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C31E7" w:rsidRPr="00B338A9" w:rsidP="006C31E7">
      <w:pPr>
        <w:pStyle w:val="Header"/>
      </w:pPr>
      <w:bookmarkStart w:id="0" w:name="_GoBack"/>
      <w:bookmarkEnd w:id="0"/>
      <w:r>
        <w:rPr>
          <w:noProof/>
        </w:rPr>
        <w:pict>
          <v:shapetype id="_x0000_t202" coordsize="21600,21600" o:spt="202" path="m,l,21600r21600,l21600,xe">
            <v:stroke joinstyle="miter"/>
            <v:path gradientshapeok="t" o:connecttype="rect"/>
          </v:shapetype>
          <v:shape id="Text Box 3" o:spid="_x0000_s1025" type="#_x0000_t202" style="width:244.8pt;height:50.4pt;margin-top:58.35pt;margin-left:-4.5pt;mso-position-horizontal-relative:margin;mso-wrap-edited:f;position:absolute;visibility:visible;z-index:251658240" o:allowincell="f" stroked="f">
            <v:textbox>
              <w:txbxContent>
                <w:p w:rsidR="006C31E7" w:rsidP="006C31E7">
                  <w:pPr>
                    <w:rPr>
                      <w:rFonts w:ascii="Arial" w:hAnsi="Arial"/>
                      <w:b/>
                    </w:rPr>
                  </w:pPr>
                  <w:r>
                    <w:rPr>
                      <w:rFonts w:ascii="Arial" w:hAnsi="Arial"/>
                      <w:b/>
                    </w:rPr>
                    <w:t>Federal Communications Commission</w:t>
                  </w:r>
                </w:p>
                <w:p w:rsidR="006C31E7" w:rsidP="006C31E7">
                  <w:pPr>
                    <w:rPr>
                      <w:rFonts w:ascii="Arial" w:hAnsi="Arial"/>
                      <w:b/>
                    </w:rPr>
                  </w:pPr>
                  <w:r w:rsidRPr="0007162D">
                    <w:rPr>
                      <w:rFonts w:ascii="Arial" w:hAnsi="Arial"/>
                      <w:b/>
                    </w:rPr>
                    <w:t>45 L Street NE</w:t>
                  </w:r>
                </w:p>
                <w:p w:rsidR="006C31E7" w:rsidP="006C31E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fcc_logo" style="width:41.75pt;height:41.75pt;margin-top:10.75pt;margin-left:-51.25pt;mso-wrap-edited:f;position:absolute;visibility:visible;z-index:251659264" o:allowincell="f">
            <v:imagedata r:id="rId5" o:title="fcc_logo"/>
            <w10:wrap type="topAndBottom"/>
          </v:shape>
        </w:pict>
      </w:r>
      <w:r w:rsidRPr="00B338A9" w:rsidR="00D4776D">
        <w:t>PUBLIC NOTICE</w:t>
      </w:r>
    </w:p>
    <w:p w:rsidR="006C31E7" w:rsidP="006C31E7">
      <w:pPr>
        <w:pStyle w:val="Header"/>
      </w:pPr>
      <w:r>
        <w:rPr>
          <w:noProof/>
        </w:rPr>
        <w:pict>
          <v:line id="Line 4" o:spid="_x0000_s1027" style="mso-position-horizontal:right;mso-position-horizontal-relative:margin;mso-wrap-edited:f;position:absolute;visibility:visible;z-index:251660288" from="416.8pt,56.7pt" to="884.8pt,56.7pt" o:allowincell="f">
            <w10:wrap anchorx="margin"/>
          </v:line>
        </w:pict>
      </w:r>
      <w:r>
        <w:rPr>
          <w:noProof/>
        </w:rPr>
        <w:pict>
          <v:shape id="Text Box 5" o:spid="_x0000_s1028" type="#_x0000_t202" style="width:207.95pt;height:35.25pt;margin-top:14.05pt;margin-left:263.25pt;mso-wrap-edited:f;position:absolute;visibility:visible;z-index:251661312" o:allowincell="f" stroked="f">
            <v:textbox inset=",0,,0">
              <w:txbxContent>
                <w:p w:rsidR="006C31E7" w:rsidP="006C31E7">
                  <w:pPr>
                    <w:spacing w:before="40"/>
                    <w:jc w:val="right"/>
                    <w:rPr>
                      <w:rFonts w:ascii="Arial" w:hAnsi="Arial"/>
                      <w:b/>
                      <w:sz w:val="16"/>
                    </w:rPr>
                  </w:pPr>
                  <w:r>
                    <w:rPr>
                      <w:rFonts w:ascii="Arial" w:hAnsi="Arial"/>
                      <w:b/>
                      <w:sz w:val="16"/>
                    </w:rPr>
                    <w:t>News Media Information 202 / 418-0500</w:t>
                  </w:r>
                </w:p>
                <w:p w:rsidR="006C31E7" w:rsidP="006C31E7">
                  <w:pPr>
                    <w:jc w:val="right"/>
                    <w:rPr>
                      <w:rFonts w:ascii="Arial" w:hAnsi="Arial"/>
                      <w:b/>
                      <w:sz w:val="16"/>
                    </w:rPr>
                  </w:pPr>
                  <w:r>
                    <w:rPr>
                      <w:rFonts w:ascii="Arial" w:hAnsi="Arial"/>
                      <w:b/>
                      <w:sz w:val="16"/>
                    </w:rPr>
                    <w:t xml:space="preserve">Internet: </w:t>
                  </w:r>
                  <w:hyperlink r:id="rId6" w:history="1">
                    <w:r w:rsidRPr="00D216CD">
                      <w:rPr>
                        <w:rStyle w:val="Hyperlink"/>
                        <w:rFonts w:ascii="Arial" w:hAnsi="Arial"/>
                        <w:b/>
                        <w:sz w:val="16"/>
                      </w:rPr>
                      <w:t>https://www.fcc.gov</w:t>
                    </w:r>
                  </w:hyperlink>
                </w:p>
                <w:p w:rsidR="006C31E7" w:rsidP="006C31E7">
                  <w:pPr>
                    <w:jc w:val="right"/>
                  </w:pPr>
                  <w:r>
                    <w:rPr>
                      <w:rFonts w:ascii="Arial" w:hAnsi="Arial"/>
                      <w:b/>
                      <w:sz w:val="16"/>
                    </w:rPr>
                    <w:t>TTY: 1-888-835-5322</w:t>
                  </w:r>
                </w:p>
              </w:txbxContent>
            </v:textbox>
          </v:shape>
        </w:pict>
      </w:r>
    </w:p>
    <w:p w:rsidR="006C31E7" w:rsidRPr="00B20363" w:rsidP="006C31E7">
      <w:pPr>
        <w:jc w:val="right"/>
        <w:rPr>
          <w:b/>
          <w:sz w:val="24"/>
        </w:rPr>
      </w:pPr>
      <w:r>
        <w:rPr>
          <w:b/>
          <w:sz w:val="24"/>
        </w:rPr>
        <w:t xml:space="preserve">DA </w:t>
      </w:r>
      <w:r w:rsidR="0046235A">
        <w:rPr>
          <w:b/>
          <w:sz w:val="24"/>
        </w:rPr>
        <w:t>2</w:t>
      </w:r>
      <w:r w:rsidR="00E36D2B">
        <w:rPr>
          <w:b/>
          <w:sz w:val="24"/>
        </w:rPr>
        <w:t>1</w:t>
      </w:r>
      <w:r w:rsidR="0046235A">
        <w:rPr>
          <w:b/>
          <w:sz w:val="24"/>
        </w:rPr>
        <w:t>-</w:t>
      </w:r>
      <w:r w:rsidR="00B33374">
        <w:rPr>
          <w:b/>
          <w:sz w:val="24"/>
        </w:rPr>
        <w:t>67</w:t>
      </w:r>
    </w:p>
    <w:p w:rsidR="006C31E7" w:rsidRPr="00B11C05" w:rsidP="006C31E7">
      <w:pPr>
        <w:spacing w:before="60"/>
        <w:jc w:val="right"/>
        <w:rPr>
          <w:b/>
          <w:sz w:val="24"/>
        </w:rPr>
      </w:pPr>
      <w:r>
        <w:rPr>
          <w:b/>
          <w:sz w:val="24"/>
        </w:rPr>
        <w:t xml:space="preserve">Released:  </w:t>
      </w:r>
      <w:r w:rsidR="00673536">
        <w:rPr>
          <w:b/>
          <w:sz w:val="24"/>
        </w:rPr>
        <w:t xml:space="preserve">January </w:t>
      </w:r>
      <w:r w:rsidR="007F5367">
        <w:rPr>
          <w:b/>
          <w:sz w:val="24"/>
        </w:rPr>
        <w:t>15</w:t>
      </w:r>
      <w:r w:rsidR="008641B9">
        <w:rPr>
          <w:b/>
          <w:sz w:val="24"/>
        </w:rPr>
        <w:t>, 202</w:t>
      </w:r>
      <w:r w:rsidR="00673536">
        <w:rPr>
          <w:b/>
          <w:sz w:val="24"/>
        </w:rPr>
        <w:t>1</w:t>
      </w:r>
    </w:p>
    <w:p w:rsidR="006C31E7" w:rsidRPr="00B11C05" w:rsidP="006C31E7">
      <w:pPr>
        <w:jc w:val="right"/>
        <w:rPr>
          <w:sz w:val="24"/>
        </w:rPr>
      </w:pPr>
    </w:p>
    <w:p w:rsidR="009952B6" w:rsidP="006C31E7">
      <w:pPr>
        <w:spacing w:after="240"/>
        <w:jc w:val="center"/>
        <w:rPr>
          <w:rFonts w:ascii="Times New Roman Bold" w:hAnsi="Times New Roman Bold"/>
          <w:b/>
          <w:caps/>
          <w:sz w:val="24"/>
        </w:rPr>
      </w:pPr>
      <w:bookmarkStart w:id="1" w:name="_Hlk12442914"/>
    </w:p>
    <w:p w:rsidR="003C631C" w:rsidP="005651DE">
      <w:pPr>
        <w:jc w:val="center"/>
        <w:rPr>
          <w:rFonts w:ascii="Times New Roman Bold" w:hAnsi="Times New Roman Bold"/>
          <w:b/>
          <w:caps/>
          <w:sz w:val="24"/>
        </w:rPr>
      </w:pPr>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w:t>
      </w:r>
      <w:r w:rsidR="00D53306">
        <w:rPr>
          <w:rFonts w:ascii="Times New Roman Bold" w:hAnsi="Times New Roman Bold"/>
          <w:b/>
          <w:caps/>
          <w:sz w:val="24"/>
        </w:rPr>
        <w:t>S</w:t>
      </w:r>
      <w:r w:rsidR="00CC79CF">
        <w:rPr>
          <w:rFonts w:ascii="Times New Roman Bold" w:hAnsi="Times New Roman Bold"/>
          <w:b/>
          <w:caps/>
          <w:sz w:val="24"/>
        </w:rPr>
        <w:t xml:space="preserve"> </w:t>
      </w:r>
      <w:r w:rsidR="00855613">
        <w:rPr>
          <w:rFonts w:ascii="Times New Roman Bold" w:hAnsi="Times New Roman Bold"/>
          <w:b/>
          <w:caps/>
          <w:sz w:val="24"/>
        </w:rPr>
        <w:t xml:space="preserve">TECHNICAL </w:t>
      </w:r>
      <w:r w:rsidR="00033F1D">
        <w:rPr>
          <w:rFonts w:ascii="Times New Roman Bold" w:hAnsi="Times New Roman Bold"/>
          <w:b/>
          <w:caps/>
          <w:sz w:val="24"/>
        </w:rPr>
        <w:t xml:space="preserve">Specifications </w:t>
      </w:r>
    </w:p>
    <w:p w:rsidR="006C31E7" w:rsidRPr="00B11C05" w:rsidP="005651DE">
      <w:pPr>
        <w:jc w:val="center"/>
        <w:rPr>
          <w:rFonts w:ascii="Times New Roman Bold" w:hAnsi="Times New Roman Bold"/>
          <w:b/>
          <w:caps/>
          <w:sz w:val="24"/>
        </w:rPr>
      </w:pPr>
      <w:r>
        <w:rPr>
          <w:rFonts w:ascii="Times New Roman Bold" w:hAnsi="Times New Roman Bold"/>
          <w:b/>
          <w:caps/>
          <w:sz w:val="24"/>
        </w:rPr>
        <w:t xml:space="preserve">FOR </w:t>
      </w:r>
      <w:bookmarkEnd w:id="1"/>
      <w:r w:rsidR="00905A96">
        <w:rPr>
          <w:rFonts w:ascii="Times New Roman Bold" w:hAnsi="Times New Roman Bold"/>
          <w:b/>
          <w:caps/>
          <w:sz w:val="24"/>
        </w:rPr>
        <w:t xml:space="preserve">Reassigned Numbers Database </w:t>
      </w:r>
      <w:r w:rsidR="00033F1D">
        <w:rPr>
          <w:rFonts w:ascii="Times New Roman Bold" w:hAnsi="Times New Roman Bold"/>
          <w:b/>
          <w:caps/>
          <w:sz w:val="24"/>
        </w:rPr>
        <w:t>Reporting</w:t>
      </w:r>
    </w:p>
    <w:p w:rsidR="006C31E7" w:rsidRPr="00B11C05" w:rsidP="006C31E7">
      <w:pPr>
        <w:jc w:val="center"/>
        <w:rPr>
          <w:b/>
          <w:sz w:val="24"/>
        </w:rPr>
      </w:pPr>
      <w:bookmarkStart w:id="2" w:name="_Hlk12442886"/>
      <w:r>
        <w:rPr>
          <w:b/>
          <w:sz w:val="24"/>
        </w:rPr>
        <w:t>CG</w:t>
      </w:r>
      <w:r w:rsidRPr="00B11C05">
        <w:rPr>
          <w:b/>
          <w:sz w:val="24"/>
        </w:rPr>
        <w:t xml:space="preserve"> Docket No</w:t>
      </w:r>
      <w:r>
        <w:rPr>
          <w:b/>
          <w:sz w:val="24"/>
        </w:rPr>
        <w:t xml:space="preserve">. </w:t>
      </w:r>
      <w:r w:rsidR="00905A96">
        <w:rPr>
          <w:b/>
          <w:sz w:val="24"/>
        </w:rPr>
        <w:t>17-59</w:t>
      </w:r>
    </w:p>
    <w:bookmarkEnd w:id="2"/>
    <w:p w:rsidR="006C31E7" w:rsidRPr="00B11C05" w:rsidP="006C31E7">
      <w:pPr>
        <w:jc w:val="center"/>
        <w:rPr>
          <w:sz w:val="24"/>
        </w:rPr>
      </w:pPr>
    </w:p>
    <w:p w:rsidR="006C31E7" w:rsidP="006C31E7"/>
    <w:p w:rsidR="003C631C" w:rsidP="0053685B">
      <w:pPr>
        <w:pStyle w:val="ParaNum"/>
        <w:numPr>
          <w:ilvl w:val="0"/>
          <w:numId w:val="0"/>
        </w:numPr>
        <w:ind w:firstLine="720"/>
      </w:pPr>
      <w:r>
        <w:t>I</w:t>
      </w:r>
      <w:r w:rsidR="00764BD2">
        <w:t xml:space="preserve">n </w:t>
      </w:r>
      <w:r w:rsidR="004324BF">
        <w:t xml:space="preserve">December </w:t>
      </w:r>
      <w:r w:rsidR="00485B1E">
        <w:t>20</w:t>
      </w:r>
      <w:r w:rsidR="004324BF">
        <w:t>18</w:t>
      </w:r>
      <w:r w:rsidR="00764BD2">
        <w:t xml:space="preserve">, the </w:t>
      </w:r>
      <w:r w:rsidR="00485B1E">
        <w:t>Commission</w:t>
      </w:r>
      <w:r w:rsidR="00E226B7">
        <w:t xml:space="preserve"> </w:t>
      </w:r>
      <w:r w:rsidR="00102571">
        <w:t>authoriz</w:t>
      </w:r>
      <w:r>
        <w:t xml:space="preserve">ed </w:t>
      </w:r>
      <w:r w:rsidR="00102571">
        <w:t xml:space="preserve">establishment of </w:t>
      </w:r>
      <w:r>
        <w:t>the Reassigned Numbers Database.</w:t>
      </w:r>
      <w:r>
        <w:rPr>
          <w:rStyle w:val="FootnoteReference"/>
        </w:rPr>
        <w:footnoteReference w:id="3"/>
      </w:r>
      <w:r>
        <w:t xml:space="preserve">  Once operational, the D</w:t>
      </w:r>
      <w:r w:rsidR="004324BF">
        <w:t xml:space="preserve">atabase </w:t>
      </w:r>
      <w:r w:rsidR="00994589">
        <w:t xml:space="preserve">will </w:t>
      </w:r>
      <w:r w:rsidR="004324BF">
        <w:rPr>
          <w:szCs w:val="22"/>
        </w:rPr>
        <w:t xml:space="preserve">allow callers to </w:t>
      </w:r>
      <w:r w:rsidRPr="00B36F5A" w:rsidR="004324BF">
        <w:rPr>
          <w:szCs w:val="22"/>
        </w:rPr>
        <w:t xml:space="preserve">determine whether a telephone number has been permanently disconnected after a date certain and therefore is no longer assigned to the party the caller wants to </w:t>
      </w:r>
      <w:r w:rsidR="004324BF">
        <w:rPr>
          <w:szCs w:val="22"/>
        </w:rPr>
        <w:t>reach</w:t>
      </w:r>
      <w:r w:rsidR="00416376">
        <w:t xml:space="preserve">.  </w:t>
      </w:r>
      <w:r w:rsidR="00673536">
        <w:t>W</w:t>
      </w:r>
      <w:r>
        <w:t xml:space="preserve">e now </w:t>
      </w:r>
      <w:r w:rsidR="00673536">
        <w:t xml:space="preserve">announce the technical specifications </w:t>
      </w:r>
      <w:r w:rsidR="004A4AE6">
        <w:t xml:space="preserve">instructing </w:t>
      </w:r>
      <w:r w:rsidR="00780D2E">
        <w:t xml:space="preserve">voice service </w:t>
      </w:r>
      <w:r w:rsidR="004A4AE6">
        <w:t xml:space="preserve">providers how to submit their data </w:t>
      </w:r>
      <w:r w:rsidR="00673536">
        <w:t xml:space="preserve">for </w:t>
      </w:r>
      <w:r w:rsidR="002E0DFE">
        <w:t xml:space="preserve">the file </w:t>
      </w:r>
      <w:r w:rsidR="00FA534E">
        <w:t xml:space="preserve">containing </w:t>
      </w:r>
      <w:r w:rsidR="0046216F">
        <w:t>information about disconnected numbers</w:t>
      </w:r>
      <w:r w:rsidR="00846D1C">
        <w:t>.  Those specifications have been established by the Database Administrator and appear in Attachment A.</w:t>
      </w:r>
      <w:r>
        <w:rPr>
          <w:rStyle w:val="FootnoteReference"/>
        </w:rPr>
        <w:footnoteReference w:id="4"/>
      </w:r>
      <w:r w:rsidR="00846D1C">
        <w:t xml:space="preserve">  We expect to announce </w:t>
      </w:r>
      <w:r w:rsidR="009A6CAE">
        <w:t xml:space="preserve">soon </w:t>
      </w:r>
      <w:r w:rsidR="00F748A9">
        <w:t>when providers must begin reporting disconnection data</w:t>
      </w:r>
      <w:r>
        <w:t>.</w:t>
      </w:r>
      <w:r>
        <w:rPr>
          <w:rStyle w:val="FootnoteReference"/>
        </w:rPr>
        <w:footnoteReference w:id="5"/>
      </w:r>
    </w:p>
    <w:p w:rsidR="00E8248F">
      <w:r>
        <w:tab/>
      </w:r>
      <w:r w:rsidRPr="00265E69">
        <w:t>Fo</w:t>
      </w:r>
      <w:r w:rsidRPr="00265E69" w:rsidR="00EC50C7">
        <w:t>r further information, contact</w:t>
      </w:r>
      <w:r w:rsidR="00866B7C">
        <w:t xml:space="preserve"> </w:t>
      </w:r>
      <w:r w:rsidR="00811BA7">
        <w:t>Karen Schroeder</w:t>
      </w:r>
      <w:r w:rsidRPr="00265E69" w:rsidR="00EC50C7">
        <w:t xml:space="preserve">, </w:t>
      </w:r>
      <w:r w:rsidRPr="00265E69">
        <w:t>Consumer Policy Division, Consumer and Governmental A</w:t>
      </w:r>
      <w:r w:rsidRPr="00265E69" w:rsidR="00EC50C7">
        <w:t>ffairs Bureau, at (202) 418-</w:t>
      </w:r>
      <w:r w:rsidRPr="00265E69" w:rsidR="00811BA7">
        <w:t>0</w:t>
      </w:r>
      <w:r w:rsidR="00811BA7">
        <w:t>654</w:t>
      </w:r>
      <w:r w:rsidRPr="00265E69" w:rsidR="00811BA7">
        <w:t xml:space="preserve"> </w:t>
      </w:r>
      <w:r w:rsidRPr="00265E69">
        <w:t xml:space="preserve">or </w:t>
      </w:r>
      <w:r w:rsidR="00811BA7">
        <w:t>karen.schroeder</w:t>
      </w:r>
      <w:r w:rsidRPr="00265E69">
        <w:t>@fcc.gov</w:t>
      </w:r>
      <w:r w:rsidRPr="00265E69" w:rsidR="00EC50C7">
        <w:t>.</w:t>
      </w:r>
    </w:p>
    <w:p w:rsidR="00D641D3" w:rsidRPr="0046216F" w:rsidP="00E8248F">
      <w:pPr>
        <w:jc w:val="center"/>
        <w:rPr>
          <w:b/>
          <w:bCs/>
          <w:color w:val="000000"/>
          <w:sz w:val="24"/>
          <w:szCs w:val="24"/>
        </w:rPr>
      </w:pPr>
      <w:r>
        <w:br w:type="page"/>
      </w:r>
      <w:r w:rsidRPr="0046216F">
        <w:rPr>
          <w:b/>
          <w:bCs/>
          <w:color w:val="000000"/>
          <w:sz w:val="24"/>
          <w:szCs w:val="24"/>
        </w:rPr>
        <w:t>ATTACHMENT A</w:t>
      </w:r>
    </w:p>
    <w:p w:rsidR="002E0DFE" w:rsidRPr="0046216F" w:rsidP="002E0DFE">
      <w:pPr>
        <w:pStyle w:val="Heading1"/>
        <w:jc w:val="center"/>
        <w:rPr>
          <w:rFonts w:ascii="Times New Roman" w:hAnsi="Times New Roman"/>
          <w:b/>
          <w:bCs/>
          <w:color w:val="000000"/>
          <w:sz w:val="24"/>
          <w:szCs w:val="24"/>
        </w:rPr>
      </w:pPr>
      <w:bookmarkStart w:id="3" w:name="_Toc55475434"/>
      <w:r w:rsidRPr="0046216F">
        <w:rPr>
          <w:rFonts w:ascii="Times New Roman" w:hAnsi="Times New Roman"/>
          <w:b/>
          <w:bCs/>
          <w:color w:val="000000"/>
          <w:sz w:val="24"/>
          <w:szCs w:val="24"/>
        </w:rPr>
        <w:t>Service Provider Disconnected Numbers Report/Toll Free Number</w:t>
      </w:r>
      <w:r w:rsidR="00E36D2B">
        <w:rPr>
          <w:rFonts w:ascii="Times New Roman" w:hAnsi="Times New Roman"/>
          <w:b/>
          <w:bCs/>
          <w:color w:val="000000"/>
          <w:sz w:val="24"/>
          <w:szCs w:val="24"/>
        </w:rPr>
        <w:t>ing</w:t>
      </w:r>
      <w:r w:rsidRPr="0046216F">
        <w:rPr>
          <w:rFonts w:ascii="Times New Roman" w:hAnsi="Times New Roman"/>
          <w:b/>
          <w:bCs/>
          <w:color w:val="000000"/>
          <w:sz w:val="24"/>
          <w:szCs w:val="24"/>
        </w:rPr>
        <w:t xml:space="preserve"> Administrator (TFNA) Disconnected Numbers Report</w:t>
      </w:r>
    </w:p>
    <w:p w:rsidR="009A6CAE" w:rsidRPr="00B31CF9" w:rsidP="002E0DFE">
      <w:pPr>
        <w:pStyle w:val="Heading1"/>
        <w:rPr>
          <w:rFonts w:ascii="Times New Roman" w:hAnsi="Times New Roman"/>
          <w:b/>
          <w:bCs/>
          <w:color w:val="000000"/>
          <w:sz w:val="22"/>
          <w:szCs w:val="22"/>
        </w:rPr>
      </w:pPr>
    </w:p>
    <w:p w:rsidR="002E0DFE" w:rsidRPr="0046216F" w:rsidP="0046216F">
      <w:pPr>
        <w:pStyle w:val="Heading1"/>
        <w:numPr>
          <w:ilvl w:val="0"/>
          <w:numId w:val="10"/>
        </w:numPr>
        <w:ind w:left="360"/>
        <w:rPr>
          <w:rFonts w:ascii="Times New Roman" w:hAnsi="Times New Roman"/>
          <w:b/>
          <w:bCs/>
          <w:color w:val="000000"/>
          <w:sz w:val="22"/>
          <w:szCs w:val="22"/>
        </w:rPr>
      </w:pPr>
      <w:r w:rsidRPr="0046216F">
        <w:rPr>
          <w:rFonts w:ascii="Times New Roman" w:hAnsi="Times New Roman"/>
          <w:b/>
          <w:bCs/>
          <w:color w:val="000000"/>
          <w:sz w:val="22"/>
          <w:szCs w:val="22"/>
        </w:rPr>
        <w:t>Initial Seed Data</w:t>
      </w:r>
      <w:bookmarkEnd w:id="3"/>
    </w:p>
    <w:p w:rsidR="009A6CAE" w:rsidRPr="00B31CF9" w:rsidP="002E0DFE">
      <w:pPr>
        <w:rPr>
          <w:rFonts w:eastAsia="Calibri"/>
          <w:color w:val="000000"/>
        </w:rPr>
      </w:pPr>
    </w:p>
    <w:p w:rsidR="002E0DFE" w:rsidRPr="0046216F" w:rsidP="002E0DFE">
      <w:pPr>
        <w:rPr>
          <w:color w:val="000000"/>
        </w:rPr>
      </w:pPr>
      <w:r w:rsidRPr="0046216F">
        <w:rPr>
          <w:color w:val="000000"/>
        </w:rPr>
        <w:t>Initially, the RND will be populated with seed data.  This data can be submitted with multiple files for each Company ID.  The “seed” data will cover July 27, 2020 to the date of the first report; small providers will submit seed data covering January 27, 2021 to the date of their first report.  The TN Report File Format is described in detail below.</w:t>
      </w:r>
    </w:p>
    <w:p w:rsidR="002E0DFE" w:rsidRPr="0046216F" w:rsidP="0046216F">
      <w:pPr>
        <w:pStyle w:val="Heading1"/>
        <w:numPr>
          <w:ilvl w:val="0"/>
          <w:numId w:val="10"/>
        </w:numPr>
        <w:ind w:left="360"/>
        <w:rPr>
          <w:rStyle w:val="eop"/>
          <w:rFonts w:ascii="Times New Roman" w:hAnsi="Times New Roman"/>
          <w:b/>
          <w:bCs/>
          <w:color w:val="000000"/>
          <w:sz w:val="22"/>
          <w:szCs w:val="22"/>
        </w:rPr>
      </w:pPr>
      <w:bookmarkStart w:id="4" w:name="_Toc55475436"/>
      <w:r w:rsidRPr="0046216F">
        <w:rPr>
          <w:rStyle w:val="normaltextrun"/>
          <w:rFonts w:ascii="Times New Roman" w:hAnsi="Times New Roman"/>
          <w:b/>
          <w:bCs/>
          <w:color w:val="000000"/>
          <w:sz w:val="22"/>
          <w:szCs w:val="22"/>
        </w:rPr>
        <w:t>TN Report File</w:t>
      </w:r>
      <w:r w:rsidRPr="00B31CF9" w:rsidR="009A6CAE">
        <w:rPr>
          <w:rStyle w:val="normaltextrun"/>
          <w:rFonts w:ascii="Times New Roman" w:hAnsi="Times New Roman"/>
          <w:b/>
          <w:bCs/>
          <w:color w:val="000000"/>
          <w:sz w:val="22"/>
          <w:szCs w:val="22"/>
        </w:rPr>
        <w:t xml:space="preserve"> Format</w:t>
      </w:r>
      <w:bookmarkEnd w:id="4"/>
    </w:p>
    <w:p w:rsidR="009A6CAE" w:rsidRPr="00B31CF9" w:rsidP="002E0DFE">
      <w:pPr>
        <w:rPr>
          <w:color w:val="000000"/>
        </w:rPr>
      </w:pPr>
    </w:p>
    <w:p w:rsidR="002E0DFE" w:rsidRPr="0046216F" w:rsidP="002E0DFE">
      <w:pPr>
        <w:rPr>
          <w:color w:val="000000"/>
        </w:rPr>
      </w:pPr>
      <w:r w:rsidRPr="0046216F">
        <w:rPr>
          <w:color w:val="000000"/>
        </w:rPr>
        <w:t xml:space="preserve">Service Providers (SPs), Service Provider Agents (SPAs) and the TFNA will prepare a file in CSV or XLXS data format with a row for each TN and last date of permanent disconnection with their allocated and ported-in numbers.  Each TN Monthly report file is limited to 1 million rows.  </w:t>
      </w:r>
    </w:p>
    <w:p w:rsidR="002E0DFE" w:rsidRPr="0046216F" w:rsidP="002E0DFE">
      <w:pPr>
        <w:pStyle w:val="paragraph"/>
        <w:spacing w:before="0" w:beforeAutospacing="0" w:after="0" w:afterAutospacing="0"/>
        <w:rPr>
          <w:rStyle w:val="eop"/>
          <w:color w:val="000000"/>
        </w:rPr>
      </w:pPr>
      <w:r w:rsidRPr="0046216F">
        <w:rPr>
          <w:rStyle w:val="eop"/>
          <w:color w:val="000000"/>
        </w:rPr>
        <w:t xml:space="preserve">The company ID contained in the file must be registered in the Reassigned Numbers Database through </w:t>
      </w:r>
      <w:hyperlink r:id="rId7" w:history="1">
        <w:r w:rsidRPr="0046216F">
          <w:rPr>
            <w:rStyle w:val="Hyperlink"/>
            <w:color w:val="000000"/>
          </w:rPr>
          <w:t>https://</w:t>
        </w:r>
      </w:hyperlink>
      <w:r w:rsidRPr="0046216F">
        <w:rPr>
          <w:rStyle w:val="Hyperlink"/>
          <w:color w:val="000000"/>
        </w:rPr>
        <w:t>www.reassigned.us</w:t>
      </w:r>
    </w:p>
    <w:p w:rsidR="002E0DFE" w:rsidRPr="0046216F" w:rsidP="002E0DFE">
      <w:pPr>
        <w:pStyle w:val="paragraph"/>
        <w:spacing w:before="0" w:beforeAutospacing="0" w:after="0" w:afterAutospacing="0"/>
        <w:rPr>
          <w:rStyle w:val="eop"/>
          <w:color w:val="000000"/>
        </w:rPr>
      </w:pPr>
    </w:p>
    <w:p w:rsidR="002E0DFE" w:rsidRPr="0046216F" w:rsidP="002E0DFE">
      <w:pPr>
        <w:rPr>
          <w:color w:val="000000"/>
        </w:rPr>
      </w:pPr>
      <w:r w:rsidRPr="0046216F">
        <w:rPr>
          <w:color w:val="000000"/>
        </w:rPr>
        <w:t xml:space="preserve">File format information: </w:t>
      </w:r>
    </w:p>
    <w:p w:rsidR="002E0DFE" w:rsidRPr="0046216F" w:rsidP="002E0DFE">
      <w:pPr>
        <w:pStyle w:val="ListParagraph"/>
        <w:numPr>
          <w:ilvl w:val="0"/>
          <w:numId w:val="7"/>
        </w:numPr>
        <w:rPr>
          <w:rFonts w:ascii="Times New Roman" w:hAnsi="Times New Roman" w:cs="Times New Roman"/>
          <w:color w:val="000000"/>
        </w:rPr>
      </w:pPr>
      <w:r w:rsidRPr="0046216F">
        <w:rPr>
          <w:rFonts w:ascii="Times New Roman" w:hAnsi="Times New Roman" w:cs="Times New Roman"/>
          <w:color w:val="000000"/>
        </w:rPr>
        <w:t xml:space="preserve">File Name </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User can pick file name</w:t>
      </w:r>
    </w:p>
    <w:p w:rsidR="002E0DFE" w:rsidRPr="0046216F" w:rsidP="002E0DFE">
      <w:pPr>
        <w:pStyle w:val="ListParagraph"/>
        <w:numPr>
          <w:ilvl w:val="0"/>
          <w:numId w:val="7"/>
        </w:numPr>
        <w:rPr>
          <w:color w:val="000000"/>
        </w:rPr>
      </w:pPr>
      <w:r w:rsidRPr="0046216F">
        <w:rPr>
          <w:rFonts w:ascii="Times New Roman" w:hAnsi="Times New Roman" w:cs="Times New Roman"/>
          <w:color w:val="000000"/>
        </w:rPr>
        <w:t>CompanyID - required</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 xml:space="preserve">Must be the first row </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Must only be one</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The value is required to be registered in the RNDA prior to using</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 xml:space="preserve">Must be in an active status </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Must be associated with the user uploading the file</w:t>
      </w:r>
    </w:p>
    <w:p w:rsidR="002E0DFE" w:rsidRPr="0046216F" w:rsidP="002E0DFE">
      <w:pPr>
        <w:pStyle w:val="ListParagraph"/>
        <w:numPr>
          <w:ilvl w:val="0"/>
          <w:numId w:val="7"/>
        </w:numPr>
        <w:rPr>
          <w:rFonts w:ascii="Times New Roman" w:hAnsi="Times New Roman" w:cs="Times New Roman"/>
          <w:color w:val="000000"/>
        </w:rPr>
      </w:pPr>
      <w:r w:rsidRPr="0046216F">
        <w:rPr>
          <w:rFonts w:ascii="Times New Roman" w:hAnsi="Times New Roman" w:cs="Times New Roman"/>
          <w:color w:val="000000"/>
        </w:rPr>
        <w:t xml:space="preserve">Additional Information – optional.  The user may provide additional data for their own purposes, such as Reporting Period or Internal tracking number.  The system will ignore this information.  </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 xml:space="preserve">Additional Contacts may be provided in a row which will be used to send notifications for this submission.  </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 xml:space="preserve">The user may include up to 5 additional Contact email addresses.  It is recommended to use distribution list if more than 5 are needed.  </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 xml:space="preserve">The additional contact email addresses will be courtesy copied (cc’d) on the confirmation email that system has processed the file and resulting errors  </w:t>
      </w:r>
    </w:p>
    <w:p w:rsidR="002E0DFE" w:rsidRPr="0046216F" w:rsidP="002E0DFE">
      <w:pPr>
        <w:pStyle w:val="ListParagraph"/>
        <w:numPr>
          <w:ilvl w:val="2"/>
          <w:numId w:val="7"/>
        </w:numPr>
        <w:ind w:left="2880" w:hanging="1080"/>
        <w:rPr>
          <w:rFonts w:ascii="Times New Roman" w:hAnsi="Times New Roman" w:cs="Times New Roman"/>
          <w:color w:val="000000"/>
        </w:rPr>
      </w:pPr>
      <w:r w:rsidRPr="0046216F">
        <w:rPr>
          <w:rFonts w:ascii="Times New Roman" w:hAnsi="Times New Roman" w:cs="Times New Roman"/>
          <w:color w:val="000000"/>
        </w:rPr>
        <w:t>If more than 5 email addresses are supplied, then the first 5 will be included and the rest will be ignored by the system</w:t>
      </w:r>
    </w:p>
    <w:p w:rsidR="002E0DFE" w:rsidRPr="0046216F" w:rsidP="002E0DFE">
      <w:pPr>
        <w:pStyle w:val="ListParagraph"/>
        <w:numPr>
          <w:ilvl w:val="2"/>
          <w:numId w:val="7"/>
        </w:numPr>
        <w:ind w:left="2880" w:hanging="1080"/>
        <w:rPr>
          <w:rFonts w:ascii="Times New Roman" w:hAnsi="Times New Roman" w:cs="Times New Roman"/>
          <w:color w:val="000000"/>
        </w:rPr>
      </w:pPr>
      <w:r w:rsidRPr="0046216F">
        <w:rPr>
          <w:rFonts w:ascii="Times New Roman" w:hAnsi="Times New Roman" w:cs="Times New Roman"/>
          <w:color w:val="000000"/>
        </w:rPr>
        <w:t>If more than one row of additional contacts is supplied in the file, the last row will be processed with the first 5 email addresses cc’d on the email.</w:t>
      </w:r>
    </w:p>
    <w:p w:rsidR="002E0DFE" w:rsidRPr="0046216F" w:rsidP="002E0DFE">
      <w:pPr>
        <w:pStyle w:val="ListParagraph"/>
        <w:numPr>
          <w:ilvl w:val="0"/>
          <w:numId w:val="7"/>
        </w:numPr>
        <w:rPr>
          <w:rFonts w:ascii="Times New Roman" w:hAnsi="Times New Roman" w:cs="Times New Roman"/>
          <w:color w:val="000000"/>
        </w:rPr>
      </w:pPr>
      <w:r w:rsidRPr="0046216F">
        <w:rPr>
          <w:rFonts w:ascii="Times New Roman" w:hAnsi="Times New Roman" w:cs="Times New Roman"/>
          <w:color w:val="000000"/>
        </w:rPr>
        <w:t xml:space="preserve">Telephone Number List – required </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 xml:space="preserve">Row must exist and will alert the system to start processing disconnected telephone numbers </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TN format - valid formats</w:t>
      </w:r>
    </w:p>
    <w:p w:rsidR="002E0DFE" w:rsidRPr="0046216F" w:rsidP="002E0DFE">
      <w:pPr>
        <w:pStyle w:val="ListParagraph"/>
        <w:numPr>
          <w:ilvl w:val="2"/>
          <w:numId w:val="7"/>
        </w:numPr>
        <w:rPr>
          <w:rFonts w:ascii="Times New Roman" w:hAnsi="Times New Roman" w:cs="Times New Roman"/>
          <w:color w:val="000000"/>
        </w:rPr>
      </w:pPr>
      <w:r w:rsidRPr="0046216F">
        <w:rPr>
          <w:rFonts w:ascii="Times New Roman" w:hAnsi="Times New Roman" w:cs="Times New Roman"/>
          <w:color w:val="000000"/>
        </w:rPr>
        <w:t>########## (example: 8337632366)</w:t>
      </w:r>
    </w:p>
    <w:p w:rsidR="002E0DFE" w:rsidRPr="0046216F" w:rsidP="002E0DFE">
      <w:pPr>
        <w:pStyle w:val="ListParagraph"/>
        <w:numPr>
          <w:ilvl w:val="2"/>
          <w:numId w:val="7"/>
        </w:numPr>
        <w:rPr>
          <w:rFonts w:ascii="Times New Roman" w:hAnsi="Times New Roman" w:cs="Times New Roman"/>
          <w:color w:val="000000"/>
        </w:rPr>
      </w:pPr>
      <w:r w:rsidRPr="0046216F">
        <w:rPr>
          <w:rFonts w:ascii="Times New Roman" w:hAnsi="Times New Roman" w:cs="Times New Roman"/>
          <w:color w:val="000000"/>
        </w:rPr>
        <w:t>Must be 10 digits</w:t>
      </w:r>
    </w:p>
    <w:p w:rsidR="002E0DFE" w:rsidRPr="0046216F" w:rsidP="002E0DFE">
      <w:pPr>
        <w:pStyle w:val="ListParagraph"/>
        <w:numPr>
          <w:ilvl w:val="2"/>
          <w:numId w:val="7"/>
        </w:numPr>
        <w:rPr>
          <w:rFonts w:ascii="Times New Roman" w:hAnsi="Times New Roman" w:cs="Times New Roman"/>
          <w:color w:val="000000"/>
        </w:rPr>
      </w:pPr>
      <w:r w:rsidRPr="0046216F">
        <w:rPr>
          <w:rFonts w:ascii="Times New Roman" w:hAnsi="Times New Roman" w:cs="Times New Roman"/>
          <w:color w:val="000000"/>
        </w:rPr>
        <w:t>NPA must be 200 or greater</w:t>
      </w:r>
    </w:p>
    <w:p w:rsidR="002E0DFE" w:rsidRPr="0046216F" w:rsidP="002E0DFE">
      <w:pPr>
        <w:pStyle w:val="ListParagraph"/>
        <w:numPr>
          <w:ilvl w:val="1"/>
          <w:numId w:val="7"/>
        </w:numPr>
        <w:rPr>
          <w:rFonts w:ascii="Times New Roman" w:hAnsi="Times New Roman" w:cs="Times New Roman"/>
          <w:color w:val="000000"/>
        </w:rPr>
      </w:pPr>
      <w:r w:rsidRPr="0046216F">
        <w:rPr>
          <w:rFonts w:ascii="Times New Roman" w:hAnsi="Times New Roman" w:cs="Times New Roman"/>
          <w:color w:val="000000"/>
        </w:rPr>
        <w:t>Date format - valid formats</w:t>
      </w:r>
    </w:p>
    <w:p w:rsidR="002E0DFE" w:rsidRPr="0046216F" w:rsidP="002E0DFE">
      <w:pPr>
        <w:pStyle w:val="ListParagraph"/>
        <w:numPr>
          <w:ilvl w:val="2"/>
          <w:numId w:val="7"/>
        </w:numPr>
        <w:rPr>
          <w:rFonts w:ascii="Times New Roman" w:hAnsi="Times New Roman" w:cs="Times New Roman"/>
          <w:color w:val="000000"/>
        </w:rPr>
      </w:pPr>
      <w:r w:rsidRPr="0046216F">
        <w:rPr>
          <w:rFonts w:ascii="Times New Roman" w:hAnsi="Times New Roman" w:cs="Times New Roman"/>
          <w:color w:val="000000"/>
        </w:rPr>
        <w:t>YYYY-MM-DD – 2020-05-01</w:t>
      </w:r>
    </w:p>
    <w:p w:rsidR="002E0DFE" w:rsidRPr="0046216F" w:rsidP="002E0DFE">
      <w:pPr>
        <w:pStyle w:val="ListParagraph"/>
        <w:numPr>
          <w:ilvl w:val="2"/>
          <w:numId w:val="7"/>
        </w:numPr>
        <w:rPr>
          <w:rFonts w:ascii="Times New Roman" w:hAnsi="Times New Roman" w:cs="Times New Roman"/>
          <w:color w:val="000000"/>
        </w:rPr>
      </w:pPr>
      <w:r w:rsidRPr="0046216F">
        <w:rPr>
          <w:rFonts w:ascii="Times New Roman" w:hAnsi="Times New Roman" w:cs="Times New Roman"/>
          <w:color w:val="000000"/>
        </w:rPr>
        <w:t>MM/DD/YY - 05/01/20</w:t>
      </w:r>
    </w:p>
    <w:p w:rsidR="002E0DFE" w:rsidRPr="0046216F" w:rsidP="002E0DFE">
      <w:pPr>
        <w:pStyle w:val="ListParagraph"/>
        <w:numPr>
          <w:ilvl w:val="2"/>
          <w:numId w:val="7"/>
        </w:numPr>
        <w:rPr>
          <w:rFonts w:ascii="Times New Roman" w:hAnsi="Times New Roman" w:cs="Times New Roman"/>
          <w:color w:val="000000"/>
        </w:rPr>
      </w:pPr>
      <w:r w:rsidRPr="0046216F">
        <w:rPr>
          <w:rFonts w:ascii="Times New Roman" w:hAnsi="Times New Roman" w:cs="Times New Roman"/>
          <w:color w:val="000000"/>
        </w:rPr>
        <w:t xml:space="preserve">MM/DD/YYYY - 05/01/2020 </w:t>
      </w:r>
    </w:p>
    <w:p w:rsidR="002E0DFE" w:rsidRPr="0046216F" w:rsidP="002E0DFE">
      <w:pPr>
        <w:pStyle w:val="ListParagraph"/>
        <w:numPr>
          <w:ilvl w:val="2"/>
          <w:numId w:val="7"/>
        </w:numPr>
        <w:rPr>
          <w:rFonts w:ascii="Times New Roman" w:hAnsi="Times New Roman" w:cs="Times New Roman"/>
          <w:color w:val="000000"/>
        </w:rPr>
      </w:pPr>
      <w:r w:rsidRPr="0046216F">
        <w:rPr>
          <w:rFonts w:ascii="Times New Roman" w:hAnsi="Times New Roman" w:cs="Times New Roman"/>
          <w:color w:val="000000"/>
        </w:rPr>
        <w:t>M/D/YY - 5/1/20</w:t>
      </w:r>
    </w:p>
    <w:p w:rsidR="002E0DFE" w:rsidRPr="0046216F" w:rsidP="002E0DFE">
      <w:pPr>
        <w:pStyle w:val="ListParagraph"/>
        <w:numPr>
          <w:ilvl w:val="2"/>
          <w:numId w:val="7"/>
        </w:numPr>
        <w:rPr>
          <w:rFonts w:ascii="Times New Roman" w:hAnsi="Times New Roman" w:cs="Times New Roman"/>
          <w:color w:val="000000"/>
        </w:rPr>
      </w:pPr>
      <w:r w:rsidRPr="0046216F">
        <w:rPr>
          <w:rFonts w:ascii="Times New Roman" w:hAnsi="Times New Roman" w:cs="Times New Roman"/>
          <w:color w:val="000000"/>
        </w:rPr>
        <w:t>M/D/YYYY - 5/1/2020</w:t>
      </w:r>
    </w:p>
    <w:p w:rsidR="002E0DFE" w:rsidRPr="0046216F" w:rsidP="002E0DFE">
      <w:pPr>
        <w:rPr>
          <w:color w:val="000000"/>
        </w:rPr>
      </w:pPr>
      <w:r w:rsidRPr="0046216F">
        <w:rPr>
          <w:color w:val="000000"/>
        </w:rPr>
        <w:t xml:space="preserve">The file at a minimum must contain these rows in this order: </w:t>
      </w:r>
    </w:p>
    <w:p w:rsidR="002E0DFE" w:rsidRPr="0046216F" w:rsidP="002E0DFE">
      <w:pPr>
        <w:pStyle w:val="ListParagraph"/>
        <w:numPr>
          <w:ilvl w:val="0"/>
          <w:numId w:val="9"/>
        </w:numPr>
        <w:rPr>
          <w:rFonts w:ascii="Times New Roman" w:hAnsi="Times New Roman" w:cs="Times New Roman"/>
          <w:color w:val="000000"/>
        </w:rPr>
      </w:pPr>
      <w:r w:rsidRPr="0046216F">
        <w:rPr>
          <w:rFonts w:ascii="Times New Roman" w:hAnsi="Times New Roman" w:cs="Times New Roman"/>
          <w:color w:val="000000"/>
        </w:rPr>
        <w:t>CompanyID</w:t>
      </w:r>
    </w:p>
    <w:p w:rsidR="002E0DFE" w:rsidRPr="0046216F" w:rsidP="002E0DFE">
      <w:pPr>
        <w:pStyle w:val="ListParagraph"/>
        <w:numPr>
          <w:ilvl w:val="0"/>
          <w:numId w:val="9"/>
        </w:numPr>
        <w:rPr>
          <w:rFonts w:ascii="Times New Roman" w:hAnsi="Times New Roman" w:cs="Times New Roman"/>
          <w:color w:val="000000"/>
        </w:rPr>
      </w:pPr>
      <w:r w:rsidRPr="0046216F">
        <w:rPr>
          <w:rFonts w:ascii="Times New Roman" w:hAnsi="Times New Roman" w:cs="Times New Roman"/>
          <w:color w:val="000000"/>
        </w:rPr>
        <w:t>Telephone Number List</w:t>
      </w:r>
    </w:p>
    <w:p w:rsidR="002E0DFE" w:rsidRPr="0046216F" w:rsidP="002E0DFE">
      <w:pPr>
        <w:pStyle w:val="ListParagraph"/>
        <w:numPr>
          <w:ilvl w:val="0"/>
          <w:numId w:val="9"/>
        </w:numPr>
        <w:rPr>
          <w:rFonts w:ascii="Times New Roman" w:hAnsi="Times New Roman" w:cs="Times New Roman"/>
          <w:color w:val="000000"/>
        </w:rPr>
      </w:pPr>
      <w:r w:rsidRPr="0046216F">
        <w:rPr>
          <w:rFonts w:ascii="Times New Roman" w:hAnsi="Times New Roman" w:cs="Times New Roman"/>
          <w:color w:val="000000"/>
        </w:rPr>
        <w:t xml:space="preserve">Telephone, Date </w:t>
      </w:r>
    </w:p>
    <w:p w:rsidR="002E0DFE" w:rsidRPr="0046216F" w:rsidP="002E0DFE">
      <w:pPr>
        <w:rPr>
          <w:color w:val="000000"/>
        </w:rPr>
      </w:pPr>
    </w:p>
    <w:p w:rsidR="002E0DFE" w:rsidRPr="0046216F" w:rsidP="0046216F">
      <w:pPr>
        <w:pStyle w:val="Heading1"/>
        <w:numPr>
          <w:ilvl w:val="0"/>
          <w:numId w:val="10"/>
        </w:numPr>
        <w:ind w:left="360"/>
        <w:rPr>
          <w:rFonts w:ascii="Times New Roman" w:hAnsi="Times New Roman"/>
          <w:b/>
          <w:bCs/>
          <w:color w:val="000000"/>
          <w:sz w:val="22"/>
          <w:szCs w:val="22"/>
        </w:rPr>
      </w:pPr>
      <w:r w:rsidRPr="0046216F">
        <w:rPr>
          <w:rFonts w:ascii="Times New Roman" w:hAnsi="Times New Roman"/>
          <w:b/>
          <w:bCs/>
          <w:color w:val="000000"/>
          <w:sz w:val="22"/>
          <w:szCs w:val="22"/>
        </w:rPr>
        <w:t xml:space="preserve">Example File Formats </w:t>
      </w:r>
    </w:p>
    <w:p w:rsidR="009A6CAE" w:rsidRPr="00B31CF9" w:rsidP="002E0DFE">
      <w:pPr>
        <w:rPr>
          <w:color w:val="000000"/>
        </w:rPr>
      </w:pPr>
    </w:p>
    <w:p w:rsidR="002E0DFE" w:rsidRPr="0046216F" w:rsidP="002E0DFE">
      <w:pPr>
        <w:rPr>
          <w:color w:val="000000"/>
        </w:rPr>
      </w:pPr>
      <w:r w:rsidRPr="0046216F">
        <w:rPr>
          <w:color w:val="000000"/>
        </w:rPr>
        <w:t xml:space="preserve">CSV File Format         </w:t>
      </w:r>
    </w:p>
    <w:p w:rsidR="002E0DFE" w:rsidRPr="0046216F" w:rsidP="002E0DFE">
      <w:pPr>
        <w:pStyle w:val="ListParagraph"/>
        <w:rPr>
          <w:rFonts w:ascii="Times New Roman" w:hAnsi="Times New Roman" w:cs="Times New Roman"/>
          <w:color w:val="000000"/>
        </w:rPr>
      </w:pPr>
      <w:r w:rsidRPr="0046216F">
        <w:rPr>
          <w:rFonts w:ascii="Times New Roman" w:hAnsi="Times New Roman" w:cs="Times New Roman"/>
          <w:color w:val="000000"/>
        </w:rPr>
        <w:t>CompanyID, ABC</w:t>
      </w:r>
    </w:p>
    <w:p w:rsidR="002E0DFE" w:rsidRPr="0046216F" w:rsidP="002E0DFE">
      <w:pPr>
        <w:pStyle w:val="ListParagraph"/>
        <w:rPr>
          <w:rFonts w:ascii="Times New Roman" w:hAnsi="Times New Roman" w:cs="Times New Roman"/>
          <w:color w:val="000000"/>
        </w:rPr>
      </w:pPr>
      <w:r w:rsidRPr="0046216F">
        <w:rPr>
          <w:rFonts w:ascii="Times New Roman" w:hAnsi="Times New Roman" w:cs="Times New Roman"/>
          <w:color w:val="000000"/>
        </w:rPr>
        <w:t xml:space="preserve">Additional Contacts, </w:t>
      </w:r>
      <w:hyperlink r:id="rId8" w:history="1">
        <w:r w:rsidRPr="0046216F">
          <w:rPr>
            <w:rStyle w:val="Hyperlink"/>
            <w:rFonts w:ascii="Times New Roman" w:hAnsi="Times New Roman" w:cs="Times New Roman"/>
            <w:color w:val="000000"/>
          </w:rPr>
          <w:t>joe@my.com</w:t>
        </w:r>
      </w:hyperlink>
      <w:r w:rsidRPr="0046216F">
        <w:rPr>
          <w:rFonts w:ascii="Times New Roman" w:hAnsi="Times New Roman" w:cs="Times New Roman"/>
          <w:color w:val="000000"/>
        </w:rPr>
        <w:t xml:space="preserve">, </w:t>
      </w:r>
      <w:hyperlink r:id="rId9" w:history="1">
        <w:r w:rsidRPr="0046216F">
          <w:rPr>
            <w:rStyle w:val="Hyperlink"/>
            <w:rFonts w:ascii="Times New Roman" w:hAnsi="Times New Roman" w:cs="Times New Roman"/>
            <w:color w:val="000000"/>
          </w:rPr>
          <w:t>tom@my.com</w:t>
        </w:r>
      </w:hyperlink>
    </w:p>
    <w:p w:rsidR="002E0DFE" w:rsidRPr="0046216F" w:rsidP="002E0DFE">
      <w:pPr>
        <w:pStyle w:val="ListParagraph"/>
        <w:rPr>
          <w:rFonts w:ascii="Times New Roman" w:hAnsi="Times New Roman" w:cs="Times New Roman"/>
          <w:color w:val="000000"/>
        </w:rPr>
      </w:pPr>
      <w:r w:rsidRPr="0046216F">
        <w:rPr>
          <w:rFonts w:ascii="Times New Roman" w:hAnsi="Times New Roman" w:cs="Times New Roman"/>
          <w:color w:val="000000"/>
        </w:rPr>
        <w:t>Telephone Number List,</w:t>
      </w:r>
    </w:p>
    <w:p w:rsidR="002E0DFE" w:rsidRPr="0046216F" w:rsidP="002E0DFE">
      <w:pPr>
        <w:pStyle w:val="ListParagraph"/>
        <w:rPr>
          <w:rFonts w:ascii="Times New Roman" w:hAnsi="Times New Roman" w:cs="Times New Roman"/>
          <w:color w:val="000000"/>
        </w:rPr>
      </w:pPr>
      <w:r w:rsidRPr="0046216F">
        <w:rPr>
          <w:rFonts w:ascii="Times New Roman" w:hAnsi="Times New Roman" w:cs="Times New Roman"/>
          <w:color w:val="000000"/>
        </w:rPr>
        <w:t>2025550100, 2020-01-12</w:t>
      </w:r>
    </w:p>
    <w:p w:rsidR="002E0DFE" w:rsidRPr="0046216F" w:rsidP="002E0DFE">
      <w:pPr>
        <w:pStyle w:val="ListParagraph"/>
        <w:rPr>
          <w:rFonts w:ascii="Times New Roman" w:hAnsi="Times New Roman" w:cs="Times New Roman"/>
          <w:color w:val="000000"/>
        </w:rPr>
      </w:pPr>
      <w:r w:rsidRPr="0046216F">
        <w:rPr>
          <w:rFonts w:ascii="Times New Roman" w:hAnsi="Times New Roman" w:cs="Times New Roman"/>
          <w:color w:val="000000"/>
        </w:rPr>
        <w:t>5405550200, 2019-12-25</w:t>
      </w:r>
    </w:p>
    <w:p w:rsidR="002E0DFE" w:rsidRPr="0046216F" w:rsidP="002E0DFE">
      <w:pPr>
        <w:pStyle w:val="ListParagraph"/>
        <w:rPr>
          <w:rFonts w:ascii="Times New Roman" w:hAnsi="Times New Roman" w:cs="Times New Roman"/>
          <w:color w:val="000000"/>
        </w:rPr>
      </w:pPr>
      <w:r w:rsidRPr="0046216F">
        <w:rPr>
          <w:rFonts w:ascii="Times New Roman" w:hAnsi="Times New Roman" w:cs="Times New Roman"/>
          <w:color w:val="000000"/>
        </w:rPr>
        <w:t>7035550122, 2019-02-28</w:t>
      </w:r>
    </w:p>
    <w:p w:rsidR="002E0DFE" w:rsidRPr="0046216F" w:rsidP="002E0DFE">
      <w:pPr>
        <w:rPr>
          <w:color w:val="000000"/>
        </w:rPr>
      </w:pPr>
    </w:p>
    <w:p w:rsidR="002E0DFE" w:rsidRPr="0046216F" w:rsidP="002E0DFE">
      <w:pPr>
        <w:rPr>
          <w:color w:val="000000"/>
        </w:rPr>
      </w:pPr>
      <w:r w:rsidRPr="0046216F">
        <w:rPr>
          <w:color w:val="000000"/>
        </w:rPr>
        <w:t xml:space="preserve">xlsx Format    </w:t>
      </w:r>
    </w:p>
    <w:p w:rsidR="002E0DFE" w:rsidRPr="0046216F" w:rsidP="002E0DFE">
      <w:pPr>
        <w:rPr>
          <w:color w:val="000000"/>
        </w:rPr>
      </w:pPr>
      <w:r w:rsidRPr="0046216F">
        <w:rPr>
          <w:color w:val="000000"/>
        </w:rPr>
        <w:t xml:space="preserve"> </w:t>
      </w:r>
      <w:r>
        <w:rPr>
          <w:noProof/>
          <w:snapToGrid/>
          <w:color w:val="000000"/>
        </w:rPr>
        <w:pict>
          <v:shape id="Picture 1" o:spid="_x0000_i1029" type="#_x0000_t75" alt="Table&#10;&#10;Description automatically generated" style="width:277.5pt;height:96pt;visibility:visible">
            <v:imagedata r:id="rId10" o:title="Table&#10;&#10;Description automatically generated"/>
          </v:shape>
        </w:pict>
      </w:r>
    </w:p>
    <w:p w:rsidR="002E0DFE" w:rsidRPr="0046216F" w:rsidP="002E0DFE">
      <w:pPr>
        <w:rPr>
          <w:color w:val="000000"/>
        </w:rPr>
      </w:pPr>
    </w:p>
    <w:p w:rsidR="002E0DFE" w:rsidRPr="0046216F" w:rsidP="0046216F">
      <w:pPr>
        <w:pStyle w:val="Heading1"/>
        <w:numPr>
          <w:ilvl w:val="0"/>
          <w:numId w:val="10"/>
        </w:numPr>
        <w:ind w:left="360"/>
        <w:rPr>
          <w:rStyle w:val="eop"/>
          <w:rFonts w:ascii="Times New Roman" w:hAnsi="Times New Roman"/>
          <w:b/>
          <w:bCs/>
          <w:color w:val="000000"/>
          <w:sz w:val="24"/>
          <w:szCs w:val="24"/>
        </w:rPr>
      </w:pPr>
      <w:r w:rsidRPr="0046216F">
        <w:rPr>
          <w:rStyle w:val="eop"/>
          <w:rFonts w:ascii="Times New Roman" w:hAnsi="Times New Roman"/>
          <w:b/>
          <w:bCs/>
          <w:color w:val="000000"/>
          <w:sz w:val="22"/>
          <w:szCs w:val="22"/>
        </w:rPr>
        <w:t>Submit TN Report – Initial “seed” data - BatchID</w:t>
      </w:r>
    </w:p>
    <w:p w:rsidR="009A6CAE" w:rsidRPr="00B31CF9" w:rsidP="002E0DFE">
      <w:pPr>
        <w:pStyle w:val="paragraph"/>
        <w:spacing w:before="0" w:beforeAutospacing="0" w:after="0" w:afterAutospacing="0"/>
        <w:textAlignment w:val="baseline"/>
        <w:rPr>
          <w:rStyle w:val="eop"/>
          <w:color w:val="000000"/>
          <w:sz w:val="22"/>
          <w:szCs w:val="22"/>
        </w:rPr>
      </w:pPr>
    </w:p>
    <w:p w:rsidR="002E0DFE" w:rsidRPr="0046216F" w:rsidP="002E0DFE">
      <w:pPr>
        <w:pStyle w:val="paragraph"/>
        <w:spacing w:before="0" w:beforeAutospacing="0" w:after="0" w:afterAutospacing="0"/>
        <w:textAlignment w:val="baseline"/>
        <w:rPr>
          <w:rStyle w:val="eop"/>
          <w:color w:val="000000"/>
        </w:rPr>
      </w:pPr>
      <w:r w:rsidRPr="0046216F">
        <w:rPr>
          <w:rStyle w:val="eop"/>
          <w:color w:val="000000"/>
        </w:rPr>
        <w:t>In order to submit the initial “seed” data, the TN report will be submitted via upload, using the same regular monthly TN report file format, with the insertion of “BatchID” on Row 2, as seen below:</w:t>
      </w:r>
    </w:p>
    <w:p w:rsidR="002E0DFE" w:rsidRPr="0046216F" w:rsidP="002E0DFE">
      <w:pPr>
        <w:pStyle w:val="paragraph"/>
        <w:spacing w:before="0" w:beforeAutospacing="0" w:after="0" w:afterAutospacing="0"/>
        <w:textAlignment w:val="baseline"/>
        <w:rPr>
          <w:rStyle w:val="eop"/>
          <w:sz w:val="22"/>
          <w:szCs w:val="22"/>
        </w:rPr>
      </w:pPr>
    </w:p>
    <w:p w:rsidR="002E0DFE" w:rsidRPr="0046216F" w:rsidP="002E0DFE">
      <w:pPr>
        <w:pStyle w:val="paragraph"/>
        <w:spacing w:before="0" w:beforeAutospacing="0" w:after="0" w:afterAutospacing="0"/>
        <w:textAlignment w:val="baseline"/>
        <w:rPr>
          <w:rStyle w:val="eop"/>
          <w:sz w:val="22"/>
          <w:szCs w:val="22"/>
        </w:rPr>
      </w:pPr>
      <w:r>
        <w:rPr>
          <w:noProof/>
        </w:rPr>
        <w:pict>
          <v:shape id="Picture 3" o:spid="_x0000_i1030" type="#_x0000_t75" alt="Table&#10;&#10;Description automatically generated" style="width:324pt;height:160.5pt;visibility:visible">
            <v:imagedata r:id="rId11" o:title="Table&#10;&#10;Description automatically generated"/>
          </v:shape>
        </w:pict>
      </w:r>
    </w:p>
    <w:p w:rsidR="002E0DFE" w:rsidRPr="0046216F" w:rsidP="002E0DFE">
      <w:pPr>
        <w:pStyle w:val="paragraph"/>
        <w:spacing w:before="0" w:beforeAutospacing="0" w:after="0" w:afterAutospacing="0"/>
        <w:textAlignment w:val="baseline"/>
        <w:rPr>
          <w:rStyle w:val="eop"/>
          <w:sz w:val="22"/>
          <w:szCs w:val="22"/>
        </w:rPr>
      </w:pPr>
    </w:p>
    <w:p w:rsidR="002E0DFE" w:rsidRPr="0046216F" w:rsidP="002E0DFE">
      <w:pPr>
        <w:pStyle w:val="paragraph"/>
        <w:spacing w:before="0" w:beforeAutospacing="0" w:after="0" w:afterAutospacing="0"/>
        <w:textAlignment w:val="baseline"/>
        <w:rPr>
          <w:sz w:val="18"/>
          <w:szCs w:val="18"/>
        </w:rPr>
      </w:pPr>
    </w:p>
    <w:p w:rsidR="002E0DFE" w:rsidRPr="0046216F" w:rsidP="0046216F">
      <w:pPr>
        <w:pStyle w:val="Heading2"/>
        <w:numPr>
          <w:ilvl w:val="0"/>
          <w:numId w:val="11"/>
        </w:numPr>
        <w:ind w:left="360"/>
        <w:rPr>
          <w:rFonts w:ascii="Times New Roman" w:hAnsi="Times New Roman"/>
          <w:b/>
          <w:bCs/>
          <w:color w:val="000000"/>
          <w:sz w:val="22"/>
          <w:szCs w:val="22"/>
        </w:rPr>
      </w:pPr>
      <w:bookmarkStart w:id="5" w:name="_Toc55475438"/>
      <w:r w:rsidRPr="0046216F">
        <w:rPr>
          <w:rStyle w:val="normaltextrun"/>
          <w:rFonts w:ascii="Times New Roman" w:hAnsi="Times New Roman"/>
          <w:b/>
          <w:bCs/>
          <w:color w:val="000000"/>
          <w:sz w:val="22"/>
          <w:szCs w:val="22"/>
        </w:rPr>
        <w:t xml:space="preserve">Submit TN Report </w:t>
      </w:r>
      <w:bookmarkEnd w:id="5"/>
      <w:r w:rsidRPr="0046216F">
        <w:rPr>
          <w:rStyle w:val="normaltextrun"/>
          <w:rFonts w:ascii="Times New Roman" w:hAnsi="Times New Roman"/>
          <w:b/>
          <w:bCs/>
          <w:color w:val="000000"/>
          <w:sz w:val="22"/>
          <w:szCs w:val="22"/>
        </w:rPr>
        <w:t xml:space="preserve">through </w:t>
      </w:r>
      <w:hyperlink r:id="rId7" w:history="1">
        <w:r w:rsidRPr="0046216F">
          <w:rPr>
            <w:rStyle w:val="Hyperlink"/>
            <w:rFonts w:ascii="Times New Roman" w:hAnsi="Times New Roman"/>
            <w:b/>
            <w:bCs/>
            <w:color w:val="000000"/>
            <w:sz w:val="22"/>
            <w:szCs w:val="22"/>
          </w:rPr>
          <w:t>https://www.reassigned.us</w:t>
        </w:r>
      </w:hyperlink>
    </w:p>
    <w:p w:rsidR="009A6CAE" w:rsidP="002E0DFE"/>
    <w:p w:rsidR="002E0DFE" w:rsidRPr="0046216F" w:rsidP="002E0DFE">
      <w:r w:rsidRPr="009A6CAE">
        <w:t>In order to submit the</w:t>
      </w:r>
      <w:r w:rsidRPr="0046216F">
        <w:t xml:space="preserve"> monthly TN report by file upload in the GUI, the user must be a registered user.  A file must be created according to the information provided above.  </w:t>
      </w:r>
    </w:p>
    <w:p w:rsidR="002E0DFE" w:rsidRPr="0046216F" w:rsidP="002E0DFE">
      <w:r w:rsidRPr="0046216F">
        <w:t>Submit Report by File Upload</w:t>
      </w:r>
    </w:p>
    <w:p w:rsidR="002E0DFE" w:rsidRPr="0046216F" w:rsidP="002E0DFE">
      <w:pPr>
        <w:pStyle w:val="paragraph"/>
        <w:numPr>
          <w:ilvl w:val="0"/>
          <w:numId w:val="8"/>
        </w:numPr>
        <w:spacing w:before="0" w:beforeAutospacing="0" w:after="0" w:afterAutospacing="0"/>
        <w:rPr>
          <w:rStyle w:val="eop"/>
          <w:sz w:val="22"/>
          <w:szCs w:val="22"/>
        </w:rPr>
      </w:pPr>
      <w:r w:rsidRPr="0046216F">
        <w:rPr>
          <w:rStyle w:val="eop"/>
          <w:sz w:val="22"/>
          <w:szCs w:val="22"/>
        </w:rPr>
        <w:t xml:space="preserve">Login to System </w:t>
      </w:r>
    </w:p>
    <w:p w:rsidR="002E0DFE" w:rsidRPr="009A6CAE" w:rsidP="002E0DFE">
      <w:pPr>
        <w:pStyle w:val="paragraph"/>
        <w:numPr>
          <w:ilvl w:val="0"/>
          <w:numId w:val="8"/>
        </w:numPr>
        <w:spacing w:before="0" w:beforeAutospacing="0" w:after="0" w:afterAutospacing="0"/>
        <w:rPr>
          <w:rStyle w:val="eop"/>
          <w:sz w:val="22"/>
          <w:szCs w:val="22"/>
        </w:rPr>
      </w:pPr>
      <w:r w:rsidRPr="0046216F">
        <w:rPr>
          <w:rStyle w:val="eop"/>
          <w:sz w:val="22"/>
          <w:szCs w:val="22"/>
        </w:rPr>
        <w:t xml:space="preserve">Navigate to Submit, TN Disconnect Upload </w:t>
      </w:r>
    </w:p>
    <w:p w:rsidR="002E0DFE" w:rsidRPr="009A6CAE" w:rsidP="002E0DFE">
      <w:pPr>
        <w:pStyle w:val="paragraph"/>
        <w:numPr>
          <w:ilvl w:val="0"/>
          <w:numId w:val="8"/>
        </w:numPr>
        <w:spacing w:before="0" w:beforeAutospacing="0" w:after="0" w:afterAutospacing="0"/>
        <w:rPr>
          <w:rStyle w:val="eop"/>
          <w:sz w:val="22"/>
          <w:szCs w:val="22"/>
        </w:rPr>
      </w:pPr>
      <w:r w:rsidRPr="0046216F">
        <w:rPr>
          <w:rStyle w:val="eop"/>
          <w:sz w:val="22"/>
          <w:szCs w:val="22"/>
        </w:rPr>
        <w:t>To select a file to upload hit “Choose File”</w:t>
      </w:r>
    </w:p>
    <w:p w:rsidR="002E0DFE" w:rsidRPr="009A6CAE" w:rsidP="002E0DFE">
      <w:pPr>
        <w:pStyle w:val="paragraph"/>
        <w:numPr>
          <w:ilvl w:val="1"/>
          <w:numId w:val="8"/>
        </w:numPr>
        <w:spacing w:before="0" w:beforeAutospacing="0" w:after="0" w:afterAutospacing="0"/>
        <w:rPr>
          <w:rStyle w:val="eop"/>
          <w:sz w:val="22"/>
          <w:szCs w:val="22"/>
        </w:rPr>
      </w:pPr>
      <w:r w:rsidRPr="0046216F">
        <w:rPr>
          <w:rStyle w:val="eop"/>
          <w:sz w:val="22"/>
          <w:szCs w:val="22"/>
        </w:rPr>
        <w:t>Files must be .csv or .xlsx format</w:t>
      </w:r>
    </w:p>
    <w:p w:rsidR="002E0DFE" w:rsidRPr="009A6CAE" w:rsidP="002E0DFE">
      <w:pPr>
        <w:pStyle w:val="paragraph"/>
        <w:numPr>
          <w:ilvl w:val="0"/>
          <w:numId w:val="8"/>
        </w:numPr>
        <w:spacing w:before="0" w:beforeAutospacing="0" w:after="0" w:afterAutospacing="0"/>
        <w:rPr>
          <w:rStyle w:val="eop"/>
          <w:sz w:val="22"/>
          <w:szCs w:val="22"/>
        </w:rPr>
      </w:pPr>
      <w:r w:rsidRPr="0046216F">
        <w:rPr>
          <w:rStyle w:val="eop"/>
          <w:sz w:val="22"/>
          <w:szCs w:val="22"/>
        </w:rPr>
        <w:t>The system will confirm successful upload on the screen</w:t>
      </w:r>
    </w:p>
    <w:p w:rsidR="002E0DFE" w:rsidRPr="009A6CAE" w:rsidP="002E0DFE">
      <w:pPr>
        <w:pStyle w:val="paragraph"/>
        <w:numPr>
          <w:ilvl w:val="0"/>
          <w:numId w:val="8"/>
        </w:numPr>
        <w:spacing w:before="0" w:beforeAutospacing="0" w:after="0" w:afterAutospacing="0"/>
        <w:rPr>
          <w:sz w:val="22"/>
          <w:szCs w:val="22"/>
        </w:rPr>
      </w:pPr>
      <w:r w:rsidRPr="0046216F">
        <w:rPr>
          <w:rStyle w:val="eop"/>
          <w:sz w:val="22"/>
          <w:szCs w:val="22"/>
        </w:rPr>
        <w:t xml:space="preserve">The user will receive an email notification when the file is processed and any additional contacts will be cc’d on the email </w:t>
      </w:r>
    </w:p>
    <w:p w:rsidR="00E8248F" w:rsidRPr="0046216F" w:rsidP="002E0DFE"/>
    <w:sectPr w:rsidSect="002066DF">
      <w:headerReference w:type="default" r:id="rId12"/>
      <w:foot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6DF">
    <w:pPr>
      <w:pStyle w:val="Footer"/>
      <w:jc w:val="center"/>
    </w:pPr>
    <w:r>
      <w:fldChar w:fldCharType="begin"/>
    </w:r>
    <w:r>
      <w:instrText xml:space="preserve"> PAGE   \* MERGEFORMAT </w:instrText>
    </w:r>
    <w:r>
      <w:fldChar w:fldCharType="separate"/>
    </w:r>
    <w:r w:rsidR="00744103">
      <w:rPr>
        <w:noProof/>
      </w:rPr>
      <w:t>2</w:t>
    </w:r>
    <w:r>
      <w:rPr>
        <w:noProof/>
      </w:rPr>
      <w:fldChar w:fldCharType="end"/>
    </w:r>
  </w:p>
  <w:p w:rsidR="00B2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59E2" w:rsidP="006C31E7">
      <w:r>
        <w:separator/>
      </w:r>
    </w:p>
  </w:footnote>
  <w:footnote w:type="continuationSeparator" w:id="1">
    <w:p w:rsidR="005E59E2" w:rsidP="006C31E7">
      <w:r>
        <w:continuationSeparator/>
      </w:r>
    </w:p>
  </w:footnote>
  <w:footnote w:type="continuationNotice" w:id="2">
    <w:p w:rsidR="005E59E2"/>
  </w:footnote>
  <w:footnote w:id="3">
    <w:p w:rsidR="00F406FA" w:rsidRPr="00C64437" w:rsidP="00F406FA">
      <w:pPr>
        <w:pStyle w:val="FootnoteText"/>
      </w:pPr>
      <w:r>
        <w:rPr>
          <w:rStyle w:val="FootnoteReference"/>
        </w:rPr>
        <w:footnoteRef/>
      </w:r>
      <w:r>
        <w:t xml:space="preserve"> </w:t>
      </w:r>
      <w:r w:rsidRPr="006178F1">
        <w:rPr>
          <w:i/>
        </w:rPr>
        <w:t>Advanced Methods to Target and Eliminate Unlawful Robocalls</w:t>
      </w:r>
      <w:r w:rsidRPr="00435394">
        <w:t xml:space="preserve">, </w:t>
      </w:r>
      <w:r>
        <w:t xml:space="preserve">CG Docket No. 17-59, </w:t>
      </w:r>
      <w:r w:rsidRPr="00435394">
        <w:t>Second Report and Order</w:t>
      </w:r>
      <w:r>
        <w:t xml:space="preserve">, </w:t>
      </w:r>
      <w:r w:rsidRPr="00435394">
        <w:t>33 FCC Rcd 12024</w:t>
      </w:r>
      <w:r>
        <w:t xml:space="preserve">, 12029, para. 11 </w:t>
      </w:r>
      <w:r w:rsidRPr="00435394">
        <w:t>(2018)</w:t>
      </w:r>
      <w:r>
        <w:t xml:space="preserve"> (</w:t>
      </w:r>
      <w:r>
        <w:rPr>
          <w:i/>
        </w:rPr>
        <w:t xml:space="preserve">Reassigned Numbers Database </w:t>
      </w:r>
      <w:r w:rsidRPr="00245526">
        <w:rPr>
          <w:i/>
        </w:rPr>
        <w:t>Order</w:t>
      </w:r>
      <w:r>
        <w:t>)</w:t>
      </w:r>
      <w:r w:rsidRPr="00435394">
        <w:t>.</w:t>
      </w:r>
      <w:r w:rsidR="00C64437">
        <w:t xml:space="preserve"> Providers are required to report the date of the most recent permanent disconnection for each number allocated to or ported to that provider. </w:t>
      </w:r>
      <w:r w:rsidR="00C64437">
        <w:rPr>
          <w:i/>
          <w:iCs/>
        </w:rPr>
        <w:t>Id.</w:t>
      </w:r>
      <w:r w:rsidR="00C64437">
        <w:t xml:space="preserve"> at 12037, para. 35.</w:t>
      </w:r>
    </w:p>
  </w:footnote>
  <w:footnote w:id="4">
    <w:p w:rsidR="00846D1C" w:rsidP="00846D1C">
      <w:pPr>
        <w:pStyle w:val="FootnoteText"/>
      </w:pPr>
      <w:r>
        <w:rPr>
          <w:rStyle w:val="FootnoteReference"/>
        </w:rPr>
        <w:footnoteRef/>
      </w:r>
      <w:r>
        <w:t xml:space="preserve"> SomosGov, Inc. is the Reassigned Numbers Database Administrator.  </w:t>
      </w:r>
      <w:r>
        <w:rPr>
          <w:i/>
          <w:iCs/>
        </w:rPr>
        <w:t xml:space="preserve">See </w:t>
      </w:r>
      <w:r>
        <w:t xml:space="preserve">Press Release, FCC, FCC Selects SomosGov as Next Telephone Number Administrator and Reassigned Numbers Database Administrator (Dec. 1, 2020), </w:t>
      </w:r>
      <w:hyperlink r:id="rId1" w:history="1">
        <w:r w:rsidRPr="00492E4F">
          <w:rPr>
            <w:rStyle w:val="Hyperlink"/>
          </w:rPr>
          <w:t>https://www.fcc.gov/document/fcc-selects-somosgov-next-telephone-number-administrator</w:t>
        </w:r>
      </w:hyperlink>
      <w:r>
        <w:t>.</w:t>
      </w:r>
    </w:p>
  </w:footnote>
  <w:footnote w:id="5">
    <w:p w:rsidR="00AD184D">
      <w:pPr>
        <w:pStyle w:val="FootnoteText"/>
      </w:pPr>
      <w:r>
        <w:rPr>
          <w:rStyle w:val="FootnoteReference"/>
        </w:rPr>
        <w:footnoteRef/>
      </w:r>
      <w:r>
        <w:t xml:space="preserve"> The Commission will publish a notice in the Federal Register announcing the date service providers are required to comply with the reporting rule.  Service providers will submit their first reports the following month.  Small providers will have an additional six months to comply with the reporting rule.</w:t>
      </w:r>
      <w:r w:rsidR="004A4AE6">
        <w:t xml:space="preserve">  </w:t>
      </w:r>
      <w:r w:rsidR="00E36D2B">
        <w:rPr>
          <w:i/>
        </w:rPr>
        <w:t xml:space="preserve">Reassigned Numbers Database </w:t>
      </w:r>
      <w:r w:rsidRPr="00245526" w:rsidR="00E36D2B">
        <w:rPr>
          <w:i/>
        </w:rPr>
        <w:t>Order</w:t>
      </w:r>
      <w:r w:rsidR="00E36D2B">
        <w:rPr>
          <w:iCs/>
        </w:rPr>
        <w:t>, 33 FCC Rcd at 12039, paras. 43-45.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CAEC4A4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4493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23FA6182"/>
    <w:multiLevelType w:val="hybridMultilevel"/>
    <w:tmpl w:val="04404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E527090"/>
    <w:multiLevelType w:val="hybridMultilevel"/>
    <w:tmpl w:val="9E6057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55380D7D"/>
    <w:multiLevelType w:val="multilevel"/>
    <w:tmpl w:val="AAB0D4A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5F74A75"/>
    <w:multiLevelType w:val="multilevel"/>
    <w:tmpl w:val="6BAE6A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7687609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2"/>
  </w:num>
  <w:num w:numId="3">
    <w:abstractNumId w:val="10"/>
  </w:num>
  <w:num w:numId="4">
    <w:abstractNumId w:val="7"/>
  </w:num>
  <w:num w:numId="5">
    <w:abstractNumId w:val="0"/>
  </w:num>
  <w:num w:numId="6">
    <w:abstractNumId w:val="9"/>
  </w:num>
  <w:num w:numId="7">
    <w:abstractNumId w:val="6"/>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grammar="clean"/>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E7"/>
    <w:rsid w:val="0000798A"/>
    <w:rsid w:val="00033F1D"/>
    <w:rsid w:val="00035710"/>
    <w:rsid w:val="00051714"/>
    <w:rsid w:val="0007162D"/>
    <w:rsid w:val="00086E56"/>
    <w:rsid w:val="000A183B"/>
    <w:rsid w:val="000A6C7F"/>
    <w:rsid w:val="000C3448"/>
    <w:rsid w:val="000D438C"/>
    <w:rsid w:val="000E1306"/>
    <w:rsid w:val="000E3028"/>
    <w:rsid w:val="00102571"/>
    <w:rsid w:val="00116829"/>
    <w:rsid w:val="0013338E"/>
    <w:rsid w:val="001438E6"/>
    <w:rsid w:val="00145267"/>
    <w:rsid w:val="001A3D3A"/>
    <w:rsid w:val="001B417A"/>
    <w:rsid w:val="001B546F"/>
    <w:rsid w:val="001C2DD7"/>
    <w:rsid w:val="001E0629"/>
    <w:rsid w:val="001E28CD"/>
    <w:rsid w:val="001F5C21"/>
    <w:rsid w:val="00205E0B"/>
    <w:rsid w:val="002066DF"/>
    <w:rsid w:val="00215BE4"/>
    <w:rsid w:val="00221CA6"/>
    <w:rsid w:val="00244438"/>
    <w:rsid w:val="00245526"/>
    <w:rsid w:val="00263299"/>
    <w:rsid w:val="00265E69"/>
    <w:rsid w:val="00290337"/>
    <w:rsid w:val="0029430B"/>
    <w:rsid w:val="002E0DFE"/>
    <w:rsid w:val="002E435A"/>
    <w:rsid w:val="00307AD9"/>
    <w:rsid w:val="00332D28"/>
    <w:rsid w:val="00334A23"/>
    <w:rsid w:val="00341F8C"/>
    <w:rsid w:val="00342151"/>
    <w:rsid w:val="0035756C"/>
    <w:rsid w:val="00390A1A"/>
    <w:rsid w:val="003957E6"/>
    <w:rsid w:val="003C631C"/>
    <w:rsid w:val="003E0D22"/>
    <w:rsid w:val="003F78E3"/>
    <w:rsid w:val="00416376"/>
    <w:rsid w:val="004324BF"/>
    <w:rsid w:val="00432F78"/>
    <w:rsid w:val="00435394"/>
    <w:rsid w:val="00440699"/>
    <w:rsid w:val="00443105"/>
    <w:rsid w:val="004474EE"/>
    <w:rsid w:val="00457A4D"/>
    <w:rsid w:val="0046216F"/>
    <w:rsid w:val="0046235A"/>
    <w:rsid w:val="00474CBE"/>
    <w:rsid w:val="00476BD9"/>
    <w:rsid w:val="00477ACF"/>
    <w:rsid w:val="00485B1E"/>
    <w:rsid w:val="00492E4F"/>
    <w:rsid w:val="004932D1"/>
    <w:rsid w:val="004A4AE6"/>
    <w:rsid w:val="004A5133"/>
    <w:rsid w:val="004B1068"/>
    <w:rsid w:val="004C631D"/>
    <w:rsid w:val="004C7E2F"/>
    <w:rsid w:val="004D2121"/>
    <w:rsid w:val="004D79EC"/>
    <w:rsid w:val="004E2DA1"/>
    <w:rsid w:val="00504949"/>
    <w:rsid w:val="00517449"/>
    <w:rsid w:val="0053685B"/>
    <w:rsid w:val="00542E65"/>
    <w:rsid w:val="0055128A"/>
    <w:rsid w:val="005572A6"/>
    <w:rsid w:val="005651DE"/>
    <w:rsid w:val="00574FCF"/>
    <w:rsid w:val="00576D8B"/>
    <w:rsid w:val="005C61B2"/>
    <w:rsid w:val="005D7DF0"/>
    <w:rsid w:val="005E59E2"/>
    <w:rsid w:val="00610104"/>
    <w:rsid w:val="0061333F"/>
    <w:rsid w:val="006167E9"/>
    <w:rsid w:val="006178F1"/>
    <w:rsid w:val="00617D0C"/>
    <w:rsid w:val="00631AE1"/>
    <w:rsid w:val="006600CD"/>
    <w:rsid w:val="006704EE"/>
    <w:rsid w:val="00673536"/>
    <w:rsid w:val="006738CE"/>
    <w:rsid w:val="00686579"/>
    <w:rsid w:val="00691C78"/>
    <w:rsid w:val="006B7B97"/>
    <w:rsid w:val="006C31E7"/>
    <w:rsid w:val="006E0D26"/>
    <w:rsid w:val="006F1CD0"/>
    <w:rsid w:val="00744103"/>
    <w:rsid w:val="00764BD2"/>
    <w:rsid w:val="0077380B"/>
    <w:rsid w:val="00780D2E"/>
    <w:rsid w:val="007B3C0E"/>
    <w:rsid w:val="007C1445"/>
    <w:rsid w:val="007C371A"/>
    <w:rsid w:val="007E3284"/>
    <w:rsid w:val="007F5367"/>
    <w:rsid w:val="008055AE"/>
    <w:rsid w:val="00806C9D"/>
    <w:rsid w:val="00811BA7"/>
    <w:rsid w:val="00823CFD"/>
    <w:rsid w:val="00826312"/>
    <w:rsid w:val="008317DB"/>
    <w:rsid w:val="00833BB3"/>
    <w:rsid w:val="00846D1C"/>
    <w:rsid w:val="00852EC0"/>
    <w:rsid w:val="00855613"/>
    <w:rsid w:val="008603E3"/>
    <w:rsid w:val="00862557"/>
    <w:rsid w:val="008641B9"/>
    <w:rsid w:val="00866B7C"/>
    <w:rsid w:val="008B622F"/>
    <w:rsid w:val="008D0ED0"/>
    <w:rsid w:val="008D4FC2"/>
    <w:rsid w:val="008E1D42"/>
    <w:rsid w:val="008E1EBD"/>
    <w:rsid w:val="008E67C9"/>
    <w:rsid w:val="008F3627"/>
    <w:rsid w:val="00905A96"/>
    <w:rsid w:val="00914A95"/>
    <w:rsid w:val="00954C5E"/>
    <w:rsid w:val="009640C8"/>
    <w:rsid w:val="00966CE7"/>
    <w:rsid w:val="009727F1"/>
    <w:rsid w:val="009770DB"/>
    <w:rsid w:val="00977CCD"/>
    <w:rsid w:val="00994589"/>
    <w:rsid w:val="009952B6"/>
    <w:rsid w:val="009A48F2"/>
    <w:rsid w:val="009A6CAE"/>
    <w:rsid w:val="009C2378"/>
    <w:rsid w:val="009D13D3"/>
    <w:rsid w:val="009F0035"/>
    <w:rsid w:val="00A00544"/>
    <w:rsid w:val="00A00BCA"/>
    <w:rsid w:val="00A13F4D"/>
    <w:rsid w:val="00A15908"/>
    <w:rsid w:val="00A240A4"/>
    <w:rsid w:val="00A45A9A"/>
    <w:rsid w:val="00A47B12"/>
    <w:rsid w:val="00A7503F"/>
    <w:rsid w:val="00A903E0"/>
    <w:rsid w:val="00AB56BB"/>
    <w:rsid w:val="00AD0A56"/>
    <w:rsid w:val="00AD184D"/>
    <w:rsid w:val="00B10793"/>
    <w:rsid w:val="00B11C05"/>
    <w:rsid w:val="00B14C4D"/>
    <w:rsid w:val="00B20363"/>
    <w:rsid w:val="00B2500E"/>
    <w:rsid w:val="00B31CF9"/>
    <w:rsid w:val="00B33374"/>
    <w:rsid w:val="00B338A9"/>
    <w:rsid w:val="00B36137"/>
    <w:rsid w:val="00B36F5A"/>
    <w:rsid w:val="00B42E44"/>
    <w:rsid w:val="00B50802"/>
    <w:rsid w:val="00BA1EED"/>
    <w:rsid w:val="00BA4B88"/>
    <w:rsid w:val="00BB6404"/>
    <w:rsid w:val="00BC161B"/>
    <w:rsid w:val="00BC443C"/>
    <w:rsid w:val="00BD234A"/>
    <w:rsid w:val="00BD74A6"/>
    <w:rsid w:val="00BE572B"/>
    <w:rsid w:val="00C13D5F"/>
    <w:rsid w:val="00C31ECD"/>
    <w:rsid w:val="00C3677F"/>
    <w:rsid w:val="00C5104C"/>
    <w:rsid w:val="00C64437"/>
    <w:rsid w:val="00C84333"/>
    <w:rsid w:val="00C871F0"/>
    <w:rsid w:val="00C92604"/>
    <w:rsid w:val="00CA47C7"/>
    <w:rsid w:val="00CB69BB"/>
    <w:rsid w:val="00CC79CF"/>
    <w:rsid w:val="00CD2CAB"/>
    <w:rsid w:val="00D00EF8"/>
    <w:rsid w:val="00D03530"/>
    <w:rsid w:val="00D05EAB"/>
    <w:rsid w:val="00D216CD"/>
    <w:rsid w:val="00D24EB1"/>
    <w:rsid w:val="00D34C5D"/>
    <w:rsid w:val="00D36673"/>
    <w:rsid w:val="00D37CA4"/>
    <w:rsid w:val="00D4776D"/>
    <w:rsid w:val="00D53306"/>
    <w:rsid w:val="00D6213B"/>
    <w:rsid w:val="00D641D3"/>
    <w:rsid w:val="00D642D2"/>
    <w:rsid w:val="00D85B1C"/>
    <w:rsid w:val="00D9128A"/>
    <w:rsid w:val="00D924B2"/>
    <w:rsid w:val="00DA0876"/>
    <w:rsid w:val="00DA1DAC"/>
    <w:rsid w:val="00DB563B"/>
    <w:rsid w:val="00DC63C9"/>
    <w:rsid w:val="00DD541A"/>
    <w:rsid w:val="00DE2E8B"/>
    <w:rsid w:val="00E00835"/>
    <w:rsid w:val="00E16AD6"/>
    <w:rsid w:val="00E20D10"/>
    <w:rsid w:val="00E226B7"/>
    <w:rsid w:val="00E23CE0"/>
    <w:rsid w:val="00E31333"/>
    <w:rsid w:val="00E36D2B"/>
    <w:rsid w:val="00E6405B"/>
    <w:rsid w:val="00E8248F"/>
    <w:rsid w:val="00E909D1"/>
    <w:rsid w:val="00EC50C7"/>
    <w:rsid w:val="00ED665A"/>
    <w:rsid w:val="00ED6CC8"/>
    <w:rsid w:val="00EE00D5"/>
    <w:rsid w:val="00EE4F40"/>
    <w:rsid w:val="00F32042"/>
    <w:rsid w:val="00F406FA"/>
    <w:rsid w:val="00F51064"/>
    <w:rsid w:val="00F70156"/>
    <w:rsid w:val="00F7396F"/>
    <w:rsid w:val="00F748A9"/>
    <w:rsid w:val="00F771D1"/>
    <w:rsid w:val="00F8179F"/>
    <w:rsid w:val="00F84768"/>
    <w:rsid w:val="00F93BEF"/>
    <w:rsid w:val="00FA534E"/>
    <w:rsid w:val="00FB2AB5"/>
    <w:rsid w:val="00FC324A"/>
    <w:rsid w:val="00FC6505"/>
    <w:rsid w:val="00FD21A6"/>
    <w:rsid w:val="00FD3764"/>
    <w:rsid w:val="00FD6B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15:docId w15:val="{0E35ABAD-E707-4BD5-918F-6FB4F59E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B6"/>
    <w:pPr>
      <w:widowControl w:val="0"/>
    </w:pPr>
    <w:rPr>
      <w:rFonts w:ascii="Times New Roman" w:eastAsia="Times New Roman" w:hAnsi="Times New Roman"/>
      <w:snapToGrid w:val="0"/>
      <w:kern w:val="28"/>
      <w:sz w:val="22"/>
    </w:rPr>
  </w:style>
  <w:style w:type="paragraph" w:styleId="Heading1">
    <w:name w:val="heading 1"/>
    <w:basedOn w:val="Normal"/>
    <w:next w:val="Normal"/>
    <w:link w:val="Heading1Char"/>
    <w:uiPriority w:val="9"/>
    <w:qFormat/>
    <w:rsid w:val="002E0DFE"/>
    <w:pPr>
      <w:keepNext/>
      <w:keepLines/>
      <w:widowControl/>
      <w:spacing w:before="240" w:line="259" w:lineRule="auto"/>
      <w:outlineLvl w:val="0"/>
    </w:pPr>
    <w:rPr>
      <w:rFonts w:ascii="Calibri Light" w:eastAsia="Yu Gothic Light" w:hAnsi="Calibri Light"/>
      <w:snapToGrid/>
      <w:color w:val="2F5496"/>
      <w:kern w:val="0"/>
      <w:sz w:val="32"/>
      <w:szCs w:val="32"/>
    </w:rPr>
  </w:style>
  <w:style w:type="paragraph" w:styleId="Heading2">
    <w:name w:val="heading 2"/>
    <w:basedOn w:val="Normal"/>
    <w:next w:val="Normal"/>
    <w:link w:val="Heading2Char"/>
    <w:uiPriority w:val="9"/>
    <w:unhideWhenUsed/>
    <w:qFormat/>
    <w:rsid w:val="002E0DFE"/>
    <w:pPr>
      <w:keepNext/>
      <w:keepLines/>
      <w:widowControl/>
      <w:spacing w:before="40" w:line="259" w:lineRule="auto"/>
      <w:outlineLvl w:val="1"/>
    </w:pPr>
    <w:rPr>
      <w:rFonts w:ascii="Calibri Light" w:eastAsia="Yu Gothic Light" w:hAnsi="Calibri Light"/>
      <w:snapToGrid/>
      <w:color w:val="2F5496"/>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link w:val="Header"/>
    <w:rsid w:val="006C31E7"/>
    <w:rPr>
      <w:rFonts w:ascii="Arial" w:eastAsia="Times New Roman" w:hAnsi="Arial" w:cs="Arial"/>
      <w:b/>
      <w:snapToGrid w:val="0"/>
      <w:kern w:val="28"/>
      <w:sz w:val="96"/>
      <w:szCs w:val="20"/>
    </w:rPr>
  </w:style>
  <w:style w:type="character" w:styleId="Hyperlink">
    <w:name w:val="Hyperlink"/>
    <w:uiPriority w:val="99"/>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9952B6"/>
    <w:pPr>
      <w:spacing w:after="120"/>
    </w:pPr>
    <w:rPr>
      <w:rFonts w:ascii="Times New Roman" w:eastAsia="Times New Roman" w:hAnsi="Times New Roman"/>
    </w:rPr>
  </w:style>
  <w:style w:type="character" w:customStyle="1" w:styleId="FootnoteTextChar">
    <w:name w:val="Footnote Text Char"/>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link w:val="FootnoteText"/>
    <w:rsid w:val="006C31E7"/>
    <w:rPr>
      <w:rFonts w:ascii="Times New Roman" w:eastAsia="Times New Roman" w:hAnsi="Times New Roman"/>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uiPriority w:val="99"/>
    <w:semiHidden/>
    <w:unhideWhenUsed/>
    <w:rsid w:val="00B36137"/>
    <w:rPr>
      <w:color w:val="2B579A"/>
      <w:shd w:val="clear" w:color="auto" w:fill="E6E6E6"/>
    </w:rPr>
  </w:style>
  <w:style w:type="character" w:styleId="CommentReference">
    <w:name w:val="annotation reference"/>
    <w:uiPriority w:val="99"/>
    <w:semiHidden/>
    <w:unhideWhenUsed/>
    <w:rsid w:val="00A903E0"/>
    <w:rPr>
      <w:sz w:val="16"/>
      <w:szCs w:val="16"/>
    </w:rPr>
  </w:style>
  <w:style w:type="paragraph" w:styleId="CommentText">
    <w:name w:val="annotation text"/>
    <w:basedOn w:val="Normal"/>
    <w:link w:val="CommentTextChar"/>
    <w:uiPriority w:val="99"/>
    <w:unhideWhenUsed/>
    <w:rsid w:val="00A903E0"/>
    <w:rPr>
      <w:sz w:val="20"/>
    </w:rPr>
  </w:style>
  <w:style w:type="character" w:customStyle="1" w:styleId="CommentTextChar">
    <w:name w:val="Comment Text Char"/>
    <w:link w:val="CommentText"/>
    <w:uiPriority w:val="99"/>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link w:val="Footer"/>
    <w:uiPriority w:val="99"/>
    <w:rsid w:val="00B2500E"/>
    <w:rPr>
      <w:rFonts w:ascii="Times New Roman" w:eastAsia="Times New Roman" w:hAnsi="Times New Roman" w:cs="Times New Roman"/>
      <w:snapToGrid w:val="0"/>
      <w:kern w:val="28"/>
      <w:szCs w:val="20"/>
    </w:rPr>
  </w:style>
  <w:style w:type="character" w:customStyle="1" w:styleId="Heading1Char">
    <w:name w:val="Heading 1 Char"/>
    <w:link w:val="Heading1"/>
    <w:uiPriority w:val="9"/>
    <w:rsid w:val="002E0DFE"/>
    <w:rPr>
      <w:rFonts w:ascii="Calibri Light" w:eastAsia="Yu Gothic Light" w:hAnsi="Calibri Light"/>
      <w:color w:val="2F5496"/>
      <w:sz w:val="32"/>
      <w:szCs w:val="32"/>
    </w:rPr>
  </w:style>
  <w:style w:type="character" w:customStyle="1" w:styleId="Heading2Char">
    <w:name w:val="Heading 2 Char"/>
    <w:link w:val="Heading2"/>
    <w:uiPriority w:val="9"/>
    <w:rsid w:val="002E0DFE"/>
    <w:rPr>
      <w:rFonts w:ascii="Calibri Light" w:eastAsia="Yu Gothic Light" w:hAnsi="Calibri Light"/>
      <w:color w:val="2F5496"/>
      <w:sz w:val="26"/>
      <w:szCs w:val="26"/>
    </w:rPr>
  </w:style>
  <w:style w:type="paragraph" w:customStyle="1" w:styleId="paragraph">
    <w:name w:val="paragraph"/>
    <w:basedOn w:val="Normal"/>
    <w:rsid w:val="002E0DFE"/>
    <w:pPr>
      <w:widowControl/>
      <w:spacing w:before="100" w:beforeAutospacing="1" w:after="100" w:afterAutospacing="1"/>
    </w:pPr>
    <w:rPr>
      <w:snapToGrid/>
      <w:kern w:val="0"/>
      <w:sz w:val="24"/>
      <w:szCs w:val="24"/>
    </w:rPr>
  </w:style>
  <w:style w:type="character" w:customStyle="1" w:styleId="eop">
    <w:name w:val="eop"/>
    <w:rsid w:val="002E0DFE"/>
  </w:style>
  <w:style w:type="character" w:customStyle="1" w:styleId="normaltextrun">
    <w:name w:val="normaltextrun"/>
    <w:rsid w:val="002E0DFE"/>
  </w:style>
  <w:style w:type="paragraph" w:styleId="ListParagraph">
    <w:name w:val="List Paragraph"/>
    <w:basedOn w:val="Normal"/>
    <w:uiPriority w:val="34"/>
    <w:qFormat/>
    <w:rsid w:val="002E0DFE"/>
    <w:pPr>
      <w:widowControl/>
      <w:spacing w:after="160" w:line="259" w:lineRule="auto"/>
      <w:ind w:left="720"/>
      <w:contextualSpacing/>
    </w:pPr>
    <w:rPr>
      <w:rFonts w:ascii="Calibri" w:eastAsia="Calibri" w:hAnsi="Calibri" w:cs="Arial"/>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yperlink" Target="https://www.RNDA.us" TargetMode="External" /><Relationship Id="rId8" Type="http://schemas.openxmlformats.org/officeDocument/2006/relationships/hyperlink" Target="mailto:joe@my.com" TargetMode="External" /><Relationship Id="rId9" Type="http://schemas.openxmlformats.org/officeDocument/2006/relationships/hyperlink" Target="mailto:tom@my.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selects-somosgov-next-telephone-number-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