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3D55EC" w:rsidRPr="000F3DE4" w:rsidP="003D55EC" w14:paraId="5197453E" w14:textId="77777777">
            <w:pPr>
              <w:tabs>
                <w:tab w:val="center" w:pos="4680"/>
              </w:tabs>
              <w:suppressAutoHyphens/>
              <w:rPr>
                <w:b/>
                <w:bCs/>
                <w:spacing w:val="-2"/>
              </w:rPr>
            </w:pPr>
            <w:r>
              <w:rPr>
                <w:b/>
                <w:bCs/>
                <w:spacing w:val="-2"/>
              </w:rPr>
              <w:t>FCR Broadcasting, Inc.</w:t>
            </w:r>
          </w:p>
          <w:p w:rsidR="0011413F" w:rsidP="0011413F" w14:paraId="24971C64" w14:textId="77777777">
            <w:pPr>
              <w:ind w:right="-18"/>
              <w:rPr>
                <w:szCs w:val="22"/>
              </w:rPr>
            </w:pPr>
          </w:p>
          <w:p w:rsidR="00520C62" w:rsidRPr="00140750" w:rsidP="00520C62" w14:paraId="38BEE259" w14:textId="77777777">
            <w:pPr>
              <w:tabs>
                <w:tab w:val="center" w:pos="4680"/>
              </w:tabs>
              <w:suppressAutoHyphens/>
              <w:rPr>
                <w:spacing w:val="-2"/>
              </w:rPr>
            </w:pPr>
            <w:r w:rsidRPr="00140750">
              <w:rPr>
                <w:spacing w:val="-2"/>
              </w:rPr>
              <w:t>For Renewal of License for</w:t>
            </w:r>
          </w:p>
          <w:p w:rsidR="00520C62" w:rsidRPr="00140750" w:rsidP="00520C62" w14:paraId="0DFE3857" w14:textId="77777777">
            <w:pPr>
              <w:tabs>
                <w:tab w:val="center" w:pos="4680"/>
              </w:tabs>
              <w:suppressAutoHyphens/>
              <w:rPr>
                <w:spacing w:val="-2"/>
              </w:rPr>
            </w:pPr>
            <w:r w:rsidRPr="00140750">
              <w:rPr>
                <w:spacing w:val="-2"/>
              </w:rPr>
              <w:t>FM Translator Station W</w:t>
            </w:r>
            <w:r>
              <w:rPr>
                <w:spacing w:val="-2"/>
              </w:rPr>
              <w:t>287BE</w:t>
            </w:r>
          </w:p>
          <w:p w:rsidR="00347CF3" w:rsidRPr="001456D9" w:rsidP="00520C62" w14:paraId="37CCED11" w14:textId="6CC42A6F">
            <w:pPr>
              <w:ind w:right="-18"/>
              <w:rPr>
                <w:szCs w:val="22"/>
              </w:rPr>
            </w:pPr>
            <w:r>
              <w:rPr>
                <w:spacing w:val="-2"/>
              </w:rPr>
              <w:t>Greenwood, Indiana</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484308" w:rsidRPr="00140750" w:rsidP="00484308" w14:paraId="4206C777" w14:textId="77777777">
            <w:pPr>
              <w:pStyle w:val="TOAHeading"/>
              <w:tabs>
                <w:tab w:val="center" w:pos="4680"/>
              </w:tabs>
              <w:rPr>
                <w:spacing w:val="-2"/>
              </w:rPr>
            </w:pPr>
            <w:r w:rsidRPr="00140750">
              <w:rPr>
                <w:spacing w:val="-2"/>
              </w:rPr>
              <w:t xml:space="preserve">Facility ID No. </w:t>
            </w:r>
            <w:r>
              <w:rPr>
                <w:spacing w:val="-2"/>
              </w:rPr>
              <w:t>147788</w:t>
            </w:r>
          </w:p>
          <w:p w:rsidR="00484308" w:rsidRPr="00140750" w:rsidP="00484308" w14:paraId="191EFAF9" w14:textId="77777777">
            <w:pPr>
              <w:pStyle w:val="TOAHeading"/>
              <w:tabs>
                <w:tab w:val="center" w:pos="4680"/>
              </w:tabs>
              <w:rPr>
                <w:spacing w:val="-2"/>
              </w:rPr>
            </w:pPr>
            <w:r w:rsidRPr="00140750">
              <w:rPr>
                <w:spacing w:val="-2"/>
              </w:rPr>
              <w:t>NAL/Acct. No. MB-202</w:t>
            </w:r>
            <w:r>
              <w:rPr>
                <w:spacing w:val="-2"/>
              </w:rPr>
              <w:t>1</w:t>
            </w:r>
            <w:r w:rsidRPr="00140750">
              <w:rPr>
                <w:spacing w:val="-2"/>
              </w:rPr>
              <w:t>414100</w:t>
            </w:r>
            <w:r>
              <w:rPr>
                <w:spacing w:val="-2"/>
              </w:rPr>
              <w:t>03</w:t>
            </w:r>
          </w:p>
          <w:p w:rsidR="00484308" w:rsidRPr="00140750" w:rsidP="00484308" w14:paraId="548ED4A8" w14:textId="77777777">
            <w:pPr>
              <w:pStyle w:val="TOAHeading"/>
              <w:tabs>
                <w:tab w:val="center" w:pos="4680"/>
              </w:tabs>
              <w:rPr>
                <w:spacing w:val="-2"/>
              </w:rPr>
            </w:pPr>
            <w:r w:rsidRPr="00140750">
              <w:rPr>
                <w:spacing w:val="-2"/>
              </w:rPr>
              <w:t>FRN:  00</w:t>
            </w:r>
            <w:r>
              <w:rPr>
                <w:spacing w:val="-2"/>
              </w:rPr>
              <w:t>08570897</w:t>
            </w:r>
          </w:p>
          <w:p w:rsidR="004C2EE3" w:rsidRPr="00745283" w:rsidP="00484308" w14:paraId="072C59E5" w14:textId="068125B3">
            <w:pPr>
              <w:widowControl/>
              <w:autoSpaceDE w:val="0"/>
              <w:autoSpaceDN w:val="0"/>
              <w:adjustRightInd w:val="0"/>
              <w:rPr>
                <w:snapToGrid/>
                <w:kern w:val="0"/>
                <w:szCs w:val="22"/>
              </w:rPr>
            </w:pPr>
            <w:r w:rsidRPr="00140750">
              <w:rPr>
                <w:spacing w:val="-2"/>
              </w:rPr>
              <w:t>File No. 000</w:t>
            </w:r>
            <w:r>
              <w:rPr>
                <w:spacing w:val="-2"/>
              </w:rPr>
              <w:t>0113503</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632BD8FC">
      <w:pPr>
        <w:tabs>
          <w:tab w:val="left" w:pos="720"/>
          <w:tab w:val="right" w:pos="9360"/>
        </w:tabs>
        <w:suppressAutoHyphens/>
        <w:spacing w:line="227" w:lineRule="auto"/>
        <w:rPr>
          <w:spacing w:val="-2"/>
        </w:rPr>
      </w:pPr>
      <w:r>
        <w:rPr>
          <w:b/>
          <w:spacing w:val="-2"/>
        </w:rPr>
        <w:t xml:space="preserve">Adopted:  </w:t>
      </w:r>
      <w:r w:rsidR="00192292">
        <w:rPr>
          <w:b/>
          <w:spacing w:val="-2"/>
        </w:rPr>
        <w:t>June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2292">
        <w:rPr>
          <w:b/>
          <w:spacing w:val="-2"/>
        </w:rPr>
        <w:t>June 17,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53E21667">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763185">
        <w:t xml:space="preserve">FCR Broadcasting, Inc., </w:t>
      </w:r>
      <w:r w:rsidR="006822D4">
        <w:rPr>
          <w:szCs w:val="22"/>
        </w:rPr>
        <w:t>(Licensee)</w:t>
      </w:r>
      <w:r w:rsidRPr="0036280D">
        <w:rPr>
          <w:szCs w:val="22"/>
        </w:rPr>
        <w:t xml:space="preserve">, licensee of </w:t>
      </w:r>
      <w:r w:rsidR="00EE121D">
        <w:t>FM translator station W287BE, Greenwood, Indiana</w:t>
      </w:r>
      <w:r w:rsidR="00840FA3">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5459A14A">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0A5F68">
        <w:t>April 1, 2020</w:t>
      </w:r>
      <w:r>
        <w:t xml:space="preserve">, the first day of the fourth full calendar month prior to the Station’s license expiration date of </w:t>
      </w:r>
      <w:r w:rsidR="00AB0C47">
        <w:t>August 1, 2020</w:t>
      </w:r>
      <w:r>
        <w:t>.</w:t>
      </w:r>
      <w:r>
        <w:rPr>
          <w:rStyle w:val="FootnoteReference"/>
          <w:szCs w:val="22"/>
        </w:rPr>
        <w:footnoteReference w:id="5"/>
      </w:r>
      <w:r>
        <w:t xml:space="preserve">  The </w:t>
      </w:r>
      <w:r w:rsidR="004A689B">
        <w:t>a</w:t>
      </w:r>
      <w:r>
        <w:t xml:space="preserve">pplication was not filed until </w:t>
      </w:r>
      <w:r w:rsidR="00AB0C47">
        <w:t>May</w:t>
      </w:r>
      <w:r w:rsidR="00F83906">
        <w:t xml:space="preserve"> 11, 2020</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6A90749E">
      <w:pPr>
        <w:pStyle w:val="ParaNum"/>
        <w:numPr>
          <w:ilvl w:val="0"/>
          <w:numId w:val="32"/>
        </w:numPr>
        <w:tabs>
          <w:tab w:val="clear" w:pos="1080"/>
          <w:tab w:val="left" w:pos="1440"/>
        </w:tabs>
        <w:spacing w:after="220"/>
      </w:pPr>
      <w:r>
        <w:t xml:space="preserve">Accordingly, on </w:t>
      </w:r>
      <w:r w:rsidR="00AB0C47">
        <w:t>February 8</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48F5BB2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2E7865C9">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r w:rsidR="00615985">
        <w:t>FCR Broadcasting, Inc.</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D2504B" w14:paraId="60807F4F" w14:textId="77777777">
      <w:pPr>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the bill number is the NAL Account number with the first two digits excluded</w:t>
      </w:r>
      <w:r>
        <w:t>—</w:t>
      </w:r>
      <w:r w:rsidRPr="00264220">
        <w:t xml:space="preserve">and then choose the “Pay by Credit Card” option.  Please note that there is a dollar </w:t>
      </w:r>
      <w:r w:rsidRPr="00264220">
        <w:t>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01C33C98"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39F83397" w14:textId="6EDCBD68">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00B9207E">
        <w:t>Patrick Mangan, FCR Broadcasting, Inc., P</w:t>
      </w:r>
      <w:r w:rsidR="004D65F1">
        <w:t>.</w:t>
      </w:r>
      <w:r w:rsidR="00B9207E">
        <w:t>O</w:t>
      </w:r>
      <w:r w:rsidR="004D65F1">
        <w:t>.</w:t>
      </w:r>
      <w:r w:rsidR="00B9207E">
        <w:t xml:space="preserve"> Box 552, Notre Dame, IN 46556, and to its counsel, Christopher Smith Riley, P</w:t>
      </w:r>
      <w:r w:rsidR="004D65F1">
        <w:t>.</w:t>
      </w:r>
      <w:r w:rsidR="00B9207E">
        <w:t>O</w:t>
      </w:r>
      <w:r w:rsidR="004D65F1">
        <w:t>.</w:t>
      </w:r>
      <w:r w:rsidR="00B9207E">
        <w:t xml:space="preserve"> Box 644, Granger, IN 46530</w:t>
      </w:r>
      <w:r w:rsidR="00C7220A">
        <w:t>.</w:t>
      </w:r>
    </w:p>
    <w:p w:rsidR="0083432E" w:rsidP="0083432E" w14:paraId="6FB7D6F3" w14:textId="77777777">
      <w:pPr>
        <w:pStyle w:val="ParaNum"/>
        <w:widowControl/>
        <w:numPr>
          <w:ilvl w:val="0"/>
          <w:numId w:val="0"/>
        </w:numPr>
        <w:tabs>
          <w:tab w:val="left" w:pos="1440"/>
        </w:tabs>
        <w:spacing w:after="220"/>
        <w:ind w:left="720"/>
      </w:pP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2E27C911">
      <w:pPr>
        <w:pStyle w:val="FootnoteText"/>
      </w:pPr>
      <w:r>
        <w:rPr>
          <w:rStyle w:val="FootnoteReference"/>
        </w:rPr>
        <w:footnoteRef/>
      </w:r>
      <w:r w:rsidRPr="00D341FF" w:rsidR="00D341FF">
        <w:rPr>
          <w:i/>
        </w:rPr>
        <w:t>FCR Broadcasting, Inc.,</w:t>
      </w:r>
      <w:r w:rsidRPr="005847EA">
        <w:t xml:space="preserve"> Memorandum Opinion and Order and Notice of Apparent Liability for Forfeiture</w:t>
      </w:r>
      <w:r w:rsidRPr="005847EA" w:rsidR="00F118D1">
        <w:t xml:space="preserve">, DA </w:t>
      </w:r>
      <w:r w:rsidR="00EC7853">
        <w:t>21</w:t>
      </w:r>
      <w:r w:rsidRPr="005847EA" w:rsidR="00844429">
        <w:t>-</w:t>
      </w:r>
      <w:r w:rsidR="0086101F">
        <w:t>119</w:t>
      </w:r>
      <w:r w:rsidRPr="005847EA" w:rsidR="00F118D1">
        <w:t xml:space="preserve"> (MB </w:t>
      </w:r>
      <w:r w:rsidR="0086101F">
        <w:t>Feb</w:t>
      </w:r>
      <w:r w:rsidR="00EC7853">
        <w:t xml:space="preserve">. </w:t>
      </w:r>
      <w:r w:rsidR="0086101F">
        <w:t>8</w:t>
      </w:r>
      <w:r w:rsidRPr="005847EA" w:rsidR="00F118D1">
        <w:t>, 20</w:t>
      </w:r>
      <w:r w:rsidRPr="005847EA" w:rsidR="00844429">
        <w:t>2</w:t>
      </w:r>
      <w:r w:rsidR="00932EF8">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630C0198">
    <w:pPr>
      <w:pStyle w:val="Header"/>
    </w:pPr>
    <w:r>
      <w:tab/>
      <w:t>Federal Communications Commission</w:t>
    </w:r>
    <w:r>
      <w:tab/>
      <w:t xml:space="preserve">DA </w:t>
    </w:r>
    <w:r>
      <w:t>21-</w:t>
    </w:r>
    <w:r w:rsidR="00192292">
      <w:t>710</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74FBF18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A2485D">
      <w:rPr>
        <w:spacing w:val="-2"/>
      </w:rPr>
      <w:t>21-</w:t>
    </w:r>
    <w:r w:rsidR="00CF3677">
      <w:rPr>
        <w:spacing w:val="-2"/>
      </w:rPr>
      <w:t>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A5F68"/>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3DE4"/>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0750"/>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229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1F4A6A"/>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4AC1"/>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0A15"/>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55EC"/>
    <w:rsid w:val="003D658E"/>
    <w:rsid w:val="003D68B9"/>
    <w:rsid w:val="003E3E41"/>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308"/>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5F1"/>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20C62"/>
    <w:rsid w:val="00532938"/>
    <w:rsid w:val="00533E76"/>
    <w:rsid w:val="00533FFC"/>
    <w:rsid w:val="00534284"/>
    <w:rsid w:val="005355A3"/>
    <w:rsid w:val="00540BDF"/>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985"/>
    <w:rsid w:val="00615DFD"/>
    <w:rsid w:val="00621CCE"/>
    <w:rsid w:val="00622EDC"/>
    <w:rsid w:val="006245B8"/>
    <w:rsid w:val="00626EB6"/>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3185"/>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101F"/>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524"/>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0C47"/>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0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3677"/>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1FF"/>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121D"/>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