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B94871" w:rsidRPr="00740FD7" w:rsidP="00B94871" w14:paraId="4C917095" w14:textId="3153FED0">
      <w:pPr>
        <w:jc w:val="right"/>
        <w:rPr>
          <w:b/>
          <w:sz w:val="24"/>
          <w:highlight w:val="yellow"/>
        </w:rPr>
      </w:pPr>
      <w:bookmarkStart w:id="0" w:name="_Hlk61015702"/>
      <w:r w:rsidRPr="003337BE">
        <w:rPr>
          <w:b/>
          <w:sz w:val="24"/>
        </w:rPr>
        <w:t xml:space="preserve">DA </w:t>
      </w:r>
      <w:r w:rsidRPr="003337BE" w:rsidR="003F35AE">
        <w:rPr>
          <w:b/>
          <w:sz w:val="24"/>
        </w:rPr>
        <w:t>2</w:t>
      </w:r>
      <w:r w:rsidRPr="003337BE" w:rsidR="0091564D">
        <w:rPr>
          <w:b/>
          <w:sz w:val="24"/>
        </w:rPr>
        <w:t>2</w:t>
      </w:r>
      <w:r w:rsidRPr="003337BE" w:rsidR="003F35AE">
        <w:rPr>
          <w:b/>
          <w:sz w:val="24"/>
        </w:rPr>
        <w:t>-</w:t>
      </w:r>
      <w:r w:rsidR="003D475C">
        <w:rPr>
          <w:b/>
          <w:sz w:val="24"/>
          <w:highlight w:val="yellow"/>
        </w:rPr>
        <w:t>1010</w:t>
      </w:r>
    </w:p>
    <w:p w:rsidR="00B94871" w:rsidRPr="003337BE" w:rsidP="00B94871" w14:paraId="0298D847" w14:textId="71988DD0">
      <w:pPr>
        <w:spacing w:before="60"/>
        <w:jc w:val="right"/>
        <w:rPr>
          <w:b/>
          <w:sz w:val="24"/>
        </w:rPr>
      </w:pPr>
      <w:r w:rsidRPr="003337BE">
        <w:rPr>
          <w:b/>
          <w:sz w:val="24"/>
        </w:rPr>
        <w:t xml:space="preserve">Released: </w:t>
      </w:r>
      <w:r w:rsidRPr="003337BE" w:rsidR="003337BE">
        <w:rPr>
          <w:b/>
          <w:sz w:val="24"/>
        </w:rPr>
        <w:t>September</w:t>
      </w:r>
      <w:r w:rsidR="00D73250">
        <w:rPr>
          <w:b/>
          <w:sz w:val="24"/>
        </w:rPr>
        <w:t xml:space="preserve"> 26</w:t>
      </w:r>
      <w:r w:rsidRPr="003337BE" w:rsidR="004D13D8">
        <w:rPr>
          <w:b/>
          <w:sz w:val="24"/>
        </w:rPr>
        <w:t>, 2022</w:t>
      </w:r>
    </w:p>
    <w:p w:rsidR="00B94871" w:rsidRPr="003337BE" w:rsidP="0091564D" w14:paraId="3CADCE98" w14:textId="77777777">
      <w:pPr>
        <w:tabs>
          <w:tab w:val="left" w:pos="6765"/>
        </w:tabs>
        <w:rPr>
          <w:sz w:val="24"/>
        </w:rPr>
      </w:pPr>
      <w:r w:rsidRPr="003337BE">
        <w:rPr>
          <w:sz w:val="24"/>
        </w:rPr>
        <w:tab/>
      </w:r>
    </w:p>
    <w:p w:rsidR="00814B70" w:rsidRPr="0022578D" w:rsidP="003337BE" w14:paraId="69539909" w14:textId="7ED99AFA">
      <w:pPr>
        <w:jc w:val="center"/>
        <w:rPr>
          <w:b/>
          <w:bCs/>
          <w:sz w:val="24"/>
        </w:rPr>
      </w:pPr>
      <w:r w:rsidRPr="0022578D">
        <w:rPr>
          <w:b/>
          <w:bCs/>
          <w:sz w:val="24"/>
        </w:rPr>
        <w:t xml:space="preserve">FCC </w:t>
      </w:r>
      <w:r w:rsidRPr="0022578D" w:rsidR="00937AA1">
        <w:rPr>
          <w:b/>
          <w:bCs/>
          <w:sz w:val="24"/>
        </w:rPr>
        <w:t>ANNOUNCES</w:t>
      </w:r>
      <w:r w:rsidRPr="0022578D">
        <w:rPr>
          <w:b/>
          <w:bCs/>
          <w:sz w:val="24"/>
        </w:rPr>
        <w:t xml:space="preserve"> </w:t>
      </w:r>
      <w:r w:rsidRPr="0022578D" w:rsidR="003337BE">
        <w:rPr>
          <w:b/>
          <w:bCs/>
          <w:sz w:val="24"/>
        </w:rPr>
        <w:t>THIRD VIDEO PROGRAMMING ACCESSIBILITY</w:t>
      </w:r>
      <w:r w:rsidRPr="0022578D" w:rsidR="0091564D">
        <w:rPr>
          <w:b/>
          <w:bCs/>
          <w:sz w:val="24"/>
        </w:rPr>
        <w:t xml:space="preserve"> </w:t>
      </w:r>
      <w:r w:rsidRPr="0022578D" w:rsidR="000C4436">
        <w:rPr>
          <w:b/>
          <w:bCs/>
          <w:sz w:val="24"/>
        </w:rPr>
        <w:t>FORUM</w:t>
      </w:r>
      <w:r w:rsidRPr="0022578D">
        <w:rPr>
          <w:b/>
          <w:bCs/>
          <w:sz w:val="24"/>
        </w:rPr>
        <w:t xml:space="preserve"> </w:t>
      </w:r>
    </w:p>
    <w:p w:rsidR="00FB4A96" w:rsidRPr="0022578D" w:rsidP="00E66670" w14:paraId="4722D67F" w14:textId="77777777">
      <w:pPr>
        <w:jc w:val="center"/>
        <w:rPr>
          <w:b/>
          <w:bCs/>
          <w:sz w:val="24"/>
        </w:rPr>
      </w:pPr>
    </w:p>
    <w:p w:rsidR="00AD37FC" w:rsidRPr="0022578D" w:rsidP="00B94871" w14:paraId="1E8B9304" w14:textId="0AE5C3F8">
      <w:pPr>
        <w:jc w:val="center"/>
        <w:rPr>
          <w:b/>
          <w:i/>
          <w:iCs/>
          <w:sz w:val="24"/>
        </w:rPr>
      </w:pPr>
      <w:r w:rsidRPr="0022578D">
        <w:rPr>
          <w:b/>
          <w:i/>
          <w:iCs/>
          <w:sz w:val="24"/>
        </w:rPr>
        <w:t xml:space="preserve">Forum </w:t>
      </w:r>
      <w:r w:rsidRPr="0022578D" w:rsidR="00825F7C">
        <w:rPr>
          <w:b/>
          <w:i/>
          <w:iCs/>
          <w:sz w:val="24"/>
        </w:rPr>
        <w:t xml:space="preserve">Focusing on </w:t>
      </w:r>
      <w:r w:rsidRPr="0022578D" w:rsidR="003337BE">
        <w:rPr>
          <w:b/>
          <w:i/>
          <w:iCs/>
          <w:sz w:val="24"/>
        </w:rPr>
        <w:t>Emergency Information</w:t>
      </w:r>
      <w:r w:rsidRPr="0022578D" w:rsidR="00825F7C">
        <w:rPr>
          <w:b/>
          <w:i/>
          <w:iCs/>
          <w:sz w:val="24"/>
        </w:rPr>
        <w:t xml:space="preserve"> </w:t>
      </w:r>
      <w:r w:rsidRPr="0022578D" w:rsidR="0022578D">
        <w:rPr>
          <w:b/>
          <w:i/>
          <w:iCs/>
          <w:sz w:val="24"/>
        </w:rPr>
        <w:t>W</w:t>
      </w:r>
      <w:r w:rsidRPr="0022578D">
        <w:rPr>
          <w:b/>
          <w:i/>
          <w:iCs/>
          <w:sz w:val="24"/>
        </w:rPr>
        <w:t xml:space="preserve">ill </w:t>
      </w:r>
      <w:r w:rsidRPr="0022578D" w:rsidR="0022578D">
        <w:rPr>
          <w:b/>
          <w:i/>
          <w:iCs/>
          <w:sz w:val="24"/>
        </w:rPr>
        <w:t>B</w:t>
      </w:r>
      <w:r w:rsidRPr="0022578D" w:rsidR="00E1099F">
        <w:rPr>
          <w:b/>
          <w:i/>
          <w:iCs/>
          <w:sz w:val="24"/>
        </w:rPr>
        <w:t xml:space="preserve">e </w:t>
      </w:r>
      <w:r w:rsidRPr="0022578D" w:rsidR="003337BE">
        <w:rPr>
          <w:b/>
          <w:i/>
          <w:iCs/>
          <w:sz w:val="24"/>
        </w:rPr>
        <w:t>H</w:t>
      </w:r>
      <w:r w:rsidRPr="0022578D" w:rsidR="00E1099F">
        <w:rPr>
          <w:b/>
          <w:i/>
          <w:iCs/>
          <w:sz w:val="24"/>
        </w:rPr>
        <w:t xml:space="preserve">eld on </w:t>
      </w:r>
      <w:r w:rsidRPr="0022578D" w:rsidR="0022578D">
        <w:rPr>
          <w:b/>
          <w:i/>
          <w:iCs/>
          <w:sz w:val="24"/>
        </w:rPr>
        <w:t>October 6</w:t>
      </w:r>
      <w:r w:rsidRPr="0022578D" w:rsidR="0091564D">
        <w:rPr>
          <w:b/>
          <w:i/>
          <w:iCs/>
          <w:sz w:val="24"/>
          <w:vertAlign w:val="superscript"/>
        </w:rPr>
        <w:t>th</w:t>
      </w:r>
      <w:r w:rsidRPr="0022578D" w:rsidR="0091564D">
        <w:rPr>
          <w:b/>
          <w:i/>
          <w:iCs/>
          <w:sz w:val="24"/>
        </w:rPr>
        <w:t xml:space="preserve"> </w:t>
      </w:r>
    </w:p>
    <w:p w:rsidR="007D69C6" w:rsidRPr="0022578D" w:rsidP="00B94871" w14:paraId="6B93C1DD" w14:textId="77777777">
      <w:pPr>
        <w:jc w:val="center"/>
        <w:rPr>
          <w:b/>
          <w:sz w:val="24"/>
        </w:rPr>
      </w:pPr>
    </w:p>
    <w:p w:rsidR="00B94871" w:rsidRPr="0022578D" w:rsidP="00B94871" w14:paraId="1E812B15" w14:textId="77777777">
      <w:pPr>
        <w:jc w:val="center"/>
        <w:rPr>
          <w:b/>
          <w:sz w:val="24"/>
        </w:rPr>
      </w:pPr>
      <w:r w:rsidRPr="0022578D">
        <w:rPr>
          <w:b/>
          <w:sz w:val="24"/>
        </w:rPr>
        <w:t xml:space="preserve">GN Docket No. </w:t>
      </w:r>
      <w:r w:rsidRPr="0022578D" w:rsidR="000C4436">
        <w:rPr>
          <w:b/>
          <w:sz w:val="24"/>
        </w:rPr>
        <w:t>21</w:t>
      </w:r>
      <w:r w:rsidRPr="0022578D">
        <w:rPr>
          <w:b/>
          <w:sz w:val="24"/>
        </w:rPr>
        <w:t>-</w:t>
      </w:r>
      <w:r w:rsidRPr="0022578D" w:rsidR="000C4436">
        <w:rPr>
          <w:b/>
          <w:sz w:val="24"/>
        </w:rPr>
        <w:t>140</w:t>
      </w:r>
    </w:p>
    <w:p w:rsidR="00B94871" w:rsidRPr="0022578D" w:rsidP="00B94871" w14:paraId="5C5E7867" w14:textId="77777777">
      <w:pPr>
        <w:jc w:val="center"/>
        <w:rPr>
          <w:b/>
          <w:sz w:val="24"/>
        </w:rPr>
      </w:pPr>
    </w:p>
    <w:p w:rsidR="00EB5F98" w:rsidRPr="0022578D" w:rsidP="00A32E07" w14:paraId="2F3DF4F7" w14:textId="717FE1DB">
      <w:pPr>
        <w:ind w:firstLine="720"/>
        <w:rPr>
          <w:szCs w:val="22"/>
        </w:rPr>
      </w:pPr>
      <w:r w:rsidRPr="0022578D">
        <w:rPr>
          <w:szCs w:val="22"/>
        </w:rPr>
        <w:t xml:space="preserve">By this Public Notice, the Federal Communications Commission </w:t>
      </w:r>
      <w:r w:rsidRPr="0022578D" w:rsidR="00937AA1">
        <w:rPr>
          <w:szCs w:val="22"/>
        </w:rPr>
        <w:t>announces a virtual event, the</w:t>
      </w:r>
      <w:r w:rsidRPr="0022578D">
        <w:rPr>
          <w:szCs w:val="22"/>
        </w:rPr>
        <w:t xml:space="preserve"> </w:t>
      </w:r>
      <w:r w:rsidRPr="0022578D" w:rsidR="000C4436">
        <w:rPr>
          <w:i/>
          <w:iCs/>
          <w:szCs w:val="22"/>
        </w:rPr>
        <w:t>Video</w:t>
      </w:r>
      <w:r w:rsidRPr="0022578D" w:rsidR="00814B70">
        <w:rPr>
          <w:i/>
          <w:iCs/>
          <w:szCs w:val="22"/>
        </w:rPr>
        <w:t xml:space="preserve"> Programming</w:t>
      </w:r>
      <w:r w:rsidRPr="0022578D" w:rsidR="000C4436">
        <w:rPr>
          <w:i/>
          <w:iCs/>
          <w:szCs w:val="22"/>
        </w:rPr>
        <w:t xml:space="preserve"> Accessibility Forum</w:t>
      </w:r>
      <w:r w:rsidRPr="0022578D" w:rsidR="007D69C6">
        <w:rPr>
          <w:i/>
          <w:iCs/>
          <w:szCs w:val="22"/>
        </w:rPr>
        <w:t xml:space="preserve"> – </w:t>
      </w:r>
      <w:r w:rsidRPr="0022578D" w:rsidR="0022578D">
        <w:rPr>
          <w:i/>
          <w:iCs/>
          <w:szCs w:val="22"/>
        </w:rPr>
        <w:t>Emergency Information</w:t>
      </w:r>
      <w:r w:rsidRPr="0022578D">
        <w:rPr>
          <w:i/>
          <w:iCs/>
          <w:szCs w:val="22"/>
        </w:rPr>
        <w:t xml:space="preserve"> </w:t>
      </w:r>
      <w:r w:rsidRPr="0022578D">
        <w:rPr>
          <w:szCs w:val="22"/>
        </w:rPr>
        <w:t xml:space="preserve">on </w:t>
      </w:r>
      <w:r w:rsidRPr="0022578D" w:rsidR="0022578D">
        <w:rPr>
          <w:szCs w:val="22"/>
        </w:rPr>
        <w:t>October 6</w:t>
      </w:r>
      <w:r w:rsidRPr="0022578D">
        <w:rPr>
          <w:szCs w:val="22"/>
        </w:rPr>
        <w:t>,</w:t>
      </w:r>
      <w:r w:rsidRPr="0022578D" w:rsidR="007D69C6">
        <w:rPr>
          <w:szCs w:val="22"/>
        </w:rPr>
        <w:t xml:space="preserve"> 202</w:t>
      </w:r>
      <w:r w:rsidRPr="0022578D" w:rsidR="0091564D">
        <w:rPr>
          <w:szCs w:val="22"/>
        </w:rPr>
        <w:t>2</w:t>
      </w:r>
      <w:r w:rsidRPr="0022578D" w:rsidR="007D69C6">
        <w:rPr>
          <w:szCs w:val="22"/>
        </w:rPr>
        <w:t>,</w:t>
      </w:r>
      <w:r w:rsidRPr="0022578D">
        <w:rPr>
          <w:szCs w:val="22"/>
        </w:rPr>
        <w:t xml:space="preserve"> from </w:t>
      </w:r>
      <w:r w:rsidRPr="0022578D" w:rsidR="007D69C6">
        <w:rPr>
          <w:szCs w:val="22"/>
        </w:rPr>
        <w:t xml:space="preserve">1:00 pm to </w:t>
      </w:r>
      <w:r w:rsidRPr="00265610" w:rsidR="000329A7">
        <w:rPr>
          <w:szCs w:val="22"/>
        </w:rPr>
        <w:t>3</w:t>
      </w:r>
      <w:r w:rsidRPr="00265610" w:rsidR="007D69C6">
        <w:rPr>
          <w:szCs w:val="22"/>
        </w:rPr>
        <w:t>:</w:t>
      </w:r>
      <w:r w:rsidR="00A6014B">
        <w:rPr>
          <w:szCs w:val="22"/>
        </w:rPr>
        <w:t>00</w:t>
      </w:r>
      <w:r w:rsidRPr="00265610" w:rsidR="007D69C6">
        <w:rPr>
          <w:szCs w:val="22"/>
        </w:rPr>
        <w:t xml:space="preserve"> pm</w:t>
      </w:r>
      <w:r w:rsidRPr="0022578D" w:rsidR="007D69C6">
        <w:rPr>
          <w:szCs w:val="22"/>
        </w:rPr>
        <w:t xml:space="preserve"> ET</w:t>
      </w:r>
      <w:r w:rsidRPr="0022578D">
        <w:rPr>
          <w:szCs w:val="22"/>
        </w:rPr>
        <w:t xml:space="preserve">.  </w:t>
      </w:r>
      <w:r w:rsidRPr="0022578D" w:rsidR="00937EB0">
        <w:rPr>
          <w:szCs w:val="22"/>
        </w:rPr>
        <w:t>The</w:t>
      </w:r>
      <w:r w:rsidRPr="0022578D" w:rsidR="000C4436">
        <w:rPr>
          <w:szCs w:val="22"/>
        </w:rPr>
        <w:t xml:space="preserve"> </w:t>
      </w:r>
      <w:r w:rsidRPr="0022578D" w:rsidR="00CD2DB7">
        <w:rPr>
          <w:szCs w:val="22"/>
        </w:rPr>
        <w:t>FCC’s</w:t>
      </w:r>
      <w:r w:rsidRPr="0022578D" w:rsidR="000C4436">
        <w:rPr>
          <w:szCs w:val="22"/>
        </w:rPr>
        <w:t xml:space="preserve"> </w:t>
      </w:r>
      <w:r w:rsidRPr="0022578D" w:rsidR="007D69C6">
        <w:rPr>
          <w:szCs w:val="22"/>
        </w:rPr>
        <w:t>Media Bureau</w:t>
      </w:r>
      <w:r w:rsidRPr="0022578D" w:rsidR="000329A7">
        <w:rPr>
          <w:szCs w:val="22"/>
        </w:rPr>
        <w:t xml:space="preserve"> and</w:t>
      </w:r>
      <w:r w:rsidRPr="0022578D" w:rsidR="007D69C6">
        <w:rPr>
          <w:szCs w:val="22"/>
        </w:rPr>
        <w:t xml:space="preserve"> </w:t>
      </w:r>
      <w:r w:rsidRPr="0022578D" w:rsidR="000C4436">
        <w:rPr>
          <w:szCs w:val="22"/>
        </w:rPr>
        <w:t xml:space="preserve">Consumer and Governmental Affairs Bureau </w:t>
      </w:r>
      <w:r w:rsidRPr="0022578D" w:rsidR="007D69C6">
        <w:rPr>
          <w:szCs w:val="22"/>
        </w:rPr>
        <w:t>will</w:t>
      </w:r>
      <w:r w:rsidRPr="0022578D">
        <w:rPr>
          <w:szCs w:val="22"/>
        </w:rPr>
        <w:t xml:space="preserve"> </w:t>
      </w:r>
      <w:r w:rsidRPr="0022578D" w:rsidR="00937EB0">
        <w:rPr>
          <w:szCs w:val="22"/>
        </w:rPr>
        <w:t>co-</w:t>
      </w:r>
      <w:r w:rsidRPr="0022578D" w:rsidR="007D69C6">
        <w:rPr>
          <w:szCs w:val="22"/>
        </w:rPr>
        <w:t>host</w:t>
      </w:r>
      <w:r w:rsidRPr="0022578D">
        <w:rPr>
          <w:szCs w:val="22"/>
        </w:rPr>
        <w:t xml:space="preserve"> th</w:t>
      </w:r>
      <w:r w:rsidRPr="0022578D" w:rsidR="00FA648F">
        <w:rPr>
          <w:szCs w:val="22"/>
        </w:rPr>
        <w:t xml:space="preserve">is </w:t>
      </w:r>
      <w:r w:rsidRPr="0022578D" w:rsidR="0022578D">
        <w:rPr>
          <w:szCs w:val="22"/>
        </w:rPr>
        <w:t>third</w:t>
      </w:r>
      <w:r w:rsidRPr="0022578D">
        <w:rPr>
          <w:szCs w:val="22"/>
        </w:rPr>
        <w:t xml:space="preserve"> </w:t>
      </w:r>
      <w:r w:rsidRPr="0022578D" w:rsidR="005C1C7F">
        <w:rPr>
          <w:szCs w:val="22"/>
        </w:rPr>
        <w:t xml:space="preserve">accessibility-related </w:t>
      </w:r>
      <w:r w:rsidRPr="0022578D" w:rsidR="000C4436">
        <w:rPr>
          <w:szCs w:val="22"/>
        </w:rPr>
        <w:t>Forum</w:t>
      </w:r>
      <w:r w:rsidRPr="0022578D" w:rsidR="00FA648F">
        <w:rPr>
          <w:szCs w:val="22"/>
        </w:rPr>
        <w:t xml:space="preserve"> focused on</w:t>
      </w:r>
      <w:r w:rsidRPr="0022578D" w:rsidR="005C1C7F">
        <w:rPr>
          <w:szCs w:val="22"/>
        </w:rPr>
        <w:t xml:space="preserve"> </w:t>
      </w:r>
      <w:r w:rsidR="00D009D8">
        <w:rPr>
          <w:szCs w:val="22"/>
        </w:rPr>
        <w:t xml:space="preserve">accessibility </w:t>
      </w:r>
      <w:r w:rsidRPr="0022578D" w:rsidR="005C1C7F">
        <w:rPr>
          <w:szCs w:val="22"/>
        </w:rPr>
        <w:t xml:space="preserve">issues surrounding </w:t>
      </w:r>
      <w:r w:rsidRPr="0022578D" w:rsidR="0022578D">
        <w:rPr>
          <w:szCs w:val="22"/>
        </w:rPr>
        <w:t>emergency information</w:t>
      </w:r>
      <w:r w:rsidR="00B87EF3">
        <w:rPr>
          <w:szCs w:val="22"/>
        </w:rPr>
        <w:t xml:space="preserve"> in video programming</w:t>
      </w:r>
      <w:r w:rsidRPr="0022578D" w:rsidR="005C1C7F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22578D">
        <w:rPr>
          <w:szCs w:val="22"/>
        </w:rPr>
        <w:t xml:space="preserve">  </w:t>
      </w:r>
    </w:p>
    <w:p w:rsidR="0091564D" w:rsidRPr="00740FD7" w:rsidP="0091564D" w14:paraId="76EB70A2" w14:textId="77777777">
      <w:pPr>
        <w:rPr>
          <w:szCs w:val="22"/>
          <w:highlight w:val="yellow"/>
        </w:rPr>
      </w:pPr>
    </w:p>
    <w:p w:rsidR="00666429" w:rsidP="00666429" w14:paraId="04DE20AC" w14:textId="725D27E3">
      <w:pPr>
        <w:ind w:firstLine="720"/>
        <w:rPr>
          <w:szCs w:val="22"/>
        </w:rPr>
      </w:pPr>
      <w:r w:rsidRPr="004E6279">
        <w:t xml:space="preserve">The </w:t>
      </w:r>
      <w:r w:rsidR="004E6279">
        <w:t>Commission’s rules define</w:t>
      </w:r>
      <w:r w:rsidRPr="004E6279">
        <w:t xml:space="preserve"> “</w:t>
      </w:r>
      <w:r w:rsidRPr="004E6279" w:rsidR="004E6279">
        <w:t>emergency information</w:t>
      </w:r>
      <w:r w:rsidRPr="004E6279">
        <w:t xml:space="preserve">” </w:t>
      </w:r>
      <w:r w:rsidR="004E6279">
        <w:t>as “[</w:t>
      </w:r>
      <w:r w:rsidRPr="004E6279" w:rsidR="004E6279">
        <w:t>i</w:t>
      </w:r>
      <w:r w:rsidR="004E6279">
        <w:t>]</w:t>
      </w:r>
      <w:r w:rsidRPr="004E6279" w:rsidR="004E6279">
        <w:t>nformation</w:t>
      </w:r>
      <w:r w:rsidR="004E6279">
        <w:t>,</w:t>
      </w:r>
      <w:r w:rsidRPr="004E6279" w:rsidR="004E6279">
        <w:t xml:space="preserve"> about a current emergency</w:t>
      </w:r>
      <w:r w:rsidR="004E6279">
        <w:t>,</w:t>
      </w:r>
      <w:r w:rsidRPr="004E6279" w:rsidR="004E6279">
        <w:t xml:space="preserve"> that is intended to further the protection of life, health, safety, and property, </w:t>
      </w:r>
      <w:r w:rsidR="004E6279">
        <w:rPr>
          <w:i/>
          <w:iCs/>
        </w:rPr>
        <w:t>i.e.</w:t>
      </w:r>
      <w:r w:rsidR="004E6279">
        <w:t>,</w:t>
      </w:r>
      <w:r w:rsidRPr="004E6279" w:rsidR="004E6279">
        <w:t xml:space="preserve"> critical details </w:t>
      </w:r>
      <w:r w:rsidR="004E6279">
        <w:t>regarding</w:t>
      </w:r>
      <w:r w:rsidRPr="004E6279" w:rsidR="004E6279">
        <w:t xml:space="preserve"> the emergency and how to respond to </w:t>
      </w:r>
      <w:r w:rsidR="004E6279">
        <w:t>the emergency</w:t>
      </w:r>
      <w:r w:rsidRPr="004E6279">
        <w:t>.</w:t>
      </w:r>
      <w:r w:rsidR="004E6279">
        <w:t>”</w:t>
      </w:r>
      <w:r>
        <w:rPr>
          <w:rStyle w:val="FootnoteReference"/>
        </w:rPr>
        <w:footnoteReference w:id="4"/>
      </w:r>
      <w:r w:rsidRPr="004E6279">
        <w:rPr>
          <w:szCs w:val="22"/>
        </w:rPr>
        <w:t xml:space="preserve">  </w:t>
      </w:r>
      <w:r w:rsidR="00103AEB">
        <w:rPr>
          <w:szCs w:val="22"/>
        </w:rPr>
        <w:t xml:space="preserve">To ensure that </w:t>
      </w:r>
      <w:r w:rsidR="00B31CB3">
        <w:rPr>
          <w:szCs w:val="22"/>
        </w:rPr>
        <w:t>individuals</w:t>
      </w:r>
      <w:r w:rsidR="00103AEB">
        <w:rPr>
          <w:szCs w:val="22"/>
        </w:rPr>
        <w:t xml:space="preserve"> </w:t>
      </w:r>
      <w:r w:rsidR="00D009D8">
        <w:rPr>
          <w:szCs w:val="22"/>
        </w:rPr>
        <w:t>with disabilities</w:t>
      </w:r>
      <w:r>
        <w:rPr>
          <w:szCs w:val="22"/>
        </w:rPr>
        <w:t xml:space="preserve"> </w:t>
      </w:r>
      <w:r w:rsidR="00103AEB">
        <w:rPr>
          <w:szCs w:val="22"/>
        </w:rPr>
        <w:t xml:space="preserve">can avail themselves of emergency information, the rules </w:t>
      </w:r>
      <w:r>
        <w:rPr>
          <w:szCs w:val="22"/>
        </w:rPr>
        <w:t>contain requirements governing the accessibility of televised</w:t>
      </w:r>
      <w:r w:rsidR="00103AEB">
        <w:rPr>
          <w:szCs w:val="22"/>
        </w:rPr>
        <w:t xml:space="preserve"> emergency information.</w:t>
      </w:r>
      <w:r>
        <w:rPr>
          <w:rStyle w:val="FootnoteReference"/>
          <w:szCs w:val="22"/>
        </w:rPr>
        <w:footnoteReference w:id="5"/>
      </w:r>
      <w:r>
        <w:rPr>
          <w:szCs w:val="22"/>
        </w:rPr>
        <w:t xml:space="preserve">  </w:t>
      </w:r>
      <w:r w:rsidR="00FB42A4">
        <w:rPr>
          <w:szCs w:val="22"/>
        </w:rPr>
        <w:t xml:space="preserve">When emergency situations, </w:t>
      </w:r>
      <w:r w:rsidRPr="00FB42A4" w:rsidR="00FB42A4">
        <w:rPr>
          <w:szCs w:val="22"/>
        </w:rPr>
        <w:t xml:space="preserve">such as wildfires or hurricanes, occur, it is critical that </w:t>
      </w:r>
      <w:r w:rsidR="00D009D8">
        <w:rPr>
          <w:szCs w:val="22"/>
        </w:rPr>
        <w:t>viewers</w:t>
      </w:r>
      <w:r w:rsidRPr="00FB42A4" w:rsidR="00D009D8">
        <w:rPr>
          <w:szCs w:val="22"/>
        </w:rPr>
        <w:t xml:space="preserve"> </w:t>
      </w:r>
      <w:r w:rsidR="00D009D8">
        <w:rPr>
          <w:szCs w:val="22"/>
        </w:rPr>
        <w:t xml:space="preserve">with disabilities </w:t>
      </w:r>
      <w:r w:rsidRPr="00FB42A4" w:rsidR="00FB42A4">
        <w:rPr>
          <w:szCs w:val="22"/>
        </w:rPr>
        <w:t xml:space="preserve">are able to access emergency information.  </w:t>
      </w:r>
    </w:p>
    <w:p w:rsidR="00666429" w:rsidP="00666429" w14:paraId="62D87598" w14:textId="77777777">
      <w:pPr>
        <w:ind w:firstLine="720"/>
        <w:rPr>
          <w:szCs w:val="22"/>
        </w:rPr>
      </w:pPr>
    </w:p>
    <w:p w:rsidR="00FD4AD3" w:rsidRPr="00782FBA" w:rsidP="00666429" w14:paraId="5FF805A0" w14:textId="1FF373B6">
      <w:pPr>
        <w:ind w:firstLine="720"/>
        <w:rPr>
          <w:szCs w:val="22"/>
        </w:rPr>
      </w:pPr>
      <w:r w:rsidRPr="00FB42A4">
        <w:t xml:space="preserve">The </w:t>
      </w:r>
      <w:r w:rsidRPr="00FB42A4" w:rsidR="000C4436">
        <w:rPr>
          <w:i/>
        </w:rPr>
        <w:t>Video</w:t>
      </w:r>
      <w:r w:rsidRPr="00FB42A4" w:rsidR="00814B70">
        <w:rPr>
          <w:i/>
        </w:rPr>
        <w:t xml:space="preserve"> Programming</w:t>
      </w:r>
      <w:r w:rsidRPr="00FB42A4" w:rsidR="000C4436">
        <w:rPr>
          <w:i/>
        </w:rPr>
        <w:t xml:space="preserve"> Accessibility Forum</w:t>
      </w:r>
      <w:r w:rsidRPr="00FB42A4" w:rsidR="007D69C6">
        <w:rPr>
          <w:i/>
        </w:rPr>
        <w:t xml:space="preserve"> – </w:t>
      </w:r>
      <w:r w:rsidRPr="00FB42A4" w:rsidR="00FB42A4">
        <w:rPr>
          <w:i/>
        </w:rPr>
        <w:t>Emergency Information</w:t>
      </w:r>
      <w:r w:rsidRPr="00FB42A4" w:rsidR="000C4436">
        <w:rPr>
          <w:i/>
        </w:rPr>
        <w:t xml:space="preserve"> </w:t>
      </w:r>
      <w:r w:rsidRPr="00FB42A4">
        <w:t xml:space="preserve">will </w:t>
      </w:r>
      <w:r w:rsidRPr="00FB42A4" w:rsidR="000C4436">
        <w:t>explore</w:t>
      </w:r>
      <w:r w:rsidRPr="00FB42A4" w:rsidR="00814B70">
        <w:t xml:space="preserve"> the</w:t>
      </w:r>
      <w:r w:rsidRPr="00FB42A4" w:rsidR="00FB42A4">
        <w:t xml:space="preserve"> current state of emergency information in video programming, as well as advancements that may occur in the future</w:t>
      </w:r>
      <w:r w:rsidRPr="00FB42A4" w:rsidR="00B6274E">
        <w:t>.</w:t>
      </w:r>
      <w:r w:rsidR="00666429">
        <w:rPr>
          <w:szCs w:val="22"/>
        </w:rPr>
        <w:t xml:space="preserve">  </w:t>
      </w:r>
      <w:r w:rsidRPr="00782FBA" w:rsidR="00477895">
        <w:rPr>
          <w:szCs w:val="22"/>
        </w:rPr>
        <w:t xml:space="preserve">The Forum will include two panels that will feature speakers </w:t>
      </w:r>
      <w:r w:rsidR="005F74A6">
        <w:rPr>
          <w:szCs w:val="22"/>
        </w:rPr>
        <w:t>representing television companies and</w:t>
      </w:r>
      <w:r w:rsidRPr="00782FBA" w:rsidR="00477895">
        <w:rPr>
          <w:szCs w:val="22"/>
        </w:rPr>
        <w:t xml:space="preserve"> consumer </w:t>
      </w:r>
      <w:r w:rsidRPr="00782FBA" w:rsidR="00782FBA">
        <w:rPr>
          <w:szCs w:val="22"/>
        </w:rPr>
        <w:t>groups</w:t>
      </w:r>
      <w:r w:rsidRPr="00782FBA" w:rsidR="00477895">
        <w:rPr>
          <w:szCs w:val="22"/>
        </w:rPr>
        <w:t>. </w:t>
      </w:r>
      <w:r w:rsidRPr="00782FBA" w:rsidR="003B28A4">
        <w:rPr>
          <w:szCs w:val="22"/>
        </w:rPr>
        <w:t xml:space="preserve"> </w:t>
      </w:r>
      <w:r w:rsidRPr="00782FBA" w:rsidR="00477895">
        <w:rPr>
          <w:szCs w:val="22"/>
        </w:rPr>
        <w:t xml:space="preserve">The full agenda for the Forum </w:t>
      </w:r>
      <w:r w:rsidRPr="00782FBA" w:rsidR="00A877CA">
        <w:rPr>
          <w:szCs w:val="22"/>
        </w:rPr>
        <w:t>is attached</w:t>
      </w:r>
      <w:r w:rsidRPr="00782FBA" w:rsidR="00477895">
        <w:rPr>
          <w:szCs w:val="22"/>
        </w:rPr>
        <w:t>.</w:t>
      </w:r>
    </w:p>
    <w:p w:rsidR="007F2346" w:rsidRPr="00782FBA" w:rsidP="007D69C6" w14:paraId="48FCB380" w14:textId="77777777">
      <w:pPr>
        <w:rPr>
          <w:szCs w:val="22"/>
        </w:rPr>
      </w:pPr>
    </w:p>
    <w:p w:rsidR="00F75596" w:rsidRPr="00782FBA" w:rsidP="00851B7C" w14:paraId="217F1051" w14:textId="1C9CA915">
      <w:pPr>
        <w:widowControl/>
        <w:ind w:firstLine="720"/>
        <w:rPr>
          <w:szCs w:val="22"/>
        </w:rPr>
      </w:pPr>
      <w:r w:rsidRPr="00782FBA">
        <w:rPr>
          <w:szCs w:val="22"/>
        </w:rPr>
        <w:t xml:space="preserve">This is a public event and will be streamed live on fcc.gov/live and the FCC’s YouTube channel. </w:t>
      </w:r>
      <w:r w:rsidRPr="00782FBA" w:rsidR="003B28A4">
        <w:rPr>
          <w:szCs w:val="22"/>
        </w:rPr>
        <w:t xml:space="preserve"> </w:t>
      </w:r>
      <w:r w:rsidRPr="00782FBA">
        <w:rPr>
          <w:szCs w:val="22"/>
        </w:rPr>
        <w:t xml:space="preserve">We encourage the public and interested stakeholders to engage in this discussion by sending questions during the event to </w:t>
      </w:r>
      <w:hyperlink r:id="rId5" w:history="1">
        <w:r w:rsidRPr="00782FBA" w:rsidR="00A877CA">
          <w:rPr>
            <w:rStyle w:val="Hyperlink"/>
            <w:szCs w:val="22"/>
          </w:rPr>
          <w:t>livequestions@fcc.gov</w:t>
        </w:r>
      </w:hyperlink>
      <w:r w:rsidRPr="00782FBA">
        <w:rPr>
          <w:szCs w:val="22"/>
        </w:rPr>
        <w:t xml:space="preserve">. </w:t>
      </w:r>
      <w:r w:rsidRPr="00782FBA" w:rsidR="003B28A4">
        <w:rPr>
          <w:szCs w:val="22"/>
        </w:rPr>
        <w:t xml:space="preserve"> </w:t>
      </w:r>
      <w:r w:rsidRPr="00782FBA">
        <w:rPr>
          <w:szCs w:val="22"/>
        </w:rPr>
        <w:t>Up-to-date information regarding the Forum can be found on the event page:</w:t>
      </w:r>
      <w:r w:rsidRPr="00782FBA" w:rsidR="004D13D8">
        <w:rPr>
          <w:szCs w:val="22"/>
        </w:rPr>
        <w:t xml:space="preserve">  </w:t>
      </w:r>
      <w:hyperlink r:id="rId6" w:history="1">
        <w:r w:rsidR="00BA3784">
          <w:rPr>
            <w:rStyle w:val="Hyperlink"/>
          </w:rPr>
          <w:t>https://www.fcc.gov/news-events/events/2022/10/video-programming-accessibility-forum-emergency-information</w:t>
        </w:r>
      </w:hyperlink>
      <w:r w:rsidRPr="00782FBA">
        <w:rPr>
          <w:szCs w:val="22"/>
        </w:rPr>
        <w:t>.  Commission staff will enter information about the panel, including</w:t>
      </w:r>
      <w:r w:rsidRPr="00782FBA" w:rsidR="009A1DA1">
        <w:rPr>
          <w:szCs w:val="22"/>
        </w:rPr>
        <w:t xml:space="preserve"> all relevant public notices,</w:t>
      </w:r>
      <w:r w:rsidRPr="00782FBA">
        <w:rPr>
          <w:szCs w:val="22"/>
        </w:rPr>
        <w:t xml:space="preserve"> the agenda</w:t>
      </w:r>
      <w:r w:rsidRPr="00782FBA" w:rsidR="009A1DA1">
        <w:rPr>
          <w:szCs w:val="22"/>
        </w:rPr>
        <w:t>,</w:t>
      </w:r>
      <w:r w:rsidRPr="00782FBA">
        <w:rPr>
          <w:szCs w:val="22"/>
        </w:rPr>
        <w:t xml:space="preserve"> and a link to a video recording of the event, into the public record for this proceeding</w:t>
      </w:r>
      <w:r w:rsidRPr="00782FBA" w:rsidR="003B28A4">
        <w:rPr>
          <w:szCs w:val="22"/>
        </w:rPr>
        <w:t>.</w:t>
      </w:r>
      <w:r w:rsidRPr="00782FBA" w:rsidR="00A877CA">
        <w:rPr>
          <w:szCs w:val="22"/>
        </w:rPr>
        <w:t xml:space="preserve"> </w:t>
      </w:r>
    </w:p>
    <w:p w:rsidR="00E92B2E" w:rsidRPr="00782FBA" w:rsidP="003D2CC9" w14:paraId="22A1AC99" w14:textId="77777777">
      <w:pPr>
        <w:widowControl/>
        <w:ind w:firstLine="720"/>
        <w:rPr>
          <w:szCs w:val="22"/>
        </w:rPr>
      </w:pPr>
    </w:p>
    <w:p w:rsidR="00995773" w:rsidRPr="00782FBA" w:rsidP="00B1189B" w14:paraId="2F6733C3" w14:textId="77777777">
      <w:pPr>
        <w:ind w:firstLine="720"/>
      </w:pPr>
      <w:r w:rsidRPr="00782FBA">
        <w:t xml:space="preserve">The meeting will be webcast with open captioning </w:t>
      </w:r>
      <w:r w:rsidRPr="00782FBA" w:rsidR="00F579F1">
        <w:t xml:space="preserve">and sign language interpreters </w:t>
      </w:r>
      <w:r w:rsidRPr="00782FBA">
        <w:t xml:space="preserve">at </w:t>
      </w:r>
      <w:hyperlink r:id="rId7" w:history="1">
        <w:r w:rsidRPr="00782FBA" w:rsidR="00137A5A">
          <w:rPr>
            <w:rStyle w:val="Hyperlink"/>
          </w:rPr>
          <w:t>www.fcc.gov/live</w:t>
        </w:r>
      </w:hyperlink>
      <w:r w:rsidRPr="00782FBA">
        <w:t xml:space="preserve">. </w:t>
      </w:r>
      <w:r w:rsidRPr="00782FBA" w:rsidR="00A877CA">
        <w:t xml:space="preserve"> </w:t>
      </w:r>
      <w:r w:rsidRPr="00782FBA" w:rsidR="00F579F1">
        <w:t>Additional reasonable</w:t>
      </w:r>
      <w:r w:rsidRPr="00782FBA">
        <w:t xml:space="preserve"> accommodations for people with disabilities are available upon request. </w:t>
      </w:r>
      <w:r w:rsidRPr="00782FBA" w:rsidR="00A877CA">
        <w:t xml:space="preserve"> </w:t>
      </w:r>
      <w:r w:rsidRPr="00782FBA">
        <w:t xml:space="preserve">Include a description of the accommodation you will need and tell us how to contact you if we </w:t>
      </w:r>
      <w:r w:rsidRPr="00782FBA">
        <w:t xml:space="preserve">need more information. </w:t>
      </w:r>
      <w:r w:rsidRPr="00782FBA" w:rsidR="00A877CA">
        <w:t xml:space="preserve"> </w:t>
      </w:r>
      <w:r w:rsidRPr="00782FBA">
        <w:t xml:space="preserve">Make your request as early as possible.  Last minute requests will be </w:t>
      </w:r>
      <w:r w:rsidRPr="00782FBA" w:rsidR="00C60311">
        <w:t>accepted but</w:t>
      </w:r>
      <w:r w:rsidRPr="00782FBA">
        <w:t xml:space="preserve"> may be impossible to fill.</w:t>
      </w:r>
      <w:r w:rsidRPr="00782FBA" w:rsidR="00A877CA">
        <w:t xml:space="preserve"> </w:t>
      </w:r>
      <w:r w:rsidRPr="00782FBA">
        <w:t xml:space="preserve"> Send an e-mail to:  </w:t>
      </w:r>
      <w:hyperlink r:id="rId8" w:history="1">
        <w:r w:rsidRPr="00782FBA" w:rsidR="003B7BA9">
          <w:rPr>
            <w:rStyle w:val="Hyperlink"/>
          </w:rPr>
          <w:t>FCC504@fcc.gov</w:t>
        </w:r>
      </w:hyperlink>
      <w:r w:rsidRPr="00782FBA" w:rsidR="003B7BA9">
        <w:t xml:space="preserve"> </w:t>
      </w:r>
      <w:r w:rsidRPr="00782FBA">
        <w:t xml:space="preserve">or call the Consumer </w:t>
      </w:r>
      <w:r w:rsidRPr="00782FBA" w:rsidR="5D7F0DA3">
        <w:t xml:space="preserve">and </w:t>
      </w:r>
      <w:r w:rsidRPr="00782FBA">
        <w:t xml:space="preserve"> Governmental</w:t>
      </w:r>
      <w:r w:rsidRPr="00782FBA">
        <w:t xml:space="preserve"> Affairs Bureau at 202-418-0530 (voice).</w:t>
      </w:r>
    </w:p>
    <w:p w:rsidR="00E1099F" w:rsidRPr="00782FBA" w:rsidP="00B1189B" w14:paraId="253992F0" w14:textId="77777777">
      <w:pPr>
        <w:ind w:firstLine="720"/>
        <w:rPr>
          <w:szCs w:val="22"/>
        </w:rPr>
      </w:pPr>
    </w:p>
    <w:p w:rsidR="00995773" w:rsidRPr="00782FBA" w:rsidP="003F35AE" w14:paraId="2CC6C586" w14:textId="167BB524">
      <w:pPr>
        <w:widowControl/>
        <w:ind w:firstLine="720"/>
      </w:pPr>
      <w:r w:rsidRPr="00782FBA">
        <w:t xml:space="preserve">For further information, contact Diana Sokolow, </w:t>
      </w:r>
      <w:hyperlink r:id="rId9" w:history="1">
        <w:r w:rsidRPr="00782FBA">
          <w:rPr>
            <w:rStyle w:val="Hyperlink"/>
          </w:rPr>
          <w:t>Diana.Sokolow@fcc.gov</w:t>
        </w:r>
      </w:hyperlink>
      <w:r w:rsidRPr="00782FBA">
        <w:t xml:space="preserve">, of the Policy Division, Media Bureau, </w:t>
      </w:r>
      <w:r w:rsidRPr="00782FBA" w:rsidR="003D0B5F">
        <w:t xml:space="preserve">(202) 418-0588, </w:t>
      </w:r>
      <w:r w:rsidRPr="00782FBA">
        <w:t xml:space="preserve">or </w:t>
      </w:r>
      <w:r w:rsidR="001F141A">
        <w:t xml:space="preserve">Bill Wallace, </w:t>
      </w:r>
      <w:hyperlink r:id="rId10" w:history="1">
        <w:r w:rsidRPr="00DE40D1" w:rsidR="001F141A">
          <w:rPr>
            <w:rStyle w:val="Hyperlink"/>
          </w:rPr>
          <w:t>William.Wallace@fcc.gov</w:t>
        </w:r>
      </w:hyperlink>
      <w:r w:rsidR="001F141A">
        <w:t xml:space="preserve">, of the Disability </w:t>
      </w:r>
      <w:r w:rsidRPr="003B3A38" w:rsidR="001F141A">
        <w:t>Rights Office, Consumer and Governmental Affairs Bureau, (202) 418-2716.</w:t>
      </w:r>
      <w:r w:rsidRPr="003B3A38" w:rsidR="00AB44D2">
        <w:t xml:space="preserve">  </w:t>
      </w:r>
      <w:r w:rsidRPr="003B3A38" w:rsidR="00AB44D2">
        <w:rPr>
          <w:rFonts w:cstheme="minorHAnsi"/>
        </w:rPr>
        <w:t>Individuals who use videophones and are fluent in ASL may call the FCC’s ASL Consumer Support Line at (844) 432-2275 (videophone).</w:t>
      </w:r>
    </w:p>
    <w:p w:rsidR="00995773" w:rsidRPr="00782FBA" w:rsidP="00995773" w14:paraId="60947254" w14:textId="77777777">
      <w:pPr>
        <w:ind w:firstLine="720"/>
        <w:rPr>
          <w:szCs w:val="22"/>
        </w:rPr>
      </w:pPr>
    </w:p>
    <w:p w:rsidR="00995773" w:rsidRPr="00782FBA" w:rsidP="00995773" w14:paraId="39F2F9C0" w14:textId="77777777">
      <w:pPr>
        <w:ind w:firstLine="720"/>
        <w:rPr>
          <w:b/>
          <w:bCs/>
          <w:szCs w:val="22"/>
        </w:rPr>
      </w:pPr>
    </w:p>
    <w:p w:rsidR="00995773" w:rsidRPr="00782FBA" w:rsidP="00995773" w14:paraId="3964108B" w14:textId="77777777">
      <w:pPr>
        <w:ind w:firstLine="720"/>
        <w:jc w:val="center"/>
        <w:rPr>
          <w:b/>
          <w:bCs/>
          <w:szCs w:val="22"/>
        </w:rPr>
      </w:pPr>
      <w:r w:rsidRPr="00782FBA">
        <w:rPr>
          <w:b/>
          <w:bCs/>
          <w:szCs w:val="22"/>
        </w:rPr>
        <w:t>– FCC –</w:t>
      </w:r>
    </w:p>
    <w:p w:rsidR="00995773" w:rsidRPr="00782FBA" w:rsidP="00995773" w14:paraId="4EDB7D83" w14:textId="77777777">
      <w:pPr>
        <w:ind w:firstLine="720"/>
        <w:jc w:val="center"/>
        <w:rPr>
          <w:b/>
          <w:bCs/>
          <w:szCs w:val="22"/>
        </w:rPr>
      </w:pPr>
    </w:p>
    <w:p w:rsidR="00995773" w:rsidRPr="00782FBA" w:rsidP="00B1189B" w14:paraId="556ADC56" w14:textId="77777777">
      <w:pPr>
        <w:ind w:firstLine="720"/>
        <w:rPr>
          <w:szCs w:val="22"/>
        </w:rPr>
      </w:pPr>
    </w:p>
    <w:p w:rsidR="00B1189B" w:rsidRPr="00782FBA" w:rsidP="00E47433" w14:paraId="7F93AF99" w14:textId="77777777">
      <w:pPr>
        <w:ind w:firstLine="720"/>
        <w:rPr>
          <w:szCs w:val="22"/>
        </w:rPr>
      </w:pPr>
    </w:p>
    <w:p w:rsidR="00BA4883" w:rsidRPr="00782FBA" w:rsidP="002F6509" w14:paraId="5FC4710C" w14:textId="77777777">
      <w:pPr>
        <w:ind w:firstLine="720"/>
        <w:rPr>
          <w:szCs w:val="22"/>
        </w:rPr>
      </w:pPr>
      <w:r w:rsidRPr="00782FBA">
        <w:rPr>
          <w:szCs w:val="22"/>
        </w:rPr>
        <w:t xml:space="preserve">  </w:t>
      </w:r>
    </w:p>
    <w:p w:rsidR="00BA4883" w:rsidRPr="00782FBA" w:rsidP="00BA4883" w14:paraId="0E31CBEE" w14:textId="77777777">
      <w:pPr>
        <w:rPr>
          <w:szCs w:val="22"/>
        </w:rPr>
      </w:pPr>
    </w:p>
    <w:p w:rsidR="00BA4883" w:rsidRPr="00782FBA" w:rsidP="00BA4883" w14:paraId="27691286" w14:textId="77777777">
      <w:pPr>
        <w:rPr>
          <w:szCs w:val="22"/>
        </w:rPr>
      </w:pPr>
    </w:p>
    <w:bookmarkEnd w:id="0"/>
    <w:p w:rsidR="00F75596" w:rsidRPr="00782FBA" w14:paraId="04F866D7" w14:textId="77777777">
      <w:pPr>
        <w:widowControl/>
        <w:rPr>
          <w:szCs w:val="22"/>
        </w:rPr>
      </w:pPr>
      <w:r w:rsidRPr="00782FBA">
        <w:rPr>
          <w:szCs w:val="22"/>
        </w:rPr>
        <w:br w:type="page"/>
      </w:r>
    </w:p>
    <w:p w:rsidR="007E0C62" w:rsidRPr="00782FBA" w:rsidP="00F75596" w14:paraId="488DF682" w14:textId="77777777">
      <w:pPr>
        <w:spacing w:after="120"/>
        <w:jc w:val="center"/>
        <w:rPr>
          <w:b/>
          <w:bCs/>
          <w:sz w:val="28"/>
          <w:szCs w:val="28"/>
        </w:rPr>
      </w:pPr>
      <w:r w:rsidRPr="00782FBA">
        <w:rPr>
          <w:b/>
          <w:bCs/>
          <w:sz w:val="28"/>
          <w:szCs w:val="28"/>
        </w:rPr>
        <w:t xml:space="preserve">VIDEO </w:t>
      </w:r>
      <w:r w:rsidRPr="00782FBA" w:rsidR="00A11DFC">
        <w:rPr>
          <w:b/>
          <w:bCs/>
          <w:sz w:val="28"/>
          <w:szCs w:val="28"/>
        </w:rPr>
        <w:t xml:space="preserve">PROGRAMMING </w:t>
      </w:r>
      <w:r w:rsidRPr="00782FBA">
        <w:rPr>
          <w:b/>
          <w:bCs/>
          <w:sz w:val="28"/>
          <w:szCs w:val="28"/>
        </w:rPr>
        <w:t>ACCESSIBILITY FORUM</w:t>
      </w:r>
    </w:p>
    <w:p w:rsidR="00F75596" w:rsidRPr="00782FBA" w:rsidP="00F75596" w14:paraId="0936C01B" w14:textId="24E0D7B2">
      <w:pPr>
        <w:spacing w:after="120"/>
        <w:jc w:val="center"/>
        <w:rPr>
          <w:b/>
          <w:bCs/>
          <w:sz w:val="28"/>
          <w:szCs w:val="28"/>
        </w:rPr>
      </w:pPr>
      <w:r w:rsidRPr="00782FBA">
        <w:rPr>
          <w:b/>
          <w:bCs/>
          <w:sz w:val="28"/>
          <w:szCs w:val="28"/>
        </w:rPr>
        <w:t>EMERGENCY INFORMATION</w:t>
      </w:r>
    </w:p>
    <w:p w:rsidR="00F75596" w:rsidRPr="006410EC" w:rsidP="00F75596" w14:paraId="14748E59" w14:textId="77777777">
      <w:pPr>
        <w:spacing w:after="120"/>
        <w:jc w:val="center"/>
        <w:rPr>
          <w:b/>
          <w:bCs/>
          <w:sz w:val="28"/>
          <w:szCs w:val="28"/>
        </w:rPr>
      </w:pPr>
    </w:p>
    <w:p w:rsidR="00F75596" w:rsidRPr="006410EC" w:rsidP="00F75596" w14:paraId="5685AB32" w14:textId="77777777">
      <w:pPr>
        <w:spacing w:after="120"/>
        <w:jc w:val="center"/>
        <w:rPr>
          <w:b/>
          <w:bCs/>
          <w:szCs w:val="22"/>
        </w:rPr>
      </w:pPr>
      <w:r w:rsidRPr="006410EC">
        <w:rPr>
          <w:b/>
          <w:bCs/>
          <w:szCs w:val="22"/>
        </w:rPr>
        <w:t xml:space="preserve">CO-SPONSORED BY THE MEDIA BUREAU AND </w:t>
      </w:r>
    </w:p>
    <w:p w:rsidR="00F75596" w:rsidRPr="006410EC" w:rsidP="00F75596" w14:paraId="61058636" w14:textId="77777777">
      <w:pPr>
        <w:spacing w:after="120"/>
        <w:jc w:val="center"/>
        <w:rPr>
          <w:b/>
          <w:bCs/>
          <w:szCs w:val="22"/>
        </w:rPr>
      </w:pPr>
      <w:r w:rsidRPr="006410EC">
        <w:rPr>
          <w:b/>
          <w:bCs/>
          <w:szCs w:val="22"/>
        </w:rPr>
        <w:t>THE CONSUMER AND GOVERN</w:t>
      </w:r>
      <w:r w:rsidRPr="006410EC" w:rsidR="002F3081">
        <w:rPr>
          <w:b/>
          <w:bCs/>
          <w:szCs w:val="22"/>
        </w:rPr>
        <w:t>M</w:t>
      </w:r>
      <w:r w:rsidRPr="006410EC">
        <w:rPr>
          <w:b/>
          <w:bCs/>
          <w:szCs w:val="22"/>
        </w:rPr>
        <w:t>ENTAL AFFAIRS BUREAU</w:t>
      </w:r>
    </w:p>
    <w:p w:rsidR="00F75596" w:rsidRPr="006410EC" w:rsidP="00F75596" w14:paraId="2BFAB8C9" w14:textId="77777777">
      <w:pPr>
        <w:spacing w:after="120"/>
        <w:jc w:val="center"/>
        <w:rPr>
          <w:b/>
          <w:bCs/>
          <w:szCs w:val="22"/>
        </w:rPr>
      </w:pPr>
    </w:p>
    <w:p w:rsidR="00F75596" w:rsidRPr="006410EC" w:rsidP="00F75596" w14:paraId="4C8FB177" w14:textId="6E8E6B2F">
      <w:pPr>
        <w:spacing w:after="120"/>
        <w:jc w:val="center"/>
        <w:rPr>
          <w:b/>
          <w:szCs w:val="22"/>
        </w:rPr>
      </w:pPr>
      <w:r w:rsidRPr="006410EC">
        <w:rPr>
          <w:b/>
          <w:szCs w:val="22"/>
        </w:rPr>
        <w:t>October 6</w:t>
      </w:r>
      <w:r w:rsidRPr="006410EC" w:rsidR="00477895">
        <w:rPr>
          <w:b/>
          <w:szCs w:val="22"/>
        </w:rPr>
        <w:t>, 2022</w:t>
      </w:r>
    </w:p>
    <w:p w:rsidR="00F75596" w:rsidRPr="006410EC" w:rsidP="00F75596" w14:paraId="3F97EFC8" w14:textId="77777777">
      <w:pPr>
        <w:spacing w:after="120"/>
        <w:jc w:val="center"/>
        <w:rPr>
          <w:b/>
          <w:szCs w:val="22"/>
        </w:rPr>
      </w:pPr>
      <w:r w:rsidRPr="006410EC">
        <w:rPr>
          <w:b/>
          <w:szCs w:val="22"/>
        </w:rPr>
        <w:t>1:00 pm ET</w:t>
      </w:r>
    </w:p>
    <w:p w:rsidR="00F75596" w:rsidRPr="006410EC" w:rsidP="00F75596" w14:paraId="42D6A56C" w14:textId="77777777">
      <w:pPr>
        <w:spacing w:after="120"/>
        <w:jc w:val="center"/>
        <w:rPr>
          <w:b/>
          <w:szCs w:val="22"/>
        </w:rPr>
      </w:pPr>
    </w:p>
    <w:p w:rsidR="00F75596" w:rsidRPr="006410EC" w:rsidP="00F75596" w14:paraId="3F94EAF0" w14:textId="77777777">
      <w:pPr>
        <w:spacing w:after="120"/>
        <w:jc w:val="center"/>
        <w:rPr>
          <w:b/>
          <w:szCs w:val="22"/>
        </w:rPr>
      </w:pPr>
      <w:r w:rsidRPr="006410EC">
        <w:rPr>
          <w:b/>
          <w:szCs w:val="22"/>
        </w:rPr>
        <w:t>FORUM AGENDA</w:t>
      </w:r>
    </w:p>
    <w:p w:rsidR="00F75596" w:rsidRPr="006410EC" w:rsidP="00F75596" w14:paraId="4F05D6B3" w14:textId="77777777">
      <w:pPr>
        <w:rPr>
          <w:b/>
          <w:szCs w:val="22"/>
        </w:rPr>
      </w:pPr>
    </w:p>
    <w:p w:rsidR="00F75596" w:rsidRPr="006410EC" w:rsidP="00F75596" w14:paraId="2E0A5EE1" w14:textId="77777777">
      <w:pPr>
        <w:rPr>
          <w:b/>
          <w:szCs w:val="22"/>
        </w:rPr>
      </w:pPr>
      <w:r w:rsidRPr="006410EC">
        <w:rPr>
          <w:szCs w:val="22"/>
        </w:rPr>
        <w:t>1:00 pm:</w:t>
      </w:r>
      <w:r w:rsidRPr="006410EC">
        <w:rPr>
          <w:szCs w:val="22"/>
        </w:rPr>
        <w:tab/>
      </w:r>
      <w:r w:rsidRPr="006410EC">
        <w:rPr>
          <w:szCs w:val="22"/>
        </w:rPr>
        <w:tab/>
      </w:r>
      <w:r w:rsidRPr="006410EC">
        <w:rPr>
          <w:b/>
          <w:bCs/>
          <w:szCs w:val="22"/>
        </w:rPr>
        <w:t>Introduction</w:t>
      </w:r>
      <w:r w:rsidRPr="006410EC">
        <w:rPr>
          <w:b/>
          <w:szCs w:val="22"/>
        </w:rPr>
        <w:t xml:space="preserve"> </w:t>
      </w:r>
    </w:p>
    <w:p w:rsidR="00F75596" w:rsidRPr="006410EC" w:rsidP="00C92A9C" w14:paraId="5EE6AD03" w14:textId="7A53BF74">
      <w:pPr>
        <w:rPr>
          <w:bCs/>
          <w:szCs w:val="22"/>
        </w:rPr>
      </w:pPr>
      <w:r w:rsidRPr="006410EC">
        <w:rPr>
          <w:b/>
          <w:szCs w:val="22"/>
        </w:rPr>
        <w:tab/>
      </w:r>
      <w:r w:rsidRPr="006410EC">
        <w:rPr>
          <w:b/>
          <w:szCs w:val="22"/>
        </w:rPr>
        <w:tab/>
      </w:r>
      <w:r w:rsidRPr="006410EC">
        <w:rPr>
          <w:b/>
          <w:szCs w:val="22"/>
        </w:rPr>
        <w:tab/>
      </w:r>
      <w:bookmarkStart w:id="1" w:name="_Hlk69030717"/>
      <w:r w:rsidR="00586E4F">
        <w:rPr>
          <w:bCs/>
          <w:i/>
          <w:iCs/>
          <w:szCs w:val="22"/>
        </w:rPr>
        <w:t>Alejandro Roark</w:t>
      </w:r>
      <w:r w:rsidRPr="006410EC">
        <w:rPr>
          <w:bCs/>
          <w:szCs w:val="22"/>
        </w:rPr>
        <w:t xml:space="preserve">, Chief, </w:t>
      </w:r>
      <w:r w:rsidR="00586E4F">
        <w:rPr>
          <w:bCs/>
          <w:szCs w:val="22"/>
        </w:rPr>
        <w:t>Consumer and Governmental Affairs</w:t>
      </w:r>
      <w:r w:rsidRPr="006410EC">
        <w:rPr>
          <w:bCs/>
          <w:szCs w:val="22"/>
        </w:rPr>
        <w:t xml:space="preserve"> Bureau</w:t>
      </w:r>
    </w:p>
    <w:bookmarkEnd w:id="1"/>
    <w:p w:rsidR="00F75596" w:rsidRPr="006410EC" w:rsidP="00F75596" w14:paraId="52882CAC" w14:textId="77777777">
      <w:pPr>
        <w:rPr>
          <w:bCs/>
          <w:szCs w:val="22"/>
        </w:rPr>
      </w:pPr>
    </w:p>
    <w:p w:rsidR="00F75596" w:rsidRPr="006410EC" w:rsidP="00F75596" w14:paraId="4D26A17E" w14:textId="77777777">
      <w:pPr>
        <w:ind w:left="1440" w:firstLine="720"/>
        <w:rPr>
          <w:b/>
          <w:szCs w:val="22"/>
        </w:rPr>
      </w:pPr>
      <w:bookmarkStart w:id="2" w:name="_Hlk69477555"/>
      <w:r w:rsidRPr="006410EC">
        <w:rPr>
          <w:b/>
          <w:szCs w:val="22"/>
        </w:rPr>
        <w:t>Agenda Introduction</w:t>
      </w:r>
    </w:p>
    <w:p w:rsidR="00F75596" w:rsidRPr="006410EC" w:rsidP="00C92A9C" w14:paraId="5E0E44E6" w14:textId="58093793">
      <w:pPr>
        <w:rPr>
          <w:bCs/>
          <w:szCs w:val="22"/>
        </w:rPr>
      </w:pPr>
      <w:r w:rsidRPr="006410EC">
        <w:rPr>
          <w:b/>
          <w:szCs w:val="22"/>
        </w:rPr>
        <w:tab/>
      </w:r>
      <w:r w:rsidRPr="006410EC">
        <w:rPr>
          <w:b/>
          <w:szCs w:val="22"/>
        </w:rPr>
        <w:tab/>
      </w:r>
      <w:r w:rsidRPr="006410EC">
        <w:rPr>
          <w:b/>
          <w:szCs w:val="22"/>
        </w:rPr>
        <w:tab/>
      </w:r>
      <w:r w:rsidR="00586E4F">
        <w:rPr>
          <w:bCs/>
          <w:i/>
          <w:iCs/>
          <w:szCs w:val="22"/>
        </w:rPr>
        <w:t>Diane Burstein</w:t>
      </w:r>
      <w:r w:rsidRPr="006410EC">
        <w:rPr>
          <w:bCs/>
          <w:szCs w:val="22"/>
        </w:rPr>
        <w:t xml:space="preserve">, Deputy Chief, </w:t>
      </w:r>
      <w:r w:rsidR="00586E4F">
        <w:rPr>
          <w:bCs/>
          <w:szCs w:val="22"/>
        </w:rPr>
        <w:t>Consumer and Governmental Affairs Bureau</w:t>
      </w:r>
    </w:p>
    <w:p w:rsidR="00F75596" w:rsidRPr="00740FD7" w:rsidP="00F75596" w14:paraId="64761B7F" w14:textId="77777777">
      <w:pPr>
        <w:ind w:left="1440" w:firstLine="720"/>
        <w:rPr>
          <w:bCs/>
          <w:szCs w:val="22"/>
          <w:highlight w:val="yellow"/>
        </w:rPr>
      </w:pPr>
    </w:p>
    <w:p w:rsidR="00F75596" w:rsidRPr="006410EC" w:rsidP="00F75596" w14:paraId="2209BF37" w14:textId="77777777">
      <w:pPr>
        <w:ind w:left="1440" w:firstLine="720"/>
        <w:rPr>
          <w:b/>
          <w:szCs w:val="22"/>
        </w:rPr>
      </w:pPr>
      <w:r w:rsidRPr="006410EC">
        <w:rPr>
          <w:b/>
          <w:szCs w:val="22"/>
        </w:rPr>
        <w:t>Overview of Relevant FCC Rules</w:t>
      </w:r>
    </w:p>
    <w:p w:rsidR="00B47B23" w:rsidRPr="00740FD7" w:rsidP="00B47B23" w14:paraId="74B7635E" w14:textId="76D8BECD">
      <w:pPr>
        <w:ind w:left="2880" w:hanging="720"/>
        <w:rPr>
          <w:bCs/>
          <w:highlight w:val="yellow"/>
        </w:rPr>
      </w:pPr>
      <w:r w:rsidRPr="00E67F51">
        <w:rPr>
          <w:bCs/>
          <w:i/>
          <w:iCs/>
          <w:szCs w:val="22"/>
        </w:rPr>
        <w:t>Suzy Rosen Singleton</w:t>
      </w:r>
      <w:r>
        <w:rPr>
          <w:bCs/>
          <w:szCs w:val="22"/>
        </w:rPr>
        <w:t>, Chief, Disability Rights Office,</w:t>
      </w:r>
      <w:r w:rsidRPr="001A2558">
        <w:rPr>
          <w:bCs/>
        </w:rPr>
        <w:t xml:space="preserve"> Consumer and Governmental Affairs Bureau</w:t>
      </w:r>
    </w:p>
    <w:bookmarkEnd w:id="2"/>
    <w:p w:rsidR="00F75596" w:rsidRPr="00740FD7" w:rsidP="00F75596" w14:paraId="345C8963" w14:textId="77777777">
      <w:pPr>
        <w:rPr>
          <w:bCs/>
          <w:szCs w:val="22"/>
          <w:highlight w:val="yellow"/>
        </w:rPr>
      </w:pPr>
    </w:p>
    <w:p w:rsidR="00F75596" w:rsidRPr="001A2558" w:rsidP="00F75596" w14:paraId="5D0F5E06" w14:textId="26F8E5CB">
      <w:pPr>
        <w:ind w:left="2160" w:hanging="2160"/>
        <w:rPr>
          <w:b/>
          <w:bCs/>
          <w:szCs w:val="22"/>
        </w:rPr>
      </w:pPr>
      <w:r w:rsidRPr="001A2558">
        <w:rPr>
          <w:bCs/>
          <w:szCs w:val="22"/>
        </w:rPr>
        <w:t>1:</w:t>
      </w:r>
      <w:r>
        <w:rPr>
          <w:bCs/>
          <w:szCs w:val="22"/>
        </w:rPr>
        <w:t>1</w:t>
      </w:r>
      <w:r w:rsidRPr="001A2558" w:rsidR="00D30F78">
        <w:rPr>
          <w:bCs/>
          <w:szCs w:val="22"/>
        </w:rPr>
        <w:t>5</w:t>
      </w:r>
      <w:r w:rsidRPr="001A2558">
        <w:rPr>
          <w:bCs/>
          <w:szCs w:val="22"/>
        </w:rPr>
        <w:t xml:space="preserve"> pm:</w:t>
      </w:r>
      <w:r w:rsidRPr="001A2558">
        <w:rPr>
          <w:bCs/>
          <w:szCs w:val="22"/>
        </w:rPr>
        <w:tab/>
      </w:r>
      <w:r w:rsidRPr="001A2558">
        <w:rPr>
          <w:b/>
          <w:bCs/>
          <w:szCs w:val="22"/>
        </w:rPr>
        <w:t>PANEL  A</w:t>
      </w:r>
      <w:r w:rsidRPr="001A2558">
        <w:rPr>
          <w:b/>
          <w:bCs/>
          <w:szCs w:val="22"/>
        </w:rPr>
        <w:t xml:space="preserve"> – </w:t>
      </w:r>
      <w:r w:rsidRPr="001A2558" w:rsidR="00B6274E">
        <w:rPr>
          <w:b/>
          <w:bCs/>
          <w:szCs w:val="22"/>
        </w:rPr>
        <w:t xml:space="preserve">Current </w:t>
      </w:r>
      <w:r w:rsidRPr="001A2558" w:rsidR="001A2558">
        <w:rPr>
          <w:b/>
          <w:bCs/>
          <w:szCs w:val="22"/>
        </w:rPr>
        <w:t>State of Accessibility of Emergency Information</w:t>
      </w:r>
      <w:r w:rsidRPr="001A2558">
        <w:rPr>
          <w:b/>
          <w:bCs/>
          <w:szCs w:val="22"/>
        </w:rPr>
        <w:t xml:space="preserve"> </w:t>
      </w:r>
    </w:p>
    <w:p w:rsidR="00F75596" w:rsidRPr="001A2558" w:rsidP="00F75596" w14:paraId="3196FBD3" w14:textId="77777777">
      <w:pPr>
        <w:ind w:left="2160" w:hanging="2160"/>
        <w:rPr>
          <w:b/>
          <w:szCs w:val="22"/>
        </w:rPr>
      </w:pPr>
    </w:p>
    <w:p w:rsidR="00F75596" w:rsidRPr="001A2558" w:rsidP="00F75596" w14:paraId="084799DC" w14:textId="77777777">
      <w:pPr>
        <w:rPr>
          <w:b/>
          <w:szCs w:val="22"/>
        </w:rPr>
      </w:pPr>
      <w:r w:rsidRPr="001A2558">
        <w:rPr>
          <w:b/>
          <w:szCs w:val="22"/>
        </w:rPr>
        <w:tab/>
      </w:r>
      <w:r w:rsidRPr="001A2558">
        <w:rPr>
          <w:b/>
          <w:szCs w:val="22"/>
        </w:rPr>
        <w:tab/>
      </w:r>
      <w:r w:rsidRPr="001A2558">
        <w:rPr>
          <w:b/>
          <w:szCs w:val="22"/>
        </w:rPr>
        <w:tab/>
        <w:t>Opening Remarks and Panel Moderator</w:t>
      </w:r>
    </w:p>
    <w:p w:rsidR="00F75596" w:rsidRPr="00740FD7" w:rsidP="00B47B23" w14:paraId="43B1CCB4" w14:textId="71842DAA">
      <w:pPr>
        <w:ind w:left="2880" w:hanging="720"/>
        <w:rPr>
          <w:bCs/>
          <w:highlight w:val="yellow"/>
        </w:rPr>
      </w:pPr>
      <w:r>
        <w:rPr>
          <w:bCs/>
          <w:i/>
          <w:iCs/>
          <w:szCs w:val="22"/>
        </w:rPr>
        <w:t>Bill Wallace</w:t>
      </w:r>
      <w:r w:rsidR="00B47B23">
        <w:rPr>
          <w:bCs/>
          <w:szCs w:val="22"/>
        </w:rPr>
        <w:t xml:space="preserve">, </w:t>
      </w:r>
      <w:r>
        <w:rPr>
          <w:bCs/>
          <w:szCs w:val="22"/>
        </w:rPr>
        <w:t>Attorney Advisor</w:t>
      </w:r>
      <w:r w:rsidR="00B47B23">
        <w:rPr>
          <w:bCs/>
          <w:szCs w:val="22"/>
        </w:rPr>
        <w:t>, Disability Rights Office,</w:t>
      </w:r>
      <w:r w:rsidRPr="001A2558" w:rsidR="00477895">
        <w:rPr>
          <w:bCs/>
        </w:rPr>
        <w:t xml:space="preserve"> Consumer and Governmental Affairs Bureau</w:t>
      </w:r>
    </w:p>
    <w:p w:rsidR="00F75596" w:rsidRPr="001A2558" w:rsidP="00F75596" w14:paraId="1706EC29" w14:textId="77777777">
      <w:pPr>
        <w:rPr>
          <w:bCs/>
          <w:szCs w:val="22"/>
        </w:rPr>
      </w:pPr>
    </w:p>
    <w:p w:rsidR="00F75596" w:rsidRPr="001A2558" w:rsidP="00F75596" w14:paraId="7F9EA167" w14:textId="77777777">
      <w:pPr>
        <w:ind w:left="1440" w:firstLine="720"/>
        <w:rPr>
          <w:b/>
          <w:szCs w:val="22"/>
        </w:rPr>
      </w:pPr>
      <w:r w:rsidRPr="001A2558">
        <w:rPr>
          <w:b/>
          <w:szCs w:val="22"/>
        </w:rPr>
        <w:t>Panelists</w:t>
      </w:r>
    </w:p>
    <w:p w:rsidR="00EC2516" w:rsidP="009D640B" w14:paraId="1E9E2771" w14:textId="1BE1F279">
      <w:pPr>
        <w:ind w:left="2880" w:hanging="720"/>
      </w:pPr>
      <w:r w:rsidRPr="009D640B">
        <w:rPr>
          <w:i/>
          <w:iCs/>
        </w:rPr>
        <w:t>Lise Hamlin</w:t>
      </w:r>
      <w:r w:rsidRPr="009D640B" w:rsidR="00477895">
        <w:t xml:space="preserve">, </w:t>
      </w:r>
      <w:r w:rsidRPr="009D640B">
        <w:t>Director of Public Policy</w:t>
      </w:r>
      <w:r w:rsidRPr="009D640B" w:rsidR="00477895">
        <w:t xml:space="preserve">, </w:t>
      </w:r>
      <w:r w:rsidRPr="009D640B">
        <w:t>Hearing Loss Association of America</w:t>
      </w:r>
    </w:p>
    <w:p w:rsidR="00A15FE1" w:rsidRPr="00A15FE1" w:rsidP="009D640B" w14:paraId="1A44B89F" w14:textId="44343916">
      <w:pPr>
        <w:ind w:left="2880" w:hanging="720"/>
        <w:rPr>
          <w:bCs/>
          <w:szCs w:val="22"/>
        </w:rPr>
      </w:pPr>
      <w:r>
        <w:rPr>
          <w:i/>
          <w:iCs/>
        </w:rPr>
        <w:t>Anil Lewis</w:t>
      </w:r>
      <w:r>
        <w:t>, Executive Director</w:t>
      </w:r>
      <w:r w:rsidR="00022E00">
        <w:t xml:space="preserve"> of Blindness Initiatives</w:t>
      </w:r>
      <w:r>
        <w:t>, National Federation of the Blind</w:t>
      </w:r>
    </w:p>
    <w:p w:rsidR="00B705C5" w:rsidP="002A1A58" w14:paraId="23216D25" w14:textId="7A0DB2FC">
      <w:pPr>
        <w:ind w:left="2880" w:hanging="720"/>
        <w:rPr>
          <w:bCs/>
          <w:szCs w:val="22"/>
          <w:highlight w:val="yellow"/>
        </w:rPr>
      </w:pPr>
      <w:r w:rsidRPr="002A1A58">
        <w:rPr>
          <w:bCs/>
          <w:i/>
          <w:iCs/>
          <w:szCs w:val="22"/>
        </w:rPr>
        <w:t>Josh Pila</w:t>
      </w:r>
      <w:r w:rsidRPr="002A1A58" w:rsidR="00477895">
        <w:rPr>
          <w:bCs/>
          <w:szCs w:val="22"/>
        </w:rPr>
        <w:t xml:space="preserve">, </w:t>
      </w:r>
      <w:r w:rsidRPr="002A1A58">
        <w:rPr>
          <w:bCs/>
          <w:szCs w:val="22"/>
        </w:rPr>
        <w:t>Vice President, Assistant General Counsel</w:t>
      </w:r>
      <w:r w:rsidRPr="002A1A58" w:rsidR="00477895">
        <w:rPr>
          <w:bCs/>
          <w:szCs w:val="22"/>
        </w:rPr>
        <w:t xml:space="preserve">, </w:t>
      </w:r>
      <w:r w:rsidRPr="002A1A58">
        <w:rPr>
          <w:bCs/>
          <w:szCs w:val="22"/>
        </w:rPr>
        <w:t>Gray Television</w:t>
      </w:r>
    </w:p>
    <w:p w:rsidR="00586E4F" w:rsidRPr="00586E4F" w:rsidP="002A1A58" w14:paraId="606368E2" w14:textId="6EFA8E3D">
      <w:pPr>
        <w:ind w:left="2880" w:hanging="720"/>
        <w:rPr>
          <w:bCs/>
          <w:szCs w:val="22"/>
          <w:highlight w:val="yellow"/>
        </w:rPr>
      </w:pPr>
      <w:r>
        <w:rPr>
          <w:bCs/>
          <w:i/>
          <w:iCs/>
          <w:szCs w:val="22"/>
        </w:rPr>
        <w:t>Pat Stahl</w:t>
      </w:r>
      <w:r>
        <w:rPr>
          <w:bCs/>
          <w:szCs w:val="22"/>
        </w:rPr>
        <w:t>, Vice President of Technology, ABC Owned Stations</w:t>
      </w:r>
    </w:p>
    <w:p w:rsidR="00F75596" w:rsidRPr="001A2558" w:rsidP="00F75596" w14:paraId="5464E986" w14:textId="77777777">
      <w:pPr>
        <w:rPr>
          <w:bCs/>
          <w:szCs w:val="22"/>
        </w:rPr>
      </w:pPr>
    </w:p>
    <w:p w:rsidR="00F75596" w:rsidRPr="001A2558" w:rsidP="00F75596" w14:paraId="3E5FA5A7" w14:textId="6E103DB8">
      <w:pPr>
        <w:rPr>
          <w:b/>
          <w:szCs w:val="22"/>
        </w:rPr>
      </w:pPr>
      <w:r w:rsidRPr="001A2558">
        <w:rPr>
          <w:bCs/>
          <w:szCs w:val="22"/>
        </w:rPr>
        <w:t>2:</w:t>
      </w:r>
      <w:r w:rsidR="00A6014B">
        <w:rPr>
          <w:bCs/>
          <w:szCs w:val="22"/>
        </w:rPr>
        <w:t>00</w:t>
      </w:r>
      <w:r w:rsidRPr="001A2558">
        <w:rPr>
          <w:bCs/>
          <w:szCs w:val="22"/>
        </w:rPr>
        <w:t xml:space="preserve"> pm:</w:t>
      </w:r>
      <w:r w:rsidRPr="001A2558">
        <w:rPr>
          <w:bCs/>
          <w:szCs w:val="22"/>
        </w:rPr>
        <w:tab/>
      </w:r>
      <w:r w:rsidRPr="001A2558">
        <w:rPr>
          <w:bCs/>
          <w:szCs w:val="22"/>
        </w:rPr>
        <w:tab/>
      </w:r>
      <w:r w:rsidRPr="001A2558">
        <w:rPr>
          <w:b/>
          <w:szCs w:val="22"/>
        </w:rPr>
        <w:t>Break</w:t>
      </w:r>
    </w:p>
    <w:p w:rsidR="00F75596" w:rsidRPr="001A2558" w:rsidP="00F75596" w14:paraId="7662C7B0" w14:textId="77777777">
      <w:pPr>
        <w:rPr>
          <w:bCs/>
          <w:szCs w:val="22"/>
        </w:rPr>
      </w:pPr>
    </w:p>
    <w:p w:rsidR="00F75596" w:rsidRPr="002A1A58" w:rsidP="00160B45" w14:paraId="4693AAD7" w14:textId="6A21C19F">
      <w:pPr>
        <w:keepNext/>
        <w:ind w:left="2160" w:hanging="2160"/>
        <w:rPr>
          <w:b/>
          <w:bCs/>
          <w:szCs w:val="22"/>
        </w:rPr>
      </w:pPr>
      <w:r w:rsidRPr="002A1A58">
        <w:rPr>
          <w:bCs/>
          <w:szCs w:val="22"/>
        </w:rPr>
        <w:t>2:</w:t>
      </w:r>
      <w:r w:rsidR="00A6014B">
        <w:rPr>
          <w:bCs/>
          <w:szCs w:val="22"/>
        </w:rPr>
        <w:t>05</w:t>
      </w:r>
      <w:r w:rsidRPr="002A1A58">
        <w:rPr>
          <w:bCs/>
          <w:szCs w:val="22"/>
        </w:rPr>
        <w:t xml:space="preserve"> pm:</w:t>
      </w:r>
      <w:r w:rsidRPr="002A1A58">
        <w:rPr>
          <w:bCs/>
          <w:szCs w:val="22"/>
        </w:rPr>
        <w:tab/>
      </w:r>
      <w:r w:rsidRPr="002A1A58">
        <w:rPr>
          <w:b/>
          <w:bCs/>
          <w:szCs w:val="22"/>
        </w:rPr>
        <w:t xml:space="preserve">PANEL B – </w:t>
      </w:r>
      <w:r w:rsidRPr="002A1A58" w:rsidR="002A1A58">
        <w:rPr>
          <w:b/>
          <w:bCs/>
          <w:szCs w:val="22"/>
        </w:rPr>
        <w:t>Anticipated Future Advancements in Emergency Information</w:t>
      </w:r>
    </w:p>
    <w:p w:rsidR="00F75596" w:rsidRPr="002A1A58" w:rsidP="00160B45" w14:paraId="2A0DD658" w14:textId="77777777">
      <w:pPr>
        <w:keepNext/>
        <w:ind w:left="2160" w:hanging="2160"/>
        <w:rPr>
          <w:bCs/>
          <w:szCs w:val="22"/>
        </w:rPr>
      </w:pPr>
    </w:p>
    <w:p w:rsidR="00F75596" w:rsidRPr="002A1A58" w:rsidP="00160B45" w14:paraId="6FE4B872" w14:textId="77777777">
      <w:pPr>
        <w:keepNext/>
        <w:ind w:left="1440" w:firstLine="720"/>
        <w:rPr>
          <w:b/>
          <w:bCs/>
          <w:szCs w:val="22"/>
        </w:rPr>
      </w:pPr>
      <w:r w:rsidRPr="002A1A58">
        <w:rPr>
          <w:b/>
          <w:bCs/>
          <w:szCs w:val="22"/>
        </w:rPr>
        <w:t>Opening Remarks and Panel Moderator</w:t>
      </w:r>
    </w:p>
    <w:p w:rsidR="00F75596" w:rsidRPr="002A1A58" w:rsidP="00160B45" w14:paraId="3484DC62" w14:textId="47A536F5">
      <w:pPr>
        <w:keepNext/>
        <w:ind w:left="1440" w:firstLine="720"/>
        <w:rPr>
          <w:b/>
        </w:rPr>
      </w:pPr>
      <w:r>
        <w:rPr>
          <w:bCs/>
          <w:i/>
          <w:iCs/>
        </w:rPr>
        <w:t>Diana Sokolow</w:t>
      </w:r>
      <w:r w:rsidRPr="002A1A58" w:rsidR="00477895">
        <w:rPr>
          <w:bCs/>
        </w:rPr>
        <w:t xml:space="preserve">, </w:t>
      </w:r>
      <w:r>
        <w:rPr>
          <w:bCs/>
        </w:rPr>
        <w:t>Attorney Advisor</w:t>
      </w:r>
      <w:r w:rsidRPr="002A1A58" w:rsidR="00477895">
        <w:rPr>
          <w:bCs/>
        </w:rPr>
        <w:t>, Policy Division, Media Bureau</w:t>
      </w:r>
    </w:p>
    <w:p w:rsidR="006D3FAC" w:rsidRPr="002A1A58" w:rsidP="00F75596" w14:paraId="680775E3" w14:textId="77777777">
      <w:pPr>
        <w:rPr>
          <w:b/>
          <w:szCs w:val="22"/>
        </w:rPr>
      </w:pPr>
    </w:p>
    <w:p w:rsidR="00F75596" w:rsidRPr="00A42A2E" w:rsidP="00F75596" w14:paraId="014280F3" w14:textId="77777777">
      <w:pPr>
        <w:ind w:left="1440" w:firstLine="720"/>
        <w:rPr>
          <w:b/>
        </w:rPr>
      </w:pPr>
      <w:r w:rsidRPr="00A42A2E">
        <w:rPr>
          <w:b/>
        </w:rPr>
        <w:t>Panelists</w:t>
      </w:r>
    </w:p>
    <w:p w:rsidR="006E30E5" w:rsidRPr="00740FD7" w:rsidP="006E30E5" w14:paraId="6F59AAF0" w14:textId="42DCE5E9">
      <w:pPr>
        <w:ind w:left="2880" w:hanging="720"/>
        <w:rPr>
          <w:i/>
          <w:iCs/>
          <w:szCs w:val="22"/>
          <w:highlight w:val="yellow"/>
        </w:rPr>
      </w:pPr>
      <w:r w:rsidRPr="00A42A2E">
        <w:rPr>
          <w:i/>
          <w:iCs/>
          <w:szCs w:val="22"/>
        </w:rPr>
        <w:t xml:space="preserve">Kim </w:t>
      </w:r>
      <w:r w:rsidRPr="00A42A2E">
        <w:rPr>
          <w:i/>
          <w:iCs/>
          <w:szCs w:val="22"/>
        </w:rPr>
        <w:t>Charlson</w:t>
      </w:r>
      <w:r w:rsidRPr="00A42A2E" w:rsidR="00477895">
        <w:rPr>
          <w:szCs w:val="22"/>
        </w:rPr>
        <w:t xml:space="preserve">, </w:t>
      </w:r>
      <w:r w:rsidRPr="00A42A2E" w:rsidR="00A42A2E">
        <w:rPr>
          <w:szCs w:val="22"/>
        </w:rPr>
        <w:t xml:space="preserve">Executive Director, Perkins </w:t>
      </w:r>
      <w:r w:rsidR="00A01148">
        <w:rPr>
          <w:szCs w:val="22"/>
        </w:rPr>
        <w:t xml:space="preserve">Braille &amp; Talking Book </w:t>
      </w:r>
      <w:r w:rsidRPr="00A42A2E" w:rsidR="00A42A2E">
        <w:rPr>
          <w:szCs w:val="22"/>
        </w:rPr>
        <w:t>Library, Perkins School for the Blind</w:t>
      </w:r>
    </w:p>
    <w:p w:rsidR="006E30E5" w:rsidP="00307096" w14:paraId="5DFFB006" w14:textId="45AF5AB2">
      <w:pPr>
        <w:ind w:left="2880" w:hanging="720"/>
        <w:rPr>
          <w:szCs w:val="22"/>
        </w:rPr>
      </w:pPr>
      <w:r w:rsidRPr="00090D79">
        <w:rPr>
          <w:i/>
          <w:iCs/>
          <w:szCs w:val="22"/>
        </w:rPr>
        <w:t xml:space="preserve">Kelly </w:t>
      </w:r>
      <w:r w:rsidR="00AD3F33">
        <w:rPr>
          <w:i/>
          <w:iCs/>
          <w:szCs w:val="22"/>
        </w:rPr>
        <w:t xml:space="preserve">T. </w:t>
      </w:r>
      <w:r w:rsidRPr="00090D79">
        <w:rPr>
          <w:i/>
          <w:iCs/>
          <w:szCs w:val="22"/>
        </w:rPr>
        <w:t>Williams</w:t>
      </w:r>
      <w:r w:rsidRPr="00090D79" w:rsidR="00477895">
        <w:rPr>
          <w:szCs w:val="22"/>
        </w:rPr>
        <w:t xml:space="preserve">, </w:t>
      </w:r>
      <w:r w:rsidRPr="00090D79">
        <w:rPr>
          <w:szCs w:val="22"/>
        </w:rPr>
        <w:t>Vice President, Engineering and Technology Policy, National Association of Broadcasters</w:t>
      </w:r>
    </w:p>
    <w:p w:rsidR="003B4959" w:rsidRPr="001478D6" w:rsidP="00307096" w14:paraId="7337355A" w14:textId="611D5308">
      <w:pPr>
        <w:ind w:left="2880" w:hanging="720"/>
        <w:rPr>
          <w:szCs w:val="22"/>
        </w:rPr>
      </w:pPr>
      <w:r w:rsidRPr="001478D6">
        <w:rPr>
          <w:i/>
          <w:iCs/>
          <w:szCs w:val="22"/>
        </w:rPr>
        <w:t>Javier J. Garcia</w:t>
      </w:r>
      <w:r w:rsidRPr="001478D6">
        <w:rPr>
          <w:szCs w:val="22"/>
        </w:rPr>
        <w:t xml:space="preserve">, Senior Vice President, Local Media Engineering, </w:t>
      </w:r>
      <w:r w:rsidRPr="001478D6" w:rsidR="001D7D9C">
        <w:rPr>
          <w:szCs w:val="22"/>
        </w:rPr>
        <w:t>Televisa</w:t>
      </w:r>
      <w:r w:rsidRPr="001478D6" w:rsidR="001D7D9C">
        <w:rPr>
          <w:szCs w:val="22"/>
        </w:rPr>
        <w:t xml:space="preserve"> </w:t>
      </w:r>
      <w:r w:rsidRPr="001478D6" w:rsidR="001D7D9C">
        <w:rPr>
          <w:szCs w:val="22"/>
        </w:rPr>
        <w:t>Univision</w:t>
      </w:r>
    </w:p>
    <w:p w:rsidR="00090D79" w:rsidRPr="00090D79" w:rsidP="00F75596" w14:paraId="6DA22E41" w14:textId="77777777">
      <w:pPr>
        <w:rPr>
          <w:i/>
          <w:iCs/>
          <w:szCs w:val="22"/>
        </w:rPr>
      </w:pPr>
    </w:p>
    <w:p w:rsidR="00F75596" w:rsidRPr="00090D79" w:rsidP="00F75596" w14:paraId="380AEA1B" w14:textId="2DEAB367">
      <w:pPr>
        <w:rPr>
          <w:b/>
          <w:szCs w:val="22"/>
        </w:rPr>
      </w:pPr>
      <w:r>
        <w:rPr>
          <w:bCs/>
          <w:szCs w:val="22"/>
        </w:rPr>
        <w:t>2</w:t>
      </w:r>
      <w:r w:rsidRPr="00090D79" w:rsidR="00477895">
        <w:rPr>
          <w:bCs/>
          <w:szCs w:val="22"/>
        </w:rPr>
        <w:t>:</w:t>
      </w:r>
      <w:r>
        <w:rPr>
          <w:bCs/>
          <w:szCs w:val="22"/>
        </w:rPr>
        <w:t>50</w:t>
      </w:r>
      <w:r w:rsidRPr="00090D79" w:rsidR="00477895">
        <w:rPr>
          <w:bCs/>
          <w:szCs w:val="22"/>
        </w:rPr>
        <w:t xml:space="preserve"> pm:</w:t>
      </w:r>
      <w:r w:rsidRPr="00090D79" w:rsidR="00477895">
        <w:rPr>
          <w:bCs/>
          <w:szCs w:val="22"/>
        </w:rPr>
        <w:tab/>
      </w:r>
      <w:r w:rsidRPr="00090D79" w:rsidR="00477895">
        <w:rPr>
          <w:bCs/>
          <w:szCs w:val="22"/>
        </w:rPr>
        <w:tab/>
      </w:r>
      <w:r w:rsidRPr="00090D79" w:rsidR="00477895">
        <w:rPr>
          <w:b/>
          <w:szCs w:val="22"/>
        </w:rPr>
        <w:t>Closing Remarks</w:t>
      </w:r>
    </w:p>
    <w:p w:rsidR="00B94871" w:rsidRPr="00477895" w:rsidP="003D2CC9" w14:paraId="13F46703" w14:textId="0C376F23">
      <w:pPr>
        <w:rPr>
          <w:bCs/>
          <w:szCs w:val="22"/>
        </w:rPr>
      </w:pPr>
      <w:r w:rsidRPr="00090D79">
        <w:rPr>
          <w:b/>
          <w:szCs w:val="22"/>
        </w:rPr>
        <w:tab/>
      </w:r>
      <w:r w:rsidRPr="00090D79">
        <w:rPr>
          <w:b/>
          <w:szCs w:val="22"/>
        </w:rPr>
        <w:tab/>
      </w:r>
      <w:r w:rsidRPr="00090D79">
        <w:rPr>
          <w:b/>
          <w:szCs w:val="22"/>
        </w:rPr>
        <w:tab/>
      </w:r>
      <w:r w:rsidR="00586E4F">
        <w:rPr>
          <w:bCs/>
          <w:i/>
          <w:iCs/>
          <w:szCs w:val="22"/>
        </w:rPr>
        <w:t>Diane Burstein</w:t>
      </w:r>
      <w:r w:rsidRPr="00090D79">
        <w:rPr>
          <w:bCs/>
          <w:szCs w:val="22"/>
        </w:rPr>
        <w:t xml:space="preserve">, Deputy Chief, </w:t>
      </w:r>
      <w:r w:rsidR="00586E4F">
        <w:rPr>
          <w:bCs/>
          <w:szCs w:val="22"/>
        </w:rPr>
        <w:t>Consumer and Governmental Affairs Bureau</w:t>
      </w:r>
    </w:p>
    <w:sectPr w:rsidSect="000E58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C0A0054" w14:textId="77777777">
    <w:pPr>
      <w:pStyle w:val="Footer"/>
      <w:framePr w:wrap="around" w:vAnchor="text" w:hAnchor="margin" w:xAlign="center" w:y="1"/>
    </w:pPr>
    <w:r>
      <w:rPr>
        <w:color w:val="2B579A"/>
        <w:shd w:val="clear" w:color="auto" w:fill="E6E6E6"/>
      </w:rPr>
      <w:fldChar w:fldCharType="begin"/>
    </w:r>
    <w:r>
      <w:instrText xml:space="preserve">PAGE  </w:instrText>
    </w:r>
    <w:r w:rsidR="00000000">
      <w:rPr>
        <w:color w:val="2B579A"/>
        <w:shd w:val="clear" w:color="auto" w:fill="E6E6E6"/>
      </w:rPr>
      <w:fldChar w:fldCharType="separate"/>
    </w:r>
    <w:r>
      <w:rPr>
        <w:color w:val="2B579A"/>
        <w:shd w:val="clear" w:color="auto" w:fill="E6E6E6"/>
      </w:rPr>
      <w:fldChar w:fldCharType="end"/>
    </w:r>
  </w:p>
  <w:p w:rsidR="006F7393" w14:paraId="26BBA1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475C" w14:paraId="6CD745F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466E19B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211B1" w14:paraId="7440C9DD" w14:textId="77777777">
      <w:r>
        <w:separator/>
      </w:r>
    </w:p>
  </w:footnote>
  <w:footnote w:type="continuationSeparator" w:id="1">
    <w:p w:rsidR="001211B1" w14:paraId="65D96141" w14:textId="77777777">
      <w:r>
        <w:continuationSeparator/>
      </w:r>
    </w:p>
  </w:footnote>
  <w:footnote w:type="continuationNotice" w:id="2">
    <w:p w:rsidR="001211B1" w14:paraId="251A7D5C" w14:textId="77777777"/>
  </w:footnote>
  <w:footnote w:id="3">
    <w:p w:rsidR="0022578D" w:rsidRPr="0022578D" w14:paraId="42C2B30E" w14:textId="6C1D4344">
      <w:pPr>
        <w:pStyle w:val="FootnoteText"/>
      </w:pPr>
      <w:r>
        <w:rPr>
          <w:rStyle w:val="FootnoteReference"/>
        </w:rPr>
        <w:footnoteRef/>
      </w:r>
      <w:r>
        <w:t xml:space="preserve"> The forum will address the emergency information covered by section 79.2 of the Commission’s rules, and not the Emergency Alert System covered by Part 11 of the Commission’s rules.  </w:t>
      </w:r>
      <w:r>
        <w:rPr>
          <w:i/>
          <w:iCs/>
        </w:rPr>
        <w:t>See</w:t>
      </w:r>
      <w:r>
        <w:t xml:space="preserve"> 47 CFR § 79.2 and Part 11.</w:t>
      </w:r>
    </w:p>
  </w:footnote>
  <w:footnote w:id="4">
    <w:p w:rsidR="00137A5A" w:rsidRPr="004E6279" w14:paraId="501F3C8A" w14:textId="72355A0A">
      <w:pPr>
        <w:pStyle w:val="FootnoteText"/>
      </w:pPr>
      <w:r w:rsidRPr="004E6279">
        <w:rPr>
          <w:rStyle w:val="FootnoteReference"/>
        </w:rPr>
        <w:footnoteRef/>
      </w:r>
      <w:r w:rsidRPr="004E6279">
        <w:t xml:space="preserve"> 47 CFR § 79.</w:t>
      </w:r>
      <w:r w:rsidRPr="004E6279" w:rsidR="004E6279">
        <w:t>2</w:t>
      </w:r>
      <w:r w:rsidRPr="004E6279">
        <w:t>(a)(</w:t>
      </w:r>
      <w:r w:rsidRPr="004E6279" w:rsidR="004E6279">
        <w:t>2</w:t>
      </w:r>
      <w:r w:rsidRPr="004E6279">
        <w:t>).</w:t>
      </w:r>
    </w:p>
  </w:footnote>
  <w:footnote w:id="5">
    <w:p w:rsidR="00103AEB" w:rsidRPr="00103AEB" w14:paraId="405C3D98" w14:textId="7ACFE5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 w:rsidRPr="00B87EF3">
        <w:t>.</w:t>
      </w:r>
      <w:r>
        <w:rPr>
          <w:i/>
          <w:iCs/>
        </w:rPr>
        <w:t xml:space="preserve"> </w:t>
      </w:r>
      <w:r>
        <w:t>§ 79.2(b)(1).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D475C" w14:paraId="41116E7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C08E700" w14:textId="586F297D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 xml:space="preserve">DA </w:t>
    </w:r>
    <w:r w:rsidR="003F35AE">
      <w:rPr>
        <w:b/>
      </w:rPr>
      <w:t>2</w:t>
    </w:r>
    <w:r w:rsidR="00CE5040">
      <w:rPr>
        <w:b/>
      </w:rPr>
      <w:t>2-</w:t>
    </w:r>
    <w:r w:rsidR="003D475C">
      <w:rPr>
        <w:b/>
      </w:rPr>
      <w:t>1010</w:t>
    </w:r>
  </w:p>
  <w:p w:rsidR="009838BC" w:rsidRPr="009838BC" w:rsidP="009838BC" w14:paraId="4C929D2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2FA2C252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CD6FF40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  <w:color w:val="2B579A"/>
        <w:shd w:val="clear" w:color="auto" w:fill="E6E6E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6E6F562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049E6A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6E2324B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4F0B14B0" w14:textId="77777777">
    <w:pPr>
      <w:spacing w:before="40"/>
      <w:rPr>
        <w:rFonts w:ascii="Arial" w:hAnsi="Arial" w:cs="Arial"/>
        <w:b/>
        <w:sz w:val="96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545F413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554A102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AB1AA02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72586F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E07953"/>
    <w:multiLevelType w:val="hybridMultilevel"/>
    <w:tmpl w:val="E2AA50F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EF50847"/>
    <w:multiLevelType w:val="multilevel"/>
    <w:tmpl w:val="7D2A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>
    <w:nsid w:val="4CFD4F07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69C4450C"/>
    <w:multiLevelType w:val="multilevel"/>
    <w:tmpl w:val="300A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FA7E8E"/>
    <w:multiLevelType w:val="hybridMultilevel"/>
    <w:tmpl w:val="AF88ABA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B4314"/>
    <w:multiLevelType w:val="multilevel"/>
    <w:tmpl w:val="1702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4B93"/>
    <w:rsid w:val="00005094"/>
    <w:rsid w:val="000072CE"/>
    <w:rsid w:val="0001133C"/>
    <w:rsid w:val="00011CFE"/>
    <w:rsid w:val="00013A8B"/>
    <w:rsid w:val="000156DB"/>
    <w:rsid w:val="00021445"/>
    <w:rsid w:val="00022E00"/>
    <w:rsid w:val="000329A7"/>
    <w:rsid w:val="00035CB5"/>
    <w:rsid w:val="00036039"/>
    <w:rsid w:val="00037EA5"/>
    <w:rsid w:val="00037F90"/>
    <w:rsid w:val="00061E06"/>
    <w:rsid w:val="0006349C"/>
    <w:rsid w:val="00070FDC"/>
    <w:rsid w:val="000838BC"/>
    <w:rsid w:val="00083E55"/>
    <w:rsid w:val="000875BF"/>
    <w:rsid w:val="00090D79"/>
    <w:rsid w:val="00096D8C"/>
    <w:rsid w:val="000A1B7C"/>
    <w:rsid w:val="000A6F35"/>
    <w:rsid w:val="000B03F4"/>
    <w:rsid w:val="000B144F"/>
    <w:rsid w:val="000B5813"/>
    <w:rsid w:val="000B6E18"/>
    <w:rsid w:val="000C0B65"/>
    <w:rsid w:val="000C4436"/>
    <w:rsid w:val="000C56AF"/>
    <w:rsid w:val="000D6132"/>
    <w:rsid w:val="000E3D42"/>
    <w:rsid w:val="000E461C"/>
    <w:rsid w:val="000E4CEA"/>
    <w:rsid w:val="000E5884"/>
    <w:rsid w:val="000F6FEB"/>
    <w:rsid w:val="00103AEB"/>
    <w:rsid w:val="00106BA6"/>
    <w:rsid w:val="00107ED1"/>
    <w:rsid w:val="00116033"/>
    <w:rsid w:val="001211B1"/>
    <w:rsid w:val="00122BD5"/>
    <w:rsid w:val="00131BB8"/>
    <w:rsid w:val="00135299"/>
    <w:rsid w:val="00137A5A"/>
    <w:rsid w:val="001435AD"/>
    <w:rsid w:val="0014614A"/>
    <w:rsid w:val="00146DAB"/>
    <w:rsid w:val="001478D6"/>
    <w:rsid w:val="00152F7D"/>
    <w:rsid w:val="00160B45"/>
    <w:rsid w:val="0016124C"/>
    <w:rsid w:val="00166894"/>
    <w:rsid w:val="0017750A"/>
    <w:rsid w:val="00183944"/>
    <w:rsid w:val="00183B3D"/>
    <w:rsid w:val="00183CDB"/>
    <w:rsid w:val="00191DF9"/>
    <w:rsid w:val="001930F2"/>
    <w:rsid w:val="001941E5"/>
    <w:rsid w:val="001952BF"/>
    <w:rsid w:val="001979D9"/>
    <w:rsid w:val="001A2558"/>
    <w:rsid w:val="001A2C02"/>
    <w:rsid w:val="001A552F"/>
    <w:rsid w:val="001B19B2"/>
    <w:rsid w:val="001B3794"/>
    <w:rsid w:val="001B39F4"/>
    <w:rsid w:val="001B7C99"/>
    <w:rsid w:val="001C1141"/>
    <w:rsid w:val="001C6D94"/>
    <w:rsid w:val="001D6BCF"/>
    <w:rsid w:val="001D7D9C"/>
    <w:rsid w:val="001E01CA"/>
    <w:rsid w:val="001E4E04"/>
    <w:rsid w:val="001E5D68"/>
    <w:rsid w:val="001E62EE"/>
    <w:rsid w:val="001F141A"/>
    <w:rsid w:val="001F4292"/>
    <w:rsid w:val="002060D9"/>
    <w:rsid w:val="00206E38"/>
    <w:rsid w:val="00210623"/>
    <w:rsid w:val="00211B69"/>
    <w:rsid w:val="00211BF9"/>
    <w:rsid w:val="00214A39"/>
    <w:rsid w:val="00220ACE"/>
    <w:rsid w:val="00223840"/>
    <w:rsid w:val="002240FA"/>
    <w:rsid w:val="00224431"/>
    <w:rsid w:val="0022546F"/>
    <w:rsid w:val="0022578D"/>
    <w:rsid w:val="00226822"/>
    <w:rsid w:val="00227B18"/>
    <w:rsid w:val="00227FFC"/>
    <w:rsid w:val="00230CEF"/>
    <w:rsid w:val="0023106B"/>
    <w:rsid w:val="00237C72"/>
    <w:rsid w:val="00244B84"/>
    <w:rsid w:val="00252405"/>
    <w:rsid w:val="00260594"/>
    <w:rsid w:val="00260BA1"/>
    <w:rsid w:val="00264B9F"/>
    <w:rsid w:val="00265610"/>
    <w:rsid w:val="00270323"/>
    <w:rsid w:val="00272058"/>
    <w:rsid w:val="00284CE9"/>
    <w:rsid w:val="00285017"/>
    <w:rsid w:val="00285D4F"/>
    <w:rsid w:val="00292B06"/>
    <w:rsid w:val="002947E6"/>
    <w:rsid w:val="002948FE"/>
    <w:rsid w:val="002A050A"/>
    <w:rsid w:val="002A1A58"/>
    <w:rsid w:val="002A2D2E"/>
    <w:rsid w:val="002A6E7D"/>
    <w:rsid w:val="002B00A8"/>
    <w:rsid w:val="002B32F0"/>
    <w:rsid w:val="002B4BA2"/>
    <w:rsid w:val="002B6659"/>
    <w:rsid w:val="002C0DA6"/>
    <w:rsid w:val="002D00C5"/>
    <w:rsid w:val="002D65A0"/>
    <w:rsid w:val="002E11C1"/>
    <w:rsid w:val="002F3081"/>
    <w:rsid w:val="002F6509"/>
    <w:rsid w:val="002F6C1D"/>
    <w:rsid w:val="003011E9"/>
    <w:rsid w:val="00301ED8"/>
    <w:rsid w:val="00307096"/>
    <w:rsid w:val="00310011"/>
    <w:rsid w:val="003166D7"/>
    <w:rsid w:val="003337BE"/>
    <w:rsid w:val="0033420C"/>
    <w:rsid w:val="00341DA8"/>
    <w:rsid w:val="00343749"/>
    <w:rsid w:val="00344190"/>
    <w:rsid w:val="003501CA"/>
    <w:rsid w:val="00357D50"/>
    <w:rsid w:val="003601F4"/>
    <w:rsid w:val="00363F5C"/>
    <w:rsid w:val="003659C2"/>
    <w:rsid w:val="003664CE"/>
    <w:rsid w:val="00366DB6"/>
    <w:rsid w:val="00382247"/>
    <w:rsid w:val="0038343E"/>
    <w:rsid w:val="003854D9"/>
    <w:rsid w:val="0039096B"/>
    <w:rsid w:val="003922F5"/>
    <w:rsid w:val="003925DC"/>
    <w:rsid w:val="00393CA8"/>
    <w:rsid w:val="00396430"/>
    <w:rsid w:val="003A2A36"/>
    <w:rsid w:val="003B0550"/>
    <w:rsid w:val="003B28A4"/>
    <w:rsid w:val="003B3A38"/>
    <w:rsid w:val="003B4959"/>
    <w:rsid w:val="003B694F"/>
    <w:rsid w:val="003B7BA9"/>
    <w:rsid w:val="003C25C4"/>
    <w:rsid w:val="003C28BB"/>
    <w:rsid w:val="003C5D94"/>
    <w:rsid w:val="003D0B5F"/>
    <w:rsid w:val="003D232F"/>
    <w:rsid w:val="003D2CC9"/>
    <w:rsid w:val="003D475C"/>
    <w:rsid w:val="003D7890"/>
    <w:rsid w:val="003E2395"/>
    <w:rsid w:val="003E24BB"/>
    <w:rsid w:val="003E57EF"/>
    <w:rsid w:val="003F00B3"/>
    <w:rsid w:val="003F171C"/>
    <w:rsid w:val="003F35AE"/>
    <w:rsid w:val="0040067A"/>
    <w:rsid w:val="00402EA7"/>
    <w:rsid w:val="0040532F"/>
    <w:rsid w:val="00406559"/>
    <w:rsid w:val="00410DAD"/>
    <w:rsid w:val="00412FC5"/>
    <w:rsid w:val="0041434F"/>
    <w:rsid w:val="004159D6"/>
    <w:rsid w:val="00422276"/>
    <w:rsid w:val="004242F1"/>
    <w:rsid w:val="00432A29"/>
    <w:rsid w:val="00433ED4"/>
    <w:rsid w:val="00435A48"/>
    <w:rsid w:val="00437AFC"/>
    <w:rsid w:val="00441479"/>
    <w:rsid w:val="00445A00"/>
    <w:rsid w:val="00446C00"/>
    <w:rsid w:val="00451B0F"/>
    <w:rsid w:val="0046125F"/>
    <w:rsid w:val="00465E4B"/>
    <w:rsid w:val="00466637"/>
    <w:rsid w:val="00471397"/>
    <w:rsid w:val="00477895"/>
    <w:rsid w:val="00481224"/>
    <w:rsid w:val="00485F51"/>
    <w:rsid w:val="00487524"/>
    <w:rsid w:val="0048788C"/>
    <w:rsid w:val="00496106"/>
    <w:rsid w:val="004A6648"/>
    <w:rsid w:val="004B4E70"/>
    <w:rsid w:val="004C12D0"/>
    <w:rsid w:val="004C2EE3"/>
    <w:rsid w:val="004C4262"/>
    <w:rsid w:val="004C5614"/>
    <w:rsid w:val="004D13D8"/>
    <w:rsid w:val="004D1E33"/>
    <w:rsid w:val="004D2BA5"/>
    <w:rsid w:val="004D31FC"/>
    <w:rsid w:val="004D35EA"/>
    <w:rsid w:val="004E4A22"/>
    <w:rsid w:val="004E6279"/>
    <w:rsid w:val="004E6F87"/>
    <w:rsid w:val="004F171D"/>
    <w:rsid w:val="004F4E83"/>
    <w:rsid w:val="0050256F"/>
    <w:rsid w:val="00504BDA"/>
    <w:rsid w:val="0051009D"/>
    <w:rsid w:val="00511968"/>
    <w:rsid w:val="005137F6"/>
    <w:rsid w:val="005174A6"/>
    <w:rsid w:val="0052755D"/>
    <w:rsid w:val="00534B83"/>
    <w:rsid w:val="00535272"/>
    <w:rsid w:val="005415D8"/>
    <w:rsid w:val="0055614C"/>
    <w:rsid w:val="0055652A"/>
    <w:rsid w:val="005609D6"/>
    <w:rsid w:val="005715D1"/>
    <w:rsid w:val="0057385B"/>
    <w:rsid w:val="00580457"/>
    <w:rsid w:val="00586E4F"/>
    <w:rsid w:val="005915E0"/>
    <w:rsid w:val="005A21B0"/>
    <w:rsid w:val="005A54D3"/>
    <w:rsid w:val="005A6519"/>
    <w:rsid w:val="005C1C7F"/>
    <w:rsid w:val="005C4DB1"/>
    <w:rsid w:val="005C779B"/>
    <w:rsid w:val="005D05F2"/>
    <w:rsid w:val="005D114A"/>
    <w:rsid w:val="005D7617"/>
    <w:rsid w:val="005F5178"/>
    <w:rsid w:val="005F74A6"/>
    <w:rsid w:val="00603F8E"/>
    <w:rsid w:val="00607BA5"/>
    <w:rsid w:val="00624857"/>
    <w:rsid w:val="00626EB6"/>
    <w:rsid w:val="006353A3"/>
    <w:rsid w:val="0063666A"/>
    <w:rsid w:val="00636E8D"/>
    <w:rsid w:val="006410EC"/>
    <w:rsid w:val="00642217"/>
    <w:rsid w:val="00642BFE"/>
    <w:rsid w:val="00644D24"/>
    <w:rsid w:val="00651A47"/>
    <w:rsid w:val="006532C6"/>
    <w:rsid w:val="00655D03"/>
    <w:rsid w:val="006647D3"/>
    <w:rsid w:val="006647F2"/>
    <w:rsid w:val="00665F5F"/>
    <w:rsid w:val="00666429"/>
    <w:rsid w:val="00670A87"/>
    <w:rsid w:val="00674320"/>
    <w:rsid w:val="00683F84"/>
    <w:rsid w:val="006856DC"/>
    <w:rsid w:val="00687507"/>
    <w:rsid w:val="00690450"/>
    <w:rsid w:val="00694C71"/>
    <w:rsid w:val="00695085"/>
    <w:rsid w:val="006A0FED"/>
    <w:rsid w:val="006A6A81"/>
    <w:rsid w:val="006B4A22"/>
    <w:rsid w:val="006B59C7"/>
    <w:rsid w:val="006B5EA7"/>
    <w:rsid w:val="006C027C"/>
    <w:rsid w:val="006C7B5F"/>
    <w:rsid w:val="006D3FAC"/>
    <w:rsid w:val="006D44E6"/>
    <w:rsid w:val="006D51D0"/>
    <w:rsid w:val="006D7B20"/>
    <w:rsid w:val="006E0449"/>
    <w:rsid w:val="006E26AF"/>
    <w:rsid w:val="006E30E5"/>
    <w:rsid w:val="006E350A"/>
    <w:rsid w:val="006F72E0"/>
    <w:rsid w:val="006F7393"/>
    <w:rsid w:val="006F7A14"/>
    <w:rsid w:val="00701927"/>
    <w:rsid w:val="00701C18"/>
    <w:rsid w:val="0070224F"/>
    <w:rsid w:val="00704CD3"/>
    <w:rsid w:val="00706B65"/>
    <w:rsid w:val="007115F7"/>
    <w:rsid w:val="007137AB"/>
    <w:rsid w:val="0072016C"/>
    <w:rsid w:val="00722470"/>
    <w:rsid w:val="00733079"/>
    <w:rsid w:val="007341C1"/>
    <w:rsid w:val="007369A3"/>
    <w:rsid w:val="00740FD7"/>
    <w:rsid w:val="00745BF5"/>
    <w:rsid w:val="007536AB"/>
    <w:rsid w:val="0075539C"/>
    <w:rsid w:val="00763F6B"/>
    <w:rsid w:val="00765773"/>
    <w:rsid w:val="00767D61"/>
    <w:rsid w:val="007752A1"/>
    <w:rsid w:val="00775C0B"/>
    <w:rsid w:val="00782FBA"/>
    <w:rsid w:val="0078378B"/>
    <w:rsid w:val="00784EE9"/>
    <w:rsid w:val="00785689"/>
    <w:rsid w:val="00786F27"/>
    <w:rsid w:val="00787580"/>
    <w:rsid w:val="0079096C"/>
    <w:rsid w:val="00794A22"/>
    <w:rsid w:val="0079754B"/>
    <w:rsid w:val="007A1116"/>
    <w:rsid w:val="007A1E6D"/>
    <w:rsid w:val="007A2615"/>
    <w:rsid w:val="007A30B2"/>
    <w:rsid w:val="007A4AB6"/>
    <w:rsid w:val="007A62CA"/>
    <w:rsid w:val="007A7B21"/>
    <w:rsid w:val="007B6CD3"/>
    <w:rsid w:val="007C517D"/>
    <w:rsid w:val="007D49F7"/>
    <w:rsid w:val="007D69C6"/>
    <w:rsid w:val="007E04F2"/>
    <w:rsid w:val="007E0C62"/>
    <w:rsid w:val="007E1349"/>
    <w:rsid w:val="007E3DD9"/>
    <w:rsid w:val="007F2346"/>
    <w:rsid w:val="008021F5"/>
    <w:rsid w:val="0080386E"/>
    <w:rsid w:val="00805614"/>
    <w:rsid w:val="00811E65"/>
    <w:rsid w:val="00814B70"/>
    <w:rsid w:val="00822CE0"/>
    <w:rsid w:val="00825E3E"/>
    <w:rsid w:val="00825F7C"/>
    <w:rsid w:val="00837C62"/>
    <w:rsid w:val="008417B1"/>
    <w:rsid w:val="00841AB1"/>
    <w:rsid w:val="00842255"/>
    <w:rsid w:val="00844A99"/>
    <w:rsid w:val="00846E19"/>
    <w:rsid w:val="00850EA3"/>
    <w:rsid w:val="00851B7C"/>
    <w:rsid w:val="00852453"/>
    <w:rsid w:val="0086228B"/>
    <w:rsid w:val="00865C75"/>
    <w:rsid w:val="00867E6C"/>
    <w:rsid w:val="00874BDC"/>
    <w:rsid w:val="00881DE3"/>
    <w:rsid w:val="008B4BC0"/>
    <w:rsid w:val="008C22FD"/>
    <w:rsid w:val="008D3152"/>
    <w:rsid w:val="008E630D"/>
    <w:rsid w:val="008F0012"/>
    <w:rsid w:val="008F02B6"/>
    <w:rsid w:val="008F137E"/>
    <w:rsid w:val="008F43BB"/>
    <w:rsid w:val="008F49A6"/>
    <w:rsid w:val="009004A3"/>
    <w:rsid w:val="00903E63"/>
    <w:rsid w:val="00906CAF"/>
    <w:rsid w:val="00910F12"/>
    <w:rsid w:val="0091564D"/>
    <w:rsid w:val="0092240E"/>
    <w:rsid w:val="00925331"/>
    <w:rsid w:val="00926503"/>
    <w:rsid w:val="00930ECF"/>
    <w:rsid w:val="00937AA1"/>
    <w:rsid w:val="00937EB0"/>
    <w:rsid w:val="00940D4E"/>
    <w:rsid w:val="00940F56"/>
    <w:rsid w:val="00943118"/>
    <w:rsid w:val="00947EEE"/>
    <w:rsid w:val="00972C8C"/>
    <w:rsid w:val="009769F1"/>
    <w:rsid w:val="009838BC"/>
    <w:rsid w:val="00986819"/>
    <w:rsid w:val="00995773"/>
    <w:rsid w:val="009A1DA1"/>
    <w:rsid w:val="009B14A9"/>
    <w:rsid w:val="009B26EE"/>
    <w:rsid w:val="009B28A6"/>
    <w:rsid w:val="009C4C19"/>
    <w:rsid w:val="009D3DAF"/>
    <w:rsid w:val="009D640B"/>
    <w:rsid w:val="009E1208"/>
    <w:rsid w:val="009E1E23"/>
    <w:rsid w:val="009E4635"/>
    <w:rsid w:val="009E5F77"/>
    <w:rsid w:val="009E70E4"/>
    <w:rsid w:val="009F4EEA"/>
    <w:rsid w:val="009F4F41"/>
    <w:rsid w:val="00A01148"/>
    <w:rsid w:val="00A014F8"/>
    <w:rsid w:val="00A0506C"/>
    <w:rsid w:val="00A069A9"/>
    <w:rsid w:val="00A10F36"/>
    <w:rsid w:val="00A11DD1"/>
    <w:rsid w:val="00A11DFC"/>
    <w:rsid w:val="00A15FE1"/>
    <w:rsid w:val="00A16A16"/>
    <w:rsid w:val="00A30BFA"/>
    <w:rsid w:val="00A32274"/>
    <w:rsid w:val="00A32E07"/>
    <w:rsid w:val="00A349B7"/>
    <w:rsid w:val="00A34AD5"/>
    <w:rsid w:val="00A42A2E"/>
    <w:rsid w:val="00A44B70"/>
    <w:rsid w:val="00A4516B"/>
    <w:rsid w:val="00A45F4F"/>
    <w:rsid w:val="00A46010"/>
    <w:rsid w:val="00A54C2C"/>
    <w:rsid w:val="00A600A9"/>
    <w:rsid w:val="00A6014B"/>
    <w:rsid w:val="00A61B2F"/>
    <w:rsid w:val="00A63A79"/>
    <w:rsid w:val="00A64A49"/>
    <w:rsid w:val="00A706B9"/>
    <w:rsid w:val="00A74E58"/>
    <w:rsid w:val="00A75B8C"/>
    <w:rsid w:val="00A776D7"/>
    <w:rsid w:val="00A808B1"/>
    <w:rsid w:val="00A812E6"/>
    <w:rsid w:val="00A866AC"/>
    <w:rsid w:val="00A86D9D"/>
    <w:rsid w:val="00A877CA"/>
    <w:rsid w:val="00A9193B"/>
    <w:rsid w:val="00A91F92"/>
    <w:rsid w:val="00A94039"/>
    <w:rsid w:val="00AA55B7"/>
    <w:rsid w:val="00AA5B9E"/>
    <w:rsid w:val="00AB2407"/>
    <w:rsid w:val="00AB44D2"/>
    <w:rsid w:val="00AB53DF"/>
    <w:rsid w:val="00AB6DBF"/>
    <w:rsid w:val="00AC02E7"/>
    <w:rsid w:val="00AC44DA"/>
    <w:rsid w:val="00AC5919"/>
    <w:rsid w:val="00AD0539"/>
    <w:rsid w:val="00AD37FC"/>
    <w:rsid w:val="00AD3EA1"/>
    <w:rsid w:val="00AD3F33"/>
    <w:rsid w:val="00AD463C"/>
    <w:rsid w:val="00AD7FFA"/>
    <w:rsid w:val="00AE06F9"/>
    <w:rsid w:val="00B01D87"/>
    <w:rsid w:val="00B039D2"/>
    <w:rsid w:val="00B04A64"/>
    <w:rsid w:val="00B07E5C"/>
    <w:rsid w:val="00B105DB"/>
    <w:rsid w:val="00B1189B"/>
    <w:rsid w:val="00B1470B"/>
    <w:rsid w:val="00B15916"/>
    <w:rsid w:val="00B15D96"/>
    <w:rsid w:val="00B20363"/>
    <w:rsid w:val="00B20F49"/>
    <w:rsid w:val="00B21842"/>
    <w:rsid w:val="00B25951"/>
    <w:rsid w:val="00B26099"/>
    <w:rsid w:val="00B27611"/>
    <w:rsid w:val="00B31CB3"/>
    <w:rsid w:val="00B326E3"/>
    <w:rsid w:val="00B425FA"/>
    <w:rsid w:val="00B4533F"/>
    <w:rsid w:val="00B47B23"/>
    <w:rsid w:val="00B51536"/>
    <w:rsid w:val="00B570CC"/>
    <w:rsid w:val="00B6274E"/>
    <w:rsid w:val="00B705C5"/>
    <w:rsid w:val="00B73832"/>
    <w:rsid w:val="00B76421"/>
    <w:rsid w:val="00B811F7"/>
    <w:rsid w:val="00B82CA7"/>
    <w:rsid w:val="00B837E0"/>
    <w:rsid w:val="00B83D86"/>
    <w:rsid w:val="00B86174"/>
    <w:rsid w:val="00B87EF3"/>
    <w:rsid w:val="00B94871"/>
    <w:rsid w:val="00BA2D90"/>
    <w:rsid w:val="00BA3784"/>
    <w:rsid w:val="00BA4883"/>
    <w:rsid w:val="00BA5DC6"/>
    <w:rsid w:val="00BA6196"/>
    <w:rsid w:val="00BB1060"/>
    <w:rsid w:val="00BC55B1"/>
    <w:rsid w:val="00BC6598"/>
    <w:rsid w:val="00BC6D8C"/>
    <w:rsid w:val="00BD1160"/>
    <w:rsid w:val="00BD2265"/>
    <w:rsid w:val="00BD2E6F"/>
    <w:rsid w:val="00BD7227"/>
    <w:rsid w:val="00BF4F2F"/>
    <w:rsid w:val="00C03201"/>
    <w:rsid w:val="00C0341A"/>
    <w:rsid w:val="00C037D5"/>
    <w:rsid w:val="00C060F4"/>
    <w:rsid w:val="00C165D9"/>
    <w:rsid w:val="00C16AF2"/>
    <w:rsid w:val="00C17278"/>
    <w:rsid w:val="00C239D2"/>
    <w:rsid w:val="00C34006"/>
    <w:rsid w:val="00C37472"/>
    <w:rsid w:val="00C426B1"/>
    <w:rsid w:val="00C44C87"/>
    <w:rsid w:val="00C502AE"/>
    <w:rsid w:val="00C513CB"/>
    <w:rsid w:val="00C5768D"/>
    <w:rsid w:val="00C579E4"/>
    <w:rsid w:val="00C60311"/>
    <w:rsid w:val="00C71025"/>
    <w:rsid w:val="00C746EB"/>
    <w:rsid w:val="00C750BB"/>
    <w:rsid w:val="00C82B6B"/>
    <w:rsid w:val="00C8411B"/>
    <w:rsid w:val="00C90D6A"/>
    <w:rsid w:val="00C92A9C"/>
    <w:rsid w:val="00C96B2D"/>
    <w:rsid w:val="00C96F17"/>
    <w:rsid w:val="00CA40EA"/>
    <w:rsid w:val="00CA5969"/>
    <w:rsid w:val="00CB0D6D"/>
    <w:rsid w:val="00CB48EF"/>
    <w:rsid w:val="00CC3DC4"/>
    <w:rsid w:val="00CC72B6"/>
    <w:rsid w:val="00CD2DB7"/>
    <w:rsid w:val="00CD6D42"/>
    <w:rsid w:val="00CE4DAF"/>
    <w:rsid w:val="00CE5040"/>
    <w:rsid w:val="00CE52FA"/>
    <w:rsid w:val="00CF2950"/>
    <w:rsid w:val="00CF5102"/>
    <w:rsid w:val="00D009D8"/>
    <w:rsid w:val="00D01273"/>
    <w:rsid w:val="00D01D58"/>
    <w:rsid w:val="00D0218D"/>
    <w:rsid w:val="00D03793"/>
    <w:rsid w:val="00D062F1"/>
    <w:rsid w:val="00D13939"/>
    <w:rsid w:val="00D17F63"/>
    <w:rsid w:val="00D20993"/>
    <w:rsid w:val="00D20BF0"/>
    <w:rsid w:val="00D216CD"/>
    <w:rsid w:val="00D24201"/>
    <w:rsid w:val="00D30F78"/>
    <w:rsid w:val="00D33A83"/>
    <w:rsid w:val="00D33C60"/>
    <w:rsid w:val="00D55D61"/>
    <w:rsid w:val="00D67B5D"/>
    <w:rsid w:val="00D73250"/>
    <w:rsid w:val="00D735E1"/>
    <w:rsid w:val="00D80A70"/>
    <w:rsid w:val="00D85BCD"/>
    <w:rsid w:val="00D926C8"/>
    <w:rsid w:val="00D944DC"/>
    <w:rsid w:val="00D964E0"/>
    <w:rsid w:val="00DA054B"/>
    <w:rsid w:val="00DA24E4"/>
    <w:rsid w:val="00DA2529"/>
    <w:rsid w:val="00DA278D"/>
    <w:rsid w:val="00DB130A"/>
    <w:rsid w:val="00DB481E"/>
    <w:rsid w:val="00DB4C88"/>
    <w:rsid w:val="00DB61BA"/>
    <w:rsid w:val="00DC0195"/>
    <w:rsid w:val="00DC10A1"/>
    <w:rsid w:val="00DC3396"/>
    <w:rsid w:val="00DC655F"/>
    <w:rsid w:val="00DD06B2"/>
    <w:rsid w:val="00DD1DB0"/>
    <w:rsid w:val="00DD31A5"/>
    <w:rsid w:val="00DD7EBD"/>
    <w:rsid w:val="00DE2A61"/>
    <w:rsid w:val="00DE40D1"/>
    <w:rsid w:val="00DF62B6"/>
    <w:rsid w:val="00E01F73"/>
    <w:rsid w:val="00E02F79"/>
    <w:rsid w:val="00E07225"/>
    <w:rsid w:val="00E1099F"/>
    <w:rsid w:val="00E155B7"/>
    <w:rsid w:val="00E17D33"/>
    <w:rsid w:val="00E219E3"/>
    <w:rsid w:val="00E2244D"/>
    <w:rsid w:val="00E25F17"/>
    <w:rsid w:val="00E34733"/>
    <w:rsid w:val="00E35200"/>
    <w:rsid w:val="00E37323"/>
    <w:rsid w:val="00E410CC"/>
    <w:rsid w:val="00E4343F"/>
    <w:rsid w:val="00E47433"/>
    <w:rsid w:val="00E527DE"/>
    <w:rsid w:val="00E5409F"/>
    <w:rsid w:val="00E66670"/>
    <w:rsid w:val="00E66A4E"/>
    <w:rsid w:val="00E67F51"/>
    <w:rsid w:val="00E73A9A"/>
    <w:rsid w:val="00E8451F"/>
    <w:rsid w:val="00E92B2E"/>
    <w:rsid w:val="00E93B00"/>
    <w:rsid w:val="00EA4FDA"/>
    <w:rsid w:val="00EB15B2"/>
    <w:rsid w:val="00EB5690"/>
    <w:rsid w:val="00EB5F98"/>
    <w:rsid w:val="00EB7FBD"/>
    <w:rsid w:val="00EC0185"/>
    <w:rsid w:val="00EC2516"/>
    <w:rsid w:val="00ED2125"/>
    <w:rsid w:val="00ED3280"/>
    <w:rsid w:val="00EE0DAF"/>
    <w:rsid w:val="00EE273D"/>
    <w:rsid w:val="00EE4893"/>
    <w:rsid w:val="00EE676A"/>
    <w:rsid w:val="00EE73EE"/>
    <w:rsid w:val="00EEB1F1"/>
    <w:rsid w:val="00EF11D5"/>
    <w:rsid w:val="00EF5CE7"/>
    <w:rsid w:val="00F021FA"/>
    <w:rsid w:val="00F02F3D"/>
    <w:rsid w:val="00F0777A"/>
    <w:rsid w:val="00F170E1"/>
    <w:rsid w:val="00F31D53"/>
    <w:rsid w:val="00F36390"/>
    <w:rsid w:val="00F36A7D"/>
    <w:rsid w:val="00F422DC"/>
    <w:rsid w:val="00F42316"/>
    <w:rsid w:val="00F44F97"/>
    <w:rsid w:val="00F54090"/>
    <w:rsid w:val="00F542A2"/>
    <w:rsid w:val="00F579F1"/>
    <w:rsid w:val="00F57ACA"/>
    <w:rsid w:val="00F609DB"/>
    <w:rsid w:val="00F61234"/>
    <w:rsid w:val="00F62E97"/>
    <w:rsid w:val="00F64209"/>
    <w:rsid w:val="00F70DC9"/>
    <w:rsid w:val="00F74D91"/>
    <w:rsid w:val="00F75596"/>
    <w:rsid w:val="00F76755"/>
    <w:rsid w:val="00F823E7"/>
    <w:rsid w:val="00F93BF5"/>
    <w:rsid w:val="00F93E74"/>
    <w:rsid w:val="00F93F53"/>
    <w:rsid w:val="00F96F63"/>
    <w:rsid w:val="00FA2D14"/>
    <w:rsid w:val="00FA4E57"/>
    <w:rsid w:val="00FA505A"/>
    <w:rsid w:val="00FA648F"/>
    <w:rsid w:val="00FA788E"/>
    <w:rsid w:val="00FB42A4"/>
    <w:rsid w:val="00FB4A96"/>
    <w:rsid w:val="00FC48F8"/>
    <w:rsid w:val="00FD2C4A"/>
    <w:rsid w:val="00FD3F35"/>
    <w:rsid w:val="00FD4AD3"/>
    <w:rsid w:val="00FD6002"/>
    <w:rsid w:val="00FE1B4D"/>
    <w:rsid w:val="00FE71B4"/>
    <w:rsid w:val="00FF06C6"/>
    <w:rsid w:val="00FF3161"/>
    <w:rsid w:val="0430B1E4"/>
    <w:rsid w:val="05062276"/>
    <w:rsid w:val="05A9767A"/>
    <w:rsid w:val="06651B44"/>
    <w:rsid w:val="0909429D"/>
    <w:rsid w:val="0A2B6BED"/>
    <w:rsid w:val="0C72FA71"/>
    <w:rsid w:val="0CE7B8E5"/>
    <w:rsid w:val="0D984A50"/>
    <w:rsid w:val="0F5259B5"/>
    <w:rsid w:val="10374150"/>
    <w:rsid w:val="121EF861"/>
    <w:rsid w:val="150A815E"/>
    <w:rsid w:val="15487625"/>
    <w:rsid w:val="1792B137"/>
    <w:rsid w:val="18126428"/>
    <w:rsid w:val="1A5AD074"/>
    <w:rsid w:val="1B6088A2"/>
    <w:rsid w:val="1B93A720"/>
    <w:rsid w:val="1CC04822"/>
    <w:rsid w:val="1D0BC2AD"/>
    <w:rsid w:val="1DD90DBC"/>
    <w:rsid w:val="1E022491"/>
    <w:rsid w:val="1FD1C1F5"/>
    <w:rsid w:val="1FE31B5E"/>
    <w:rsid w:val="25006990"/>
    <w:rsid w:val="26695842"/>
    <w:rsid w:val="29133FFC"/>
    <w:rsid w:val="2A152010"/>
    <w:rsid w:val="2A386855"/>
    <w:rsid w:val="2A4CFB83"/>
    <w:rsid w:val="2C439D3F"/>
    <w:rsid w:val="2FB8CB49"/>
    <w:rsid w:val="2FCB775D"/>
    <w:rsid w:val="3067CCF3"/>
    <w:rsid w:val="3124DAE3"/>
    <w:rsid w:val="315450B7"/>
    <w:rsid w:val="31D12B34"/>
    <w:rsid w:val="341C0416"/>
    <w:rsid w:val="34F92569"/>
    <w:rsid w:val="36A73EA3"/>
    <w:rsid w:val="36C0EB6D"/>
    <w:rsid w:val="39583A3F"/>
    <w:rsid w:val="39FF77C5"/>
    <w:rsid w:val="3A39C97A"/>
    <w:rsid w:val="3E2F08A4"/>
    <w:rsid w:val="3EBDF8E6"/>
    <w:rsid w:val="3F66FD36"/>
    <w:rsid w:val="40F0320C"/>
    <w:rsid w:val="4222EC94"/>
    <w:rsid w:val="43A8BCC1"/>
    <w:rsid w:val="4575FB64"/>
    <w:rsid w:val="4627A867"/>
    <w:rsid w:val="4903877C"/>
    <w:rsid w:val="49310638"/>
    <w:rsid w:val="4B1745F4"/>
    <w:rsid w:val="4B531FA4"/>
    <w:rsid w:val="4C851AF0"/>
    <w:rsid w:val="505A678C"/>
    <w:rsid w:val="50FC0222"/>
    <w:rsid w:val="511D4241"/>
    <w:rsid w:val="52707AE6"/>
    <w:rsid w:val="52C3EAE7"/>
    <w:rsid w:val="5439F02C"/>
    <w:rsid w:val="5538CE67"/>
    <w:rsid w:val="5857C7C5"/>
    <w:rsid w:val="58B03F68"/>
    <w:rsid w:val="59B70EFB"/>
    <w:rsid w:val="5A6D6BB9"/>
    <w:rsid w:val="5ABC3A7E"/>
    <w:rsid w:val="5B5A984D"/>
    <w:rsid w:val="5C37C13D"/>
    <w:rsid w:val="5CBDA864"/>
    <w:rsid w:val="5D7F0DA3"/>
    <w:rsid w:val="5F549A76"/>
    <w:rsid w:val="60732828"/>
    <w:rsid w:val="60D6B963"/>
    <w:rsid w:val="6146C7F8"/>
    <w:rsid w:val="61E11402"/>
    <w:rsid w:val="63B03B42"/>
    <w:rsid w:val="66EDC69F"/>
    <w:rsid w:val="6761A42C"/>
    <w:rsid w:val="68680EBC"/>
    <w:rsid w:val="68F6F3CD"/>
    <w:rsid w:val="6903FF70"/>
    <w:rsid w:val="69929F84"/>
    <w:rsid w:val="6B097215"/>
    <w:rsid w:val="6C13CCB4"/>
    <w:rsid w:val="6D50800F"/>
    <w:rsid w:val="6E1C8EC0"/>
    <w:rsid w:val="734128CC"/>
    <w:rsid w:val="739008C3"/>
    <w:rsid w:val="7461A067"/>
    <w:rsid w:val="757E24E6"/>
    <w:rsid w:val="75B824E2"/>
    <w:rsid w:val="767E1BBB"/>
    <w:rsid w:val="76EFAB85"/>
    <w:rsid w:val="78E68C15"/>
    <w:rsid w:val="791374DA"/>
    <w:rsid w:val="793FB6A7"/>
    <w:rsid w:val="79B9ACA5"/>
    <w:rsid w:val="79EC3B1C"/>
    <w:rsid w:val="7B907FD0"/>
    <w:rsid w:val="7C0E3E0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0D288CF"/>
  <w15:chartTrackingRefBased/>
  <w15:docId w15:val="{604F43F6-C663-466E-A7E2-0366B029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D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4C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B7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rsid w:val="007137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B01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5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50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50A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93F53"/>
    <w:rPr>
      <w:snapToGrid w:val="0"/>
      <w:kern w:val="28"/>
      <w:sz w:val="22"/>
    </w:rPr>
  </w:style>
  <w:style w:type="character" w:customStyle="1" w:styleId="UnresolvedMention5">
    <w:name w:val="Unresolved Mention5"/>
    <w:basedOn w:val="DefaultParagraphFont"/>
    <w:uiPriority w:val="99"/>
    <w:rsid w:val="00137A5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034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78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William.Wallace@fcc.gov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livequestions@fcc.gov" TargetMode="External" /><Relationship Id="rId6" Type="http://schemas.openxmlformats.org/officeDocument/2006/relationships/hyperlink" Target="https://www.fcc.gov/news-events/events/2022/10/video-programming-accessibility-forum-emergency-information" TargetMode="External" /><Relationship Id="rId7" Type="http://schemas.openxmlformats.org/officeDocument/2006/relationships/hyperlink" Target="http://www.fcc.gov/live" TargetMode="External" /><Relationship Id="rId8" Type="http://schemas.openxmlformats.org/officeDocument/2006/relationships/hyperlink" Target="mailto:FCC504@fcc.gov" TargetMode="External" /><Relationship Id="rId9" Type="http://schemas.openxmlformats.org/officeDocument/2006/relationships/hyperlink" Target="mailto:Diana.Sokolow@fcc.gov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