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C5816" w:rsidRPr="009675AB" w:rsidP="000C5816" w14:paraId="06E54152" w14:textId="52D54BFD">
      <w:pPr>
        <w:ind w:left="5040" w:firstLine="720"/>
        <w:jc w:val="right"/>
        <w:rPr>
          <w:b/>
          <w:szCs w:val="22"/>
        </w:rPr>
      </w:pPr>
      <w:r w:rsidRPr="009675AB">
        <w:rPr>
          <w:b/>
          <w:szCs w:val="22"/>
        </w:rPr>
        <w:t xml:space="preserve">DA </w:t>
      </w:r>
      <w:r w:rsidRPr="009675AB" w:rsidR="00997F03">
        <w:rPr>
          <w:b/>
          <w:szCs w:val="22"/>
        </w:rPr>
        <w:t>2</w:t>
      </w:r>
      <w:r w:rsidR="000D1AB3">
        <w:rPr>
          <w:b/>
          <w:szCs w:val="22"/>
        </w:rPr>
        <w:t>2</w:t>
      </w:r>
      <w:r w:rsidRPr="009675AB" w:rsidR="00EC6A51">
        <w:rPr>
          <w:b/>
          <w:szCs w:val="22"/>
        </w:rPr>
        <w:t>-</w:t>
      </w:r>
      <w:r w:rsidR="0066571B">
        <w:rPr>
          <w:b/>
          <w:szCs w:val="22"/>
        </w:rPr>
        <w:t>1347</w:t>
      </w:r>
    </w:p>
    <w:p w:rsidR="000C5816" w:rsidRPr="00AC3BBE" w:rsidP="000C5816" w14:paraId="2407AAD3" w14:textId="7742B9C2">
      <w:pPr>
        <w:jc w:val="right"/>
        <w:rPr>
          <w:b/>
          <w:szCs w:val="22"/>
        </w:rPr>
      </w:pPr>
      <w:r w:rsidRPr="009675AB">
        <w:rPr>
          <w:b/>
          <w:szCs w:val="22"/>
        </w:rPr>
        <w:t xml:space="preserve">Released:  </w:t>
      </w:r>
      <w:r w:rsidR="0066571B">
        <w:rPr>
          <w:b/>
          <w:szCs w:val="22"/>
        </w:rPr>
        <w:t>December 19, 2022</w:t>
      </w:r>
    </w:p>
    <w:p w:rsidR="000C5816" w:rsidRPr="00AC3BBE" w:rsidP="000C5816" w14:paraId="553137CB" w14:textId="77777777">
      <w:pPr>
        <w:jc w:val="right"/>
        <w:rPr>
          <w:szCs w:val="22"/>
        </w:rPr>
      </w:pPr>
    </w:p>
    <w:p w:rsidR="000C5816" w:rsidRPr="00AC3BBE" w:rsidP="000C5816" w14:paraId="5C364A1A" w14:textId="57B655B5">
      <w:pPr>
        <w:spacing w:after="240"/>
        <w:jc w:val="center"/>
        <w:rPr>
          <w:rFonts w:ascii="Times New Roman Bold" w:hAnsi="Times New Roman Bold"/>
          <w:b/>
          <w:caps/>
          <w:szCs w:val="22"/>
        </w:rPr>
      </w:pPr>
      <w:bookmarkStart w:id="0" w:name="_Hlk12442914"/>
      <w:r w:rsidRPr="00AC3BBE">
        <w:rPr>
          <w:rFonts w:ascii="Times New Roman Bold" w:hAnsi="Times New Roman Bold"/>
          <w:b/>
          <w:caps/>
          <w:szCs w:val="22"/>
        </w:rPr>
        <w:t xml:space="preserve">CONSUMER AND GOVERNMENTAL AFFAIRS BUREAU Announces Comment Dates FOR </w:t>
      </w:r>
      <w:bookmarkEnd w:id="0"/>
      <w:r w:rsidR="00827B5F">
        <w:rPr>
          <w:rFonts w:ascii="Times New Roman Bold" w:hAnsi="Times New Roman Bold"/>
          <w:b/>
          <w:caps/>
          <w:szCs w:val="22"/>
        </w:rPr>
        <w:t xml:space="preserve">the </w:t>
      </w:r>
      <w:r w:rsidR="000D1AB3">
        <w:rPr>
          <w:rFonts w:ascii="Times New Roman Bold" w:hAnsi="Times New Roman Bold"/>
          <w:b/>
          <w:caps/>
          <w:szCs w:val="22"/>
        </w:rPr>
        <w:t xml:space="preserve">BROADBAND CONSUMER LABELS </w:t>
      </w:r>
      <w:r w:rsidR="00842241">
        <w:rPr>
          <w:rFonts w:ascii="Times New Roman Bold" w:hAnsi="Times New Roman Bold"/>
          <w:b/>
          <w:caps/>
          <w:szCs w:val="22"/>
        </w:rPr>
        <w:t xml:space="preserve">FURTHER </w:t>
      </w:r>
      <w:r w:rsidR="00BE709E">
        <w:rPr>
          <w:rFonts w:ascii="Times New Roman Bold" w:hAnsi="Times New Roman Bold"/>
          <w:b/>
          <w:caps/>
          <w:szCs w:val="22"/>
        </w:rPr>
        <w:t>notice of proposed Rulemaking</w:t>
      </w:r>
    </w:p>
    <w:p w:rsidR="000C5816" w:rsidRPr="00AC3BBE" w:rsidP="000C5816" w14:paraId="29C59BBE" w14:textId="72664F51">
      <w:pPr>
        <w:jc w:val="center"/>
        <w:rPr>
          <w:b/>
          <w:szCs w:val="22"/>
        </w:rPr>
      </w:pPr>
      <w:bookmarkStart w:id="1" w:name="_Hlk12442886"/>
      <w:r w:rsidRPr="00AC3BBE">
        <w:rPr>
          <w:b/>
          <w:szCs w:val="22"/>
        </w:rPr>
        <w:t>C</w:t>
      </w:r>
      <w:r w:rsidR="00827B5F">
        <w:rPr>
          <w:b/>
          <w:szCs w:val="22"/>
        </w:rPr>
        <w:t>G</w:t>
      </w:r>
      <w:r w:rsidRPr="00AC3BBE">
        <w:rPr>
          <w:b/>
          <w:szCs w:val="22"/>
        </w:rPr>
        <w:t xml:space="preserve"> Docket No. </w:t>
      </w:r>
      <w:r w:rsidR="000D1AB3">
        <w:rPr>
          <w:b/>
          <w:szCs w:val="22"/>
        </w:rPr>
        <w:t>22</w:t>
      </w:r>
      <w:r w:rsidRPr="00AC3BBE">
        <w:rPr>
          <w:b/>
          <w:szCs w:val="22"/>
        </w:rPr>
        <w:t>-</w:t>
      </w:r>
      <w:r w:rsidR="000D1AB3">
        <w:rPr>
          <w:b/>
          <w:szCs w:val="22"/>
        </w:rPr>
        <w:t>2</w:t>
      </w:r>
    </w:p>
    <w:bookmarkEnd w:id="1"/>
    <w:p w:rsidR="000C5816" w:rsidRPr="00AC3BBE" w:rsidP="000C5816" w14:paraId="1CF488C4" w14:textId="77777777">
      <w:pPr>
        <w:jc w:val="center"/>
        <w:rPr>
          <w:szCs w:val="22"/>
        </w:rPr>
      </w:pPr>
    </w:p>
    <w:p w:rsidR="000C5816" w:rsidRPr="00AC3BBE" w:rsidP="000C5816" w14:paraId="6C2F7847" w14:textId="07E702AC">
      <w:pPr>
        <w:rPr>
          <w:b/>
          <w:szCs w:val="22"/>
        </w:rPr>
      </w:pPr>
      <w:r w:rsidRPr="00AC3BBE">
        <w:rPr>
          <w:b/>
          <w:szCs w:val="22"/>
        </w:rPr>
        <w:t xml:space="preserve">Comment Date:  </w:t>
      </w:r>
      <w:r w:rsidR="005E78C8">
        <w:rPr>
          <w:b/>
          <w:szCs w:val="22"/>
        </w:rPr>
        <w:t>January 17</w:t>
      </w:r>
      <w:r w:rsidRPr="00D774D5">
        <w:rPr>
          <w:b/>
          <w:szCs w:val="22"/>
        </w:rPr>
        <w:t>,</w:t>
      </w:r>
      <w:r w:rsidRPr="00AC3BBE">
        <w:rPr>
          <w:b/>
          <w:szCs w:val="22"/>
        </w:rPr>
        <w:t xml:space="preserve"> 202</w:t>
      </w:r>
      <w:r w:rsidR="00BB2B10">
        <w:rPr>
          <w:b/>
          <w:szCs w:val="22"/>
        </w:rPr>
        <w:t>3</w:t>
      </w:r>
      <w:r w:rsidRPr="00AC3BBE">
        <w:rPr>
          <w:b/>
          <w:szCs w:val="22"/>
        </w:rPr>
        <w:t xml:space="preserve"> </w:t>
      </w:r>
    </w:p>
    <w:p w:rsidR="000C5816" w:rsidRPr="00AC3BBE" w:rsidP="000C5816" w14:paraId="74263B05" w14:textId="0310A128">
      <w:pPr>
        <w:rPr>
          <w:b/>
          <w:szCs w:val="22"/>
        </w:rPr>
      </w:pPr>
      <w:r w:rsidRPr="00AC3BBE">
        <w:rPr>
          <w:b/>
          <w:szCs w:val="22"/>
        </w:rPr>
        <w:t xml:space="preserve">Reply Comment Date:  </w:t>
      </w:r>
      <w:r w:rsidR="008F728E">
        <w:rPr>
          <w:b/>
          <w:szCs w:val="22"/>
        </w:rPr>
        <w:t>February 14</w:t>
      </w:r>
      <w:r w:rsidRPr="00D774D5">
        <w:rPr>
          <w:b/>
          <w:szCs w:val="22"/>
        </w:rPr>
        <w:t>, 202</w:t>
      </w:r>
      <w:r w:rsidR="00BB2B10">
        <w:rPr>
          <w:b/>
          <w:szCs w:val="22"/>
        </w:rPr>
        <w:t>3</w:t>
      </w:r>
      <w:r w:rsidRPr="00AC3BBE">
        <w:rPr>
          <w:b/>
          <w:szCs w:val="22"/>
        </w:rPr>
        <w:t xml:space="preserve"> </w:t>
      </w:r>
    </w:p>
    <w:p w:rsidR="000C5816" w:rsidRPr="00AC3BBE" w:rsidP="000C5816" w14:paraId="79B31923" w14:textId="77777777">
      <w:pPr>
        <w:rPr>
          <w:szCs w:val="22"/>
        </w:rPr>
      </w:pPr>
    </w:p>
    <w:p w:rsidR="00491610" w:rsidRPr="00491610" w:rsidP="00491610" w14:paraId="220AD526" w14:textId="78CDAC1C">
      <w:pPr>
        <w:spacing w:after="120"/>
        <w:ind w:firstLine="720"/>
        <w:rPr>
          <w:szCs w:val="22"/>
        </w:rPr>
      </w:pPr>
      <w:r w:rsidRPr="00AC3BBE">
        <w:rPr>
          <w:szCs w:val="22"/>
        </w:rPr>
        <w:t xml:space="preserve">On </w:t>
      </w:r>
      <w:r w:rsidR="00842241">
        <w:rPr>
          <w:szCs w:val="22"/>
        </w:rPr>
        <w:t>November 17</w:t>
      </w:r>
      <w:r w:rsidRPr="00AC3BBE">
        <w:rPr>
          <w:szCs w:val="22"/>
        </w:rPr>
        <w:t>, 20</w:t>
      </w:r>
      <w:r w:rsidR="00827B5F">
        <w:rPr>
          <w:szCs w:val="22"/>
        </w:rPr>
        <w:t>2</w:t>
      </w:r>
      <w:r w:rsidR="00053EE4">
        <w:rPr>
          <w:szCs w:val="22"/>
        </w:rPr>
        <w:t>2</w:t>
      </w:r>
      <w:r w:rsidRPr="00AC3BBE">
        <w:rPr>
          <w:szCs w:val="22"/>
        </w:rPr>
        <w:t>, the C</w:t>
      </w:r>
      <w:r w:rsidR="00AC3BBE">
        <w:rPr>
          <w:szCs w:val="22"/>
        </w:rPr>
        <w:t>o</w:t>
      </w:r>
      <w:r w:rsidR="00827B5F">
        <w:rPr>
          <w:szCs w:val="22"/>
        </w:rPr>
        <w:t>mmission released</w:t>
      </w:r>
      <w:r w:rsidR="00AC3BBE">
        <w:rPr>
          <w:szCs w:val="22"/>
        </w:rPr>
        <w:t xml:space="preserve"> a </w:t>
      </w:r>
      <w:r w:rsidR="00BB2B10">
        <w:rPr>
          <w:szCs w:val="22"/>
        </w:rPr>
        <w:t xml:space="preserve">Further </w:t>
      </w:r>
      <w:r w:rsidR="00827B5F">
        <w:rPr>
          <w:szCs w:val="22"/>
        </w:rPr>
        <w:t xml:space="preserve">Notice of Proposed Rulemaking </w:t>
      </w:r>
      <w:r w:rsidR="00BB2B10">
        <w:rPr>
          <w:szCs w:val="22"/>
        </w:rPr>
        <w:t xml:space="preserve">seeking comment on ways it can enhance the newly-adopted </w:t>
      </w:r>
      <w:r>
        <w:rPr>
          <w:szCs w:val="22"/>
        </w:rPr>
        <w:t xml:space="preserve">broadband consumer </w:t>
      </w:r>
      <w:r w:rsidR="00BB2B10">
        <w:rPr>
          <w:szCs w:val="22"/>
        </w:rPr>
        <w:t>label</w:t>
      </w:r>
      <w:r w:rsidR="00AC3BBE">
        <w:rPr>
          <w:szCs w:val="22"/>
        </w:rPr>
        <w:t>.</w:t>
      </w:r>
      <w:r>
        <w:rPr>
          <w:rStyle w:val="FootnoteReference"/>
          <w:szCs w:val="22"/>
        </w:rPr>
        <w:footnoteReference w:id="3"/>
      </w:r>
      <w:r>
        <w:rPr>
          <w:szCs w:val="22"/>
        </w:rPr>
        <w:t xml:space="preserve">  </w:t>
      </w:r>
      <w:r>
        <w:t xml:space="preserve">Specifically, in the </w:t>
      </w:r>
      <w:r w:rsidRPr="00491610">
        <w:rPr>
          <w:i/>
          <w:iCs/>
        </w:rPr>
        <w:t>Broadband Labels FNPRM</w:t>
      </w:r>
      <w:r>
        <w:t>, the Commission s</w:t>
      </w:r>
      <w:r w:rsidR="0054262C">
        <w:t>eeks</w:t>
      </w:r>
      <w:r>
        <w:t xml:space="preserve"> comment on issues related to more comprehensive pricing information, bundled plans, label accessibility, performance characteristics, service reliability, cybersecurity, network management and privacy issues, the availability of labels in multiple languages, and whether the labels should be interactive or otherwise formatted differently.</w:t>
      </w:r>
    </w:p>
    <w:p w:rsidR="000C5816" w:rsidP="00491610" w14:paraId="12A840AD" w14:textId="1D5EF0D3">
      <w:pPr>
        <w:pStyle w:val="ParaNum"/>
        <w:numPr>
          <w:ilvl w:val="0"/>
          <w:numId w:val="0"/>
        </w:numPr>
        <w:ind w:firstLine="720"/>
        <w:rPr>
          <w:szCs w:val="22"/>
        </w:rPr>
      </w:pPr>
      <w:r w:rsidRPr="009675AB">
        <w:rPr>
          <w:szCs w:val="22"/>
        </w:rPr>
        <w:t xml:space="preserve">On </w:t>
      </w:r>
      <w:r w:rsidR="005E78C8">
        <w:rPr>
          <w:szCs w:val="22"/>
        </w:rPr>
        <w:t>December 16</w:t>
      </w:r>
      <w:r w:rsidRPr="00D774D5">
        <w:rPr>
          <w:szCs w:val="22"/>
        </w:rPr>
        <w:t>,</w:t>
      </w:r>
      <w:r w:rsidRPr="009675AB">
        <w:rPr>
          <w:szCs w:val="22"/>
        </w:rPr>
        <w:t xml:space="preserve"> </w:t>
      </w:r>
      <w:r w:rsidRPr="009675AB" w:rsidR="00EC6A51">
        <w:rPr>
          <w:szCs w:val="22"/>
        </w:rPr>
        <w:t>20</w:t>
      </w:r>
      <w:r w:rsidRPr="009675AB" w:rsidR="00997F03">
        <w:rPr>
          <w:szCs w:val="22"/>
        </w:rPr>
        <w:t>2</w:t>
      </w:r>
      <w:r w:rsidR="009341E1">
        <w:rPr>
          <w:szCs w:val="22"/>
        </w:rPr>
        <w:t>2</w:t>
      </w:r>
      <w:r w:rsidR="00BE709E">
        <w:rPr>
          <w:szCs w:val="22"/>
        </w:rPr>
        <w:t>,</w:t>
      </w:r>
      <w:r w:rsidR="00827B5F">
        <w:rPr>
          <w:szCs w:val="22"/>
        </w:rPr>
        <w:t xml:space="preserve"> </w:t>
      </w:r>
      <w:r w:rsidRPr="00AC3BBE">
        <w:rPr>
          <w:szCs w:val="22"/>
        </w:rPr>
        <w:t xml:space="preserve">a summary of the </w:t>
      </w:r>
      <w:r w:rsidR="009341E1">
        <w:rPr>
          <w:i/>
          <w:iCs/>
          <w:szCs w:val="22"/>
        </w:rPr>
        <w:t>Broadband Labels</w:t>
      </w:r>
      <w:r w:rsidRPr="002A28A8" w:rsidR="002A28A8">
        <w:rPr>
          <w:i/>
          <w:iCs/>
          <w:szCs w:val="22"/>
        </w:rPr>
        <w:t xml:space="preserve"> </w:t>
      </w:r>
      <w:r w:rsidR="00BB2B10">
        <w:rPr>
          <w:i/>
          <w:iCs/>
          <w:szCs w:val="22"/>
        </w:rPr>
        <w:t>F</w:t>
      </w:r>
      <w:r w:rsidRPr="002A28A8" w:rsidR="00827B5F">
        <w:rPr>
          <w:i/>
          <w:iCs/>
          <w:szCs w:val="22"/>
        </w:rPr>
        <w:t>NPRM</w:t>
      </w:r>
      <w:r w:rsidRPr="00AC3BBE">
        <w:rPr>
          <w:szCs w:val="22"/>
        </w:rPr>
        <w:t xml:space="preserve"> was published in the Federal Register.</w:t>
      </w:r>
      <w:r>
        <w:rPr>
          <w:rStyle w:val="FootnoteReference"/>
          <w:szCs w:val="22"/>
        </w:rPr>
        <w:footnoteReference w:id="4"/>
      </w:r>
      <w:r w:rsidRPr="00AC3BBE">
        <w:rPr>
          <w:szCs w:val="22"/>
        </w:rPr>
        <w:t xml:space="preserve">  Accordingly, comments are due</w:t>
      </w:r>
      <w:r w:rsidR="005F79F2">
        <w:rPr>
          <w:szCs w:val="22"/>
        </w:rPr>
        <w:t xml:space="preserve"> on or </w:t>
      </w:r>
      <w:r w:rsidRPr="009675AB" w:rsidR="005F79F2">
        <w:rPr>
          <w:szCs w:val="22"/>
        </w:rPr>
        <w:t>before</w:t>
      </w:r>
      <w:r w:rsidRPr="009675AB">
        <w:rPr>
          <w:szCs w:val="22"/>
        </w:rPr>
        <w:t xml:space="preserve"> </w:t>
      </w:r>
      <w:r w:rsidR="005E78C8">
        <w:rPr>
          <w:b/>
          <w:szCs w:val="22"/>
        </w:rPr>
        <w:t>January 17</w:t>
      </w:r>
      <w:r w:rsidRPr="00D774D5">
        <w:rPr>
          <w:b/>
          <w:szCs w:val="22"/>
        </w:rPr>
        <w:t>,</w:t>
      </w:r>
      <w:r w:rsidRPr="009675AB">
        <w:rPr>
          <w:b/>
          <w:szCs w:val="22"/>
        </w:rPr>
        <w:t xml:space="preserve"> 20</w:t>
      </w:r>
      <w:r w:rsidRPr="009675AB" w:rsidR="00A7592D">
        <w:rPr>
          <w:b/>
          <w:szCs w:val="22"/>
        </w:rPr>
        <w:t>2</w:t>
      </w:r>
      <w:r w:rsidR="00BB2B10">
        <w:rPr>
          <w:b/>
          <w:szCs w:val="22"/>
        </w:rPr>
        <w:t>3</w:t>
      </w:r>
      <w:r w:rsidRPr="009675AB" w:rsidR="000C3F3B">
        <w:rPr>
          <w:szCs w:val="22"/>
        </w:rPr>
        <w:t>,</w:t>
      </w:r>
      <w:r w:rsidRPr="009675AB">
        <w:rPr>
          <w:szCs w:val="22"/>
        </w:rPr>
        <w:t xml:space="preserve"> and reply comments are due</w:t>
      </w:r>
      <w:r w:rsidRPr="009675AB" w:rsidR="005F79F2">
        <w:rPr>
          <w:szCs w:val="22"/>
        </w:rPr>
        <w:t xml:space="preserve"> on or before</w:t>
      </w:r>
      <w:r w:rsidRPr="009675AB">
        <w:rPr>
          <w:szCs w:val="22"/>
        </w:rPr>
        <w:t xml:space="preserve"> </w:t>
      </w:r>
      <w:r w:rsidR="008F728E">
        <w:rPr>
          <w:b/>
          <w:szCs w:val="22"/>
        </w:rPr>
        <w:t>February 14</w:t>
      </w:r>
      <w:r w:rsidRPr="00D774D5">
        <w:rPr>
          <w:b/>
          <w:szCs w:val="22"/>
        </w:rPr>
        <w:t>,</w:t>
      </w:r>
      <w:r w:rsidRPr="009675AB">
        <w:rPr>
          <w:b/>
          <w:szCs w:val="22"/>
        </w:rPr>
        <w:t xml:space="preserve"> 20</w:t>
      </w:r>
      <w:r w:rsidRPr="009675AB" w:rsidR="00A7592D">
        <w:rPr>
          <w:b/>
          <w:szCs w:val="22"/>
        </w:rPr>
        <w:t>2</w:t>
      </w:r>
      <w:r w:rsidR="00BB2B10">
        <w:rPr>
          <w:b/>
          <w:szCs w:val="22"/>
        </w:rPr>
        <w:t>3</w:t>
      </w:r>
      <w:r w:rsidRPr="009675AB">
        <w:rPr>
          <w:szCs w:val="22"/>
        </w:rPr>
        <w:t xml:space="preserve">.  Complete comment filing instructions are set forth in the </w:t>
      </w:r>
      <w:r w:rsidR="009341E1">
        <w:rPr>
          <w:i/>
          <w:iCs/>
          <w:szCs w:val="22"/>
        </w:rPr>
        <w:t>Broadband Labels</w:t>
      </w:r>
      <w:r w:rsidR="00D35723">
        <w:rPr>
          <w:i/>
          <w:iCs/>
          <w:szCs w:val="22"/>
        </w:rPr>
        <w:t xml:space="preserve"> </w:t>
      </w:r>
      <w:r w:rsidR="00BB2B10">
        <w:rPr>
          <w:i/>
          <w:iCs/>
          <w:szCs w:val="22"/>
        </w:rPr>
        <w:t>F</w:t>
      </w:r>
      <w:r w:rsidR="00D35723">
        <w:rPr>
          <w:i/>
          <w:iCs/>
          <w:szCs w:val="22"/>
        </w:rPr>
        <w:t>NPRM</w:t>
      </w:r>
      <w:r w:rsidRPr="009675AB">
        <w:rPr>
          <w:szCs w:val="22"/>
        </w:rPr>
        <w:t>.</w:t>
      </w:r>
      <w:r>
        <w:rPr>
          <w:rStyle w:val="FootnoteReference"/>
          <w:szCs w:val="22"/>
        </w:rPr>
        <w:footnoteReference w:id="5"/>
      </w:r>
    </w:p>
    <w:p w:rsidR="005F79F2" w:rsidRPr="00AC3BBE" w:rsidP="005F79F2" w14:paraId="5BC5DD40" w14:textId="42E4B27A">
      <w:pPr>
        <w:spacing w:after="120"/>
        <w:ind w:firstLine="720"/>
        <w:rPr>
          <w:szCs w:val="22"/>
        </w:rPr>
      </w:pPr>
      <w:r w:rsidRPr="005D1E64">
        <w:rPr>
          <w:szCs w:val="22"/>
        </w:rPr>
        <w:t xml:space="preserve">To request materials in accessible formats for people with disabilities (Braille, large print, electronic files, audio format), send an e-mail to </w:t>
      </w:r>
      <w:hyperlink r:id="rId5" w:history="1">
        <w:r w:rsidRPr="005D1E64">
          <w:rPr>
            <w:rStyle w:val="Hyperlink"/>
            <w:szCs w:val="22"/>
          </w:rPr>
          <w:t>fcc504@fcc.gov</w:t>
        </w:r>
      </w:hyperlink>
      <w:r w:rsidRPr="005D1E64">
        <w:rPr>
          <w:szCs w:val="22"/>
        </w:rPr>
        <w:t xml:space="preserve"> or call the Consumer and Governmental Affairs Bureau at (202) 418-0530 (voice).  </w:t>
      </w:r>
    </w:p>
    <w:p w:rsidR="000C5816" w:rsidRPr="00AC3BBE" w:rsidP="000C5816" w14:paraId="50C5C720" w14:textId="1BE483DA">
      <w:pPr>
        <w:rPr>
          <w:szCs w:val="22"/>
        </w:rPr>
      </w:pPr>
      <w:r w:rsidRPr="00AC3BBE">
        <w:rPr>
          <w:szCs w:val="22"/>
        </w:rPr>
        <w:tab/>
        <w:t xml:space="preserve">For further information, contact </w:t>
      </w:r>
      <w:r w:rsidR="00D93D87">
        <w:rPr>
          <w:szCs w:val="22"/>
        </w:rPr>
        <w:t>Erica H. McMahon</w:t>
      </w:r>
      <w:r w:rsidRPr="00AC3BBE">
        <w:rPr>
          <w:szCs w:val="22"/>
        </w:rPr>
        <w:t>, Consumer Policy Division, Consumer and Governmental Affairs Bureau, at (</w:t>
      </w:r>
      <w:r w:rsidR="00D93D87">
        <w:rPr>
          <w:szCs w:val="22"/>
        </w:rPr>
        <w:t>202</w:t>
      </w:r>
      <w:r w:rsidRPr="00AC3BBE">
        <w:rPr>
          <w:szCs w:val="22"/>
        </w:rPr>
        <w:t xml:space="preserve">) </w:t>
      </w:r>
      <w:r w:rsidR="00D93D87">
        <w:rPr>
          <w:szCs w:val="22"/>
        </w:rPr>
        <w:t>418</w:t>
      </w:r>
      <w:r w:rsidRPr="00AC3BBE">
        <w:rPr>
          <w:szCs w:val="22"/>
        </w:rPr>
        <w:t>-</w:t>
      </w:r>
      <w:r w:rsidR="00D93D87">
        <w:rPr>
          <w:szCs w:val="22"/>
        </w:rPr>
        <w:t>0346</w:t>
      </w:r>
      <w:r w:rsidR="005F79F2">
        <w:rPr>
          <w:szCs w:val="22"/>
        </w:rPr>
        <w:t xml:space="preserve"> (voice)</w:t>
      </w:r>
      <w:r w:rsidRPr="00AC3BBE">
        <w:rPr>
          <w:szCs w:val="22"/>
        </w:rPr>
        <w:t xml:space="preserve"> or</w:t>
      </w:r>
      <w:r w:rsidR="005F79F2">
        <w:rPr>
          <w:szCs w:val="22"/>
        </w:rPr>
        <w:t xml:space="preserve"> e-mail at </w:t>
      </w:r>
      <w:r w:rsidR="00D93D87">
        <w:rPr>
          <w:szCs w:val="22"/>
        </w:rPr>
        <w:t>Erica.McMahon</w:t>
      </w:r>
      <w:r w:rsidRPr="00AC3BBE">
        <w:rPr>
          <w:szCs w:val="22"/>
        </w:rPr>
        <w:t>@fcc.gov.</w:t>
      </w:r>
    </w:p>
    <w:p w:rsidR="000E5884" w:rsidRPr="00AC3BBE" w:rsidP="00C82B6B" w14:paraId="4E74FF86" w14:textId="77777777">
      <w:pPr>
        <w:jc w:val="right"/>
        <w:rPr>
          <w:szCs w:val="22"/>
        </w:rPr>
      </w:pPr>
    </w:p>
    <w:p w:rsidR="00F96F63" w:rsidRPr="007E24CA" w:rsidP="007E24CA" w14:paraId="797B9CE8" w14:textId="77777777">
      <w:pPr>
        <w:pStyle w:val="Paragraph"/>
        <w:spacing w:after="120"/>
        <w:ind w:right="-90"/>
        <w:jc w:val="center"/>
        <w:rPr>
          <w:b/>
          <w:color w:val="0000FF"/>
          <w:szCs w:val="22"/>
          <w:u w:val="single"/>
        </w:rPr>
      </w:pPr>
      <w:r w:rsidRPr="005D1E64">
        <w:rPr>
          <w:b/>
          <w:szCs w:val="22"/>
        </w:rPr>
        <w:t xml:space="preserve">- FCC </w:t>
      </w:r>
      <w:bookmarkStart w:id="2" w:name="TOChere"/>
      <w:r w:rsidR="007E24CA">
        <w:rPr>
          <w:b/>
          <w:szCs w:val="22"/>
        </w:rPr>
        <w:t>-</w:t>
      </w:r>
    </w:p>
    <w:bookmarkEnd w:id="2"/>
    <w:p w:rsidR="00930ECF" w:rsidRPr="00AC3BBE" w:rsidP="00F96F63" w14:paraId="163F5955" w14:textId="77777777">
      <w:pPr>
        <w:rPr>
          <w:szCs w:val="22"/>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3CD5FF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E82B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10475A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637755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0BCD" w14:paraId="646A5DBE" w14:textId="77777777">
      <w:r>
        <w:separator/>
      </w:r>
    </w:p>
  </w:footnote>
  <w:footnote w:type="continuationSeparator" w:id="1">
    <w:p w:rsidR="00910BCD" w14:paraId="5EF882E4" w14:textId="77777777">
      <w:pPr>
        <w:rPr>
          <w:sz w:val="20"/>
        </w:rPr>
      </w:pPr>
      <w:r>
        <w:rPr>
          <w:sz w:val="20"/>
        </w:rPr>
        <w:t xml:space="preserve">(Continued from previous page)  </w:t>
      </w:r>
      <w:r>
        <w:rPr>
          <w:sz w:val="20"/>
        </w:rPr>
        <w:separator/>
      </w:r>
    </w:p>
  </w:footnote>
  <w:footnote w:type="continuationNotice" w:id="2">
    <w:p w:rsidR="00910BCD" w:rsidP="00910F12" w14:paraId="00D06AEC" w14:textId="77777777">
      <w:pPr>
        <w:jc w:val="right"/>
        <w:rPr>
          <w:sz w:val="20"/>
        </w:rPr>
      </w:pPr>
      <w:r>
        <w:rPr>
          <w:sz w:val="20"/>
        </w:rPr>
        <w:t>(continued….)</w:t>
      </w:r>
    </w:p>
  </w:footnote>
  <w:footnote w:id="3">
    <w:p w:rsidR="000C5816" w:rsidRPr="00491610" w:rsidP="000C5816" w14:paraId="3C402515" w14:textId="4B8ECCDC">
      <w:pPr>
        <w:pStyle w:val="FootnoteText"/>
      </w:pPr>
      <w:r>
        <w:rPr>
          <w:rStyle w:val="FootnoteReference"/>
        </w:rPr>
        <w:footnoteRef/>
      </w:r>
      <w:r>
        <w:t xml:space="preserve"> </w:t>
      </w:r>
      <w:r w:rsidR="00491610">
        <w:rPr>
          <w:i/>
          <w:iCs/>
          <w:snapToGrid w:val="0"/>
        </w:rPr>
        <w:t>See Empowering Broadband Consumers Through Transparency</w:t>
      </w:r>
      <w:r w:rsidR="00491610">
        <w:rPr>
          <w:snapToGrid w:val="0"/>
        </w:rPr>
        <w:t xml:space="preserve">, CG Docket No. 22-2, Report and Order and Further Notice of Proposed Rulemaking, FCC 22-86 (rel. Nov. 17, 2022) </w:t>
      </w:r>
      <w:r w:rsidR="00491610">
        <w:t>(</w:t>
      </w:r>
      <w:r w:rsidR="00491610">
        <w:rPr>
          <w:i/>
          <w:iCs/>
        </w:rPr>
        <w:t>Broadband Labels</w:t>
      </w:r>
      <w:r w:rsidRPr="00CE1124" w:rsidR="00491610">
        <w:rPr>
          <w:i/>
          <w:iCs/>
        </w:rPr>
        <w:t xml:space="preserve"> </w:t>
      </w:r>
      <w:r w:rsidR="00491610">
        <w:rPr>
          <w:i/>
          <w:iCs/>
        </w:rPr>
        <w:t>F</w:t>
      </w:r>
      <w:r w:rsidRPr="00CE1124" w:rsidR="00491610">
        <w:rPr>
          <w:i/>
          <w:iCs/>
        </w:rPr>
        <w:t>NPRM</w:t>
      </w:r>
      <w:r w:rsidR="00491610">
        <w:t xml:space="preserve">); </w:t>
      </w:r>
      <w:r w:rsidRPr="002F1C1F" w:rsidR="00491610">
        <w:rPr>
          <w:i/>
          <w:iCs/>
        </w:rPr>
        <w:t>see also</w:t>
      </w:r>
      <w:r w:rsidR="00491610">
        <w:t xml:space="preserve"> Infrastructure Investment and Jobs Act, Pub. L. No. </w:t>
      </w:r>
      <w:r w:rsidRPr="00DA106B" w:rsidR="00491610">
        <w:t xml:space="preserve">117-58, </w:t>
      </w:r>
      <w:r w:rsidRPr="004D6EEA" w:rsidR="00491610">
        <w:t>135</w:t>
      </w:r>
      <w:r w:rsidRPr="00AD24DD" w:rsidR="00491610">
        <w:t xml:space="preserve"> Stat. </w:t>
      </w:r>
      <w:r w:rsidRPr="004D6EEA" w:rsidR="00491610">
        <w:t>429</w:t>
      </w:r>
      <w:r w:rsidR="00491610">
        <w:t>, § 60504(a) (2021)</w:t>
      </w:r>
      <w:r w:rsidRPr="005466D4" w:rsidR="00491610">
        <w:t>.</w:t>
      </w:r>
    </w:p>
  </w:footnote>
  <w:footnote w:id="4">
    <w:p w:rsidR="000C5816" w:rsidRPr="00265E69" w:rsidP="000C5816" w14:paraId="1631295A" w14:textId="4BA20FF9">
      <w:pPr>
        <w:pStyle w:val="FootnoteText"/>
      </w:pPr>
      <w:r w:rsidRPr="00265E69">
        <w:rPr>
          <w:rStyle w:val="FootnoteReference"/>
        </w:rPr>
        <w:footnoteRef/>
      </w:r>
      <w:r w:rsidRPr="00265E69">
        <w:t xml:space="preserve"> Federal Communications Commission, </w:t>
      </w:r>
      <w:r>
        <w:t>Empowering Broadband Consumers Through Transparency</w:t>
      </w:r>
      <w:r w:rsidR="00AC3BBE">
        <w:t xml:space="preserve">, Proposed Rule, </w:t>
      </w:r>
      <w:r w:rsidR="008F728E">
        <w:t>87</w:t>
      </w:r>
      <w:r w:rsidRPr="009675AB" w:rsidR="00AC3BBE">
        <w:t xml:space="preserve"> Fed. Reg.</w:t>
      </w:r>
      <w:r w:rsidR="001225CE">
        <w:t xml:space="preserve"> </w:t>
      </w:r>
      <w:r w:rsidR="008F728E">
        <w:t>77048</w:t>
      </w:r>
      <w:r w:rsidR="00482583">
        <w:t xml:space="preserve"> (</w:t>
      </w:r>
      <w:r w:rsidR="008F728E">
        <w:t>Dec. 16</w:t>
      </w:r>
      <w:r w:rsidR="00482583">
        <w:t>, 202</w:t>
      </w:r>
      <w:r>
        <w:t>2</w:t>
      </w:r>
      <w:r w:rsidR="00482583">
        <w:t>)</w:t>
      </w:r>
      <w:r w:rsidRPr="009675AB">
        <w:t>.</w:t>
      </w:r>
      <w:r w:rsidRPr="00265E69">
        <w:t xml:space="preserve"> </w:t>
      </w:r>
    </w:p>
  </w:footnote>
  <w:footnote w:id="5">
    <w:p w:rsidR="000C5816" w:rsidRPr="00631AE1" w:rsidP="000C5816" w14:paraId="770C2640" w14:textId="4FD21629">
      <w:pPr>
        <w:pStyle w:val="FootnoteText"/>
        <w:rPr>
          <w:i/>
        </w:rPr>
      </w:pPr>
      <w:r w:rsidRPr="00265E69">
        <w:rPr>
          <w:rStyle w:val="FootnoteReference"/>
        </w:rPr>
        <w:footnoteRef/>
      </w:r>
      <w:r w:rsidRPr="00265E69">
        <w:t xml:space="preserve"> </w:t>
      </w:r>
      <w:r>
        <w:rPr>
          <w:i/>
        </w:rPr>
        <w:t>Broadband Labels</w:t>
      </w:r>
      <w:r w:rsidR="007E69C2">
        <w:rPr>
          <w:i/>
        </w:rPr>
        <w:t xml:space="preserve"> </w:t>
      </w:r>
      <w:r w:rsidR="00491610">
        <w:rPr>
          <w:i/>
        </w:rPr>
        <w:t>F</w:t>
      </w:r>
      <w:r w:rsidR="007E69C2">
        <w:rPr>
          <w:i/>
        </w:rPr>
        <w:t xml:space="preserve">NPRM </w:t>
      </w:r>
      <w:r w:rsidRPr="00265E69">
        <w:t xml:space="preserve">at </w:t>
      </w:r>
      <w:r w:rsidR="007E69C2">
        <w:t>para</w:t>
      </w:r>
      <w:r w:rsidR="0054262C">
        <w:t>. 158</w:t>
      </w:r>
      <w:r w:rsidRPr="009675A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3268B4D"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8BAF0FA" w14:textId="1B76309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6BB5EC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8796865" w14:textId="703A8868">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4DBDD8A8">
                          <w:pPr>
                            <w:rPr>
                              <w:rFonts w:ascii="Arial" w:hAnsi="Arial"/>
                              <w:b/>
                            </w:rPr>
                          </w:pPr>
                          <w:r>
                            <w:rPr>
                              <w:rFonts w:ascii="Arial" w:hAnsi="Arial"/>
                              <w:b/>
                            </w:rPr>
                            <w:t>4</w:t>
                          </w:r>
                          <w:r w:rsidR="00393EA1">
                            <w:rPr>
                              <w:rFonts w:ascii="Arial" w:hAnsi="Arial"/>
                              <w:b/>
                            </w:rPr>
                            <w:t>5 L</w:t>
                          </w:r>
                          <w:r>
                            <w:rPr>
                              <w:rFonts w:ascii="Arial" w:hAnsi="Arial"/>
                              <w:b/>
                            </w:rPr>
                            <w:t xml:space="preserve"> St</w:t>
                          </w:r>
                          <w:r w:rsidR="00DA67E5">
                            <w:rPr>
                              <w:rFonts w:ascii="Arial" w:hAnsi="Arial"/>
                              <w:b/>
                            </w:rPr>
                            <w:t>reet</w:t>
                          </w:r>
                          <w:r>
                            <w:rPr>
                              <w:rFonts w:ascii="Arial" w:hAnsi="Arial"/>
                              <w:b/>
                            </w:rPr>
                            <w:t xml:space="preserve"> </w:t>
                          </w:r>
                          <w:r w:rsidR="00393EA1">
                            <w:rPr>
                              <w:rFonts w:ascii="Arial" w:hAnsi="Arial"/>
                              <w:b/>
                            </w:rPr>
                            <w:t>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87CF7A5" w14:textId="77777777">
                    <w:pPr>
                      <w:rPr>
                        <w:rFonts w:ascii="Arial" w:hAnsi="Arial"/>
                        <w:b/>
                      </w:rPr>
                    </w:pPr>
                    <w:r>
                      <w:rPr>
                        <w:rFonts w:ascii="Arial" w:hAnsi="Arial"/>
                        <w:b/>
                      </w:rPr>
                      <w:t>Federal Communications Commission</w:t>
                    </w:r>
                  </w:p>
                  <w:p w:rsidR="009838BC" w:rsidP="009838BC" w14:paraId="0D35336F" w14:textId="4DBDD8A8">
                    <w:pPr>
                      <w:rPr>
                        <w:rFonts w:ascii="Arial" w:hAnsi="Arial"/>
                        <w:b/>
                      </w:rPr>
                    </w:pPr>
                    <w:r>
                      <w:rPr>
                        <w:rFonts w:ascii="Arial" w:hAnsi="Arial"/>
                        <w:b/>
                      </w:rPr>
                      <w:t>4</w:t>
                    </w:r>
                    <w:r w:rsidR="00393EA1">
                      <w:rPr>
                        <w:rFonts w:ascii="Arial" w:hAnsi="Arial"/>
                        <w:b/>
                      </w:rPr>
                      <w:t>5 L</w:t>
                    </w:r>
                    <w:r>
                      <w:rPr>
                        <w:rFonts w:ascii="Arial" w:hAnsi="Arial"/>
                        <w:b/>
                      </w:rPr>
                      <w:t xml:space="preserve"> St</w:t>
                    </w:r>
                    <w:r w:rsidR="00DA67E5">
                      <w:rPr>
                        <w:rFonts w:ascii="Arial" w:hAnsi="Arial"/>
                        <w:b/>
                      </w:rPr>
                      <w:t>reet</w:t>
                    </w:r>
                    <w:r>
                      <w:rPr>
                        <w:rFonts w:ascii="Arial" w:hAnsi="Arial"/>
                        <w:b/>
                      </w:rPr>
                      <w:t xml:space="preserve"> </w:t>
                    </w:r>
                    <w:r w:rsidR="00393EA1">
                      <w:rPr>
                        <w:rFonts w:ascii="Arial" w:hAnsi="Arial"/>
                        <w:b/>
                      </w:rPr>
                      <w:t>NE</w:t>
                    </w:r>
                  </w:p>
                  <w:p w:rsidR="009838BC" w:rsidP="009838BC" w14:paraId="4D02EF8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E26385">
      <w:rPr>
        <w:rFonts w:ascii="Arial" w:hAnsi="Arial" w:cs="Arial"/>
        <w:b/>
        <w:sz w:val="96"/>
      </w:rPr>
      <w:t>PUBLIC NOTICE</w:t>
    </w:r>
  </w:p>
  <w:p w:rsidR="009838BC" w:rsidRPr="00357D50" w:rsidP="009838BC" w14:paraId="74A6CCFF" w14:textId="251A222A">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12065" t="5715" r="698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5B91FC92">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58CDAB7F" w14:textId="77777777">
                    <w:pPr>
                      <w:spacing w:before="40"/>
                      <w:jc w:val="right"/>
                      <w:rPr>
                        <w:rFonts w:ascii="Arial" w:hAnsi="Arial"/>
                        <w:b/>
                        <w:sz w:val="16"/>
                      </w:rPr>
                    </w:pPr>
                    <w:r>
                      <w:rPr>
                        <w:rFonts w:ascii="Arial" w:hAnsi="Arial"/>
                        <w:b/>
                        <w:sz w:val="16"/>
                      </w:rPr>
                      <w:t>News Media Information 202 / 418-0500</w:t>
                    </w:r>
                  </w:p>
                  <w:p w:rsidR="009838BC" w:rsidP="009838BC" w14:paraId="6539064B"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57B35F4F" w14:textId="5B91FC92">
                    <w:pPr>
                      <w:jc w:val="right"/>
                    </w:pPr>
                  </w:p>
                </w:txbxContent>
              </v:textbox>
            </v:shape>
          </w:pict>
        </mc:Fallback>
      </mc:AlternateContent>
    </w:r>
  </w:p>
  <w:p w:rsidR="006F7393" w:rsidRPr="009838BC" w:rsidP="009838BC" w14:paraId="3E134F7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16"/>
    <w:rsid w:val="000072CE"/>
    <w:rsid w:val="00007B07"/>
    <w:rsid w:val="00013A8B"/>
    <w:rsid w:val="00021445"/>
    <w:rsid w:val="00036039"/>
    <w:rsid w:val="00037F90"/>
    <w:rsid w:val="00053EE4"/>
    <w:rsid w:val="000875BF"/>
    <w:rsid w:val="00096D8C"/>
    <w:rsid w:val="000C0B65"/>
    <w:rsid w:val="000C3F3B"/>
    <w:rsid w:val="000C5816"/>
    <w:rsid w:val="000D1AB3"/>
    <w:rsid w:val="000D1B74"/>
    <w:rsid w:val="000E3D42"/>
    <w:rsid w:val="000E5884"/>
    <w:rsid w:val="001225CE"/>
    <w:rsid w:val="00122BD5"/>
    <w:rsid w:val="001979D9"/>
    <w:rsid w:val="001D6BCF"/>
    <w:rsid w:val="001E01CA"/>
    <w:rsid w:val="002060D9"/>
    <w:rsid w:val="00212ABC"/>
    <w:rsid w:val="00226822"/>
    <w:rsid w:val="00260594"/>
    <w:rsid w:val="00265E69"/>
    <w:rsid w:val="00276760"/>
    <w:rsid w:val="00285017"/>
    <w:rsid w:val="002A28A8"/>
    <w:rsid w:val="002A2D2E"/>
    <w:rsid w:val="002F1C1F"/>
    <w:rsid w:val="002F5EF4"/>
    <w:rsid w:val="00305249"/>
    <w:rsid w:val="00343749"/>
    <w:rsid w:val="00357D50"/>
    <w:rsid w:val="003925DC"/>
    <w:rsid w:val="00393EA1"/>
    <w:rsid w:val="003B0550"/>
    <w:rsid w:val="003B694F"/>
    <w:rsid w:val="003F171C"/>
    <w:rsid w:val="00412FC5"/>
    <w:rsid w:val="00422276"/>
    <w:rsid w:val="004242F1"/>
    <w:rsid w:val="00445A00"/>
    <w:rsid w:val="00451B0F"/>
    <w:rsid w:val="0046125F"/>
    <w:rsid w:val="00482583"/>
    <w:rsid w:val="00487524"/>
    <w:rsid w:val="00491610"/>
    <w:rsid w:val="00496106"/>
    <w:rsid w:val="004C12D0"/>
    <w:rsid w:val="004C2EE3"/>
    <w:rsid w:val="004D6EEA"/>
    <w:rsid w:val="004E4A22"/>
    <w:rsid w:val="00511968"/>
    <w:rsid w:val="0052274F"/>
    <w:rsid w:val="0054262C"/>
    <w:rsid w:val="005466D4"/>
    <w:rsid w:val="0055614C"/>
    <w:rsid w:val="0057454C"/>
    <w:rsid w:val="005D1E64"/>
    <w:rsid w:val="005E78C8"/>
    <w:rsid w:val="005F0ED1"/>
    <w:rsid w:val="005F79F2"/>
    <w:rsid w:val="00607BA5"/>
    <w:rsid w:val="00626EB6"/>
    <w:rsid w:val="00631AE1"/>
    <w:rsid w:val="006353A3"/>
    <w:rsid w:val="00655D03"/>
    <w:rsid w:val="0066571B"/>
    <w:rsid w:val="00683F84"/>
    <w:rsid w:val="006A6A81"/>
    <w:rsid w:val="006C7972"/>
    <w:rsid w:val="006E26AF"/>
    <w:rsid w:val="006F7393"/>
    <w:rsid w:val="0070224F"/>
    <w:rsid w:val="007027CF"/>
    <w:rsid w:val="00710D64"/>
    <w:rsid w:val="007115F7"/>
    <w:rsid w:val="00711DA9"/>
    <w:rsid w:val="007816BD"/>
    <w:rsid w:val="00785689"/>
    <w:rsid w:val="0079754B"/>
    <w:rsid w:val="007A1E6D"/>
    <w:rsid w:val="007E24CA"/>
    <w:rsid w:val="007E69C2"/>
    <w:rsid w:val="00822CE0"/>
    <w:rsid w:val="008235EC"/>
    <w:rsid w:val="0082653B"/>
    <w:rsid w:val="00827B5F"/>
    <w:rsid w:val="00837C62"/>
    <w:rsid w:val="00841AB1"/>
    <w:rsid w:val="00842241"/>
    <w:rsid w:val="008C0246"/>
    <w:rsid w:val="008C22FD"/>
    <w:rsid w:val="008C6612"/>
    <w:rsid w:val="008F728E"/>
    <w:rsid w:val="00907C63"/>
    <w:rsid w:val="00910BCD"/>
    <w:rsid w:val="00910F12"/>
    <w:rsid w:val="0092255B"/>
    <w:rsid w:val="00926503"/>
    <w:rsid w:val="00930ECF"/>
    <w:rsid w:val="009341E1"/>
    <w:rsid w:val="009675AB"/>
    <w:rsid w:val="00967888"/>
    <w:rsid w:val="009838BC"/>
    <w:rsid w:val="00997F03"/>
    <w:rsid w:val="009B5C62"/>
    <w:rsid w:val="009F1B7A"/>
    <w:rsid w:val="00A45F4F"/>
    <w:rsid w:val="00A52B33"/>
    <w:rsid w:val="00A600A9"/>
    <w:rsid w:val="00A7592D"/>
    <w:rsid w:val="00A85776"/>
    <w:rsid w:val="00A866AC"/>
    <w:rsid w:val="00AA55B7"/>
    <w:rsid w:val="00AA5B9E"/>
    <w:rsid w:val="00AB2407"/>
    <w:rsid w:val="00AB53DF"/>
    <w:rsid w:val="00AC3BBE"/>
    <w:rsid w:val="00AC6FC1"/>
    <w:rsid w:val="00AD24DD"/>
    <w:rsid w:val="00B07E5C"/>
    <w:rsid w:val="00B326E3"/>
    <w:rsid w:val="00B811F7"/>
    <w:rsid w:val="00BA5DC6"/>
    <w:rsid w:val="00BA6196"/>
    <w:rsid w:val="00BB2B10"/>
    <w:rsid w:val="00BC6D8C"/>
    <w:rsid w:val="00BD7ED4"/>
    <w:rsid w:val="00BE709E"/>
    <w:rsid w:val="00C1097F"/>
    <w:rsid w:val="00C16AF2"/>
    <w:rsid w:val="00C34006"/>
    <w:rsid w:val="00C426B1"/>
    <w:rsid w:val="00C82B6B"/>
    <w:rsid w:val="00C90D6A"/>
    <w:rsid w:val="00CC72B6"/>
    <w:rsid w:val="00CE1124"/>
    <w:rsid w:val="00D0218D"/>
    <w:rsid w:val="00D216CD"/>
    <w:rsid w:val="00D35723"/>
    <w:rsid w:val="00D774D5"/>
    <w:rsid w:val="00D93D87"/>
    <w:rsid w:val="00DA106B"/>
    <w:rsid w:val="00DA20E9"/>
    <w:rsid w:val="00DA2529"/>
    <w:rsid w:val="00DA67E5"/>
    <w:rsid w:val="00DB130A"/>
    <w:rsid w:val="00DC10A1"/>
    <w:rsid w:val="00DC655F"/>
    <w:rsid w:val="00DD7EBD"/>
    <w:rsid w:val="00DF62B6"/>
    <w:rsid w:val="00E07225"/>
    <w:rsid w:val="00E155B7"/>
    <w:rsid w:val="00E26385"/>
    <w:rsid w:val="00E47CC6"/>
    <w:rsid w:val="00E5409F"/>
    <w:rsid w:val="00E67595"/>
    <w:rsid w:val="00EC0185"/>
    <w:rsid w:val="00EC1F21"/>
    <w:rsid w:val="00EC6A51"/>
    <w:rsid w:val="00F021FA"/>
    <w:rsid w:val="00F51A63"/>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2202CF"/>
  <w15:chartTrackingRefBased/>
  <w15:docId w15:val="{451260B0-95CC-4C2A-8B64-6A285C3C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3 Char,f Char"/>
    <w:link w:val="FootnoteText"/>
    <w:rsid w:val="000C5816"/>
  </w:style>
  <w:style w:type="paragraph" w:customStyle="1" w:styleId="Paragraph">
    <w:name w:val="Paragraph"/>
    <w:basedOn w:val="Normal"/>
    <w:rsid w:val="000D1B74"/>
    <w:pPr>
      <w:suppressAutoHyphens/>
      <w:spacing w:after="200"/>
    </w:pPr>
  </w:style>
  <w:style w:type="paragraph" w:styleId="Revision">
    <w:name w:val="Revision"/>
    <w:hidden/>
    <w:uiPriority w:val="99"/>
    <w:semiHidden/>
    <w:rsid w:val="0052274F"/>
    <w:rPr>
      <w:snapToGrid w:val="0"/>
      <w:kern w:val="28"/>
      <w:sz w:val="22"/>
    </w:rPr>
  </w:style>
  <w:style w:type="character" w:customStyle="1" w:styleId="ParaNumChar">
    <w:name w:val="ParaNum Char"/>
    <w:link w:val="ParaNum"/>
    <w:locked/>
    <w:rsid w:val="0049161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