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1C391C" w14:paraId="190B4165" w14:textId="60ECA947">
      <w:pPr>
        <w:jc w:val="right"/>
        <w:rPr>
          <w:b/>
          <w:sz w:val="24"/>
        </w:rPr>
      </w:pPr>
      <w:r>
        <w:rPr>
          <w:b/>
          <w:sz w:val="24"/>
        </w:rPr>
        <w:t>DA 22</w:t>
      </w:r>
      <w:r w:rsidR="003E7D4C">
        <w:rPr>
          <w:b/>
          <w:sz w:val="24"/>
        </w:rPr>
        <w:t>-1350</w:t>
      </w:r>
    </w:p>
    <w:p w:rsidR="001C391C" w14:paraId="5FD870C5" w14:textId="6762522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E559E">
        <w:rPr>
          <w:b/>
          <w:sz w:val="24"/>
        </w:rPr>
        <w:t xml:space="preserve">December </w:t>
      </w:r>
      <w:r w:rsidR="005F2A6F">
        <w:rPr>
          <w:b/>
          <w:sz w:val="24"/>
        </w:rPr>
        <w:t>20</w:t>
      </w:r>
      <w:r w:rsidR="00AE559E">
        <w:rPr>
          <w:b/>
          <w:sz w:val="24"/>
        </w:rPr>
        <w:t>, 2022</w:t>
      </w:r>
    </w:p>
    <w:p w:rsidR="001C391C" w14:paraId="0D6B19F0" w14:textId="77777777">
      <w:pPr>
        <w:jc w:val="right"/>
        <w:rPr>
          <w:sz w:val="24"/>
        </w:rPr>
      </w:pPr>
    </w:p>
    <w:p w:rsidR="00AE559E" w14:paraId="097BD9C1" w14:textId="0DE1C71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bookmarkStart w:id="0" w:name="_Hlk122440598"/>
      <w:r>
        <w:rPr>
          <w:rFonts w:ascii="Times New Roman Bold" w:hAnsi="Times New Roman Bold"/>
          <w:b/>
          <w:caps/>
          <w:sz w:val="24"/>
        </w:rPr>
        <w:t xml:space="preserve">Comment dates set for proposed </w:t>
      </w:r>
      <w:r w:rsidR="002D2A2B">
        <w:rPr>
          <w:rFonts w:ascii="Times New Roman Bold" w:hAnsi="Times New Roman Bold"/>
          <w:b/>
          <w:caps/>
          <w:sz w:val="24"/>
        </w:rPr>
        <w:t>video relay service rules governing communications assistants and internati</w:t>
      </w:r>
      <w:r w:rsidR="00195BD8">
        <w:rPr>
          <w:rFonts w:ascii="Times New Roman Bold" w:hAnsi="Times New Roman Bold"/>
          <w:b/>
          <w:caps/>
          <w:sz w:val="24"/>
        </w:rPr>
        <w:t>onal calling</w:t>
      </w:r>
      <w:r>
        <w:rPr>
          <w:rFonts w:ascii="Times New Roman Bold" w:hAnsi="Times New Roman Bold"/>
          <w:b/>
          <w:caps/>
          <w:sz w:val="24"/>
        </w:rPr>
        <w:t xml:space="preserve"> </w:t>
      </w:r>
    </w:p>
    <w:p w:rsidR="001C391C" w:rsidP="00AE559E" w14:paraId="6A8EC5FF" w14:textId="460CE912">
      <w:pPr>
        <w:jc w:val="center"/>
      </w:pPr>
      <w:bookmarkStart w:id="1" w:name="TOChere"/>
      <w:r>
        <w:rPr>
          <w:b/>
          <w:sz w:val="24"/>
        </w:rPr>
        <w:t>CG Docket Nos. 03-123</w:t>
      </w:r>
      <w:r w:rsidR="006948CC">
        <w:rPr>
          <w:b/>
          <w:sz w:val="24"/>
        </w:rPr>
        <w:t>, 10-5</w:t>
      </w:r>
      <w:r w:rsidR="003B118A">
        <w:rPr>
          <w:b/>
          <w:sz w:val="24"/>
        </w:rPr>
        <w:t>1, and 13-24</w:t>
      </w:r>
    </w:p>
    <w:bookmarkEnd w:id="0"/>
    <w:p w:rsidR="001C391C" w:rsidRPr="004244F8" w14:paraId="024EA4B4" w14:textId="77777777">
      <w:pPr>
        <w:rPr>
          <w:b/>
          <w:bCs/>
        </w:rPr>
      </w:pPr>
    </w:p>
    <w:bookmarkEnd w:id="1"/>
    <w:p w:rsidR="00AE559E" w:rsidRPr="004244F8" w14:paraId="6C61BA33" w14:textId="5EBB8FED">
      <w:pPr>
        <w:rPr>
          <w:b/>
          <w:bCs/>
        </w:rPr>
      </w:pPr>
      <w:r w:rsidRPr="004244F8">
        <w:rPr>
          <w:b/>
          <w:bCs/>
        </w:rPr>
        <w:t>Comments Due:</w:t>
      </w:r>
      <w:r w:rsidRPr="004244F8" w:rsidR="00695A17">
        <w:rPr>
          <w:b/>
          <w:bCs/>
        </w:rPr>
        <w:t xml:space="preserve">  January </w:t>
      </w:r>
      <w:r w:rsidR="00823C6B">
        <w:rPr>
          <w:b/>
          <w:bCs/>
        </w:rPr>
        <w:t>9</w:t>
      </w:r>
      <w:r w:rsidRPr="004244F8" w:rsidR="00695A17">
        <w:rPr>
          <w:b/>
          <w:bCs/>
        </w:rPr>
        <w:t>, 2023</w:t>
      </w:r>
    </w:p>
    <w:p w:rsidR="00AE559E" w:rsidRPr="004244F8" w14:paraId="5FD5FB8F" w14:textId="36AFE6CF">
      <w:pPr>
        <w:rPr>
          <w:b/>
          <w:bCs/>
        </w:rPr>
      </w:pPr>
      <w:r w:rsidRPr="004244F8">
        <w:rPr>
          <w:b/>
          <w:bCs/>
        </w:rPr>
        <w:t>Reply Comments Due:</w:t>
      </w:r>
      <w:r w:rsidRPr="004244F8" w:rsidR="00695A17">
        <w:rPr>
          <w:b/>
          <w:bCs/>
        </w:rPr>
        <w:t xml:space="preserve">  February </w:t>
      </w:r>
      <w:r w:rsidR="00321A78">
        <w:rPr>
          <w:b/>
          <w:bCs/>
        </w:rPr>
        <w:t>6</w:t>
      </w:r>
      <w:r w:rsidRPr="004244F8" w:rsidR="00695A17">
        <w:rPr>
          <w:b/>
          <w:bCs/>
        </w:rPr>
        <w:t>, 2023</w:t>
      </w:r>
    </w:p>
    <w:p w:rsidR="00AE559E" w14:paraId="45C23B8A" w14:textId="77777777"/>
    <w:p w:rsidR="00AE559E" w14:paraId="26242D1F" w14:textId="64F01096">
      <w:r>
        <w:tab/>
        <w:t xml:space="preserve">By this Public Notice, the Consumer and Governmental Affairs Bureau announces that comments in response to the </w:t>
      </w:r>
      <w:r w:rsidR="009F3F16">
        <w:t xml:space="preserve">Commission’s </w:t>
      </w:r>
      <w:r>
        <w:t xml:space="preserve">Notice of Proposed Rulemaking (Notice) on </w:t>
      </w:r>
      <w:r w:rsidR="004F52A0">
        <w:t>improvemen</w:t>
      </w:r>
      <w:r w:rsidR="002B01B2">
        <w:t>ts</w:t>
      </w:r>
      <w:r w:rsidR="00EA457E">
        <w:t xml:space="preserve"> to </w:t>
      </w:r>
      <w:r>
        <w:t>Video Relay Service (VRS)</w:t>
      </w:r>
      <w:r w:rsidR="00814BF4">
        <w:t xml:space="preserve"> </w:t>
      </w:r>
      <w:r>
        <w:t xml:space="preserve">are due no later than </w:t>
      </w:r>
      <w:r w:rsidR="00695A17">
        <w:t xml:space="preserve">January </w:t>
      </w:r>
      <w:r w:rsidR="00321A78">
        <w:t>9</w:t>
      </w:r>
      <w:r w:rsidR="00695A17">
        <w:t>, 2023,</w:t>
      </w:r>
      <w:r>
        <w:t xml:space="preserve"> and reply comments are due no later than </w:t>
      </w:r>
      <w:r w:rsidR="00695A17">
        <w:t xml:space="preserve">February </w:t>
      </w:r>
      <w:r w:rsidR="00321A78">
        <w:t>6</w:t>
      </w:r>
      <w:r>
        <w:t>, 2023.</w:t>
      </w:r>
      <w:r>
        <w:rPr>
          <w:rStyle w:val="FootnoteReference"/>
        </w:rPr>
        <w:footnoteReference w:id="3"/>
      </w:r>
      <w:r>
        <w:t xml:space="preserve"> </w:t>
      </w:r>
    </w:p>
    <w:p w:rsidR="00AE559E" w14:paraId="40BB9396" w14:textId="77777777"/>
    <w:p w:rsidR="00AE559E" w14:paraId="62831C23" w14:textId="766A3946">
      <w:r>
        <w:tab/>
        <w:t xml:space="preserve">The Notice, which seeks comment on </w:t>
      </w:r>
      <w:r w:rsidR="00195BD8">
        <w:t xml:space="preserve">reforms to </w:t>
      </w:r>
      <w:r w:rsidR="004E2529">
        <w:t>VRS rules governing communications assistants and international calling</w:t>
      </w:r>
      <w:r>
        <w:t>, set deadlines for filing comments and reply comments at 30 days and 60 days after publication in the Federal Register.</w:t>
      </w:r>
      <w:r>
        <w:rPr>
          <w:rStyle w:val="FootnoteReference"/>
        </w:rPr>
        <w:footnoteReference w:id="4"/>
      </w:r>
      <w:r>
        <w:t xml:space="preserve">  On December 8, 2022, the Federal Register published a summary of the Notice, establishing January </w:t>
      </w:r>
      <w:r w:rsidR="00B820FB">
        <w:t>9</w:t>
      </w:r>
      <w:r>
        <w:t xml:space="preserve">, 2023, as the comment deadline and February </w:t>
      </w:r>
      <w:r w:rsidR="00F95AC7">
        <w:t>6</w:t>
      </w:r>
      <w:r>
        <w:t>, 2023, as the reply comment deadline.</w:t>
      </w:r>
      <w:r>
        <w:rPr>
          <w:rStyle w:val="FootnoteReference"/>
        </w:rPr>
        <w:footnoteReference w:id="5"/>
      </w:r>
      <w:r>
        <w:t xml:space="preserve">  The Notice and the Federal Register Notice contain complete filing instructions.</w:t>
      </w:r>
      <w:r>
        <w:rPr>
          <w:rStyle w:val="FootnoteReference"/>
        </w:rPr>
        <w:footnoteReference w:id="6"/>
      </w:r>
      <w:r>
        <w:t xml:space="preserve"> </w:t>
      </w:r>
    </w:p>
    <w:p w:rsidR="00AE559E" w14:paraId="28E1CD42" w14:textId="77777777"/>
    <w:p w:rsidR="00CE617F" w14:paraId="4375117F" w14:textId="77777777">
      <w:r>
        <w:tab/>
        <w:t xml:space="preserve">To request materials in accessible formats for people with disabilities (Braille, large print, electronic files, audio format), send an e-mail to </w:t>
      </w:r>
      <w:hyperlink r:id="rId5" w:history="1">
        <w:r w:rsidRPr="00245B76">
          <w:rPr>
            <w:rStyle w:val="Hyperlink"/>
          </w:rPr>
          <w:t>fcc504@fcc.gov</w:t>
        </w:r>
      </w:hyperlink>
      <w:r>
        <w:t xml:space="preserve"> or call the Consumer and Governmental Affairs Bureau at 202-418-0530 (voice).  </w:t>
      </w:r>
    </w:p>
    <w:p w:rsidR="00CE617F" w14:paraId="41AAA0C4" w14:textId="77777777"/>
    <w:p w:rsidR="00AE559E" w14:paraId="2EAC68A1" w14:textId="4FBB17D2">
      <w:r>
        <w:tab/>
      </w:r>
      <w:r>
        <w:t>For further information, please contact Bill Wallace, Disability Rights Office, Consumer and Governmental Affairs Bureau, at (202) 418-2</w:t>
      </w:r>
      <w:r w:rsidR="003C4AB1">
        <w:t>716,</w:t>
      </w:r>
      <w:r>
        <w:t xml:space="preserve"> or </w:t>
      </w:r>
      <w:hyperlink r:id="rId6" w:history="1">
        <w:r w:rsidRPr="00245B76">
          <w:rPr>
            <w:rStyle w:val="Hyperlink"/>
          </w:rPr>
          <w:t>William.Wallace@fcc.gov</w:t>
        </w:r>
      </w:hyperlink>
      <w:r>
        <w:t>.</w:t>
      </w:r>
    </w:p>
    <w:p w:rsidR="00AE559E" w14:paraId="78B61A1C" w14:textId="77777777"/>
    <w:p w:rsidR="00AE559E" w:rsidRPr="001523EF" w:rsidP="00695A17" w14:paraId="50F8F276" w14:textId="6A0144A0">
      <w:pPr>
        <w:jc w:val="center"/>
        <w:rPr>
          <w:b/>
          <w:bCs/>
        </w:rPr>
      </w:pPr>
      <w:r w:rsidRPr="001523EF">
        <w:rPr>
          <w:b/>
          <w:bCs/>
        </w:rPr>
        <w:t>-FCC</w:t>
      </w:r>
      <w:r w:rsidRPr="001523EF" w:rsidR="00695A17">
        <w:rPr>
          <w:b/>
          <w:bCs/>
        </w:rPr>
        <w:t>-</w:t>
      </w:r>
    </w:p>
    <w:p w:rsidR="00AE559E" w14:paraId="14A230F7" w14:textId="37DB4C73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91C" w14:paraId="6177C86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1C391C" w14:paraId="4B4FE9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91C" w14:paraId="10002A6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91C" w14:paraId="4C02886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379BD" w14:paraId="0C217A4E" w14:textId="77777777">
      <w:r>
        <w:separator/>
      </w:r>
    </w:p>
  </w:footnote>
  <w:footnote w:type="continuationSeparator" w:id="1">
    <w:p w:rsidR="002379BD" w14:paraId="5645708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379BD" w14:paraId="6D157E2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B118A" w:rsidRPr="002B01B2" w14:paraId="42E7DA9B" w14:textId="27D1B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Telecommunicat</w:t>
      </w:r>
      <w:r w:rsidR="00805C9D">
        <w:rPr>
          <w:i/>
          <w:iCs/>
        </w:rPr>
        <w:t>ions Relay Services and Speech-to-Speech Services of Individuals with Hearing and Speech Disabilities; Structure and Practices of the Video Relay Service Program; M</w:t>
      </w:r>
      <w:r w:rsidR="00A86D1B">
        <w:rPr>
          <w:i/>
          <w:iCs/>
        </w:rPr>
        <w:t>isuse of Internet Protocol (IP) Captioned Telephone Service</w:t>
      </w:r>
      <w:r w:rsidR="00A84D9B">
        <w:rPr>
          <w:i/>
          <w:iCs/>
        </w:rPr>
        <w:t>;</w:t>
      </w:r>
      <w:r w:rsidR="00B516E2">
        <w:rPr>
          <w:i/>
          <w:iCs/>
        </w:rPr>
        <w:t xml:space="preserve"> Petition for Rulemaking and Interim Waiver of Convo Communications, LLC</w:t>
      </w:r>
      <w:r w:rsidR="00A86D1B">
        <w:rPr>
          <w:i/>
          <w:iCs/>
        </w:rPr>
        <w:t xml:space="preserve">, </w:t>
      </w:r>
      <w:r w:rsidR="00A86D1B">
        <w:t>CG Docket Nos. 03-123, 10-51, and 13-24, Report and Order</w:t>
      </w:r>
      <w:r w:rsidR="002B01B2">
        <w:t>,</w:t>
      </w:r>
      <w:r w:rsidR="00A86D1B">
        <w:t xml:space="preserve"> Notice of Proposed Rulemaking,</w:t>
      </w:r>
      <w:r w:rsidR="00F3176A">
        <w:t xml:space="preserve"> Order, and Declaratory Ruling, FCC 22-51 (June 30, 2022)</w:t>
      </w:r>
      <w:r w:rsidR="002B01B2">
        <w:t xml:space="preserve"> (</w:t>
      </w:r>
      <w:r w:rsidR="002B01B2">
        <w:rPr>
          <w:i/>
          <w:iCs/>
        </w:rPr>
        <w:t>Notice</w:t>
      </w:r>
      <w:r w:rsidR="002B01B2">
        <w:t>).</w:t>
      </w:r>
    </w:p>
  </w:footnote>
  <w:footnote w:id="4">
    <w:p w:rsidR="009233BD" w:rsidRPr="00D41353" w14:paraId="5C63AA0D" w14:textId="51A30C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id. </w:t>
      </w:r>
      <w:r w:rsidR="00D41353">
        <w:t>at 1.</w:t>
      </w:r>
    </w:p>
  </w:footnote>
  <w:footnote w:id="5">
    <w:p w:rsidR="00F95AC7" w14:paraId="31B8E32F" w14:textId="262A71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Federal Communications Commission, </w:t>
      </w:r>
      <w:r w:rsidR="00BC603F">
        <w:t xml:space="preserve">VRS </w:t>
      </w:r>
      <w:r w:rsidR="000B3E02">
        <w:t xml:space="preserve">Rules Governing Communications Assistants and International Calling, 87 Fed. Reg. </w:t>
      </w:r>
      <w:r w:rsidR="005F2A6F">
        <w:t>75199</w:t>
      </w:r>
      <w:r w:rsidR="00AA04F6">
        <w:t xml:space="preserve"> (Dec. 8, 2022) (Federal Register Notice).</w:t>
      </w:r>
    </w:p>
  </w:footnote>
  <w:footnote w:id="6">
    <w:p w:rsidR="006708C9" w:rsidRPr="006708C9" w14:paraId="70C66A2B" w14:textId="0E5231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Notice, </w:t>
      </w:r>
      <w:r>
        <w:t>para</w:t>
      </w:r>
      <w:r w:rsidR="00A012B8">
        <w:t>s</w:t>
      </w:r>
      <w:r>
        <w:t>. 7</w:t>
      </w:r>
      <w:r w:rsidR="0096354E">
        <w:t>6</w:t>
      </w:r>
      <w:r w:rsidR="00A012B8">
        <w:t>-77</w:t>
      </w:r>
      <w:r w:rsidR="0096354E">
        <w:t xml:space="preserve">; Federal Register Notice at </w:t>
      </w:r>
      <w:r w:rsidR="005F2A6F">
        <w:t>75199-200</w:t>
      </w:r>
      <w:r w:rsidR="0096354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91C" w14:paraId="21E126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91C" w14:paraId="4593CE17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1C391C" w14:paraId="525622D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1C391C" w14:paraId="4D8488AC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91C" w14:paraId="3657616C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9E"/>
    <w:rsid w:val="000B3E02"/>
    <w:rsid w:val="001523EF"/>
    <w:rsid w:val="00154B78"/>
    <w:rsid w:val="00195BD8"/>
    <w:rsid w:val="001C391C"/>
    <w:rsid w:val="002379BD"/>
    <w:rsid w:val="00245B76"/>
    <w:rsid w:val="00286ECD"/>
    <w:rsid w:val="002B01B2"/>
    <w:rsid w:val="002D2A2B"/>
    <w:rsid w:val="00321A78"/>
    <w:rsid w:val="003B118A"/>
    <w:rsid w:val="003C4AB1"/>
    <w:rsid w:val="003D3939"/>
    <w:rsid w:val="003E7D4C"/>
    <w:rsid w:val="004244F8"/>
    <w:rsid w:val="004E2529"/>
    <w:rsid w:val="004F52A0"/>
    <w:rsid w:val="005432A5"/>
    <w:rsid w:val="005F2A6F"/>
    <w:rsid w:val="006708C9"/>
    <w:rsid w:val="006948CC"/>
    <w:rsid w:val="00695A17"/>
    <w:rsid w:val="00805C9D"/>
    <w:rsid w:val="00814BF4"/>
    <w:rsid w:val="00823C6B"/>
    <w:rsid w:val="009233BD"/>
    <w:rsid w:val="0096354E"/>
    <w:rsid w:val="009F3F16"/>
    <w:rsid w:val="00A012B8"/>
    <w:rsid w:val="00A84D9B"/>
    <w:rsid w:val="00A86D1B"/>
    <w:rsid w:val="00AA04F6"/>
    <w:rsid w:val="00AD3214"/>
    <w:rsid w:val="00AE559E"/>
    <w:rsid w:val="00B516E2"/>
    <w:rsid w:val="00B820FB"/>
    <w:rsid w:val="00BC603F"/>
    <w:rsid w:val="00C5747D"/>
    <w:rsid w:val="00C7185B"/>
    <w:rsid w:val="00C86AF6"/>
    <w:rsid w:val="00CE617F"/>
    <w:rsid w:val="00D1780E"/>
    <w:rsid w:val="00D31077"/>
    <w:rsid w:val="00D41353"/>
    <w:rsid w:val="00EA457E"/>
    <w:rsid w:val="00EB6620"/>
    <w:rsid w:val="00EF7D95"/>
    <w:rsid w:val="00F3176A"/>
    <w:rsid w:val="00F95A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C2DC6B"/>
  <w15:chartTrackingRefBased/>
  <w15:docId w15:val="{745C57DA-3814-4522-9F26-FFDC1E7A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F1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William.Wallace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