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B94871" w:rsidRPr="0091564D" w:rsidP="00B94871" w14:paraId="471759EC" w14:textId="0458E6D0">
      <w:pPr>
        <w:jc w:val="right"/>
        <w:rPr>
          <w:b/>
          <w:sz w:val="24"/>
        </w:rPr>
      </w:pPr>
      <w:bookmarkStart w:id="0" w:name="_Hlk61015702"/>
      <w:r w:rsidRPr="0091564D">
        <w:rPr>
          <w:b/>
          <w:sz w:val="24"/>
        </w:rPr>
        <w:t xml:space="preserve">DA </w:t>
      </w:r>
      <w:r w:rsidRPr="0091564D" w:rsidR="003F35AE">
        <w:rPr>
          <w:b/>
          <w:sz w:val="24"/>
        </w:rPr>
        <w:t>2</w:t>
      </w:r>
      <w:r w:rsidRPr="0091564D" w:rsidR="0091564D">
        <w:rPr>
          <w:b/>
          <w:sz w:val="24"/>
        </w:rPr>
        <w:t>2</w:t>
      </w:r>
      <w:r w:rsidRPr="0091564D" w:rsidR="003F35AE">
        <w:rPr>
          <w:b/>
          <w:sz w:val="24"/>
        </w:rPr>
        <w:t>-</w:t>
      </w:r>
      <w:r w:rsidR="00C37472">
        <w:rPr>
          <w:b/>
          <w:sz w:val="24"/>
        </w:rPr>
        <w:t>287</w:t>
      </w:r>
    </w:p>
    <w:p w:rsidR="00B94871" w:rsidRPr="0091564D" w:rsidP="00B94871" w14:paraId="65E1847B" w14:textId="619B6578">
      <w:pPr>
        <w:spacing w:before="60"/>
        <w:jc w:val="right"/>
        <w:rPr>
          <w:b/>
          <w:sz w:val="24"/>
        </w:rPr>
      </w:pPr>
      <w:r w:rsidRPr="0091564D">
        <w:rPr>
          <w:b/>
          <w:sz w:val="24"/>
        </w:rPr>
        <w:t xml:space="preserve">Released: </w:t>
      </w:r>
      <w:r w:rsidRPr="0080386E" w:rsidR="004D13D8">
        <w:rPr>
          <w:b/>
          <w:sz w:val="24"/>
        </w:rPr>
        <w:t>March 17, 2022</w:t>
      </w:r>
    </w:p>
    <w:p w:rsidR="00B94871" w:rsidRPr="0091564D" w:rsidP="0091564D" w14:paraId="17A4430B" w14:textId="4B5AEE63">
      <w:pPr>
        <w:tabs>
          <w:tab w:val="left" w:pos="6765"/>
        </w:tabs>
        <w:rPr>
          <w:sz w:val="24"/>
        </w:rPr>
      </w:pPr>
      <w:r w:rsidRPr="0091564D">
        <w:rPr>
          <w:sz w:val="24"/>
        </w:rPr>
        <w:tab/>
      </w:r>
    </w:p>
    <w:p w:rsidR="00E1099F" w:rsidRPr="0091564D" w:rsidP="00AC02E7" w14:paraId="13ACC71A" w14:textId="00920AA0">
      <w:pPr>
        <w:jc w:val="center"/>
        <w:rPr>
          <w:b/>
          <w:bCs/>
          <w:sz w:val="24"/>
        </w:rPr>
      </w:pPr>
      <w:r w:rsidRPr="0091564D">
        <w:rPr>
          <w:b/>
          <w:bCs/>
          <w:sz w:val="24"/>
        </w:rPr>
        <w:t xml:space="preserve">FCC </w:t>
      </w:r>
      <w:r w:rsidRPr="0091564D" w:rsidR="00937AA1">
        <w:rPr>
          <w:b/>
          <w:bCs/>
          <w:sz w:val="24"/>
        </w:rPr>
        <w:t>ANNOUNCES</w:t>
      </w:r>
      <w:r w:rsidRPr="0091564D">
        <w:rPr>
          <w:b/>
          <w:bCs/>
          <w:sz w:val="24"/>
        </w:rPr>
        <w:t xml:space="preserve"> </w:t>
      </w:r>
      <w:r w:rsidRPr="0091564D" w:rsidR="0091564D">
        <w:rPr>
          <w:b/>
          <w:bCs/>
          <w:sz w:val="24"/>
        </w:rPr>
        <w:t xml:space="preserve">SECOND </w:t>
      </w:r>
      <w:r w:rsidRPr="0091564D" w:rsidR="000C4436">
        <w:rPr>
          <w:b/>
          <w:bCs/>
          <w:sz w:val="24"/>
        </w:rPr>
        <w:t>FORUM</w:t>
      </w:r>
      <w:r w:rsidRPr="0091564D" w:rsidR="00CD2DB7">
        <w:rPr>
          <w:b/>
          <w:bCs/>
          <w:sz w:val="24"/>
        </w:rPr>
        <w:t xml:space="preserve"> </w:t>
      </w:r>
      <w:r w:rsidRPr="0091564D" w:rsidR="00814B70">
        <w:rPr>
          <w:b/>
          <w:bCs/>
          <w:sz w:val="24"/>
        </w:rPr>
        <w:t xml:space="preserve">ON </w:t>
      </w:r>
      <w:r w:rsidRPr="0091564D">
        <w:rPr>
          <w:b/>
          <w:bCs/>
          <w:sz w:val="24"/>
        </w:rPr>
        <w:t xml:space="preserve">IMPROVING </w:t>
      </w:r>
    </w:p>
    <w:p w:rsidR="00814B70" w:rsidRPr="0091564D" w:rsidP="00E1099F" w14:paraId="665EFC92" w14:textId="77777777">
      <w:pPr>
        <w:jc w:val="center"/>
        <w:rPr>
          <w:b/>
          <w:bCs/>
          <w:sz w:val="24"/>
        </w:rPr>
      </w:pPr>
      <w:r w:rsidRPr="0091564D">
        <w:rPr>
          <w:b/>
          <w:bCs/>
          <w:sz w:val="24"/>
        </w:rPr>
        <w:t>ACCESSIBILITY OF ONLINE VIDEO PROGRAMMING</w:t>
      </w:r>
    </w:p>
    <w:p w:rsidR="00FB4A96" w:rsidRPr="0091564D" w:rsidP="00E66670" w14:paraId="650C5BDB" w14:textId="77777777">
      <w:pPr>
        <w:jc w:val="center"/>
        <w:rPr>
          <w:b/>
          <w:bCs/>
          <w:sz w:val="24"/>
        </w:rPr>
      </w:pPr>
    </w:p>
    <w:p w:rsidR="00AD37FC" w:rsidRPr="0091564D" w:rsidP="00B94871" w14:paraId="262CD333" w14:textId="7BFEEBEE">
      <w:pPr>
        <w:jc w:val="center"/>
        <w:rPr>
          <w:b/>
          <w:i/>
          <w:iCs/>
          <w:sz w:val="24"/>
        </w:rPr>
      </w:pPr>
      <w:r w:rsidRPr="0091564D">
        <w:rPr>
          <w:b/>
          <w:i/>
          <w:iCs/>
          <w:sz w:val="24"/>
        </w:rPr>
        <w:t xml:space="preserve">Forum </w:t>
      </w:r>
      <w:r w:rsidR="00825F7C">
        <w:rPr>
          <w:b/>
          <w:i/>
          <w:iCs/>
          <w:sz w:val="24"/>
        </w:rPr>
        <w:t xml:space="preserve">Focusing on Audio Description </w:t>
      </w:r>
      <w:r w:rsidRPr="0091564D">
        <w:rPr>
          <w:b/>
          <w:i/>
          <w:iCs/>
          <w:sz w:val="24"/>
        </w:rPr>
        <w:t xml:space="preserve">will </w:t>
      </w:r>
      <w:r w:rsidRPr="0091564D" w:rsidR="00E1099F">
        <w:rPr>
          <w:b/>
          <w:i/>
          <w:iCs/>
          <w:sz w:val="24"/>
        </w:rPr>
        <w:t xml:space="preserve">be held on </w:t>
      </w:r>
      <w:r w:rsidRPr="0091564D" w:rsidR="0091564D">
        <w:rPr>
          <w:b/>
          <w:i/>
          <w:iCs/>
          <w:sz w:val="24"/>
        </w:rPr>
        <w:t>March 28</w:t>
      </w:r>
      <w:r w:rsidRPr="0091564D" w:rsidR="0091564D">
        <w:rPr>
          <w:b/>
          <w:i/>
          <w:iCs/>
          <w:sz w:val="24"/>
          <w:vertAlign w:val="superscript"/>
        </w:rPr>
        <w:t>th</w:t>
      </w:r>
      <w:r w:rsidRPr="0091564D" w:rsidR="0091564D">
        <w:rPr>
          <w:b/>
          <w:i/>
          <w:iCs/>
          <w:sz w:val="24"/>
        </w:rPr>
        <w:t xml:space="preserve"> </w:t>
      </w:r>
    </w:p>
    <w:p w:rsidR="007D69C6" w:rsidRPr="0091564D" w:rsidP="00B94871" w14:paraId="20AF21EC" w14:textId="77777777">
      <w:pPr>
        <w:jc w:val="center"/>
        <w:rPr>
          <w:b/>
          <w:sz w:val="24"/>
        </w:rPr>
      </w:pPr>
    </w:p>
    <w:p w:rsidR="00B94871" w:rsidRPr="0091564D" w:rsidP="00B94871" w14:paraId="79B51EC4" w14:textId="77777777">
      <w:pPr>
        <w:jc w:val="center"/>
        <w:rPr>
          <w:b/>
          <w:sz w:val="24"/>
        </w:rPr>
      </w:pPr>
      <w:r w:rsidRPr="0091564D">
        <w:rPr>
          <w:b/>
          <w:sz w:val="24"/>
        </w:rPr>
        <w:t xml:space="preserve">GN Docket No. </w:t>
      </w:r>
      <w:r w:rsidRPr="0091564D" w:rsidR="000C4436">
        <w:rPr>
          <w:b/>
          <w:sz w:val="24"/>
        </w:rPr>
        <w:t>21</w:t>
      </w:r>
      <w:r w:rsidRPr="0091564D">
        <w:rPr>
          <w:b/>
          <w:sz w:val="24"/>
        </w:rPr>
        <w:t>-</w:t>
      </w:r>
      <w:r w:rsidRPr="0091564D" w:rsidR="000C4436">
        <w:rPr>
          <w:b/>
          <w:sz w:val="24"/>
        </w:rPr>
        <w:t>140</w:t>
      </w:r>
    </w:p>
    <w:p w:rsidR="00B94871" w:rsidRPr="0091564D" w:rsidP="00B94871" w14:paraId="346A42B6" w14:textId="77777777">
      <w:pPr>
        <w:jc w:val="center"/>
        <w:rPr>
          <w:b/>
          <w:sz w:val="24"/>
        </w:rPr>
      </w:pPr>
    </w:p>
    <w:p w:rsidR="00EB5F98" w:rsidRPr="0091564D" w:rsidP="00A32E07" w14:paraId="6B8DFD2E" w14:textId="35468A63">
      <w:pPr>
        <w:ind w:firstLine="720"/>
        <w:rPr>
          <w:szCs w:val="22"/>
        </w:rPr>
      </w:pPr>
      <w:r w:rsidRPr="0091564D">
        <w:rPr>
          <w:szCs w:val="22"/>
        </w:rPr>
        <w:t xml:space="preserve">By this Public Notice, the Federal Communications Commission </w:t>
      </w:r>
      <w:r w:rsidR="005D114A">
        <w:rPr>
          <w:szCs w:val="22"/>
        </w:rPr>
        <w:t xml:space="preserve">(Commission) </w:t>
      </w:r>
      <w:r w:rsidRPr="0091564D" w:rsidR="00937AA1">
        <w:rPr>
          <w:szCs w:val="22"/>
        </w:rPr>
        <w:t xml:space="preserve">announces a </w:t>
      </w:r>
      <w:r w:rsidRPr="005C779B" w:rsidR="00937AA1">
        <w:rPr>
          <w:szCs w:val="22"/>
        </w:rPr>
        <w:t>virtual</w:t>
      </w:r>
      <w:r w:rsidRPr="00D964E0" w:rsidR="00937AA1">
        <w:rPr>
          <w:szCs w:val="22"/>
        </w:rPr>
        <w:t xml:space="preserve"> </w:t>
      </w:r>
      <w:r w:rsidRPr="0091564D" w:rsidR="00937AA1">
        <w:rPr>
          <w:szCs w:val="22"/>
        </w:rPr>
        <w:t>event, the</w:t>
      </w:r>
      <w:r w:rsidRPr="0091564D">
        <w:rPr>
          <w:szCs w:val="22"/>
        </w:rPr>
        <w:t xml:space="preserve"> </w:t>
      </w:r>
      <w:r w:rsidRPr="0091564D" w:rsidR="000C4436">
        <w:rPr>
          <w:i/>
          <w:iCs/>
          <w:szCs w:val="22"/>
        </w:rPr>
        <w:t>Video</w:t>
      </w:r>
      <w:r w:rsidRPr="0091564D" w:rsidR="00814B70">
        <w:rPr>
          <w:i/>
          <w:iCs/>
          <w:szCs w:val="22"/>
        </w:rPr>
        <w:t xml:space="preserve"> Programming</w:t>
      </w:r>
      <w:r w:rsidRPr="0091564D" w:rsidR="000C4436">
        <w:rPr>
          <w:i/>
          <w:iCs/>
          <w:szCs w:val="22"/>
        </w:rPr>
        <w:t xml:space="preserve"> Accessibility Forum</w:t>
      </w:r>
      <w:r w:rsidRPr="0091564D" w:rsidR="007D69C6">
        <w:rPr>
          <w:i/>
          <w:iCs/>
          <w:szCs w:val="22"/>
        </w:rPr>
        <w:t xml:space="preserve"> – Online </w:t>
      </w:r>
      <w:r w:rsidRPr="0091564D" w:rsidR="0091564D">
        <w:rPr>
          <w:i/>
          <w:iCs/>
          <w:szCs w:val="22"/>
        </w:rPr>
        <w:t>Audio Description</w:t>
      </w:r>
      <w:r w:rsidRPr="0091564D">
        <w:rPr>
          <w:i/>
          <w:iCs/>
          <w:szCs w:val="22"/>
        </w:rPr>
        <w:t xml:space="preserve"> </w:t>
      </w:r>
      <w:r w:rsidRPr="0091564D">
        <w:rPr>
          <w:szCs w:val="22"/>
        </w:rPr>
        <w:t xml:space="preserve">on </w:t>
      </w:r>
      <w:r w:rsidRPr="0091564D" w:rsidR="0091564D">
        <w:rPr>
          <w:szCs w:val="22"/>
        </w:rPr>
        <w:t>March 28</w:t>
      </w:r>
      <w:r w:rsidRPr="0091564D">
        <w:rPr>
          <w:szCs w:val="22"/>
        </w:rPr>
        <w:t>,</w:t>
      </w:r>
      <w:r w:rsidRPr="0091564D" w:rsidR="007D69C6">
        <w:rPr>
          <w:szCs w:val="22"/>
        </w:rPr>
        <w:t xml:space="preserve"> 202</w:t>
      </w:r>
      <w:r w:rsidRPr="0091564D" w:rsidR="0091564D">
        <w:rPr>
          <w:szCs w:val="22"/>
        </w:rPr>
        <w:t>2</w:t>
      </w:r>
      <w:r w:rsidRPr="0091564D" w:rsidR="007D69C6">
        <w:rPr>
          <w:szCs w:val="22"/>
        </w:rPr>
        <w:t>,</w:t>
      </w:r>
      <w:r w:rsidRPr="0091564D">
        <w:rPr>
          <w:szCs w:val="22"/>
        </w:rPr>
        <w:t xml:space="preserve"> from </w:t>
      </w:r>
      <w:r w:rsidRPr="0091564D" w:rsidR="007D69C6">
        <w:rPr>
          <w:szCs w:val="22"/>
        </w:rPr>
        <w:t xml:space="preserve">1:00 pm to </w:t>
      </w:r>
      <w:r w:rsidRPr="0091564D" w:rsidR="000329A7">
        <w:rPr>
          <w:szCs w:val="22"/>
        </w:rPr>
        <w:t>3</w:t>
      </w:r>
      <w:r w:rsidRPr="0091564D" w:rsidR="007D69C6">
        <w:rPr>
          <w:szCs w:val="22"/>
        </w:rPr>
        <w:t>:</w:t>
      </w:r>
      <w:r w:rsidRPr="0091564D" w:rsidR="00F75596">
        <w:rPr>
          <w:szCs w:val="22"/>
        </w:rPr>
        <w:t>45</w:t>
      </w:r>
      <w:r w:rsidRPr="0091564D" w:rsidR="007D69C6">
        <w:rPr>
          <w:szCs w:val="22"/>
        </w:rPr>
        <w:t xml:space="preserve"> pm ET</w:t>
      </w:r>
      <w:r w:rsidRPr="0091564D">
        <w:rPr>
          <w:szCs w:val="22"/>
        </w:rPr>
        <w:t xml:space="preserve">.  </w:t>
      </w:r>
      <w:r w:rsidRPr="0091564D" w:rsidR="00937EB0">
        <w:rPr>
          <w:szCs w:val="22"/>
        </w:rPr>
        <w:t>The</w:t>
      </w:r>
      <w:r w:rsidRPr="0091564D" w:rsidR="000C4436">
        <w:rPr>
          <w:szCs w:val="22"/>
        </w:rPr>
        <w:t xml:space="preserve"> </w:t>
      </w:r>
      <w:r w:rsidRPr="0091564D" w:rsidR="00CD2DB7">
        <w:rPr>
          <w:szCs w:val="22"/>
        </w:rPr>
        <w:t>FCC’s</w:t>
      </w:r>
      <w:r w:rsidRPr="0091564D" w:rsidR="000C4436">
        <w:rPr>
          <w:szCs w:val="22"/>
        </w:rPr>
        <w:t xml:space="preserve"> </w:t>
      </w:r>
      <w:r w:rsidRPr="0091564D" w:rsidR="007D69C6">
        <w:rPr>
          <w:szCs w:val="22"/>
        </w:rPr>
        <w:t>Media Bureau</w:t>
      </w:r>
      <w:r w:rsidRPr="0091564D" w:rsidR="000329A7">
        <w:rPr>
          <w:szCs w:val="22"/>
        </w:rPr>
        <w:t xml:space="preserve"> and</w:t>
      </w:r>
      <w:r w:rsidRPr="0091564D" w:rsidR="007D69C6">
        <w:rPr>
          <w:szCs w:val="22"/>
        </w:rPr>
        <w:t xml:space="preserve"> </w:t>
      </w:r>
      <w:r w:rsidRPr="0091564D" w:rsidR="000C4436">
        <w:rPr>
          <w:szCs w:val="22"/>
        </w:rPr>
        <w:t xml:space="preserve">Consumer and Governmental Affairs Bureau </w:t>
      </w:r>
      <w:r w:rsidRPr="0091564D" w:rsidR="007D69C6">
        <w:rPr>
          <w:szCs w:val="22"/>
        </w:rPr>
        <w:t>will</w:t>
      </w:r>
      <w:r w:rsidRPr="0091564D">
        <w:rPr>
          <w:szCs w:val="22"/>
        </w:rPr>
        <w:t xml:space="preserve"> </w:t>
      </w:r>
      <w:r w:rsidRPr="0091564D" w:rsidR="00937EB0">
        <w:rPr>
          <w:szCs w:val="22"/>
        </w:rPr>
        <w:t>co-</w:t>
      </w:r>
      <w:r w:rsidRPr="0091564D" w:rsidR="007D69C6">
        <w:rPr>
          <w:szCs w:val="22"/>
        </w:rPr>
        <w:t>host</w:t>
      </w:r>
      <w:r w:rsidRPr="0091564D">
        <w:rPr>
          <w:szCs w:val="22"/>
        </w:rPr>
        <w:t xml:space="preserve"> th</w:t>
      </w:r>
      <w:r w:rsidR="00FA648F">
        <w:rPr>
          <w:szCs w:val="22"/>
        </w:rPr>
        <w:t>is second</w:t>
      </w:r>
      <w:r w:rsidRPr="0091564D">
        <w:rPr>
          <w:szCs w:val="22"/>
        </w:rPr>
        <w:t xml:space="preserve"> </w:t>
      </w:r>
      <w:r w:rsidR="005C1C7F">
        <w:rPr>
          <w:szCs w:val="22"/>
        </w:rPr>
        <w:t xml:space="preserve">accessibility-related </w:t>
      </w:r>
      <w:r w:rsidRPr="0091564D" w:rsidR="000C4436">
        <w:rPr>
          <w:szCs w:val="22"/>
        </w:rPr>
        <w:t>Forum</w:t>
      </w:r>
      <w:r w:rsidR="00FA648F">
        <w:rPr>
          <w:szCs w:val="22"/>
        </w:rPr>
        <w:t xml:space="preserve"> focused on</w:t>
      </w:r>
      <w:r w:rsidR="005C1C7F">
        <w:rPr>
          <w:szCs w:val="22"/>
        </w:rPr>
        <w:t xml:space="preserve"> issues surrounding audio description.</w:t>
      </w:r>
      <w:r w:rsidRPr="0091564D">
        <w:rPr>
          <w:szCs w:val="22"/>
        </w:rPr>
        <w:t xml:space="preserve">  </w:t>
      </w:r>
    </w:p>
    <w:p w:rsidR="0091564D" w:rsidRPr="0091564D" w:rsidP="0091564D" w14:paraId="56B274B9" w14:textId="77777777">
      <w:pPr>
        <w:rPr>
          <w:szCs w:val="22"/>
        </w:rPr>
      </w:pPr>
    </w:p>
    <w:p w:rsidR="00227FFC" w:rsidRPr="0091564D" w:rsidP="0091564D" w14:paraId="6EBCF95F" w14:textId="30CD8AEE">
      <w:pPr>
        <w:ind w:firstLine="720"/>
      </w:pPr>
      <w:r w:rsidRPr="36A73EA3">
        <w:t xml:space="preserve">The term “audio description” references </w:t>
      </w:r>
      <w:r w:rsidRPr="36A73EA3" w:rsidR="00137A5A">
        <w:t xml:space="preserve">the insertion of </w:t>
      </w:r>
      <w:r w:rsidRPr="36A73EA3">
        <w:t>audio-narrated descriptions of a television program’s key visual elements</w:t>
      </w:r>
      <w:r w:rsidR="00137A5A">
        <w:rPr>
          <w:szCs w:val="22"/>
        </w:rPr>
        <w:t xml:space="preserve"> </w:t>
      </w:r>
      <w:r w:rsidRPr="36A73EA3">
        <w:t>into natural pauses in a program’s dialogue.</w:t>
      </w:r>
      <w:r>
        <w:rPr>
          <w:rStyle w:val="FootnoteReference"/>
        </w:rPr>
        <w:footnoteReference w:id="3"/>
      </w:r>
      <w:r>
        <w:rPr>
          <w:szCs w:val="22"/>
        </w:rPr>
        <w:t xml:space="preserve">  </w:t>
      </w:r>
      <w:r w:rsidRPr="36A73EA3" w:rsidR="00137A5A">
        <w:t>Audio description makes television program</w:t>
      </w:r>
      <w:r w:rsidRPr="36A73EA3" w:rsidR="52707AE6">
        <w:t>m</w:t>
      </w:r>
      <w:r w:rsidRPr="36A73EA3" w:rsidR="00137A5A">
        <w:t>ing more accessible to individuals who are blind or visually impaired, and the Commission’s rules require</w:t>
      </w:r>
      <w:r w:rsidRPr="36A73EA3" w:rsidR="007A62CA">
        <w:t xml:space="preserve"> certain</w:t>
      </w:r>
      <w:r w:rsidR="00137A5A">
        <w:rPr>
          <w:szCs w:val="22"/>
        </w:rPr>
        <w:t xml:space="preserve"> </w:t>
      </w:r>
      <w:r w:rsidRPr="36A73EA3" w:rsidR="007A62CA">
        <w:t xml:space="preserve">television broadcast stations and multichannel video programming </w:t>
      </w:r>
      <w:r w:rsidRPr="36A73EA3" w:rsidR="0048788C">
        <w:t>distributors</w:t>
      </w:r>
      <w:r w:rsidRPr="36A73EA3" w:rsidR="007A62CA">
        <w:t xml:space="preserve"> (MVPDs) </w:t>
      </w:r>
      <w:r w:rsidRPr="36A73EA3" w:rsidR="00137A5A">
        <w:t>t</w:t>
      </w:r>
      <w:r w:rsidRPr="36A73EA3" w:rsidR="007A62CA">
        <w:t>o</w:t>
      </w:r>
      <w:r w:rsidRPr="36A73EA3" w:rsidR="00137A5A">
        <w:t xml:space="preserve"> provi</w:t>
      </w:r>
      <w:r w:rsidRPr="36A73EA3" w:rsidR="007A62CA">
        <w:t>de</w:t>
      </w:r>
      <w:r w:rsidRPr="36A73EA3" w:rsidR="00137A5A">
        <w:t xml:space="preserve"> audio description for </w:t>
      </w:r>
      <w:r w:rsidRPr="36A73EA3" w:rsidR="007A62CA">
        <w:t xml:space="preserve">a portion of the </w:t>
      </w:r>
      <w:r w:rsidRPr="36A73EA3" w:rsidR="00137A5A">
        <w:t xml:space="preserve">video programming </w:t>
      </w:r>
      <w:r w:rsidRPr="36A73EA3" w:rsidR="007A62CA">
        <w:t>they offer to consumers on</w:t>
      </w:r>
      <w:r w:rsidRPr="36A73EA3" w:rsidR="00137A5A">
        <w:t xml:space="preserve"> television.</w:t>
      </w:r>
      <w:r>
        <w:rPr>
          <w:rStyle w:val="FootnoteReference"/>
        </w:rPr>
        <w:footnoteReference w:id="4"/>
      </w:r>
      <w:r w:rsidR="00137A5A">
        <w:rPr>
          <w:szCs w:val="22"/>
        </w:rPr>
        <w:t xml:space="preserve">  </w:t>
      </w:r>
      <w:r w:rsidRPr="36A73EA3" w:rsidR="006D3FAC">
        <w:t xml:space="preserve">Consumers </w:t>
      </w:r>
      <w:r w:rsidRPr="36A73EA3" w:rsidR="003C25C4">
        <w:t>currently</w:t>
      </w:r>
      <w:r w:rsidRPr="0091564D" w:rsidR="006D3FAC">
        <w:rPr>
          <w:szCs w:val="22"/>
        </w:rPr>
        <w:t xml:space="preserve"> </w:t>
      </w:r>
      <w:r w:rsidRPr="36A73EA3">
        <w:t xml:space="preserve">watch a large volume of video programming online, but the availability of audio description online is inconsistent, even for video programming for which an audio description track already exists.  </w:t>
      </w:r>
      <w:r w:rsidRPr="36A73EA3" w:rsidR="00260BA1">
        <w:t xml:space="preserve">The </w:t>
      </w:r>
      <w:r w:rsidRPr="36A73EA3" w:rsidR="000C4436">
        <w:rPr>
          <w:i/>
        </w:rPr>
        <w:t>Video</w:t>
      </w:r>
      <w:r w:rsidRPr="36A73EA3" w:rsidR="00814B70">
        <w:rPr>
          <w:i/>
        </w:rPr>
        <w:t xml:space="preserve"> Programming</w:t>
      </w:r>
      <w:r w:rsidRPr="36A73EA3" w:rsidR="000C4436">
        <w:rPr>
          <w:i/>
        </w:rPr>
        <w:t xml:space="preserve"> Accessibility Forum</w:t>
      </w:r>
      <w:r w:rsidRPr="36A73EA3" w:rsidR="007D69C6">
        <w:rPr>
          <w:i/>
        </w:rPr>
        <w:t xml:space="preserve"> – Online </w:t>
      </w:r>
      <w:r w:rsidRPr="36A73EA3">
        <w:rPr>
          <w:i/>
        </w:rPr>
        <w:t>Audio Description</w:t>
      </w:r>
      <w:r w:rsidRPr="36A73EA3" w:rsidR="000C4436">
        <w:rPr>
          <w:i/>
        </w:rPr>
        <w:t xml:space="preserve"> </w:t>
      </w:r>
      <w:r w:rsidRPr="36A73EA3" w:rsidR="00260BA1">
        <w:t xml:space="preserve">will </w:t>
      </w:r>
      <w:r w:rsidRPr="36A73EA3" w:rsidR="000C4436">
        <w:t>explore</w:t>
      </w:r>
      <w:r w:rsidRPr="36A73EA3" w:rsidR="00814B70">
        <w:t xml:space="preserve"> the state of </w:t>
      </w:r>
      <w:r w:rsidRPr="36A73EA3">
        <w:t>audio description</w:t>
      </w:r>
      <w:r w:rsidRPr="36A73EA3" w:rsidR="007D69C6">
        <w:t xml:space="preserve"> availability for</w:t>
      </w:r>
      <w:r w:rsidRPr="36A73EA3" w:rsidR="00E1099F">
        <w:t xml:space="preserve"> online</w:t>
      </w:r>
      <w:r w:rsidRPr="36A73EA3" w:rsidR="007D69C6">
        <w:t xml:space="preserve"> video programming</w:t>
      </w:r>
      <w:r w:rsidRPr="36A73EA3" w:rsidR="00B6274E">
        <w:t>, including current best practices and technical issues to overcome</w:t>
      </w:r>
      <w:r w:rsidRPr="36A73EA3" w:rsidR="000C4436">
        <w:t xml:space="preserve">.  The Forum also </w:t>
      </w:r>
      <w:r w:rsidRPr="36A73EA3" w:rsidR="00166894">
        <w:t xml:space="preserve">will </w:t>
      </w:r>
      <w:r w:rsidRPr="36A73EA3" w:rsidR="000C4436">
        <w:t xml:space="preserve">explore </w:t>
      </w:r>
      <w:r w:rsidRPr="36A73EA3" w:rsidR="00B6274E">
        <w:t>ways to enhance accessibility, such as voluntary actions to promote online audio description.</w:t>
      </w:r>
    </w:p>
    <w:p w:rsidR="00FD4AD3" w:rsidRPr="0091564D" w:rsidP="00227FFC" w14:paraId="62B79743" w14:textId="77777777">
      <w:pPr>
        <w:ind w:firstLine="720"/>
        <w:rPr>
          <w:szCs w:val="22"/>
          <w:highlight w:val="yellow"/>
        </w:rPr>
      </w:pPr>
    </w:p>
    <w:p w:rsidR="00FD4AD3" w:rsidRPr="00137A5A" w:rsidP="00227FFC" w14:paraId="3832D8F4" w14:textId="1ECAFA2F">
      <w:pPr>
        <w:ind w:firstLine="720"/>
        <w:rPr>
          <w:szCs w:val="22"/>
        </w:rPr>
      </w:pPr>
      <w:r w:rsidRPr="00137A5A">
        <w:rPr>
          <w:szCs w:val="22"/>
        </w:rPr>
        <w:t xml:space="preserve">The Forum will include two panels that will feature speakers such as television, cable, and online video </w:t>
      </w:r>
      <w:r w:rsidRPr="00137A5A" w:rsidR="003C25C4">
        <w:rPr>
          <w:szCs w:val="22"/>
        </w:rPr>
        <w:t xml:space="preserve">programming </w:t>
      </w:r>
      <w:r w:rsidRPr="00137A5A" w:rsidR="00E1099F">
        <w:rPr>
          <w:szCs w:val="22"/>
        </w:rPr>
        <w:t>distributors</w:t>
      </w:r>
      <w:r w:rsidRPr="00137A5A">
        <w:rPr>
          <w:szCs w:val="22"/>
        </w:rPr>
        <w:t xml:space="preserve">, </w:t>
      </w:r>
      <w:r>
        <w:rPr>
          <w:szCs w:val="22"/>
        </w:rPr>
        <w:t xml:space="preserve">as well as </w:t>
      </w:r>
      <w:r w:rsidRPr="00137A5A">
        <w:rPr>
          <w:szCs w:val="22"/>
        </w:rPr>
        <w:t>consumer advocates. </w:t>
      </w:r>
      <w:r w:rsidRPr="00137A5A" w:rsidR="003B28A4">
        <w:rPr>
          <w:szCs w:val="22"/>
        </w:rPr>
        <w:t xml:space="preserve"> </w:t>
      </w:r>
      <w:r w:rsidRPr="00137A5A">
        <w:rPr>
          <w:szCs w:val="22"/>
        </w:rPr>
        <w:t xml:space="preserve">The full agenda for the Forum </w:t>
      </w:r>
      <w:r w:rsidRPr="00137A5A" w:rsidR="00A877CA">
        <w:rPr>
          <w:szCs w:val="22"/>
        </w:rPr>
        <w:t>is attached</w:t>
      </w:r>
      <w:r w:rsidRPr="00137A5A">
        <w:rPr>
          <w:szCs w:val="22"/>
        </w:rPr>
        <w:t>.</w:t>
      </w:r>
    </w:p>
    <w:p w:rsidR="007F2346" w:rsidRPr="00137A5A" w:rsidP="007D69C6" w14:paraId="11B9ECE6" w14:textId="77777777">
      <w:pPr>
        <w:rPr>
          <w:szCs w:val="22"/>
        </w:rPr>
      </w:pPr>
    </w:p>
    <w:p w:rsidR="00F75596" w:rsidRPr="00137A5A" w:rsidP="00851B7C" w14:paraId="24C1E862" w14:textId="31C00ECE">
      <w:pPr>
        <w:widowControl/>
        <w:ind w:firstLine="720"/>
        <w:rPr>
          <w:szCs w:val="22"/>
        </w:rPr>
      </w:pPr>
      <w:r w:rsidRPr="00137A5A">
        <w:rPr>
          <w:szCs w:val="22"/>
        </w:rPr>
        <w:t xml:space="preserve">This is a public event and will be streamed live on fcc.gov/live and the FCC’s YouTube channel. </w:t>
      </w:r>
      <w:r w:rsidRPr="00137A5A" w:rsidR="003B28A4">
        <w:rPr>
          <w:szCs w:val="22"/>
        </w:rPr>
        <w:t xml:space="preserve"> </w:t>
      </w:r>
      <w:r w:rsidRPr="00137A5A">
        <w:rPr>
          <w:szCs w:val="22"/>
        </w:rPr>
        <w:t xml:space="preserve">We encourage the public and interested stakeholders to engage in this discussion by sending questions during the event to </w:t>
      </w:r>
      <w:hyperlink r:id="rId5" w:history="1">
        <w:r w:rsidRPr="00137A5A" w:rsidR="00A877CA">
          <w:rPr>
            <w:rStyle w:val="Hyperlink"/>
            <w:szCs w:val="22"/>
          </w:rPr>
          <w:t>livequestions@fcc.gov</w:t>
        </w:r>
      </w:hyperlink>
      <w:r w:rsidRPr="00137A5A">
        <w:rPr>
          <w:szCs w:val="22"/>
        </w:rPr>
        <w:t xml:space="preserve">. </w:t>
      </w:r>
      <w:r w:rsidRPr="00137A5A" w:rsidR="003B28A4">
        <w:rPr>
          <w:szCs w:val="22"/>
        </w:rPr>
        <w:t xml:space="preserve"> </w:t>
      </w:r>
      <w:r w:rsidRPr="00137A5A">
        <w:rPr>
          <w:szCs w:val="22"/>
        </w:rPr>
        <w:t>Up-to-date information regarding the Forum can be found on the event page:</w:t>
      </w:r>
      <w:r w:rsidR="004D13D8">
        <w:rPr>
          <w:szCs w:val="22"/>
        </w:rPr>
        <w:t xml:space="preserve">  </w:t>
      </w:r>
      <w:hyperlink r:id="rId6" w:history="1">
        <w:r w:rsidRPr="004D13D8" w:rsidR="004D13D8">
          <w:rPr>
            <w:rStyle w:val="Hyperlink"/>
            <w:szCs w:val="22"/>
          </w:rPr>
          <w:t>https://www.fcc.gov/news-events/events/2022/03/video-programming-accessibility-forum-online-audio-description</w:t>
        </w:r>
      </w:hyperlink>
      <w:r w:rsidRPr="00137A5A">
        <w:rPr>
          <w:szCs w:val="22"/>
        </w:rPr>
        <w:t>.  Commission staff will enter information about the panel, including</w:t>
      </w:r>
      <w:r w:rsidRPr="00137A5A" w:rsidR="009A1DA1">
        <w:rPr>
          <w:szCs w:val="22"/>
        </w:rPr>
        <w:t xml:space="preserve"> all </w:t>
      </w:r>
      <w:r w:rsidRPr="00137A5A" w:rsidR="009A1DA1">
        <w:rPr>
          <w:szCs w:val="22"/>
        </w:rPr>
        <w:t>relevant public notices,</w:t>
      </w:r>
      <w:r w:rsidRPr="00137A5A">
        <w:rPr>
          <w:szCs w:val="22"/>
        </w:rPr>
        <w:t xml:space="preserve"> the agenda</w:t>
      </w:r>
      <w:r w:rsidRPr="00137A5A" w:rsidR="009A1DA1">
        <w:rPr>
          <w:szCs w:val="22"/>
        </w:rPr>
        <w:t>,</w:t>
      </w:r>
      <w:r w:rsidRPr="00137A5A">
        <w:rPr>
          <w:szCs w:val="22"/>
        </w:rPr>
        <w:t xml:space="preserve"> and a link to a video recording of the event, into the public record for this proceeding</w:t>
      </w:r>
      <w:r w:rsidRPr="00137A5A" w:rsidR="003B28A4">
        <w:rPr>
          <w:szCs w:val="22"/>
        </w:rPr>
        <w:t>.</w:t>
      </w:r>
      <w:r w:rsidRPr="00137A5A" w:rsidR="00A877CA">
        <w:rPr>
          <w:szCs w:val="22"/>
        </w:rPr>
        <w:t xml:space="preserve"> </w:t>
      </w:r>
    </w:p>
    <w:p w:rsidR="00E92B2E" w:rsidRPr="00137A5A" w:rsidP="003D2CC9" w14:paraId="3DFCAD40" w14:textId="77777777">
      <w:pPr>
        <w:widowControl/>
        <w:ind w:firstLine="720"/>
        <w:rPr>
          <w:szCs w:val="22"/>
        </w:rPr>
      </w:pPr>
    </w:p>
    <w:p w:rsidR="00995773" w:rsidRPr="00137A5A" w:rsidP="00B1189B" w14:paraId="218F4C30" w14:textId="76E6F75A">
      <w:pPr>
        <w:ind w:firstLine="720"/>
      </w:pPr>
      <w:r>
        <w:t xml:space="preserve">The meeting will be webcast with open captioning </w:t>
      </w:r>
      <w:r w:rsidR="00F579F1">
        <w:t xml:space="preserve">and sign language interpreters </w:t>
      </w:r>
      <w:r>
        <w:t xml:space="preserve">at </w:t>
      </w:r>
      <w:hyperlink r:id="rId7" w:history="1">
        <w:r w:rsidRPr="6E1C8EC0" w:rsidR="00137A5A">
          <w:rPr>
            <w:rStyle w:val="Hyperlink"/>
          </w:rPr>
          <w:t>www.fcc.gov/live</w:t>
        </w:r>
      </w:hyperlink>
      <w:r>
        <w:t xml:space="preserve">. </w:t>
      </w:r>
      <w:r w:rsidR="00A877CA">
        <w:t xml:space="preserve"> </w:t>
      </w:r>
      <w:r w:rsidR="00F579F1">
        <w:t>Additional reasonable</w:t>
      </w:r>
      <w:r>
        <w:t xml:space="preserve"> accommodations for people with disabilities are available upon request. </w:t>
      </w:r>
      <w:r w:rsidR="00A877CA">
        <w:t xml:space="preserve"> </w:t>
      </w:r>
      <w:r>
        <w:t xml:space="preserve">Include a description of the accommodation you will need and tell us how to contact you if we need more information. </w:t>
      </w:r>
      <w:r w:rsidR="00A877CA">
        <w:t xml:space="preserve"> </w:t>
      </w:r>
      <w:r>
        <w:t xml:space="preserve">Make your request as early as possible.  Last minute requests will be </w:t>
      </w:r>
      <w:r w:rsidR="00C60311">
        <w:t>accepted but</w:t>
      </w:r>
      <w:r>
        <w:t xml:space="preserve"> may be impossible to fill.</w:t>
      </w:r>
      <w:r w:rsidR="00A877CA">
        <w:t xml:space="preserve"> </w:t>
      </w:r>
      <w:r>
        <w:t xml:space="preserve"> Send an e-mail to:  </w:t>
      </w:r>
      <w:hyperlink r:id="rId8" w:history="1">
        <w:r w:rsidRPr="6E1C8EC0" w:rsidR="003B7BA9">
          <w:rPr>
            <w:rStyle w:val="Hyperlink"/>
          </w:rPr>
          <w:t>FCC504@fcc.gov</w:t>
        </w:r>
      </w:hyperlink>
      <w:r w:rsidR="003B7BA9">
        <w:t xml:space="preserve"> </w:t>
      </w:r>
      <w:r>
        <w:t xml:space="preserve">or call the Consumer </w:t>
      </w:r>
      <w:r w:rsidR="5D7F0DA3">
        <w:t xml:space="preserve">and </w:t>
      </w:r>
      <w:r>
        <w:t xml:space="preserve"> Governmental Affairs Bureau at 202-418-0530 (voice).</w:t>
      </w:r>
    </w:p>
    <w:p w:rsidR="00E1099F" w:rsidRPr="00137A5A" w:rsidP="00B1189B" w14:paraId="116AA269" w14:textId="77777777">
      <w:pPr>
        <w:ind w:firstLine="720"/>
        <w:rPr>
          <w:szCs w:val="22"/>
        </w:rPr>
      </w:pPr>
    </w:p>
    <w:p w:rsidR="00995773" w:rsidRPr="00137A5A" w:rsidP="003F35AE" w14:paraId="42E548DF" w14:textId="07B3294B">
      <w:pPr>
        <w:widowControl/>
        <w:ind w:firstLine="720"/>
      </w:pPr>
      <w:r>
        <w:t xml:space="preserve">For further information, contact Diana Sokolow, </w:t>
      </w:r>
      <w:hyperlink r:id="rId9" w:history="1">
        <w:r w:rsidRPr="7461A067">
          <w:rPr>
            <w:rStyle w:val="Hyperlink"/>
          </w:rPr>
          <w:t>Diana.Sokolow@fcc.gov</w:t>
        </w:r>
      </w:hyperlink>
      <w:r>
        <w:t xml:space="preserve">, of the Policy Division, Media Bureau, </w:t>
      </w:r>
      <w:r w:rsidR="003D0B5F">
        <w:t xml:space="preserve">(202) 418-0588, </w:t>
      </w:r>
      <w:r>
        <w:t xml:space="preserve">or </w:t>
      </w:r>
      <w:r w:rsidR="61E11402">
        <w:t xml:space="preserve">Joshua Mendelsohn, </w:t>
      </w:r>
      <w:hyperlink r:id="rId10" w:history="1">
        <w:r w:rsidRPr="008F137E" w:rsidR="004D2BA5">
          <w:rPr>
            <w:rStyle w:val="Hyperlink"/>
          </w:rPr>
          <w:t>Joshua.Mendelsohn@fcc.gov</w:t>
        </w:r>
      </w:hyperlink>
      <w:r w:rsidR="61E11402">
        <w:t>, of the Disability Rights Office, Consumer and Governmental Affairs Bureau, (202) 559-</w:t>
      </w:r>
      <w:r w:rsidR="0F5259B5">
        <w:t>7304</w:t>
      </w:r>
      <w:r>
        <w:t>.</w:t>
      </w:r>
    </w:p>
    <w:p w:rsidR="00995773" w:rsidRPr="00137A5A" w:rsidP="00995773" w14:paraId="71296BB9" w14:textId="77777777">
      <w:pPr>
        <w:ind w:firstLine="720"/>
        <w:rPr>
          <w:szCs w:val="22"/>
        </w:rPr>
      </w:pPr>
    </w:p>
    <w:p w:rsidR="00995773" w:rsidRPr="00137A5A" w:rsidP="00995773" w14:paraId="5D169ACE" w14:textId="77777777">
      <w:pPr>
        <w:ind w:firstLine="720"/>
        <w:rPr>
          <w:b/>
          <w:bCs/>
          <w:szCs w:val="22"/>
        </w:rPr>
      </w:pPr>
    </w:p>
    <w:p w:rsidR="00995773" w:rsidRPr="00137A5A" w:rsidP="00995773" w14:paraId="473DC1C1" w14:textId="77777777">
      <w:pPr>
        <w:ind w:firstLine="720"/>
        <w:jc w:val="center"/>
        <w:rPr>
          <w:b/>
          <w:bCs/>
          <w:szCs w:val="22"/>
        </w:rPr>
      </w:pPr>
      <w:r w:rsidRPr="00137A5A">
        <w:rPr>
          <w:b/>
          <w:bCs/>
          <w:szCs w:val="22"/>
        </w:rPr>
        <w:t>– FCC –</w:t>
      </w:r>
    </w:p>
    <w:p w:rsidR="00995773" w:rsidRPr="00137A5A" w:rsidP="00995773" w14:paraId="273ED8B0" w14:textId="77777777">
      <w:pPr>
        <w:ind w:firstLine="720"/>
        <w:jc w:val="center"/>
        <w:rPr>
          <w:b/>
          <w:bCs/>
          <w:szCs w:val="22"/>
        </w:rPr>
      </w:pPr>
    </w:p>
    <w:p w:rsidR="00995773" w:rsidRPr="0091564D" w:rsidP="00B1189B" w14:paraId="310BAE08" w14:textId="77777777">
      <w:pPr>
        <w:ind w:firstLine="720"/>
        <w:rPr>
          <w:szCs w:val="22"/>
          <w:highlight w:val="yellow"/>
        </w:rPr>
      </w:pPr>
    </w:p>
    <w:p w:rsidR="00B1189B" w:rsidRPr="0091564D" w:rsidP="00E47433" w14:paraId="2820376F" w14:textId="77777777">
      <w:pPr>
        <w:ind w:firstLine="720"/>
        <w:rPr>
          <w:szCs w:val="22"/>
          <w:highlight w:val="yellow"/>
        </w:rPr>
      </w:pPr>
    </w:p>
    <w:p w:rsidR="00BA4883" w:rsidRPr="0091564D" w:rsidP="002F6509" w14:paraId="76FB5E95" w14:textId="77777777">
      <w:pPr>
        <w:ind w:firstLine="720"/>
        <w:rPr>
          <w:szCs w:val="22"/>
          <w:highlight w:val="yellow"/>
        </w:rPr>
      </w:pPr>
      <w:r w:rsidRPr="0091564D">
        <w:rPr>
          <w:szCs w:val="22"/>
          <w:highlight w:val="yellow"/>
        </w:rPr>
        <w:t xml:space="preserve">  </w:t>
      </w:r>
    </w:p>
    <w:p w:rsidR="00BA4883" w:rsidRPr="0091564D" w:rsidP="00BA4883" w14:paraId="2468825A" w14:textId="77777777">
      <w:pPr>
        <w:rPr>
          <w:szCs w:val="22"/>
          <w:highlight w:val="yellow"/>
        </w:rPr>
      </w:pPr>
    </w:p>
    <w:p w:rsidR="00BA4883" w:rsidRPr="0091564D" w:rsidP="00BA4883" w14:paraId="585D72DD" w14:textId="77777777">
      <w:pPr>
        <w:rPr>
          <w:szCs w:val="22"/>
          <w:highlight w:val="yellow"/>
        </w:rPr>
      </w:pPr>
    </w:p>
    <w:bookmarkEnd w:id="0"/>
    <w:p w:rsidR="00F75596" w:rsidRPr="0091564D" w14:paraId="140C5CA8" w14:textId="77777777">
      <w:pPr>
        <w:widowControl/>
        <w:rPr>
          <w:szCs w:val="22"/>
          <w:highlight w:val="yellow"/>
        </w:rPr>
      </w:pPr>
      <w:r w:rsidRPr="0091564D">
        <w:rPr>
          <w:szCs w:val="22"/>
          <w:highlight w:val="yellow"/>
        </w:rPr>
        <w:br w:type="page"/>
      </w:r>
    </w:p>
    <w:p w:rsidR="007E0C62" w:rsidRPr="00CE5040" w:rsidP="00F75596" w14:paraId="0A4CF2A5" w14:textId="77777777">
      <w:pPr>
        <w:spacing w:after="120"/>
        <w:jc w:val="center"/>
        <w:rPr>
          <w:b/>
          <w:bCs/>
          <w:sz w:val="28"/>
          <w:szCs w:val="28"/>
        </w:rPr>
      </w:pPr>
      <w:r w:rsidRPr="00CE5040">
        <w:rPr>
          <w:b/>
          <w:bCs/>
          <w:sz w:val="28"/>
          <w:szCs w:val="28"/>
        </w:rPr>
        <w:t xml:space="preserve">VIDEO </w:t>
      </w:r>
      <w:r w:rsidRPr="00CE5040" w:rsidR="00A11DFC">
        <w:rPr>
          <w:b/>
          <w:bCs/>
          <w:sz w:val="28"/>
          <w:szCs w:val="28"/>
        </w:rPr>
        <w:t xml:space="preserve">PROGRAMMING </w:t>
      </w:r>
      <w:r w:rsidRPr="00CE5040">
        <w:rPr>
          <w:b/>
          <w:bCs/>
          <w:sz w:val="28"/>
          <w:szCs w:val="28"/>
        </w:rPr>
        <w:t>ACCESSIBILITY FORUM</w:t>
      </w:r>
    </w:p>
    <w:p w:rsidR="00F75596" w:rsidRPr="00CE5040" w:rsidP="00F75596" w14:paraId="394B60BD" w14:textId="52D32C07">
      <w:pPr>
        <w:spacing w:after="120"/>
        <w:jc w:val="center"/>
        <w:rPr>
          <w:b/>
          <w:bCs/>
          <w:sz w:val="28"/>
          <w:szCs w:val="28"/>
        </w:rPr>
      </w:pPr>
      <w:r w:rsidRPr="00CE5040">
        <w:rPr>
          <w:b/>
          <w:bCs/>
          <w:sz w:val="28"/>
          <w:szCs w:val="28"/>
        </w:rPr>
        <w:t xml:space="preserve">ONLINE </w:t>
      </w:r>
      <w:r w:rsidRPr="00CE5040" w:rsidR="007E0C62">
        <w:rPr>
          <w:b/>
          <w:bCs/>
          <w:sz w:val="28"/>
          <w:szCs w:val="28"/>
        </w:rPr>
        <w:t>AUDIO DESCRIPTION</w:t>
      </w:r>
    </w:p>
    <w:p w:rsidR="00F75596" w:rsidRPr="00CE5040" w:rsidP="00F75596" w14:paraId="1BCB05FC" w14:textId="77777777">
      <w:pPr>
        <w:spacing w:after="120"/>
        <w:jc w:val="center"/>
        <w:rPr>
          <w:b/>
          <w:bCs/>
          <w:sz w:val="28"/>
          <w:szCs w:val="28"/>
        </w:rPr>
      </w:pPr>
    </w:p>
    <w:p w:rsidR="00F75596" w:rsidRPr="00CE5040" w:rsidP="00F75596" w14:paraId="56B1476C" w14:textId="77777777">
      <w:pPr>
        <w:spacing w:after="120"/>
        <w:jc w:val="center"/>
        <w:rPr>
          <w:b/>
          <w:bCs/>
          <w:szCs w:val="22"/>
        </w:rPr>
      </w:pPr>
      <w:r w:rsidRPr="00CE5040">
        <w:rPr>
          <w:b/>
          <w:bCs/>
          <w:szCs w:val="22"/>
        </w:rPr>
        <w:t xml:space="preserve">CO-SPONSORED BY THE MEDIA BUREAU AND </w:t>
      </w:r>
    </w:p>
    <w:p w:rsidR="00F75596" w:rsidRPr="00CE5040" w:rsidP="00F75596" w14:paraId="6A0DE0E2" w14:textId="77777777">
      <w:pPr>
        <w:spacing w:after="120"/>
        <w:jc w:val="center"/>
        <w:rPr>
          <w:b/>
          <w:bCs/>
          <w:szCs w:val="22"/>
        </w:rPr>
      </w:pPr>
      <w:r w:rsidRPr="00CE5040">
        <w:rPr>
          <w:b/>
          <w:bCs/>
          <w:szCs w:val="22"/>
        </w:rPr>
        <w:t>THE CONSUMER AND GOVERN</w:t>
      </w:r>
      <w:r w:rsidRPr="00CE5040" w:rsidR="002F3081">
        <w:rPr>
          <w:b/>
          <w:bCs/>
          <w:szCs w:val="22"/>
        </w:rPr>
        <w:t>M</w:t>
      </w:r>
      <w:r w:rsidRPr="00CE5040">
        <w:rPr>
          <w:b/>
          <w:bCs/>
          <w:szCs w:val="22"/>
        </w:rPr>
        <w:t>ENTAL AFFAIRS BUREAU</w:t>
      </w:r>
    </w:p>
    <w:p w:rsidR="00F75596" w:rsidRPr="00CE5040" w:rsidP="00F75596" w14:paraId="31793876" w14:textId="77777777">
      <w:pPr>
        <w:spacing w:after="120"/>
        <w:jc w:val="center"/>
        <w:rPr>
          <w:b/>
          <w:bCs/>
          <w:szCs w:val="22"/>
        </w:rPr>
      </w:pPr>
    </w:p>
    <w:p w:rsidR="00F75596" w:rsidRPr="00CE5040" w:rsidP="00F75596" w14:paraId="1277D219" w14:textId="3B3F19B5">
      <w:pPr>
        <w:spacing w:after="120"/>
        <w:jc w:val="center"/>
        <w:rPr>
          <w:b/>
          <w:szCs w:val="22"/>
        </w:rPr>
      </w:pPr>
      <w:r w:rsidRPr="00CE5040">
        <w:rPr>
          <w:b/>
          <w:szCs w:val="22"/>
        </w:rPr>
        <w:t>March 28, 2022</w:t>
      </w:r>
    </w:p>
    <w:p w:rsidR="00F75596" w:rsidRPr="00CE5040" w:rsidP="00F75596" w14:paraId="19C3CAA6" w14:textId="77777777">
      <w:pPr>
        <w:spacing w:after="120"/>
        <w:jc w:val="center"/>
        <w:rPr>
          <w:b/>
          <w:szCs w:val="22"/>
        </w:rPr>
      </w:pPr>
      <w:r w:rsidRPr="00CE5040">
        <w:rPr>
          <w:b/>
          <w:szCs w:val="22"/>
        </w:rPr>
        <w:t>1:00 pm ET</w:t>
      </w:r>
    </w:p>
    <w:p w:rsidR="00F75596" w:rsidRPr="00CE5040" w:rsidP="00F75596" w14:paraId="0741F350" w14:textId="77777777">
      <w:pPr>
        <w:spacing w:after="120"/>
        <w:jc w:val="center"/>
        <w:rPr>
          <w:b/>
          <w:szCs w:val="22"/>
        </w:rPr>
      </w:pPr>
    </w:p>
    <w:p w:rsidR="00F75596" w:rsidRPr="00CE5040" w:rsidP="00F75596" w14:paraId="081FEF99" w14:textId="77777777">
      <w:pPr>
        <w:spacing w:after="120"/>
        <w:jc w:val="center"/>
        <w:rPr>
          <w:b/>
          <w:szCs w:val="22"/>
        </w:rPr>
      </w:pPr>
      <w:r w:rsidRPr="00CE5040">
        <w:rPr>
          <w:b/>
          <w:szCs w:val="22"/>
        </w:rPr>
        <w:t>FORUM AGENDA</w:t>
      </w:r>
    </w:p>
    <w:p w:rsidR="00F75596" w:rsidRPr="00CE5040" w:rsidP="00F75596" w14:paraId="4C378883" w14:textId="77777777">
      <w:pPr>
        <w:rPr>
          <w:b/>
          <w:szCs w:val="22"/>
        </w:rPr>
      </w:pPr>
    </w:p>
    <w:p w:rsidR="00F75596" w:rsidRPr="00CE5040" w:rsidP="00F75596" w14:paraId="097CF1D2" w14:textId="77777777">
      <w:pPr>
        <w:rPr>
          <w:b/>
          <w:szCs w:val="22"/>
        </w:rPr>
      </w:pPr>
      <w:r w:rsidRPr="00CE5040">
        <w:rPr>
          <w:szCs w:val="22"/>
        </w:rPr>
        <w:t>1:00 pm:</w:t>
      </w:r>
      <w:r w:rsidRPr="00CE5040">
        <w:rPr>
          <w:szCs w:val="22"/>
        </w:rPr>
        <w:tab/>
      </w:r>
      <w:r w:rsidRPr="00CE5040">
        <w:rPr>
          <w:szCs w:val="22"/>
        </w:rPr>
        <w:tab/>
      </w:r>
      <w:r w:rsidRPr="00CE5040">
        <w:rPr>
          <w:b/>
          <w:bCs/>
          <w:szCs w:val="22"/>
        </w:rPr>
        <w:t>Introduction</w:t>
      </w:r>
      <w:r w:rsidRPr="00CE5040">
        <w:rPr>
          <w:b/>
          <w:szCs w:val="22"/>
        </w:rPr>
        <w:t xml:space="preserve"> </w:t>
      </w:r>
    </w:p>
    <w:p w:rsidR="00F75596" w:rsidRPr="00CE5040" w:rsidP="00C92A9C" w14:paraId="1955ABCE" w14:textId="5FB55247">
      <w:pPr>
        <w:rPr>
          <w:bCs/>
          <w:szCs w:val="22"/>
        </w:rPr>
      </w:pPr>
      <w:r w:rsidRPr="00CE5040">
        <w:rPr>
          <w:b/>
          <w:szCs w:val="22"/>
        </w:rPr>
        <w:tab/>
      </w:r>
      <w:r w:rsidRPr="00CE5040">
        <w:rPr>
          <w:b/>
          <w:szCs w:val="22"/>
        </w:rPr>
        <w:tab/>
      </w:r>
      <w:r w:rsidRPr="00CE5040">
        <w:rPr>
          <w:b/>
          <w:szCs w:val="22"/>
        </w:rPr>
        <w:tab/>
      </w:r>
      <w:bookmarkStart w:id="1" w:name="_Hlk69030717"/>
      <w:r w:rsidR="00F42316">
        <w:rPr>
          <w:bCs/>
          <w:i/>
          <w:iCs/>
          <w:szCs w:val="22"/>
        </w:rPr>
        <w:t>Holly Saurer</w:t>
      </w:r>
      <w:r w:rsidRPr="00CE5040">
        <w:rPr>
          <w:bCs/>
          <w:szCs w:val="22"/>
        </w:rPr>
        <w:t>, Chief, Media Bureau</w:t>
      </w:r>
    </w:p>
    <w:bookmarkEnd w:id="1"/>
    <w:p w:rsidR="00F75596" w:rsidRPr="00CE5040" w:rsidP="00F75596" w14:paraId="06ACBF41" w14:textId="77777777">
      <w:pPr>
        <w:rPr>
          <w:bCs/>
          <w:szCs w:val="22"/>
        </w:rPr>
      </w:pPr>
    </w:p>
    <w:p w:rsidR="00F75596" w:rsidRPr="00CE5040" w:rsidP="00F75596" w14:paraId="32360CAB" w14:textId="77777777">
      <w:pPr>
        <w:ind w:left="1440" w:firstLine="720"/>
        <w:rPr>
          <w:b/>
          <w:szCs w:val="22"/>
        </w:rPr>
      </w:pPr>
      <w:bookmarkStart w:id="2" w:name="_Hlk69477555"/>
      <w:r w:rsidRPr="00CE5040">
        <w:rPr>
          <w:b/>
          <w:szCs w:val="22"/>
        </w:rPr>
        <w:t>Agenda Introduction</w:t>
      </w:r>
    </w:p>
    <w:p w:rsidR="00F75596" w:rsidRPr="00CE5040" w:rsidP="00C92A9C" w14:paraId="5E90BE48" w14:textId="77777777">
      <w:pPr>
        <w:rPr>
          <w:bCs/>
          <w:szCs w:val="22"/>
        </w:rPr>
      </w:pPr>
      <w:r w:rsidRPr="00CE5040">
        <w:rPr>
          <w:b/>
          <w:szCs w:val="22"/>
        </w:rPr>
        <w:tab/>
      </w:r>
      <w:r w:rsidRPr="00CE5040">
        <w:rPr>
          <w:b/>
          <w:szCs w:val="22"/>
        </w:rPr>
        <w:tab/>
      </w:r>
      <w:r w:rsidRPr="00CE5040">
        <w:rPr>
          <w:b/>
          <w:szCs w:val="22"/>
        </w:rPr>
        <w:tab/>
      </w:r>
      <w:r w:rsidRPr="00CE5040">
        <w:rPr>
          <w:bCs/>
          <w:i/>
          <w:iCs/>
          <w:szCs w:val="22"/>
        </w:rPr>
        <w:t>Hillary DeNigro</w:t>
      </w:r>
      <w:r w:rsidRPr="00CE5040">
        <w:rPr>
          <w:bCs/>
          <w:szCs w:val="22"/>
        </w:rPr>
        <w:t>, Deputy Chief, Media Bureau</w:t>
      </w:r>
    </w:p>
    <w:p w:rsidR="00F75596" w:rsidRPr="00CE5040" w:rsidP="00F75596" w14:paraId="71E0B8E7" w14:textId="77777777">
      <w:pPr>
        <w:ind w:left="1440" w:firstLine="720"/>
        <w:rPr>
          <w:bCs/>
          <w:szCs w:val="22"/>
        </w:rPr>
      </w:pPr>
    </w:p>
    <w:p w:rsidR="00F75596" w:rsidRPr="00CE5040" w:rsidP="00F75596" w14:paraId="55227392" w14:textId="77777777">
      <w:pPr>
        <w:ind w:left="1440" w:firstLine="720"/>
        <w:rPr>
          <w:b/>
          <w:szCs w:val="22"/>
        </w:rPr>
      </w:pPr>
      <w:r w:rsidRPr="00CE5040">
        <w:rPr>
          <w:b/>
          <w:szCs w:val="22"/>
        </w:rPr>
        <w:t>Overview of Relevant FCC Rules</w:t>
      </w:r>
    </w:p>
    <w:p w:rsidR="00F75596" w:rsidP="00CE5040" w14:paraId="35E1FDCE" w14:textId="64E28946">
      <w:pPr>
        <w:ind w:left="2160"/>
        <w:rPr>
          <w:bCs/>
          <w:szCs w:val="22"/>
        </w:rPr>
      </w:pPr>
      <w:r w:rsidRPr="00CE5040">
        <w:rPr>
          <w:bCs/>
          <w:i/>
          <w:iCs/>
          <w:szCs w:val="22"/>
        </w:rPr>
        <w:t>Maria Mullarkey</w:t>
      </w:r>
      <w:r w:rsidRPr="00CE5040" w:rsidR="006D3FAC">
        <w:rPr>
          <w:bCs/>
          <w:szCs w:val="22"/>
        </w:rPr>
        <w:t xml:space="preserve">, Chief, </w:t>
      </w:r>
      <w:r w:rsidRPr="00CE5040">
        <w:rPr>
          <w:bCs/>
          <w:szCs w:val="22"/>
        </w:rPr>
        <w:t>Policy Division, Media Bureau</w:t>
      </w:r>
    </w:p>
    <w:p w:rsidR="00F31D53" w:rsidP="00CE5040" w14:paraId="61B91C91" w14:textId="66CD26C4">
      <w:pPr>
        <w:ind w:left="2160"/>
        <w:rPr>
          <w:bCs/>
          <w:szCs w:val="22"/>
        </w:rPr>
      </w:pPr>
    </w:p>
    <w:p w:rsidR="00F31D53" w:rsidP="00CE5040" w14:paraId="675518F3" w14:textId="1CD544D8">
      <w:pPr>
        <w:ind w:left="2160"/>
        <w:rPr>
          <w:b/>
          <w:szCs w:val="22"/>
        </w:rPr>
      </w:pPr>
      <w:r w:rsidRPr="00D30F78">
        <w:rPr>
          <w:b/>
          <w:szCs w:val="22"/>
        </w:rPr>
        <w:t>Featured Speaker</w:t>
      </w:r>
    </w:p>
    <w:p w:rsidR="00F31D53" w:rsidP="00CE5040" w14:paraId="3CBEDCB9" w14:textId="6AA62036">
      <w:pPr>
        <w:ind w:left="2160"/>
        <w:rPr>
          <w:bCs/>
          <w:szCs w:val="22"/>
        </w:rPr>
      </w:pPr>
      <w:r>
        <w:rPr>
          <w:bCs/>
          <w:i/>
          <w:iCs/>
          <w:szCs w:val="22"/>
        </w:rPr>
        <w:t>Stephanae</w:t>
      </w:r>
      <w:r>
        <w:rPr>
          <w:bCs/>
          <w:i/>
          <w:iCs/>
          <w:szCs w:val="22"/>
        </w:rPr>
        <w:t xml:space="preserve"> McCoy</w:t>
      </w:r>
      <w:r>
        <w:rPr>
          <w:bCs/>
          <w:szCs w:val="22"/>
        </w:rPr>
        <w:t>, Founder</w:t>
      </w:r>
      <w:r w:rsidR="00694C71">
        <w:rPr>
          <w:bCs/>
          <w:szCs w:val="22"/>
        </w:rPr>
        <w:t xml:space="preserve"> of</w:t>
      </w:r>
      <w:r>
        <w:rPr>
          <w:bCs/>
          <w:szCs w:val="22"/>
        </w:rPr>
        <w:t xml:space="preserve"> Bold Blind Beauty and A</w:t>
      </w:r>
      <w:r w:rsidR="00694C71">
        <w:rPr>
          <w:bCs/>
          <w:szCs w:val="22"/>
        </w:rPr>
        <w:t>bilities Crusader</w:t>
      </w:r>
    </w:p>
    <w:p w:rsidR="00D30F78" w:rsidP="00CE5040" w14:paraId="11AFE7DC" w14:textId="3425F5A7">
      <w:pPr>
        <w:ind w:left="2160"/>
        <w:rPr>
          <w:bCs/>
          <w:szCs w:val="22"/>
        </w:rPr>
      </w:pPr>
    </w:p>
    <w:p w:rsidR="00D30F78" w:rsidP="00CE5040" w14:paraId="2F4DD094" w14:textId="14A2A775">
      <w:pPr>
        <w:ind w:left="2160"/>
        <w:rPr>
          <w:b/>
          <w:szCs w:val="22"/>
        </w:rPr>
      </w:pPr>
      <w:r>
        <w:rPr>
          <w:b/>
          <w:szCs w:val="22"/>
        </w:rPr>
        <w:t>Audio Description Demonstration</w:t>
      </w:r>
    </w:p>
    <w:p w:rsidR="00F75596" w:rsidRPr="00CE5040" w:rsidP="006E30E5" w14:paraId="39D28534" w14:textId="40F745B5">
      <w:pPr>
        <w:ind w:left="2160"/>
        <w:rPr>
          <w:bCs/>
          <w:szCs w:val="22"/>
        </w:rPr>
      </w:pPr>
      <w:r>
        <w:rPr>
          <w:bCs/>
          <w:i/>
          <w:iCs/>
          <w:szCs w:val="22"/>
        </w:rPr>
        <w:t>Satauna</w:t>
      </w:r>
      <w:r>
        <w:rPr>
          <w:bCs/>
          <w:i/>
          <w:iCs/>
          <w:szCs w:val="22"/>
        </w:rPr>
        <w:t xml:space="preserve"> </w:t>
      </w:r>
      <w:r>
        <w:rPr>
          <w:bCs/>
          <w:i/>
          <w:iCs/>
          <w:szCs w:val="22"/>
        </w:rPr>
        <w:t>Howery</w:t>
      </w:r>
      <w:r>
        <w:rPr>
          <w:bCs/>
          <w:szCs w:val="22"/>
        </w:rPr>
        <w:t xml:space="preserve">, </w:t>
      </w:r>
      <w:r w:rsidR="002948FE">
        <w:rPr>
          <w:bCs/>
          <w:szCs w:val="22"/>
        </w:rPr>
        <w:t xml:space="preserve">Award-winning </w:t>
      </w:r>
      <w:r>
        <w:rPr>
          <w:bCs/>
          <w:szCs w:val="22"/>
        </w:rPr>
        <w:t>Voice Actor</w:t>
      </w:r>
      <w:r w:rsidR="002948FE">
        <w:rPr>
          <w:bCs/>
          <w:szCs w:val="22"/>
        </w:rPr>
        <w:t xml:space="preserve"> and Audio Description Advocate</w:t>
      </w:r>
    </w:p>
    <w:bookmarkEnd w:id="2"/>
    <w:p w:rsidR="00F75596" w:rsidRPr="00CE5040" w:rsidP="00F75596" w14:paraId="5C4CECA9" w14:textId="77777777">
      <w:pPr>
        <w:rPr>
          <w:bCs/>
          <w:szCs w:val="22"/>
        </w:rPr>
      </w:pPr>
    </w:p>
    <w:p w:rsidR="00F75596" w:rsidRPr="00B6274E" w:rsidP="00F75596" w14:paraId="0E200842" w14:textId="2CFFE472">
      <w:pPr>
        <w:ind w:left="2160" w:hanging="2160"/>
        <w:rPr>
          <w:b/>
          <w:bCs/>
          <w:szCs w:val="22"/>
        </w:rPr>
      </w:pPr>
      <w:r w:rsidRPr="00B6274E">
        <w:rPr>
          <w:bCs/>
          <w:szCs w:val="22"/>
        </w:rPr>
        <w:t>1:</w:t>
      </w:r>
      <w:r w:rsidR="000A1B7C">
        <w:rPr>
          <w:bCs/>
          <w:szCs w:val="22"/>
        </w:rPr>
        <w:t>2</w:t>
      </w:r>
      <w:r w:rsidR="00D30F78">
        <w:rPr>
          <w:bCs/>
          <w:szCs w:val="22"/>
        </w:rPr>
        <w:t>5</w:t>
      </w:r>
      <w:r w:rsidRPr="00B6274E">
        <w:rPr>
          <w:bCs/>
          <w:szCs w:val="22"/>
        </w:rPr>
        <w:t xml:space="preserve"> pm:</w:t>
      </w:r>
      <w:r w:rsidRPr="00B6274E">
        <w:rPr>
          <w:bCs/>
          <w:szCs w:val="22"/>
        </w:rPr>
        <w:tab/>
      </w:r>
      <w:r w:rsidRPr="00B6274E">
        <w:rPr>
          <w:b/>
          <w:bCs/>
          <w:szCs w:val="22"/>
        </w:rPr>
        <w:t xml:space="preserve">PANEL  A – </w:t>
      </w:r>
      <w:r w:rsidRPr="00B6274E" w:rsidR="00B6274E">
        <w:rPr>
          <w:b/>
          <w:bCs/>
          <w:szCs w:val="22"/>
        </w:rPr>
        <w:t>Current Best Practices and Technical Issues for Online Audio Description</w:t>
      </w:r>
      <w:r w:rsidRPr="00B6274E">
        <w:rPr>
          <w:b/>
          <w:bCs/>
          <w:szCs w:val="22"/>
        </w:rPr>
        <w:t xml:space="preserve"> </w:t>
      </w:r>
    </w:p>
    <w:p w:rsidR="00F75596" w:rsidRPr="00B6274E" w:rsidP="00F75596" w14:paraId="7DE97EED" w14:textId="77777777">
      <w:pPr>
        <w:ind w:left="2160" w:hanging="2160"/>
        <w:rPr>
          <w:b/>
          <w:szCs w:val="22"/>
        </w:rPr>
      </w:pPr>
    </w:p>
    <w:p w:rsidR="00F75596" w:rsidRPr="00B6274E" w:rsidP="00F75596" w14:paraId="01B737B9" w14:textId="77777777">
      <w:pPr>
        <w:rPr>
          <w:b/>
          <w:szCs w:val="22"/>
        </w:rPr>
      </w:pPr>
      <w:r w:rsidRPr="00B6274E">
        <w:rPr>
          <w:b/>
          <w:szCs w:val="22"/>
        </w:rPr>
        <w:tab/>
      </w:r>
      <w:r w:rsidRPr="00B6274E">
        <w:rPr>
          <w:b/>
          <w:szCs w:val="22"/>
        </w:rPr>
        <w:tab/>
      </w:r>
      <w:r w:rsidRPr="00B6274E">
        <w:rPr>
          <w:b/>
          <w:szCs w:val="22"/>
        </w:rPr>
        <w:tab/>
        <w:t>Opening Remarks and Panel Moderator</w:t>
      </w:r>
    </w:p>
    <w:p w:rsidR="00D926C8" w:rsidP="00B6274E" w14:paraId="122801EB" w14:textId="0044242A">
      <w:pPr>
        <w:rPr>
          <w:bCs/>
        </w:rPr>
      </w:pPr>
      <w:r w:rsidRPr="00B6274E">
        <w:rPr>
          <w:b/>
          <w:szCs w:val="22"/>
        </w:rPr>
        <w:tab/>
      </w:r>
      <w:r w:rsidRPr="00B6274E">
        <w:rPr>
          <w:b/>
          <w:szCs w:val="22"/>
        </w:rPr>
        <w:tab/>
      </w:r>
      <w:r w:rsidRPr="00B6274E">
        <w:rPr>
          <w:b/>
          <w:szCs w:val="22"/>
        </w:rPr>
        <w:tab/>
      </w:r>
      <w:r w:rsidRPr="004F171D" w:rsidR="39FF77C5">
        <w:rPr>
          <w:i/>
          <w:iCs/>
        </w:rPr>
        <w:t>Will Schell</w:t>
      </w:r>
      <w:r w:rsidRPr="004F171D">
        <w:rPr>
          <w:bCs/>
        </w:rPr>
        <w:t xml:space="preserve">, </w:t>
      </w:r>
      <w:r w:rsidR="00466637">
        <w:rPr>
          <w:bCs/>
        </w:rPr>
        <w:t>Deputy Chief</w:t>
      </w:r>
      <w:r w:rsidRPr="004F171D">
        <w:rPr>
          <w:bCs/>
        </w:rPr>
        <w:t xml:space="preserve">, Disability Rights Office, Consumer and </w:t>
      </w:r>
    </w:p>
    <w:p w:rsidR="00F75596" w:rsidRPr="004F171D" w:rsidP="004F171D" w14:paraId="1CD80752" w14:textId="352972DB">
      <w:pPr>
        <w:ind w:left="2160" w:firstLine="720"/>
        <w:rPr>
          <w:bCs/>
        </w:rPr>
      </w:pPr>
      <w:r w:rsidRPr="004F171D">
        <w:rPr>
          <w:bCs/>
        </w:rPr>
        <w:t>Governmental Affairs Bureau</w:t>
      </w:r>
    </w:p>
    <w:p w:rsidR="00F75596" w:rsidRPr="006A0FED" w:rsidP="00F75596" w14:paraId="269DA5CA" w14:textId="77777777">
      <w:pPr>
        <w:rPr>
          <w:bCs/>
          <w:szCs w:val="22"/>
        </w:rPr>
      </w:pPr>
    </w:p>
    <w:p w:rsidR="00F75596" w:rsidRPr="006A0FED" w:rsidP="00F75596" w14:paraId="08EDF76D" w14:textId="77777777">
      <w:pPr>
        <w:ind w:left="1440" w:firstLine="720"/>
        <w:rPr>
          <w:b/>
          <w:szCs w:val="22"/>
        </w:rPr>
      </w:pPr>
      <w:r w:rsidRPr="006A0FED">
        <w:rPr>
          <w:b/>
          <w:szCs w:val="22"/>
        </w:rPr>
        <w:t>Panelists</w:t>
      </w:r>
    </w:p>
    <w:p w:rsidR="007A1116" w:rsidRPr="00D30F78" w:rsidP="002C0DA6" w14:paraId="7AC9D050" w14:textId="199C4C93">
      <w:pPr>
        <w:ind w:left="2880" w:hanging="720"/>
      </w:pPr>
      <w:r w:rsidRPr="00D30F78">
        <w:rPr>
          <w:i/>
          <w:iCs/>
        </w:rPr>
        <w:t>Martha Heller</w:t>
      </w:r>
      <w:r w:rsidRPr="00D30F78">
        <w:t>, Vice President, Government Relations and Regulatory Counsel</w:t>
      </w:r>
      <w:r w:rsidRPr="00D30F78" w:rsidR="00B6274E">
        <w:t xml:space="preserve">, </w:t>
      </w:r>
    </w:p>
    <w:p w:rsidR="00EC2516" w:rsidP="002C0DA6" w14:paraId="3D3574D2" w14:textId="1C089CB2">
      <w:pPr>
        <w:ind w:left="2880"/>
        <w:rPr>
          <w:bCs/>
          <w:szCs w:val="22"/>
        </w:rPr>
      </w:pPr>
      <w:r>
        <w:t>Paramount Global</w:t>
      </w:r>
    </w:p>
    <w:p w:rsidR="006A0FED" w:rsidRPr="00D30F78" w:rsidP="002C0DA6" w14:paraId="482DF5A4" w14:textId="43D3E557">
      <w:pPr>
        <w:ind w:left="2880" w:hanging="720"/>
        <w:rPr>
          <w:bCs/>
          <w:szCs w:val="22"/>
        </w:rPr>
      </w:pPr>
      <w:r w:rsidRPr="00D30F78">
        <w:rPr>
          <w:bCs/>
          <w:i/>
          <w:iCs/>
          <w:szCs w:val="22"/>
        </w:rPr>
        <w:t>Sarah Herrlinger</w:t>
      </w:r>
      <w:r w:rsidRPr="00D30F78">
        <w:rPr>
          <w:bCs/>
          <w:szCs w:val="22"/>
        </w:rPr>
        <w:t xml:space="preserve">, Senior Director, Global Accessibility Policy &amp; Initiatives, </w:t>
      </w:r>
    </w:p>
    <w:p w:rsidR="00E67F51" w:rsidRPr="00D30F78" w:rsidP="00D30F78" w14:paraId="1CE00519" w14:textId="16EF56EC">
      <w:pPr>
        <w:ind w:left="2880"/>
        <w:rPr>
          <w:bCs/>
          <w:szCs w:val="22"/>
        </w:rPr>
      </w:pPr>
      <w:r w:rsidRPr="00D30F78">
        <w:rPr>
          <w:bCs/>
          <w:szCs w:val="22"/>
        </w:rPr>
        <w:t>Apple</w:t>
      </w:r>
    </w:p>
    <w:p w:rsidR="00F75596" w:rsidRPr="00D30F78" w:rsidP="00D30F78" w14:paraId="14FFB726" w14:textId="56B84042">
      <w:pPr>
        <w:ind w:left="2880" w:hanging="720"/>
        <w:rPr>
          <w:bCs/>
          <w:szCs w:val="22"/>
        </w:rPr>
      </w:pPr>
      <w:r w:rsidRPr="00D30F78">
        <w:rPr>
          <w:bCs/>
          <w:i/>
          <w:iCs/>
          <w:szCs w:val="22"/>
        </w:rPr>
        <w:t>Carl Richardson</w:t>
      </w:r>
      <w:r w:rsidRPr="00D30F78">
        <w:rPr>
          <w:bCs/>
          <w:szCs w:val="22"/>
        </w:rPr>
        <w:t xml:space="preserve">, Co-Chair, </w:t>
      </w:r>
      <w:r w:rsidRPr="00D30F78" w:rsidR="006A0FED">
        <w:rPr>
          <w:bCs/>
          <w:szCs w:val="22"/>
        </w:rPr>
        <w:t>Audio Description Project</w:t>
      </w:r>
      <w:r w:rsidRPr="00D30F78" w:rsidR="00706B65">
        <w:rPr>
          <w:bCs/>
          <w:szCs w:val="22"/>
        </w:rPr>
        <w:t>, American Council of the Blind</w:t>
      </w:r>
    </w:p>
    <w:p w:rsidR="00BB1060" w:rsidRPr="00D30F78" w:rsidP="00D30F78" w14:paraId="1092245D" w14:textId="32FEC8D5">
      <w:pPr>
        <w:ind w:left="2880" w:hanging="720"/>
        <w:rPr>
          <w:szCs w:val="22"/>
        </w:rPr>
      </w:pPr>
      <w:r w:rsidRPr="00D30F78">
        <w:rPr>
          <w:i/>
          <w:iCs/>
          <w:szCs w:val="22"/>
        </w:rPr>
        <w:t>Lori Samuels</w:t>
      </w:r>
      <w:r w:rsidRPr="00D30F78">
        <w:rPr>
          <w:szCs w:val="22"/>
        </w:rPr>
        <w:t>, Senior Director of Accessibility, NBCUniversal</w:t>
      </w:r>
    </w:p>
    <w:p w:rsidR="006A0FED" w:rsidRPr="00D30F78" w:rsidP="00D30F78" w14:paraId="26244808" w14:textId="300550FF">
      <w:pPr>
        <w:ind w:left="2880" w:hanging="720"/>
        <w:rPr>
          <w:bCs/>
          <w:szCs w:val="22"/>
        </w:rPr>
      </w:pPr>
      <w:r w:rsidRPr="00D30F78">
        <w:rPr>
          <w:bCs/>
          <w:i/>
          <w:iCs/>
          <w:szCs w:val="22"/>
        </w:rPr>
        <w:t>Heather York</w:t>
      </w:r>
      <w:r w:rsidRPr="00D30F78">
        <w:rPr>
          <w:bCs/>
          <w:szCs w:val="22"/>
        </w:rPr>
        <w:t>, Vice President, Marketing and Government Affairs, VITAC</w:t>
      </w:r>
    </w:p>
    <w:p w:rsidR="00B705C5" w:rsidRPr="00437AFC" w:rsidP="00B705C5" w14:paraId="3121F842" w14:textId="77777777">
      <w:pPr>
        <w:ind w:left="1440" w:firstLine="720"/>
        <w:rPr>
          <w:color w:val="000000"/>
          <w:sz w:val="24"/>
          <w:szCs w:val="24"/>
        </w:rPr>
      </w:pPr>
    </w:p>
    <w:p w:rsidR="00F75596" w:rsidRPr="00437AFC" w:rsidP="00F75596" w14:paraId="7F3DD271" w14:textId="77777777">
      <w:pPr>
        <w:rPr>
          <w:bCs/>
          <w:szCs w:val="22"/>
        </w:rPr>
      </w:pPr>
    </w:p>
    <w:p w:rsidR="00F75596" w:rsidP="00F75596" w14:paraId="01BF2A6C" w14:textId="291A8BCB">
      <w:pPr>
        <w:rPr>
          <w:b/>
          <w:szCs w:val="22"/>
        </w:rPr>
      </w:pPr>
      <w:r w:rsidRPr="00437AFC">
        <w:rPr>
          <w:bCs/>
          <w:szCs w:val="22"/>
        </w:rPr>
        <w:t>2:</w:t>
      </w:r>
      <w:r w:rsidR="000A1B7C">
        <w:rPr>
          <w:bCs/>
          <w:szCs w:val="22"/>
        </w:rPr>
        <w:t>2</w:t>
      </w:r>
      <w:r w:rsidR="00D30F78">
        <w:rPr>
          <w:bCs/>
          <w:szCs w:val="22"/>
        </w:rPr>
        <w:t>5</w:t>
      </w:r>
      <w:r w:rsidRPr="00437AFC">
        <w:rPr>
          <w:bCs/>
          <w:szCs w:val="22"/>
        </w:rPr>
        <w:t xml:space="preserve"> pm:</w:t>
      </w:r>
      <w:r w:rsidRPr="00437AFC">
        <w:rPr>
          <w:bCs/>
          <w:szCs w:val="22"/>
        </w:rPr>
        <w:tab/>
      </w:r>
      <w:r w:rsidRPr="00437AFC">
        <w:rPr>
          <w:bCs/>
          <w:szCs w:val="22"/>
        </w:rPr>
        <w:tab/>
      </w:r>
      <w:r w:rsidRPr="00437AFC">
        <w:rPr>
          <w:b/>
          <w:szCs w:val="22"/>
        </w:rPr>
        <w:t>Break</w:t>
      </w:r>
    </w:p>
    <w:p w:rsidR="00F75596" w:rsidRPr="00437AFC" w:rsidP="00F75596" w14:paraId="1DCB1DF8" w14:textId="77777777">
      <w:pPr>
        <w:rPr>
          <w:bCs/>
          <w:szCs w:val="22"/>
        </w:rPr>
      </w:pPr>
    </w:p>
    <w:p w:rsidR="00F75596" w:rsidRPr="00437AFC" w:rsidP="00160B45" w14:paraId="1449776F" w14:textId="5F36D1C9">
      <w:pPr>
        <w:keepNext/>
        <w:ind w:left="2160" w:hanging="2160"/>
        <w:rPr>
          <w:b/>
          <w:bCs/>
          <w:szCs w:val="22"/>
        </w:rPr>
      </w:pPr>
      <w:r w:rsidRPr="00437AFC">
        <w:rPr>
          <w:bCs/>
          <w:szCs w:val="22"/>
        </w:rPr>
        <w:t>2:</w:t>
      </w:r>
      <w:r w:rsidR="000A1B7C">
        <w:rPr>
          <w:bCs/>
          <w:szCs w:val="22"/>
        </w:rPr>
        <w:t>3</w:t>
      </w:r>
      <w:r w:rsidRPr="00437AFC" w:rsidR="00CE5040">
        <w:rPr>
          <w:bCs/>
          <w:szCs w:val="22"/>
        </w:rPr>
        <w:t>0</w:t>
      </w:r>
      <w:r w:rsidRPr="00437AFC">
        <w:rPr>
          <w:bCs/>
          <w:szCs w:val="22"/>
        </w:rPr>
        <w:t xml:space="preserve"> pm:</w:t>
      </w:r>
      <w:r w:rsidRPr="00437AFC">
        <w:rPr>
          <w:bCs/>
          <w:szCs w:val="22"/>
        </w:rPr>
        <w:tab/>
      </w:r>
      <w:r w:rsidRPr="00437AFC">
        <w:rPr>
          <w:b/>
          <w:bCs/>
          <w:szCs w:val="22"/>
        </w:rPr>
        <w:t xml:space="preserve">PANEL B – </w:t>
      </w:r>
      <w:r>
        <w:rPr>
          <w:b/>
          <w:bCs/>
          <w:szCs w:val="22"/>
        </w:rPr>
        <w:t>Voluntary Actions to Promote Online Audio Description</w:t>
      </w:r>
    </w:p>
    <w:p w:rsidR="00F75596" w:rsidRPr="00437AFC" w:rsidP="00160B45" w14:paraId="61779A9D" w14:textId="77777777">
      <w:pPr>
        <w:keepNext/>
        <w:ind w:left="2160" w:hanging="2160"/>
        <w:rPr>
          <w:bCs/>
          <w:szCs w:val="22"/>
        </w:rPr>
      </w:pPr>
    </w:p>
    <w:p w:rsidR="00F75596" w:rsidRPr="006D3FAC" w:rsidP="00160B45" w14:paraId="44736934" w14:textId="77777777">
      <w:pPr>
        <w:keepNext/>
        <w:ind w:left="1440" w:firstLine="720"/>
        <w:rPr>
          <w:b/>
          <w:bCs/>
          <w:szCs w:val="22"/>
        </w:rPr>
      </w:pPr>
      <w:r w:rsidRPr="006D3FAC">
        <w:rPr>
          <w:b/>
          <w:bCs/>
          <w:szCs w:val="22"/>
        </w:rPr>
        <w:t>Opening Remarks and Panel Moderator</w:t>
      </w:r>
    </w:p>
    <w:p w:rsidR="00F75596" w:rsidRPr="004F171D" w:rsidP="00160B45" w14:paraId="4BA7422B" w14:textId="4A782996">
      <w:pPr>
        <w:keepNext/>
        <w:ind w:left="1440" w:firstLine="720"/>
        <w:rPr>
          <w:b/>
        </w:rPr>
      </w:pPr>
      <w:r w:rsidRPr="004F171D">
        <w:rPr>
          <w:bCs/>
          <w:i/>
          <w:iCs/>
        </w:rPr>
        <w:t xml:space="preserve">Michael </w:t>
      </w:r>
      <w:r>
        <w:rPr>
          <w:bCs/>
          <w:i/>
          <w:iCs/>
        </w:rPr>
        <w:t>Scurato</w:t>
      </w:r>
      <w:r>
        <w:rPr>
          <w:bCs/>
        </w:rPr>
        <w:t>, Assistant Chief, Policy Division, Media Bureau</w:t>
      </w:r>
    </w:p>
    <w:p w:rsidR="006D3FAC" w:rsidRPr="006D3FAC" w:rsidP="00F75596" w14:paraId="37CC3862" w14:textId="3AC8E35C">
      <w:pPr>
        <w:rPr>
          <w:b/>
          <w:szCs w:val="22"/>
        </w:rPr>
      </w:pPr>
    </w:p>
    <w:p w:rsidR="00F75596" w:rsidRPr="006D3FAC" w:rsidP="00F75596" w14:paraId="6AA23666" w14:textId="608941E1">
      <w:pPr>
        <w:ind w:left="1440" w:firstLine="720"/>
        <w:rPr>
          <w:b/>
        </w:rPr>
      </w:pPr>
      <w:r w:rsidRPr="49310638">
        <w:rPr>
          <w:b/>
        </w:rPr>
        <w:t>Panelists</w:t>
      </w:r>
    </w:p>
    <w:p w:rsidR="006E30E5" w:rsidP="006E30E5" w14:paraId="3158361A" w14:textId="40E47A72">
      <w:pPr>
        <w:ind w:left="2880" w:hanging="720"/>
        <w:rPr>
          <w:i/>
          <w:iCs/>
          <w:szCs w:val="22"/>
        </w:rPr>
      </w:pPr>
      <w:r w:rsidRPr="006E30E5">
        <w:rPr>
          <w:i/>
          <w:iCs/>
          <w:szCs w:val="22"/>
        </w:rPr>
        <w:t>Satauna</w:t>
      </w:r>
      <w:r w:rsidRPr="006E30E5">
        <w:rPr>
          <w:i/>
          <w:iCs/>
          <w:szCs w:val="22"/>
        </w:rPr>
        <w:t xml:space="preserve"> </w:t>
      </w:r>
      <w:r w:rsidRPr="006E30E5">
        <w:rPr>
          <w:i/>
          <w:iCs/>
          <w:szCs w:val="22"/>
        </w:rPr>
        <w:t>Howery</w:t>
      </w:r>
      <w:r w:rsidRPr="006E30E5">
        <w:rPr>
          <w:szCs w:val="22"/>
        </w:rPr>
        <w:t xml:space="preserve">, </w:t>
      </w:r>
      <w:r w:rsidR="002948FE">
        <w:rPr>
          <w:szCs w:val="22"/>
        </w:rPr>
        <w:t xml:space="preserve">Award-winning </w:t>
      </w:r>
      <w:r w:rsidRPr="006E30E5">
        <w:rPr>
          <w:szCs w:val="22"/>
        </w:rPr>
        <w:t>Voice Actor</w:t>
      </w:r>
      <w:r w:rsidR="002948FE">
        <w:rPr>
          <w:szCs w:val="22"/>
        </w:rPr>
        <w:t xml:space="preserve"> and Audio Description Advocate</w:t>
      </w:r>
    </w:p>
    <w:p w:rsidR="006E30E5" w:rsidRPr="006E30E5" w:rsidP="00307096" w14:paraId="53AD444E" w14:textId="7E55818F">
      <w:pPr>
        <w:ind w:left="2880" w:hanging="720"/>
        <w:rPr>
          <w:szCs w:val="22"/>
        </w:rPr>
      </w:pPr>
      <w:r w:rsidRPr="006E30E5">
        <w:rPr>
          <w:i/>
          <w:iCs/>
          <w:szCs w:val="22"/>
        </w:rPr>
        <w:t xml:space="preserve">Karin </w:t>
      </w:r>
      <w:r w:rsidRPr="006E30E5">
        <w:rPr>
          <w:i/>
          <w:iCs/>
          <w:szCs w:val="22"/>
        </w:rPr>
        <w:t>Jue</w:t>
      </w:r>
      <w:r w:rsidRPr="006E30E5">
        <w:rPr>
          <w:szCs w:val="22"/>
        </w:rPr>
        <w:t>, Senior Director &amp; Head, PBS KIDS Distribution</w:t>
      </w:r>
    </w:p>
    <w:p w:rsidR="00307096" w:rsidRPr="00D30F78" w:rsidP="00307096" w14:paraId="3E490E1E" w14:textId="35ECACC8">
      <w:pPr>
        <w:ind w:left="2880" w:hanging="720"/>
      </w:pPr>
      <w:r w:rsidRPr="00D30F78">
        <w:rPr>
          <w:i/>
          <w:iCs/>
          <w:szCs w:val="22"/>
        </w:rPr>
        <w:t xml:space="preserve">Daniel </w:t>
      </w:r>
      <w:r w:rsidRPr="00D30F78">
        <w:rPr>
          <w:i/>
          <w:iCs/>
          <w:szCs w:val="22"/>
        </w:rPr>
        <w:t>Kocmarek</w:t>
      </w:r>
      <w:r w:rsidRPr="00636E8D">
        <w:rPr>
          <w:szCs w:val="22"/>
        </w:rPr>
        <w:t>, General Manager, Global Video Supply Chain and Content Operations, Prime Video</w:t>
      </w:r>
    </w:p>
    <w:p w:rsidR="007A1116" w14:paraId="6077BAFD" w14:textId="26CBF65A">
      <w:pPr>
        <w:ind w:left="2880" w:hanging="720"/>
        <w:rPr>
          <w:bCs/>
          <w:szCs w:val="22"/>
        </w:rPr>
      </w:pPr>
      <w:r w:rsidRPr="00D30F78">
        <w:rPr>
          <w:bCs/>
          <w:i/>
          <w:iCs/>
          <w:szCs w:val="22"/>
        </w:rPr>
        <w:t xml:space="preserve">Petr </w:t>
      </w:r>
      <w:r w:rsidRPr="00D30F78">
        <w:rPr>
          <w:bCs/>
          <w:i/>
          <w:iCs/>
          <w:szCs w:val="22"/>
        </w:rPr>
        <w:t>Kucheryavyy</w:t>
      </w:r>
      <w:r w:rsidRPr="00D30F78">
        <w:rPr>
          <w:bCs/>
          <w:szCs w:val="22"/>
        </w:rPr>
        <w:t>, Senior Manager, Accessibility</w:t>
      </w:r>
      <w:r w:rsidR="00B837E0">
        <w:rPr>
          <w:bCs/>
          <w:szCs w:val="22"/>
        </w:rPr>
        <w:t xml:space="preserve"> Center of Excellence</w:t>
      </w:r>
      <w:r w:rsidRPr="00D30F78">
        <w:rPr>
          <w:bCs/>
          <w:szCs w:val="22"/>
        </w:rPr>
        <w:t>, Charter Communications</w:t>
      </w:r>
    </w:p>
    <w:p w:rsidR="00B837E0" w:rsidP="006E30E5" w14:paraId="1027F3EA" w14:textId="40DA1BCE">
      <w:pPr>
        <w:ind w:left="2880" w:hanging="720"/>
      </w:pPr>
      <w:r w:rsidRPr="00D30F78">
        <w:rPr>
          <w:i/>
          <w:iCs/>
        </w:rPr>
        <w:t>Clark Rachfal</w:t>
      </w:r>
      <w:r w:rsidRPr="00D30F78">
        <w:t>, Director of Advocacy and Governmental Affairs, American Council of the Blind</w:t>
      </w:r>
    </w:p>
    <w:p w:rsidR="00D926C8" w:rsidRPr="00CE5040" w:rsidP="00F75596" w14:paraId="52550CF0" w14:textId="77777777">
      <w:pPr>
        <w:rPr>
          <w:bCs/>
          <w:szCs w:val="22"/>
        </w:rPr>
      </w:pPr>
    </w:p>
    <w:p w:rsidR="00F75596" w:rsidRPr="00CE5040" w:rsidP="00F75596" w14:paraId="37C99646" w14:textId="1F9FDF4A">
      <w:pPr>
        <w:rPr>
          <w:b/>
          <w:szCs w:val="22"/>
        </w:rPr>
      </w:pPr>
      <w:r w:rsidRPr="00CE5040">
        <w:rPr>
          <w:bCs/>
          <w:szCs w:val="22"/>
        </w:rPr>
        <w:t>3:</w:t>
      </w:r>
      <w:r w:rsidR="000A1B7C">
        <w:rPr>
          <w:bCs/>
          <w:szCs w:val="22"/>
        </w:rPr>
        <w:t>3</w:t>
      </w:r>
      <w:r w:rsidRPr="00CE5040">
        <w:rPr>
          <w:bCs/>
          <w:szCs w:val="22"/>
        </w:rPr>
        <w:t>0 pm:</w:t>
      </w:r>
      <w:r w:rsidRPr="00CE5040">
        <w:rPr>
          <w:bCs/>
          <w:szCs w:val="22"/>
        </w:rPr>
        <w:tab/>
      </w:r>
      <w:r w:rsidRPr="00CE5040">
        <w:rPr>
          <w:bCs/>
          <w:szCs w:val="22"/>
        </w:rPr>
        <w:tab/>
      </w:r>
      <w:r w:rsidRPr="00CE5040">
        <w:rPr>
          <w:b/>
          <w:szCs w:val="22"/>
        </w:rPr>
        <w:t>Closing Remarks</w:t>
      </w:r>
    </w:p>
    <w:p w:rsidR="00F75596" w:rsidRPr="00406559" w:rsidP="00C92A9C" w14:paraId="4B96C3BC" w14:textId="77777777">
      <w:pPr>
        <w:rPr>
          <w:bCs/>
          <w:szCs w:val="22"/>
        </w:rPr>
      </w:pPr>
      <w:r w:rsidRPr="00CE5040">
        <w:rPr>
          <w:b/>
          <w:szCs w:val="22"/>
        </w:rPr>
        <w:tab/>
      </w:r>
      <w:r w:rsidRPr="00CE5040">
        <w:rPr>
          <w:b/>
          <w:szCs w:val="22"/>
        </w:rPr>
        <w:tab/>
      </w:r>
      <w:r w:rsidRPr="00CE5040">
        <w:rPr>
          <w:b/>
          <w:szCs w:val="22"/>
        </w:rPr>
        <w:tab/>
      </w:r>
      <w:r w:rsidRPr="00CE5040">
        <w:rPr>
          <w:bCs/>
          <w:i/>
          <w:iCs/>
          <w:szCs w:val="22"/>
        </w:rPr>
        <w:t>Hillary DeNigro</w:t>
      </w:r>
      <w:r w:rsidRPr="00CE5040">
        <w:rPr>
          <w:bCs/>
          <w:szCs w:val="22"/>
        </w:rPr>
        <w:t>, Deputy Chief, Media Bureau</w:t>
      </w:r>
    </w:p>
    <w:p w:rsidR="00B94871" w:rsidRPr="003D2CC9" w:rsidP="003D2CC9" w14:paraId="71DFE7FF" w14:textId="77777777">
      <w:pPr>
        <w:rPr>
          <w:b/>
          <w:szCs w:val="22"/>
        </w:rPr>
      </w:pPr>
    </w:p>
    <w:sectPr w:rsidSect="000E5884">
      <w:headerReference w:type="default" r:id="rId11"/>
      <w:footerReference w:type="even" r:id="rId12"/>
      <w:headerReference w:type="first" r:id="rId13"/>
      <w:footerReference w:type="first" r:id="rId14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00C02717" w14:textId="77777777">
    <w:pPr>
      <w:pStyle w:val="Footer"/>
      <w:framePr w:wrap="around" w:vAnchor="text" w:hAnchor="margin" w:xAlign="center" w:y="1"/>
    </w:pPr>
    <w:r>
      <w:rPr>
        <w:color w:val="2B579A"/>
        <w:shd w:val="clear" w:color="auto" w:fill="E6E6E6"/>
      </w:rPr>
      <w:fldChar w:fldCharType="begin"/>
    </w:r>
    <w:r>
      <w:instrText xml:space="preserve">PAGE  </w:instrText>
    </w:r>
    <w:r>
      <w:rPr>
        <w:color w:val="2B579A"/>
        <w:shd w:val="clear" w:color="auto" w:fill="E6E6E6"/>
      </w:rPr>
      <w:fldChar w:fldCharType="separate"/>
    </w:r>
    <w:r>
      <w:rPr>
        <w:color w:val="2B579A"/>
        <w:shd w:val="clear" w:color="auto" w:fill="E6E6E6"/>
      </w:rPr>
      <w:fldChar w:fldCharType="end"/>
    </w:r>
  </w:p>
  <w:p w:rsidR="006F7393" w14:paraId="66A8406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1F14944B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46010" w14:paraId="7F7B3D9A" w14:textId="77777777">
      <w:r>
        <w:separator/>
      </w:r>
    </w:p>
  </w:footnote>
  <w:footnote w:type="continuationSeparator" w:id="1">
    <w:p w:rsidR="00A46010" w14:paraId="6845344F" w14:textId="77777777">
      <w:r>
        <w:continuationSeparator/>
      </w:r>
    </w:p>
  </w:footnote>
  <w:footnote w:type="continuationNotice" w:id="2">
    <w:p w:rsidR="00A46010" w14:paraId="627CBB11" w14:textId="77777777"/>
  </w:footnote>
  <w:footnote w:id="3">
    <w:p w:rsidR="00137A5A" w14:paraId="28E115EA" w14:textId="09FB4E82">
      <w:pPr>
        <w:pStyle w:val="FootnoteText"/>
      </w:pPr>
      <w:r>
        <w:rPr>
          <w:rStyle w:val="FootnoteReference"/>
        </w:rPr>
        <w:footnoteRef/>
      </w:r>
      <w:r>
        <w:t xml:space="preserve"> 47 CFR § 79.3(a)(3).</w:t>
      </w:r>
    </w:p>
  </w:footnote>
  <w:footnote w:id="4">
    <w:p w:rsidR="00137A5A" w:rsidRPr="00137A5A" w14:paraId="4B485972" w14:textId="6EC7DDF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Id.</w:t>
      </w:r>
      <w:r>
        <w:t xml:space="preserve"> § 79.3(b).</w:t>
      </w:r>
      <w:r w:rsidR="009F4EEA">
        <w:t xml:space="preserve">  </w:t>
      </w:r>
      <w:r w:rsidR="006647F2">
        <w:t>In 2020</w:t>
      </w:r>
      <w:r w:rsidR="005C1C7F">
        <w:t>,</w:t>
      </w:r>
      <w:r w:rsidR="006647F2">
        <w:t xml:space="preserve"> the Commission updated its terminology to use the term “audio description” instead of the term “video description,” and the Commission’s rules make clear that these terms are synonymous.  </w:t>
      </w:r>
      <w:r w:rsidR="006647F2">
        <w:rPr>
          <w:i/>
          <w:iCs/>
        </w:rPr>
        <w:t>See Video Description: Implementation of the Twenty-First Century Communications and Video Accessibility Act of 2010</w:t>
      </w:r>
      <w:r w:rsidR="006647F2">
        <w:t xml:space="preserve">, MB Docket No. 11-43, Report and Order, 35 FCC </w:t>
      </w:r>
      <w:r w:rsidR="006647F2">
        <w:t>Rcd</w:t>
      </w:r>
      <w:r w:rsidR="006647F2">
        <w:t xml:space="preserve"> 12577 (2020); 47 CFR § 79.3(a)(3).</w:t>
      </w:r>
      <w:r w:rsidR="00825F7C"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7409949F" w14:textId="3004BA4C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="009B14A9">
      <w:rPr>
        <w:b/>
      </w:rPr>
      <w:t xml:space="preserve">DA </w:t>
    </w:r>
    <w:r w:rsidR="003F35AE">
      <w:rPr>
        <w:b/>
      </w:rPr>
      <w:t>2</w:t>
    </w:r>
    <w:r w:rsidR="00CE5040">
      <w:rPr>
        <w:b/>
      </w:rPr>
      <w:t>2-</w:t>
    </w:r>
    <w:r w:rsidR="00C37472">
      <w:rPr>
        <w:b/>
      </w:rPr>
      <w:t>287</w:t>
    </w:r>
  </w:p>
  <w:p w:rsidR="009838BC" w:rsidRPr="009838BC" w:rsidP="009838BC" w14:paraId="2E9786E2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061E4DF8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61E10B0D" w14:textId="77777777">
    <w:pPr>
      <w:spacing w:before="40"/>
      <w:rPr>
        <w:rFonts w:ascii="Arial" w:hAnsi="Arial" w:cs="Arial"/>
        <w:b/>
        <w:sz w:val="96"/>
      </w:rPr>
    </w:pPr>
    <w:r>
      <w:rPr>
        <w:noProof/>
        <w:snapToGrid/>
        <w:color w:val="2B579A"/>
        <w:shd w:val="clear" w:color="auto" w:fill="E6E6E6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-615315</wp:posOffset>
          </wp:positionH>
          <wp:positionV relativeFrom="paragraph">
            <wp:posOffset>118110</wp:posOffset>
          </wp:positionV>
          <wp:extent cx="491490" cy="491490"/>
          <wp:effectExtent l="0" t="0" r="0" b="0"/>
          <wp:wrapThrough wrapText="bothSides">
            <wp:wrapPolygon>
              <wp:start x="0" y="0"/>
              <wp:lineTo x="0" y="20930"/>
              <wp:lineTo x="20930" y="20930"/>
              <wp:lineTo x="20930" y="0"/>
              <wp:lineTo x="0" y="0"/>
            </wp:wrapPolygon>
          </wp:wrapThrough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491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45 L St., N.E.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 w14:paraId="3FCDC96F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54B57699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45 L St., N.E.</w:t>
                    </w:r>
                  </w:p>
                  <w:p w:rsidR="009838BC" w:rsidP="009838BC" w14:paraId="5093AC2A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1171E8B6" w14:textId="77777777">
    <w:pPr>
      <w:spacing w:before="40"/>
      <w:rPr>
        <w:rFonts w:ascii="Arial" w:hAnsi="Arial" w:cs="Arial"/>
        <w:b/>
        <w:sz w:val="96"/>
      </w:rPr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3360" from="416.8pt,56.7pt" to="884.8pt,56.7pt" o:allowincell="f">
              <w10:wrap anchorx="margin"/>
            </v:line>
          </w:pict>
        </mc:Fallback>
      </mc:AlternateContent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3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3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5408" o:allowincell="f" stroked="f">
              <v:textbox inset=",0,,0">
                <w:txbxContent>
                  <w:p w:rsidR="009838BC" w:rsidP="009838BC" w14:paraId="673764D4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532408F5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3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3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28788715" w14:textId="777777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59F952AD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734099"/>
    <w:multiLevelType w:val="multilevel"/>
    <w:tmpl w:val="B8C29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">
    <w:nsid w:val="1CE07953"/>
    <w:multiLevelType w:val="hybridMultilevel"/>
    <w:tmpl w:val="E2AA50F0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eastAsiaTheme="minorHAns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5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3EF50847"/>
    <w:multiLevelType w:val="multilevel"/>
    <w:tmpl w:val="7D2A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6128A1"/>
    <w:multiLevelType w:val="multilevel"/>
    <w:tmpl w:val="E22898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8">
    <w:nsid w:val="4CFD4F07"/>
    <w:multiLevelType w:val="multilevel"/>
    <w:tmpl w:val="B8C29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1">
    <w:nsid w:val="69C4450C"/>
    <w:multiLevelType w:val="multilevel"/>
    <w:tmpl w:val="300A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7FA7E8E"/>
    <w:multiLevelType w:val="hybridMultilevel"/>
    <w:tmpl w:val="AF88ABA8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FDB4314"/>
    <w:multiLevelType w:val="multilevel"/>
    <w:tmpl w:val="17021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1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01"/>
    <w:rsid w:val="000002EC"/>
    <w:rsid w:val="00004B93"/>
    <w:rsid w:val="00005094"/>
    <w:rsid w:val="000072CE"/>
    <w:rsid w:val="0001133C"/>
    <w:rsid w:val="00013A8B"/>
    <w:rsid w:val="000156DB"/>
    <w:rsid w:val="00021445"/>
    <w:rsid w:val="000329A7"/>
    <w:rsid w:val="00035CB5"/>
    <w:rsid w:val="00036039"/>
    <w:rsid w:val="00037EA5"/>
    <w:rsid w:val="00037F90"/>
    <w:rsid w:val="00061E06"/>
    <w:rsid w:val="0006349C"/>
    <w:rsid w:val="00070FDC"/>
    <w:rsid w:val="000838BC"/>
    <w:rsid w:val="00083E55"/>
    <w:rsid w:val="000875BF"/>
    <w:rsid w:val="00096D8C"/>
    <w:rsid w:val="000A1B7C"/>
    <w:rsid w:val="000A6F35"/>
    <w:rsid w:val="000B03F4"/>
    <w:rsid w:val="000B144F"/>
    <w:rsid w:val="000B5813"/>
    <w:rsid w:val="000B6E18"/>
    <w:rsid w:val="000C0B65"/>
    <w:rsid w:val="000C4436"/>
    <w:rsid w:val="000C56AF"/>
    <w:rsid w:val="000D6132"/>
    <w:rsid w:val="000E3D42"/>
    <w:rsid w:val="000E461C"/>
    <w:rsid w:val="000E4CEA"/>
    <w:rsid w:val="000E5884"/>
    <w:rsid w:val="000F6FEB"/>
    <w:rsid w:val="00106BA6"/>
    <w:rsid w:val="00107ED1"/>
    <w:rsid w:val="00116033"/>
    <w:rsid w:val="00122BD5"/>
    <w:rsid w:val="00131BB8"/>
    <w:rsid w:val="00135299"/>
    <w:rsid w:val="00137A5A"/>
    <w:rsid w:val="001435AD"/>
    <w:rsid w:val="0014614A"/>
    <w:rsid w:val="00146DAB"/>
    <w:rsid w:val="00152F7D"/>
    <w:rsid w:val="00160B45"/>
    <w:rsid w:val="0016124C"/>
    <w:rsid w:val="00166894"/>
    <w:rsid w:val="0017750A"/>
    <w:rsid w:val="00183944"/>
    <w:rsid w:val="00183B3D"/>
    <w:rsid w:val="00183CDB"/>
    <w:rsid w:val="00191DF9"/>
    <w:rsid w:val="001930F2"/>
    <w:rsid w:val="001941E5"/>
    <w:rsid w:val="001952BF"/>
    <w:rsid w:val="001979D9"/>
    <w:rsid w:val="001A2C02"/>
    <w:rsid w:val="001A552F"/>
    <w:rsid w:val="001B19B2"/>
    <w:rsid w:val="001B3794"/>
    <w:rsid w:val="001B39F4"/>
    <w:rsid w:val="001B7C99"/>
    <w:rsid w:val="001C1141"/>
    <w:rsid w:val="001C6D94"/>
    <w:rsid w:val="001D6BCF"/>
    <w:rsid w:val="001E01CA"/>
    <w:rsid w:val="001E5D68"/>
    <w:rsid w:val="001E62EE"/>
    <w:rsid w:val="001F4292"/>
    <w:rsid w:val="002060D9"/>
    <w:rsid w:val="00206E38"/>
    <w:rsid w:val="00210623"/>
    <w:rsid w:val="00211B69"/>
    <w:rsid w:val="00211BF9"/>
    <w:rsid w:val="00214A39"/>
    <w:rsid w:val="00220ACE"/>
    <w:rsid w:val="00223840"/>
    <w:rsid w:val="002240FA"/>
    <w:rsid w:val="00224431"/>
    <w:rsid w:val="0022546F"/>
    <w:rsid w:val="00226822"/>
    <w:rsid w:val="00227B18"/>
    <w:rsid w:val="00227FFC"/>
    <w:rsid w:val="00230CEF"/>
    <w:rsid w:val="0023106B"/>
    <w:rsid w:val="00237C72"/>
    <w:rsid w:val="00244B84"/>
    <w:rsid w:val="00252405"/>
    <w:rsid w:val="00260594"/>
    <w:rsid w:val="00260BA1"/>
    <w:rsid w:val="00264B9F"/>
    <w:rsid w:val="00270323"/>
    <w:rsid w:val="00272058"/>
    <w:rsid w:val="00284CE9"/>
    <w:rsid w:val="00285017"/>
    <w:rsid w:val="00285D4F"/>
    <w:rsid w:val="00292B06"/>
    <w:rsid w:val="002947E6"/>
    <w:rsid w:val="002948FE"/>
    <w:rsid w:val="002A050A"/>
    <w:rsid w:val="002A2D2E"/>
    <w:rsid w:val="002B00A8"/>
    <w:rsid w:val="002B32F0"/>
    <w:rsid w:val="002B4BA2"/>
    <w:rsid w:val="002B6659"/>
    <w:rsid w:val="002C0DA6"/>
    <w:rsid w:val="002D00C5"/>
    <w:rsid w:val="002D65A0"/>
    <w:rsid w:val="002E11C1"/>
    <w:rsid w:val="002F3081"/>
    <w:rsid w:val="002F6509"/>
    <w:rsid w:val="002F6C1D"/>
    <w:rsid w:val="003011E9"/>
    <w:rsid w:val="00301ED8"/>
    <w:rsid w:val="00307096"/>
    <w:rsid w:val="00310011"/>
    <w:rsid w:val="003166D7"/>
    <w:rsid w:val="0033420C"/>
    <w:rsid w:val="00341DA8"/>
    <w:rsid w:val="00343749"/>
    <w:rsid w:val="00344190"/>
    <w:rsid w:val="003501CA"/>
    <w:rsid w:val="00357D50"/>
    <w:rsid w:val="003601F4"/>
    <w:rsid w:val="00363F5C"/>
    <w:rsid w:val="003659C2"/>
    <w:rsid w:val="003664CE"/>
    <w:rsid w:val="00366DB6"/>
    <w:rsid w:val="00382247"/>
    <w:rsid w:val="0038343E"/>
    <w:rsid w:val="003854D9"/>
    <w:rsid w:val="0039096B"/>
    <w:rsid w:val="003922F5"/>
    <w:rsid w:val="003925DC"/>
    <w:rsid w:val="00393CA8"/>
    <w:rsid w:val="00396430"/>
    <w:rsid w:val="003A2A36"/>
    <w:rsid w:val="003B0550"/>
    <w:rsid w:val="003B28A4"/>
    <w:rsid w:val="003B694F"/>
    <w:rsid w:val="003B7BA9"/>
    <w:rsid w:val="003C25C4"/>
    <w:rsid w:val="003C28BB"/>
    <w:rsid w:val="003C5D94"/>
    <w:rsid w:val="003D0B5F"/>
    <w:rsid w:val="003D232F"/>
    <w:rsid w:val="003D2CC9"/>
    <w:rsid w:val="003D7890"/>
    <w:rsid w:val="003E2395"/>
    <w:rsid w:val="003E24BB"/>
    <w:rsid w:val="003E57EF"/>
    <w:rsid w:val="003F00B3"/>
    <w:rsid w:val="003F171C"/>
    <w:rsid w:val="003F35AE"/>
    <w:rsid w:val="0040067A"/>
    <w:rsid w:val="00402EA7"/>
    <w:rsid w:val="0040532F"/>
    <w:rsid w:val="00406559"/>
    <w:rsid w:val="00410DAD"/>
    <w:rsid w:val="00412FC5"/>
    <w:rsid w:val="0041434F"/>
    <w:rsid w:val="004159D6"/>
    <w:rsid w:val="00422276"/>
    <w:rsid w:val="004242F1"/>
    <w:rsid w:val="00432A29"/>
    <w:rsid w:val="00433ED4"/>
    <w:rsid w:val="00435A48"/>
    <w:rsid w:val="00437AFC"/>
    <w:rsid w:val="00441479"/>
    <w:rsid w:val="00445A00"/>
    <w:rsid w:val="00446C00"/>
    <w:rsid w:val="00451B0F"/>
    <w:rsid w:val="0046125F"/>
    <w:rsid w:val="00465E4B"/>
    <w:rsid w:val="00466637"/>
    <w:rsid w:val="00471397"/>
    <w:rsid w:val="00481224"/>
    <w:rsid w:val="00485F51"/>
    <w:rsid w:val="00487524"/>
    <w:rsid w:val="0048788C"/>
    <w:rsid w:val="00496106"/>
    <w:rsid w:val="004A6648"/>
    <w:rsid w:val="004B4E70"/>
    <w:rsid w:val="004C12D0"/>
    <w:rsid w:val="004C2EE3"/>
    <w:rsid w:val="004C4262"/>
    <w:rsid w:val="004D13D8"/>
    <w:rsid w:val="004D1E33"/>
    <w:rsid w:val="004D2BA5"/>
    <w:rsid w:val="004D31FC"/>
    <w:rsid w:val="004D35EA"/>
    <w:rsid w:val="004E4A22"/>
    <w:rsid w:val="004F171D"/>
    <w:rsid w:val="004F4E83"/>
    <w:rsid w:val="0050256F"/>
    <w:rsid w:val="00504BDA"/>
    <w:rsid w:val="0051009D"/>
    <w:rsid w:val="00511968"/>
    <w:rsid w:val="005137F6"/>
    <w:rsid w:val="005174A6"/>
    <w:rsid w:val="0052755D"/>
    <w:rsid w:val="00534B83"/>
    <w:rsid w:val="00535272"/>
    <w:rsid w:val="005415D8"/>
    <w:rsid w:val="0055614C"/>
    <w:rsid w:val="0055652A"/>
    <w:rsid w:val="005609D6"/>
    <w:rsid w:val="0057385B"/>
    <w:rsid w:val="00580457"/>
    <w:rsid w:val="005915E0"/>
    <w:rsid w:val="005A21B0"/>
    <w:rsid w:val="005A54D3"/>
    <w:rsid w:val="005A6519"/>
    <w:rsid w:val="005C1C7F"/>
    <w:rsid w:val="005C4DB1"/>
    <w:rsid w:val="005C779B"/>
    <w:rsid w:val="005D05F2"/>
    <w:rsid w:val="005D114A"/>
    <w:rsid w:val="005D7617"/>
    <w:rsid w:val="005F5178"/>
    <w:rsid w:val="00607BA5"/>
    <w:rsid w:val="00624857"/>
    <w:rsid w:val="00626EB6"/>
    <w:rsid w:val="006353A3"/>
    <w:rsid w:val="0063666A"/>
    <w:rsid w:val="00636E8D"/>
    <w:rsid w:val="00642217"/>
    <w:rsid w:val="00642BFE"/>
    <w:rsid w:val="00644D24"/>
    <w:rsid w:val="00651A47"/>
    <w:rsid w:val="006532C6"/>
    <w:rsid w:val="00655D03"/>
    <w:rsid w:val="006647D3"/>
    <w:rsid w:val="006647F2"/>
    <w:rsid w:val="00670A87"/>
    <w:rsid w:val="00674320"/>
    <w:rsid w:val="00683F84"/>
    <w:rsid w:val="006856DC"/>
    <w:rsid w:val="00687507"/>
    <w:rsid w:val="00690450"/>
    <w:rsid w:val="00694C71"/>
    <w:rsid w:val="00695085"/>
    <w:rsid w:val="006A0FED"/>
    <w:rsid w:val="006A6A81"/>
    <w:rsid w:val="006B4A22"/>
    <w:rsid w:val="006B59C7"/>
    <w:rsid w:val="006B5EA7"/>
    <w:rsid w:val="006C027C"/>
    <w:rsid w:val="006C7B5F"/>
    <w:rsid w:val="006D3FAC"/>
    <w:rsid w:val="006D44E6"/>
    <w:rsid w:val="006D51D0"/>
    <w:rsid w:val="006D7B20"/>
    <w:rsid w:val="006E0449"/>
    <w:rsid w:val="006E26AF"/>
    <w:rsid w:val="006E30E5"/>
    <w:rsid w:val="006E350A"/>
    <w:rsid w:val="006F72E0"/>
    <w:rsid w:val="006F7393"/>
    <w:rsid w:val="006F7A14"/>
    <w:rsid w:val="00701927"/>
    <w:rsid w:val="00701C18"/>
    <w:rsid w:val="0070224F"/>
    <w:rsid w:val="00704CD3"/>
    <w:rsid w:val="00706B65"/>
    <w:rsid w:val="007115F7"/>
    <w:rsid w:val="007137AB"/>
    <w:rsid w:val="0072016C"/>
    <w:rsid w:val="00722470"/>
    <w:rsid w:val="00733079"/>
    <w:rsid w:val="007341C1"/>
    <w:rsid w:val="007369A3"/>
    <w:rsid w:val="00745BF5"/>
    <w:rsid w:val="007536AB"/>
    <w:rsid w:val="0075539C"/>
    <w:rsid w:val="00763F6B"/>
    <w:rsid w:val="00765773"/>
    <w:rsid w:val="00767D61"/>
    <w:rsid w:val="007752A1"/>
    <w:rsid w:val="00775C0B"/>
    <w:rsid w:val="0078378B"/>
    <w:rsid w:val="00784EE9"/>
    <w:rsid w:val="00785689"/>
    <w:rsid w:val="00786F27"/>
    <w:rsid w:val="00787580"/>
    <w:rsid w:val="0079096C"/>
    <w:rsid w:val="00794A22"/>
    <w:rsid w:val="0079754B"/>
    <w:rsid w:val="007A1116"/>
    <w:rsid w:val="007A1E6D"/>
    <w:rsid w:val="007A2615"/>
    <w:rsid w:val="007A30B2"/>
    <w:rsid w:val="007A4AB6"/>
    <w:rsid w:val="007A62CA"/>
    <w:rsid w:val="007B6CD3"/>
    <w:rsid w:val="007C517D"/>
    <w:rsid w:val="007D49F7"/>
    <w:rsid w:val="007D69C6"/>
    <w:rsid w:val="007E04F2"/>
    <w:rsid w:val="007E0C62"/>
    <w:rsid w:val="007E1349"/>
    <w:rsid w:val="007E3DD9"/>
    <w:rsid w:val="007F2346"/>
    <w:rsid w:val="008021F5"/>
    <w:rsid w:val="0080386E"/>
    <w:rsid w:val="00805614"/>
    <w:rsid w:val="00811E65"/>
    <w:rsid w:val="00814B70"/>
    <w:rsid w:val="00822CE0"/>
    <w:rsid w:val="00825E3E"/>
    <w:rsid w:val="00825F7C"/>
    <w:rsid w:val="00837C62"/>
    <w:rsid w:val="008417B1"/>
    <w:rsid w:val="00841AB1"/>
    <w:rsid w:val="00844A99"/>
    <w:rsid w:val="00846E19"/>
    <w:rsid w:val="00850EA3"/>
    <w:rsid w:val="00851B7C"/>
    <w:rsid w:val="00852453"/>
    <w:rsid w:val="0086228B"/>
    <w:rsid w:val="00865C75"/>
    <w:rsid w:val="00867E6C"/>
    <w:rsid w:val="00874BDC"/>
    <w:rsid w:val="00881DE3"/>
    <w:rsid w:val="008B4BC0"/>
    <w:rsid w:val="008C22FD"/>
    <w:rsid w:val="008D3152"/>
    <w:rsid w:val="008E630D"/>
    <w:rsid w:val="008F0012"/>
    <w:rsid w:val="008F02B6"/>
    <w:rsid w:val="008F137E"/>
    <w:rsid w:val="008F43BB"/>
    <w:rsid w:val="008F49A6"/>
    <w:rsid w:val="00903E63"/>
    <w:rsid w:val="00906CAF"/>
    <w:rsid w:val="00910F12"/>
    <w:rsid w:val="0091564D"/>
    <w:rsid w:val="0092240E"/>
    <w:rsid w:val="00925331"/>
    <w:rsid w:val="00926503"/>
    <w:rsid w:val="00930ECF"/>
    <w:rsid w:val="00937AA1"/>
    <w:rsid w:val="00937EB0"/>
    <w:rsid w:val="00940D4E"/>
    <w:rsid w:val="00940F56"/>
    <w:rsid w:val="00943118"/>
    <w:rsid w:val="00947EEE"/>
    <w:rsid w:val="00972C8C"/>
    <w:rsid w:val="009769F1"/>
    <w:rsid w:val="009838BC"/>
    <w:rsid w:val="00995773"/>
    <w:rsid w:val="009A1DA1"/>
    <w:rsid w:val="009B14A9"/>
    <w:rsid w:val="009B26EE"/>
    <w:rsid w:val="009B28A6"/>
    <w:rsid w:val="009C4C19"/>
    <w:rsid w:val="009D3DAF"/>
    <w:rsid w:val="009E1208"/>
    <w:rsid w:val="009E1E23"/>
    <w:rsid w:val="009E4635"/>
    <w:rsid w:val="009E5F77"/>
    <w:rsid w:val="009E70E4"/>
    <w:rsid w:val="009F4EEA"/>
    <w:rsid w:val="009F4F41"/>
    <w:rsid w:val="00A014F8"/>
    <w:rsid w:val="00A0506C"/>
    <w:rsid w:val="00A069A9"/>
    <w:rsid w:val="00A10F36"/>
    <w:rsid w:val="00A11DD1"/>
    <w:rsid w:val="00A11DFC"/>
    <w:rsid w:val="00A30BFA"/>
    <w:rsid w:val="00A32274"/>
    <w:rsid w:val="00A32E07"/>
    <w:rsid w:val="00A349B7"/>
    <w:rsid w:val="00A34AD5"/>
    <w:rsid w:val="00A44B70"/>
    <w:rsid w:val="00A4516B"/>
    <w:rsid w:val="00A45F4F"/>
    <w:rsid w:val="00A46010"/>
    <w:rsid w:val="00A54C2C"/>
    <w:rsid w:val="00A600A9"/>
    <w:rsid w:val="00A61B2F"/>
    <w:rsid w:val="00A63A79"/>
    <w:rsid w:val="00A64A49"/>
    <w:rsid w:val="00A706B9"/>
    <w:rsid w:val="00A74E58"/>
    <w:rsid w:val="00A75B8C"/>
    <w:rsid w:val="00A776D7"/>
    <w:rsid w:val="00A808B1"/>
    <w:rsid w:val="00A812E6"/>
    <w:rsid w:val="00A866AC"/>
    <w:rsid w:val="00A86D9D"/>
    <w:rsid w:val="00A877CA"/>
    <w:rsid w:val="00A9193B"/>
    <w:rsid w:val="00A91F92"/>
    <w:rsid w:val="00A94039"/>
    <w:rsid w:val="00AA55B7"/>
    <w:rsid w:val="00AA5B9E"/>
    <w:rsid w:val="00AB2407"/>
    <w:rsid w:val="00AB53DF"/>
    <w:rsid w:val="00AB6DBF"/>
    <w:rsid w:val="00AC02E7"/>
    <w:rsid w:val="00AC44DA"/>
    <w:rsid w:val="00AC5919"/>
    <w:rsid w:val="00AD0539"/>
    <w:rsid w:val="00AD37FC"/>
    <w:rsid w:val="00AD3EA1"/>
    <w:rsid w:val="00AD463C"/>
    <w:rsid w:val="00AD7FFA"/>
    <w:rsid w:val="00AE06F9"/>
    <w:rsid w:val="00B01D87"/>
    <w:rsid w:val="00B039D2"/>
    <w:rsid w:val="00B04A64"/>
    <w:rsid w:val="00B07E5C"/>
    <w:rsid w:val="00B105DB"/>
    <w:rsid w:val="00B1189B"/>
    <w:rsid w:val="00B1470B"/>
    <w:rsid w:val="00B15916"/>
    <w:rsid w:val="00B15D96"/>
    <w:rsid w:val="00B20363"/>
    <w:rsid w:val="00B20F49"/>
    <w:rsid w:val="00B21842"/>
    <w:rsid w:val="00B25951"/>
    <w:rsid w:val="00B26099"/>
    <w:rsid w:val="00B27611"/>
    <w:rsid w:val="00B326E3"/>
    <w:rsid w:val="00B425FA"/>
    <w:rsid w:val="00B4533F"/>
    <w:rsid w:val="00B51536"/>
    <w:rsid w:val="00B570CC"/>
    <w:rsid w:val="00B6274E"/>
    <w:rsid w:val="00B705C5"/>
    <w:rsid w:val="00B73832"/>
    <w:rsid w:val="00B76421"/>
    <w:rsid w:val="00B811F7"/>
    <w:rsid w:val="00B82CA7"/>
    <w:rsid w:val="00B837E0"/>
    <w:rsid w:val="00B83D86"/>
    <w:rsid w:val="00B86174"/>
    <w:rsid w:val="00B94871"/>
    <w:rsid w:val="00BA2D90"/>
    <w:rsid w:val="00BA4883"/>
    <w:rsid w:val="00BA5DC6"/>
    <w:rsid w:val="00BA6196"/>
    <w:rsid w:val="00BB1060"/>
    <w:rsid w:val="00BC55B1"/>
    <w:rsid w:val="00BC6598"/>
    <w:rsid w:val="00BC6D8C"/>
    <w:rsid w:val="00BD1160"/>
    <w:rsid w:val="00BD2265"/>
    <w:rsid w:val="00BD2E6F"/>
    <w:rsid w:val="00BD7227"/>
    <w:rsid w:val="00BF4F2F"/>
    <w:rsid w:val="00C03201"/>
    <w:rsid w:val="00C0341A"/>
    <w:rsid w:val="00C037D5"/>
    <w:rsid w:val="00C060F4"/>
    <w:rsid w:val="00C165D9"/>
    <w:rsid w:val="00C16AF2"/>
    <w:rsid w:val="00C17278"/>
    <w:rsid w:val="00C239D2"/>
    <w:rsid w:val="00C34006"/>
    <w:rsid w:val="00C37472"/>
    <w:rsid w:val="00C426B1"/>
    <w:rsid w:val="00C44C87"/>
    <w:rsid w:val="00C502AE"/>
    <w:rsid w:val="00C513CB"/>
    <w:rsid w:val="00C5768D"/>
    <w:rsid w:val="00C579E4"/>
    <w:rsid w:val="00C60311"/>
    <w:rsid w:val="00C71025"/>
    <w:rsid w:val="00C746EB"/>
    <w:rsid w:val="00C750BB"/>
    <w:rsid w:val="00C82B6B"/>
    <w:rsid w:val="00C8411B"/>
    <w:rsid w:val="00C90D6A"/>
    <w:rsid w:val="00C92A9C"/>
    <w:rsid w:val="00C96B2D"/>
    <w:rsid w:val="00C96F17"/>
    <w:rsid w:val="00CA40EA"/>
    <w:rsid w:val="00CA5969"/>
    <w:rsid w:val="00CB0D6D"/>
    <w:rsid w:val="00CB48EF"/>
    <w:rsid w:val="00CC3DC4"/>
    <w:rsid w:val="00CC72B6"/>
    <w:rsid w:val="00CD2DB7"/>
    <w:rsid w:val="00CD6D42"/>
    <w:rsid w:val="00CE4DAF"/>
    <w:rsid w:val="00CE5040"/>
    <w:rsid w:val="00CE52FA"/>
    <w:rsid w:val="00CF2950"/>
    <w:rsid w:val="00CF5102"/>
    <w:rsid w:val="00D01273"/>
    <w:rsid w:val="00D01D58"/>
    <w:rsid w:val="00D0218D"/>
    <w:rsid w:val="00D03793"/>
    <w:rsid w:val="00D062F1"/>
    <w:rsid w:val="00D13939"/>
    <w:rsid w:val="00D17F63"/>
    <w:rsid w:val="00D20993"/>
    <w:rsid w:val="00D20BF0"/>
    <w:rsid w:val="00D216CD"/>
    <w:rsid w:val="00D24201"/>
    <w:rsid w:val="00D30F78"/>
    <w:rsid w:val="00D33A83"/>
    <w:rsid w:val="00D33C60"/>
    <w:rsid w:val="00D55D61"/>
    <w:rsid w:val="00D67B5D"/>
    <w:rsid w:val="00D735E1"/>
    <w:rsid w:val="00D80A70"/>
    <w:rsid w:val="00D85BCD"/>
    <w:rsid w:val="00D926C8"/>
    <w:rsid w:val="00D944DC"/>
    <w:rsid w:val="00D964E0"/>
    <w:rsid w:val="00DA054B"/>
    <w:rsid w:val="00DA24E4"/>
    <w:rsid w:val="00DA2529"/>
    <w:rsid w:val="00DA278D"/>
    <w:rsid w:val="00DB130A"/>
    <w:rsid w:val="00DB481E"/>
    <w:rsid w:val="00DB4C88"/>
    <w:rsid w:val="00DB61BA"/>
    <w:rsid w:val="00DC0195"/>
    <w:rsid w:val="00DC10A1"/>
    <w:rsid w:val="00DC3396"/>
    <w:rsid w:val="00DC655F"/>
    <w:rsid w:val="00DD06B2"/>
    <w:rsid w:val="00DD1DB0"/>
    <w:rsid w:val="00DD31A5"/>
    <w:rsid w:val="00DD7EBD"/>
    <w:rsid w:val="00DE2A61"/>
    <w:rsid w:val="00DF62B6"/>
    <w:rsid w:val="00E01F73"/>
    <w:rsid w:val="00E02F79"/>
    <w:rsid w:val="00E07225"/>
    <w:rsid w:val="00E1099F"/>
    <w:rsid w:val="00E155B7"/>
    <w:rsid w:val="00E17D33"/>
    <w:rsid w:val="00E219E3"/>
    <w:rsid w:val="00E2244D"/>
    <w:rsid w:val="00E25F17"/>
    <w:rsid w:val="00E34733"/>
    <w:rsid w:val="00E35200"/>
    <w:rsid w:val="00E37323"/>
    <w:rsid w:val="00E410CC"/>
    <w:rsid w:val="00E4343F"/>
    <w:rsid w:val="00E47433"/>
    <w:rsid w:val="00E527DE"/>
    <w:rsid w:val="00E5409F"/>
    <w:rsid w:val="00E66670"/>
    <w:rsid w:val="00E66A4E"/>
    <w:rsid w:val="00E67F51"/>
    <w:rsid w:val="00E73A9A"/>
    <w:rsid w:val="00E8451F"/>
    <w:rsid w:val="00E92B2E"/>
    <w:rsid w:val="00E93B00"/>
    <w:rsid w:val="00EA4FDA"/>
    <w:rsid w:val="00EB15B2"/>
    <w:rsid w:val="00EB5690"/>
    <w:rsid w:val="00EB5F98"/>
    <w:rsid w:val="00EB7FBD"/>
    <w:rsid w:val="00EC0185"/>
    <w:rsid w:val="00EC2516"/>
    <w:rsid w:val="00ED2125"/>
    <w:rsid w:val="00ED3280"/>
    <w:rsid w:val="00EE0DAF"/>
    <w:rsid w:val="00EE273D"/>
    <w:rsid w:val="00EE4893"/>
    <w:rsid w:val="00EE676A"/>
    <w:rsid w:val="00EE73EE"/>
    <w:rsid w:val="00EEB1F1"/>
    <w:rsid w:val="00EF11D5"/>
    <w:rsid w:val="00EF5CE7"/>
    <w:rsid w:val="00F021FA"/>
    <w:rsid w:val="00F02F3D"/>
    <w:rsid w:val="00F0777A"/>
    <w:rsid w:val="00F170E1"/>
    <w:rsid w:val="00F31D53"/>
    <w:rsid w:val="00F36390"/>
    <w:rsid w:val="00F36A7D"/>
    <w:rsid w:val="00F422DC"/>
    <w:rsid w:val="00F42316"/>
    <w:rsid w:val="00F44F97"/>
    <w:rsid w:val="00F54090"/>
    <w:rsid w:val="00F542A2"/>
    <w:rsid w:val="00F579F1"/>
    <w:rsid w:val="00F57ACA"/>
    <w:rsid w:val="00F609DB"/>
    <w:rsid w:val="00F61234"/>
    <w:rsid w:val="00F62E97"/>
    <w:rsid w:val="00F64209"/>
    <w:rsid w:val="00F70DC9"/>
    <w:rsid w:val="00F74D91"/>
    <w:rsid w:val="00F75596"/>
    <w:rsid w:val="00F76755"/>
    <w:rsid w:val="00F823E7"/>
    <w:rsid w:val="00F93BF5"/>
    <w:rsid w:val="00F93E74"/>
    <w:rsid w:val="00F93F53"/>
    <w:rsid w:val="00F96F63"/>
    <w:rsid w:val="00FA2D14"/>
    <w:rsid w:val="00FA4E57"/>
    <w:rsid w:val="00FA505A"/>
    <w:rsid w:val="00FA648F"/>
    <w:rsid w:val="00FA788E"/>
    <w:rsid w:val="00FB4A96"/>
    <w:rsid w:val="00FC48F8"/>
    <w:rsid w:val="00FD2C4A"/>
    <w:rsid w:val="00FD4AD3"/>
    <w:rsid w:val="00FD6002"/>
    <w:rsid w:val="00FE1B4D"/>
    <w:rsid w:val="00FE71B4"/>
    <w:rsid w:val="00FF06C6"/>
    <w:rsid w:val="00FF3161"/>
    <w:rsid w:val="0430B1E4"/>
    <w:rsid w:val="05062276"/>
    <w:rsid w:val="05A9767A"/>
    <w:rsid w:val="06651B44"/>
    <w:rsid w:val="0909429D"/>
    <w:rsid w:val="0A2B6BED"/>
    <w:rsid w:val="0C72FA71"/>
    <w:rsid w:val="0CE7B8E5"/>
    <w:rsid w:val="0D984A50"/>
    <w:rsid w:val="0F5259B5"/>
    <w:rsid w:val="10374150"/>
    <w:rsid w:val="121EF861"/>
    <w:rsid w:val="150A815E"/>
    <w:rsid w:val="15487625"/>
    <w:rsid w:val="1792B137"/>
    <w:rsid w:val="18126428"/>
    <w:rsid w:val="1A5AD074"/>
    <w:rsid w:val="1B6088A2"/>
    <w:rsid w:val="1B93A720"/>
    <w:rsid w:val="1CC04822"/>
    <w:rsid w:val="1D0BC2AD"/>
    <w:rsid w:val="1DD90DBC"/>
    <w:rsid w:val="1E022491"/>
    <w:rsid w:val="1FD1C1F5"/>
    <w:rsid w:val="1FE31B5E"/>
    <w:rsid w:val="25006990"/>
    <w:rsid w:val="26695842"/>
    <w:rsid w:val="29133FFC"/>
    <w:rsid w:val="2A152010"/>
    <w:rsid w:val="2A386855"/>
    <w:rsid w:val="2A4CFB83"/>
    <w:rsid w:val="2C439D3F"/>
    <w:rsid w:val="2FB8CB49"/>
    <w:rsid w:val="2FCB775D"/>
    <w:rsid w:val="3067CCF3"/>
    <w:rsid w:val="3124DAE3"/>
    <w:rsid w:val="315450B7"/>
    <w:rsid w:val="31D12B34"/>
    <w:rsid w:val="341C0416"/>
    <w:rsid w:val="34F92569"/>
    <w:rsid w:val="36A73EA3"/>
    <w:rsid w:val="36C0EB6D"/>
    <w:rsid w:val="39583A3F"/>
    <w:rsid w:val="39FF77C5"/>
    <w:rsid w:val="3A39C97A"/>
    <w:rsid w:val="3E2F08A4"/>
    <w:rsid w:val="3EBDF8E6"/>
    <w:rsid w:val="3F66FD36"/>
    <w:rsid w:val="40F0320C"/>
    <w:rsid w:val="4222EC94"/>
    <w:rsid w:val="43A8BCC1"/>
    <w:rsid w:val="4575FB64"/>
    <w:rsid w:val="4627A867"/>
    <w:rsid w:val="4903877C"/>
    <w:rsid w:val="49310638"/>
    <w:rsid w:val="4B1745F4"/>
    <w:rsid w:val="4B531FA4"/>
    <w:rsid w:val="4C851AF0"/>
    <w:rsid w:val="505A678C"/>
    <w:rsid w:val="50FC0222"/>
    <w:rsid w:val="511D4241"/>
    <w:rsid w:val="52707AE6"/>
    <w:rsid w:val="52C3EAE7"/>
    <w:rsid w:val="5439F02C"/>
    <w:rsid w:val="5538CE67"/>
    <w:rsid w:val="5857C7C5"/>
    <w:rsid w:val="58B03F68"/>
    <w:rsid w:val="59B70EFB"/>
    <w:rsid w:val="5A6D6BB9"/>
    <w:rsid w:val="5ABC3A7E"/>
    <w:rsid w:val="5B5A984D"/>
    <w:rsid w:val="5C37C13D"/>
    <w:rsid w:val="5CBDA864"/>
    <w:rsid w:val="5D7F0DA3"/>
    <w:rsid w:val="5F549A76"/>
    <w:rsid w:val="60732828"/>
    <w:rsid w:val="60D6B963"/>
    <w:rsid w:val="6146C7F8"/>
    <w:rsid w:val="61E11402"/>
    <w:rsid w:val="63B03B42"/>
    <w:rsid w:val="66EDC69F"/>
    <w:rsid w:val="6761A42C"/>
    <w:rsid w:val="68680EBC"/>
    <w:rsid w:val="68F6F3CD"/>
    <w:rsid w:val="6903FF70"/>
    <w:rsid w:val="69929F84"/>
    <w:rsid w:val="6B097215"/>
    <w:rsid w:val="6C13CCB4"/>
    <w:rsid w:val="6D50800F"/>
    <w:rsid w:val="6E1C8EC0"/>
    <w:rsid w:val="734128CC"/>
    <w:rsid w:val="739008C3"/>
    <w:rsid w:val="7461A067"/>
    <w:rsid w:val="757E24E6"/>
    <w:rsid w:val="75B824E2"/>
    <w:rsid w:val="767E1BBB"/>
    <w:rsid w:val="76EFAB85"/>
    <w:rsid w:val="78E68C15"/>
    <w:rsid w:val="791374DA"/>
    <w:rsid w:val="793FB6A7"/>
    <w:rsid w:val="79B9ACA5"/>
    <w:rsid w:val="79EC3B1C"/>
    <w:rsid w:val="7B907FD0"/>
    <w:rsid w:val="7C0E3E09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5ADB726"/>
  <w15:chartTrackingRefBased/>
  <w15:docId w15:val="{604F43F6-C663-466E-A7E2-0366B029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ED8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paragraph" w:customStyle="1" w:styleId="xmsonormal">
    <w:name w:val="x_msonormal"/>
    <w:basedOn w:val="Normal"/>
    <w:rsid w:val="00B94871"/>
    <w:pPr>
      <w:widowControl/>
    </w:pPr>
    <w:rPr>
      <w:rFonts w:ascii="Calibri" w:hAnsi="Calibri" w:eastAsiaTheme="minorHAnsi" w:cs="Calibri"/>
      <w:snapToGrid/>
      <w:kern w:val="0"/>
      <w:szCs w:val="22"/>
    </w:rPr>
  </w:style>
  <w:style w:type="paragraph" w:customStyle="1" w:styleId="xmsonospacing">
    <w:name w:val="x_msonospacing"/>
    <w:basedOn w:val="Normal"/>
    <w:rsid w:val="00B94871"/>
    <w:pPr>
      <w:widowControl/>
    </w:pPr>
    <w:rPr>
      <w:rFonts w:ascii="Calibri" w:hAnsi="Calibri" w:eastAsiaTheme="minorHAnsi" w:cs="Calibri"/>
      <w:snapToGrid/>
      <w:kern w:val="0"/>
      <w:szCs w:val="22"/>
    </w:rPr>
  </w:style>
  <w:style w:type="paragraph" w:customStyle="1" w:styleId="xmsolistparagraph">
    <w:name w:val="x_msolistparagraph"/>
    <w:basedOn w:val="Normal"/>
    <w:rsid w:val="00B94871"/>
    <w:pPr>
      <w:widowControl/>
      <w:ind w:left="720"/>
    </w:pPr>
    <w:rPr>
      <w:rFonts w:ascii="Calibri" w:hAnsi="Calibri" w:eastAsiaTheme="minorHAnsi" w:cs="Calibri"/>
      <w:snapToGrid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B94871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kern w:val="0"/>
      <w:szCs w:val="22"/>
    </w:rPr>
  </w:style>
  <w:style w:type="paragraph" w:styleId="NoSpacing">
    <w:name w:val="No Spacing"/>
    <w:uiPriority w:val="1"/>
    <w:qFormat/>
    <w:rsid w:val="00252405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52405"/>
    <w:pPr>
      <w:widowControl/>
      <w:spacing w:before="100" w:beforeAutospacing="1" w:after="100" w:afterAutospacing="1"/>
    </w:pPr>
    <w:rPr>
      <w:snapToGrid/>
      <w:kern w:val="0"/>
      <w:sz w:val="24"/>
      <w:szCs w:val="24"/>
    </w:rPr>
  </w:style>
  <w:style w:type="paragraph" w:styleId="Title">
    <w:name w:val="Title"/>
    <w:basedOn w:val="Normal"/>
    <w:link w:val="TitleChar"/>
    <w:qFormat/>
    <w:rsid w:val="00252405"/>
    <w:pPr>
      <w:widowControl/>
      <w:jc w:val="center"/>
    </w:pPr>
    <w:rPr>
      <w:rFonts w:ascii="Arial" w:hAnsi="Arial" w:cs="Arial"/>
      <w:b/>
      <w:bCs/>
      <w:snapToGrid/>
      <w:kern w:val="0"/>
    </w:rPr>
  </w:style>
  <w:style w:type="character" w:customStyle="1" w:styleId="TitleChar">
    <w:name w:val="Title Char"/>
    <w:basedOn w:val="DefaultParagraphFont"/>
    <w:link w:val="Title"/>
    <w:rsid w:val="00252405"/>
    <w:rPr>
      <w:rFonts w:ascii="Arial" w:hAnsi="Arial" w:cs="Arial"/>
      <w:b/>
      <w:bCs/>
      <w:sz w:val="22"/>
    </w:rPr>
  </w:style>
  <w:style w:type="character" w:customStyle="1" w:styleId="normaltextrun">
    <w:name w:val="normaltextrun"/>
    <w:basedOn w:val="DefaultParagraphFont"/>
    <w:rsid w:val="00252405"/>
  </w:style>
  <w:style w:type="paragraph" w:styleId="BodyText">
    <w:name w:val="Body Text"/>
    <w:basedOn w:val="Normal"/>
    <w:link w:val="BodyTextChar"/>
    <w:uiPriority w:val="1"/>
    <w:qFormat/>
    <w:rsid w:val="00252405"/>
    <w:pPr>
      <w:ind w:left="111"/>
    </w:pPr>
    <w:rPr>
      <w:rFonts w:ascii="Calibri" w:eastAsia="Calibri" w:hAnsi="Calibri" w:cstheme="minorBidi"/>
      <w:snapToGrid/>
      <w:kern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52405"/>
    <w:rPr>
      <w:rFonts w:ascii="Calibri" w:eastAsia="Calibri" w:hAnsi="Calibri" w:cstheme="minorBidi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E6667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284CE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D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DB7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UnresolvedMention3">
    <w:name w:val="Unresolved Mention3"/>
    <w:basedOn w:val="DefaultParagraphFont"/>
    <w:uiPriority w:val="99"/>
    <w:rsid w:val="007137AB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rsid w:val="00B01D8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A05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050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050A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5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50A"/>
    <w:rPr>
      <w:b/>
      <w:bCs/>
      <w:snapToGrid w:val="0"/>
      <w:kern w:val="28"/>
    </w:rPr>
  </w:style>
  <w:style w:type="paragraph" w:styleId="Revision">
    <w:name w:val="Revision"/>
    <w:hidden/>
    <w:uiPriority w:val="99"/>
    <w:semiHidden/>
    <w:rsid w:val="00F93F53"/>
    <w:rPr>
      <w:snapToGrid w:val="0"/>
      <w:kern w:val="28"/>
      <w:sz w:val="22"/>
    </w:rPr>
  </w:style>
  <w:style w:type="character" w:customStyle="1" w:styleId="UnresolvedMention">
    <w:name w:val="Unresolved Mention"/>
    <w:basedOn w:val="DefaultParagraphFont"/>
    <w:uiPriority w:val="99"/>
    <w:rsid w:val="00137A5A"/>
    <w:rPr>
      <w:color w:val="605E5C"/>
      <w:shd w:val="clear" w:color="auto" w:fill="E1DFDD"/>
    </w:rPr>
  </w:style>
  <w:style w:type="character" w:customStyle="1" w:styleId="Mention">
    <w:name w:val="Mention"/>
    <w:basedOn w:val="DefaultParagraphFont"/>
    <w:uiPriority w:val="99"/>
    <w:unhideWhenUsed/>
    <w:rsid w:val="00C0341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mailto:Joshua.Mendelsohn@fcc.gov" TargetMode="External" /><Relationship Id="rId11" Type="http://schemas.openxmlformats.org/officeDocument/2006/relationships/header" Target="header1.xml" /><Relationship Id="rId12" Type="http://schemas.openxmlformats.org/officeDocument/2006/relationships/footer" Target="footer1.xml" /><Relationship Id="rId13" Type="http://schemas.openxmlformats.org/officeDocument/2006/relationships/header" Target="header2.xml" /><Relationship Id="rId14" Type="http://schemas.openxmlformats.org/officeDocument/2006/relationships/footer" Target="footer2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mailto:livequestions@fcc.gov" TargetMode="External" /><Relationship Id="rId6" Type="http://schemas.openxmlformats.org/officeDocument/2006/relationships/hyperlink" Target="https://www.fcc.gov/news-events/events/2022/03/video-programming-accessibility-forum-online-audio-description" TargetMode="External" /><Relationship Id="rId7" Type="http://schemas.openxmlformats.org/officeDocument/2006/relationships/hyperlink" Target="http://www.fcc.gov/live" TargetMode="External" /><Relationship Id="rId8" Type="http://schemas.openxmlformats.org/officeDocument/2006/relationships/hyperlink" Target="mailto:FCC504@fcc.gov" TargetMode="External" /><Relationship Id="rId9" Type="http://schemas.openxmlformats.org/officeDocument/2006/relationships/hyperlink" Target="mailto:Diana.Sokolow@fcc.gov" TargetMode="Externa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