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83810" w:rsidRPr="00F244F7" w:rsidP="00F244F7" w14:paraId="652B1416" w14:textId="575213BA">
      <w:pPr>
        <w:spacing w:after="240"/>
        <w:contextualSpacing/>
        <w:jc w:val="right"/>
        <w:rPr>
          <w:b/>
          <w:szCs w:val="22"/>
        </w:rPr>
      </w:pPr>
      <w:r w:rsidRPr="00F244F7">
        <w:rPr>
          <w:b/>
          <w:szCs w:val="22"/>
        </w:rPr>
        <w:t xml:space="preserve">DA </w:t>
      </w:r>
      <w:r w:rsidR="006F5B71">
        <w:rPr>
          <w:b/>
          <w:szCs w:val="22"/>
        </w:rPr>
        <w:t>2</w:t>
      </w:r>
      <w:r w:rsidR="00476CE1">
        <w:rPr>
          <w:b/>
          <w:szCs w:val="22"/>
        </w:rPr>
        <w:t>2</w:t>
      </w:r>
      <w:r w:rsidR="006F5B71">
        <w:rPr>
          <w:b/>
          <w:szCs w:val="22"/>
        </w:rPr>
        <w:t>-</w:t>
      </w:r>
      <w:r w:rsidR="00A45E98">
        <w:rPr>
          <w:b/>
          <w:szCs w:val="22"/>
        </w:rPr>
        <w:t>319</w:t>
      </w:r>
    </w:p>
    <w:p w:rsidR="00983810" w:rsidRPr="00F244F7" w:rsidP="00F244F7" w14:paraId="40AE8076" w14:textId="1CEFAAA0">
      <w:pPr>
        <w:spacing w:after="240"/>
        <w:contextualSpacing/>
        <w:jc w:val="right"/>
        <w:rPr>
          <w:b/>
          <w:szCs w:val="22"/>
        </w:rPr>
      </w:pPr>
      <w:r w:rsidRPr="00F244F7">
        <w:rPr>
          <w:b/>
          <w:szCs w:val="22"/>
        </w:rPr>
        <w:t xml:space="preserve">Released:  </w:t>
      </w:r>
      <w:r w:rsidR="00967255">
        <w:rPr>
          <w:b/>
          <w:szCs w:val="22"/>
        </w:rPr>
        <w:t>March 25</w:t>
      </w:r>
      <w:r w:rsidR="006F5B71">
        <w:rPr>
          <w:b/>
          <w:szCs w:val="22"/>
        </w:rPr>
        <w:t>, 202</w:t>
      </w:r>
      <w:r w:rsidR="00476CE1">
        <w:rPr>
          <w:b/>
          <w:szCs w:val="22"/>
        </w:rPr>
        <w:t>2</w:t>
      </w:r>
    </w:p>
    <w:p w:rsidR="00013A8B" w:rsidRPr="00F244F7" w:rsidP="00F244F7" w14:paraId="0182FB00" w14:textId="6202AB84">
      <w:pPr>
        <w:spacing w:after="240"/>
        <w:contextualSpacing/>
      </w:pPr>
    </w:p>
    <w:p w:rsidR="00A13F6E" w:rsidRPr="005A7ACE" w:rsidP="00FA721B" w14:paraId="76D951FE" w14:textId="1221256D">
      <w:pPr>
        <w:autoSpaceDE w:val="0"/>
        <w:autoSpaceDN w:val="0"/>
        <w:spacing w:after="240"/>
        <w:contextualSpacing/>
        <w:jc w:val="center"/>
        <w:rPr>
          <w:bCs/>
          <w:color w:val="000000"/>
          <w:szCs w:val="22"/>
        </w:rPr>
      </w:pPr>
      <w:r w:rsidRPr="001B6A3E">
        <w:rPr>
          <w:b/>
          <w:color w:val="000000"/>
          <w:szCs w:val="22"/>
        </w:rPr>
        <w:t>FCC CONSUMER ADVISORY COMMITTEE</w:t>
      </w:r>
    </w:p>
    <w:p w:rsidR="00983810" w:rsidRPr="00BA51C5" w:rsidP="007E50F0" w14:paraId="3C38EAB7" w14:textId="3540FE60">
      <w:pPr>
        <w:autoSpaceDE w:val="0"/>
        <w:autoSpaceDN w:val="0"/>
        <w:spacing w:after="240"/>
        <w:contextualSpacing/>
        <w:jc w:val="center"/>
        <w:rPr>
          <w:b/>
          <w:color w:val="000000"/>
          <w:szCs w:val="22"/>
        </w:rPr>
      </w:pPr>
      <w:r w:rsidRPr="00BA51C5">
        <w:rPr>
          <w:b/>
          <w:color w:val="000000"/>
          <w:szCs w:val="22"/>
        </w:rPr>
        <w:t xml:space="preserve">ANNOUNCEMENT </w:t>
      </w:r>
      <w:r w:rsidRPr="00BA51C5" w:rsidR="005A0BA0">
        <w:rPr>
          <w:b/>
          <w:color w:val="000000"/>
          <w:szCs w:val="22"/>
        </w:rPr>
        <w:t xml:space="preserve">OF THE </w:t>
      </w:r>
      <w:r w:rsidRPr="00BA51C5">
        <w:rPr>
          <w:b/>
          <w:color w:val="000000"/>
          <w:szCs w:val="22"/>
        </w:rPr>
        <w:t>NEXT MEETING DATE</w:t>
      </w:r>
      <w:r w:rsidRPr="00BA51C5" w:rsidR="007E50F0">
        <w:rPr>
          <w:b/>
          <w:color w:val="000000"/>
          <w:szCs w:val="22"/>
        </w:rPr>
        <w:t>, TIME AND AGENDA</w:t>
      </w:r>
    </w:p>
    <w:p w:rsidR="00BA51C5" w:rsidP="00BA51C5" w14:paraId="2CA59067" w14:textId="77777777">
      <w:pPr>
        <w:spacing w:after="240"/>
        <w:contextualSpacing/>
        <w:rPr>
          <w:snapToGrid/>
          <w:kern w:val="0"/>
          <w:szCs w:val="22"/>
        </w:rPr>
      </w:pPr>
      <w:bookmarkStart w:id="0" w:name="Start"/>
      <w:bookmarkStart w:id="1" w:name="Complete"/>
      <w:bookmarkStart w:id="2" w:name="_Hlk27144235"/>
      <w:bookmarkEnd w:id="0"/>
      <w:bookmarkEnd w:id="1"/>
    </w:p>
    <w:p w:rsidR="00231468" w:rsidRPr="001B6A3E" w:rsidP="001B6A3E" w14:paraId="52531E25" w14:textId="722B888D">
      <w:pPr>
        <w:spacing w:after="240"/>
        <w:ind w:firstLine="720"/>
        <w:contextualSpacing/>
        <w:rPr>
          <w:bCs/>
          <w:snapToGrid/>
          <w:kern w:val="0"/>
          <w:szCs w:val="22"/>
        </w:rPr>
      </w:pPr>
      <w:r w:rsidRPr="001B6A3E">
        <w:rPr>
          <w:snapToGrid/>
          <w:kern w:val="0"/>
          <w:szCs w:val="22"/>
        </w:rPr>
        <w:t xml:space="preserve">The next meeting of the </w:t>
      </w:r>
      <w:bookmarkEnd w:id="2"/>
      <w:r w:rsidRPr="001B6A3E">
        <w:rPr>
          <w:snapToGrid/>
          <w:kern w:val="0"/>
          <w:szCs w:val="22"/>
        </w:rPr>
        <w:t>C</w:t>
      </w:r>
      <w:r w:rsidR="00476CE1">
        <w:rPr>
          <w:snapToGrid/>
          <w:kern w:val="0"/>
          <w:szCs w:val="22"/>
        </w:rPr>
        <w:t>ommission’s Consumer Advisory C</w:t>
      </w:r>
      <w:r w:rsidRPr="001B6A3E">
        <w:rPr>
          <w:snapToGrid/>
          <w:kern w:val="0"/>
          <w:szCs w:val="22"/>
        </w:rPr>
        <w:t>ommittee</w:t>
      </w:r>
      <w:r w:rsidR="00476CE1">
        <w:rPr>
          <w:snapToGrid/>
          <w:kern w:val="0"/>
          <w:szCs w:val="22"/>
        </w:rPr>
        <w:t xml:space="preserve"> (CAC or Committee)</w:t>
      </w:r>
      <w:r w:rsidRPr="001B6A3E">
        <w:rPr>
          <w:snapToGrid/>
          <w:kern w:val="0"/>
          <w:szCs w:val="22"/>
        </w:rPr>
        <w:t xml:space="preserve"> will be held on </w:t>
      </w:r>
      <w:r w:rsidR="00A209BF">
        <w:rPr>
          <w:b/>
          <w:bCs/>
          <w:snapToGrid/>
          <w:kern w:val="0"/>
          <w:szCs w:val="22"/>
        </w:rPr>
        <w:t>Tues</w:t>
      </w:r>
      <w:r w:rsidRPr="00634230" w:rsidR="00DE3582">
        <w:rPr>
          <w:b/>
          <w:bCs/>
          <w:snapToGrid/>
          <w:kern w:val="0"/>
          <w:szCs w:val="22"/>
        </w:rPr>
        <w:t>day</w:t>
      </w:r>
      <w:r w:rsidRPr="00634230">
        <w:rPr>
          <w:b/>
          <w:bCs/>
          <w:snapToGrid/>
          <w:kern w:val="0"/>
          <w:szCs w:val="22"/>
        </w:rPr>
        <w:t xml:space="preserve">, </w:t>
      </w:r>
      <w:r w:rsidR="00A209BF">
        <w:rPr>
          <w:b/>
          <w:bCs/>
          <w:snapToGrid/>
          <w:kern w:val="0"/>
          <w:szCs w:val="22"/>
        </w:rPr>
        <w:t>April 26</w:t>
      </w:r>
      <w:r w:rsidRPr="00634230">
        <w:rPr>
          <w:b/>
          <w:bCs/>
          <w:snapToGrid/>
          <w:kern w:val="0"/>
          <w:szCs w:val="22"/>
        </w:rPr>
        <w:t xml:space="preserve"> 20</w:t>
      </w:r>
      <w:r w:rsidR="00A209BF">
        <w:rPr>
          <w:b/>
          <w:bCs/>
          <w:snapToGrid/>
          <w:kern w:val="0"/>
          <w:szCs w:val="22"/>
        </w:rPr>
        <w:t>22</w:t>
      </w:r>
      <w:r w:rsidR="004B59EE">
        <w:rPr>
          <w:b/>
          <w:bCs/>
          <w:snapToGrid/>
          <w:kern w:val="0"/>
          <w:szCs w:val="22"/>
        </w:rPr>
        <w:t>,</w:t>
      </w:r>
      <w:r w:rsidRPr="00634230" w:rsidR="00634230">
        <w:rPr>
          <w:b/>
          <w:bCs/>
          <w:snapToGrid/>
          <w:kern w:val="0"/>
          <w:szCs w:val="22"/>
        </w:rPr>
        <w:t xml:space="preserve"> from 1</w:t>
      </w:r>
      <w:r w:rsidR="00A209BF">
        <w:rPr>
          <w:b/>
          <w:bCs/>
          <w:snapToGrid/>
          <w:kern w:val="0"/>
          <w:szCs w:val="22"/>
        </w:rPr>
        <w:t xml:space="preserve"> – 3 pm </w:t>
      </w:r>
      <w:r w:rsidR="00993E13">
        <w:rPr>
          <w:b/>
          <w:bCs/>
          <w:snapToGrid/>
          <w:kern w:val="0"/>
          <w:szCs w:val="22"/>
        </w:rPr>
        <w:t>E</w:t>
      </w:r>
      <w:r w:rsidR="0055777F">
        <w:rPr>
          <w:b/>
          <w:bCs/>
          <w:snapToGrid/>
          <w:kern w:val="0"/>
          <w:szCs w:val="22"/>
        </w:rPr>
        <w:t>D</w:t>
      </w:r>
      <w:r w:rsidR="00993E13">
        <w:rPr>
          <w:b/>
          <w:bCs/>
          <w:snapToGrid/>
          <w:kern w:val="0"/>
          <w:szCs w:val="22"/>
        </w:rPr>
        <w:t>T</w:t>
      </w:r>
      <w:r w:rsidRPr="002230D9">
        <w:rPr>
          <w:snapToGrid/>
          <w:kern w:val="0"/>
          <w:szCs w:val="22"/>
        </w:rPr>
        <w:t>.</w:t>
      </w:r>
      <w:r w:rsidRPr="00DE3582">
        <w:rPr>
          <w:snapToGrid/>
          <w:kern w:val="0"/>
          <w:szCs w:val="22"/>
        </w:rPr>
        <w:t xml:space="preserve"> </w:t>
      </w:r>
      <w:r w:rsidRPr="001B6A3E">
        <w:rPr>
          <w:b/>
          <w:snapToGrid/>
          <w:kern w:val="0"/>
          <w:szCs w:val="22"/>
        </w:rPr>
        <w:t xml:space="preserve"> </w:t>
      </w:r>
      <w:r w:rsidRPr="001B6A3E">
        <w:rPr>
          <w:bCs/>
          <w:snapToGrid/>
          <w:kern w:val="0"/>
          <w:szCs w:val="22"/>
        </w:rPr>
        <w:t xml:space="preserve">At this meeting, the Committee will </w:t>
      </w:r>
      <w:r w:rsidR="00AD682D">
        <w:rPr>
          <w:bCs/>
          <w:snapToGrid/>
          <w:kern w:val="0"/>
          <w:szCs w:val="22"/>
        </w:rPr>
        <w:t>h</w:t>
      </w:r>
      <w:r w:rsidR="007E50F0">
        <w:rPr>
          <w:bCs/>
          <w:snapToGrid/>
          <w:kern w:val="0"/>
          <w:szCs w:val="22"/>
        </w:rPr>
        <w:t xml:space="preserve">ear from FCC staff regarding matters of </w:t>
      </w:r>
      <w:r w:rsidR="004725A7">
        <w:rPr>
          <w:bCs/>
          <w:snapToGrid/>
          <w:kern w:val="0"/>
          <w:szCs w:val="22"/>
        </w:rPr>
        <w:t xml:space="preserve">interest </w:t>
      </w:r>
      <w:r w:rsidR="007E50F0">
        <w:rPr>
          <w:bCs/>
          <w:snapToGrid/>
          <w:kern w:val="0"/>
          <w:szCs w:val="22"/>
        </w:rPr>
        <w:t>to consumers</w:t>
      </w:r>
      <w:r w:rsidR="00AD682D">
        <w:rPr>
          <w:bCs/>
          <w:snapToGrid/>
          <w:kern w:val="0"/>
          <w:szCs w:val="22"/>
        </w:rPr>
        <w:t xml:space="preserve"> and will </w:t>
      </w:r>
      <w:r w:rsidRPr="00AD682D" w:rsidR="00AD682D">
        <w:rPr>
          <w:bCs/>
          <w:snapToGrid/>
          <w:kern w:val="0"/>
          <w:szCs w:val="22"/>
        </w:rPr>
        <w:t xml:space="preserve">consider and vote on a </w:t>
      </w:r>
      <w:r w:rsidR="00FA721B">
        <w:rPr>
          <w:bCs/>
          <w:snapToGrid/>
          <w:kern w:val="0"/>
          <w:szCs w:val="22"/>
        </w:rPr>
        <w:t>r</w:t>
      </w:r>
      <w:r w:rsidRPr="00AD682D" w:rsidR="00AD682D">
        <w:rPr>
          <w:bCs/>
          <w:snapToGrid/>
          <w:kern w:val="0"/>
          <w:szCs w:val="22"/>
        </w:rPr>
        <w:t>ecommendation regarding Consumer Broadband Labels</w:t>
      </w:r>
      <w:r w:rsidR="007E50F0">
        <w:rPr>
          <w:bCs/>
          <w:snapToGrid/>
          <w:kern w:val="0"/>
          <w:szCs w:val="22"/>
        </w:rPr>
        <w:t>.</w:t>
      </w:r>
    </w:p>
    <w:p w:rsidR="00231468" w:rsidRPr="001B6A3E" w:rsidP="001B6A3E" w14:paraId="59B8594A" w14:textId="77777777">
      <w:pPr>
        <w:spacing w:after="240"/>
        <w:contextualSpacing/>
        <w:rPr>
          <w:snapToGrid/>
          <w:kern w:val="0"/>
          <w:szCs w:val="22"/>
        </w:rPr>
      </w:pPr>
    </w:p>
    <w:p w:rsidR="00231468" w:rsidRPr="001B6A3E" w:rsidP="001B6A3E" w14:paraId="104662A6" w14:textId="1E7B8534">
      <w:pPr>
        <w:widowControl/>
        <w:spacing w:after="240"/>
        <w:ind w:firstLine="720"/>
        <w:contextualSpacing/>
        <w:rPr>
          <w:snapToGrid/>
          <w:kern w:val="0"/>
          <w:szCs w:val="22"/>
        </w:rPr>
      </w:pPr>
      <w:r w:rsidRPr="001B6A3E">
        <w:rPr>
          <w:snapToGrid/>
          <w:kern w:val="0"/>
          <w:szCs w:val="22"/>
        </w:rPr>
        <w:t xml:space="preserve">This meeting will be conducted in a wholly electronic format using an Internet videoconference platform.  The meeting will be open to members of the public and available via live stream at </w:t>
      </w:r>
      <w:r w:rsidRPr="004B59EE">
        <w:rPr>
          <w:rStyle w:val="Hyperlink"/>
          <w:szCs w:val="22"/>
        </w:rPr>
        <w:t>www.fcc.gov/live</w:t>
      </w:r>
      <w:r w:rsidRPr="001B6A3E">
        <w:rPr>
          <w:snapToGrid/>
          <w:kern w:val="0"/>
          <w:szCs w:val="22"/>
        </w:rPr>
        <w:t xml:space="preserve">.  </w:t>
      </w:r>
      <w:r w:rsidRPr="002114B8" w:rsidR="002114B8">
        <w:rPr>
          <w:snapToGrid/>
          <w:kern w:val="0"/>
          <w:szCs w:val="22"/>
        </w:rPr>
        <w:t>The FCC will post about the event on the agency’s social media channels including Twitter (@FCC) and Facebook (</w:t>
      </w:r>
      <w:hyperlink r:id="rId4" w:history="1">
        <w:r w:rsidRPr="00AC10CE" w:rsidR="00B15572">
          <w:rPr>
            <w:rStyle w:val="Hyperlink"/>
            <w:snapToGrid/>
            <w:kern w:val="0"/>
            <w:szCs w:val="22"/>
          </w:rPr>
          <w:t>www.facebook.com/fcc</w:t>
        </w:r>
      </w:hyperlink>
      <w:r w:rsidRPr="002114B8" w:rsidR="002114B8">
        <w:rPr>
          <w:snapToGrid/>
          <w:kern w:val="0"/>
          <w:szCs w:val="22"/>
        </w:rPr>
        <w:t>) in advance of the event and during the live</w:t>
      </w:r>
      <w:r w:rsidR="00B15572">
        <w:rPr>
          <w:snapToGrid/>
          <w:kern w:val="0"/>
          <w:szCs w:val="22"/>
        </w:rPr>
        <w:t xml:space="preserve"> </w:t>
      </w:r>
      <w:r w:rsidRPr="002114B8" w:rsidR="002114B8">
        <w:rPr>
          <w:snapToGrid/>
          <w:kern w:val="0"/>
          <w:szCs w:val="22"/>
        </w:rPr>
        <w:t>stream.</w:t>
      </w:r>
      <w:r w:rsidR="002114B8">
        <w:rPr>
          <w:snapToGrid/>
          <w:kern w:val="0"/>
          <w:szCs w:val="22"/>
        </w:rPr>
        <w:t xml:space="preserve">  </w:t>
      </w:r>
      <w:r w:rsidRPr="001B6A3E">
        <w:rPr>
          <w:snapToGrid/>
          <w:kern w:val="0"/>
          <w:szCs w:val="22"/>
        </w:rPr>
        <w:t xml:space="preserve">Members of the public may submit </w:t>
      </w:r>
      <w:r w:rsidR="004725A7">
        <w:rPr>
          <w:snapToGrid/>
          <w:kern w:val="0"/>
          <w:szCs w:val="22"/>
        </w:rPr>
        <w:t xml:space="preserve">questions </w:t>
      </w:r>
      <w:r w:rsidRPr="001B6A3E">
        <w:rPr>
          <w:snapToGrid/>
          <w:kern w:val="0"/>
          <w:szCs w:val="22"/>
        </w:rPr>
        <w:t xml:space="preserve">that arise during the meeting to </w:t>
      </w:r>
      <w:hyperlink r:id="rId5" w:history="1">
        <w:r w:rsidRPr="003079BA" w:rsidR="0034519E">
          <w:rPr>
            <w:rStyle w:val="Hyperlink"/>
            <w:snapToGrid/>
            <w:kern w:val="0"/>
            <w:szCs w:val="22"/>
          </w:rPr>
          <w:t>livequestions@fcc.gov</w:t>
        </w:r>
      </w:hyperlink>
      <w:r w:rsidRPr="001B6A3E">
        <w:rPr>
          <w:snapToGrid/>
          <w:kern w:val="0"/>
          <w:szCs w:val="22"/>
        </w:rPr>
        <w:t>.</w:t>
      </w:r>
    </w:p>
    <w:p w:rsidR="00231468" w:rsidRPr="001B6A3E" w:rsidP="001B6A3E" w14:paraId="774329F5" w14:textId="77777777">
      <w:pPr>
        <w:widowControl/>
        <w:spacing w:after="240"/>
        <w:contextualSpacing/>
        <w:rPr>
          <w:snapToGrid/>
          <w:kern w:val="0"/>
          <w:szCs w:val="22"/>
        </w:rPr>
      </w:pPr>
    </w:p>
    <w:p w:rsidR="007A6F48" w:rsidP="00BA51C5" w14:paraId="66AD89EC" w14:textId="54419340">
      <w:pPr>
        <w:autoSpaceDE w:val="0"/>
        <w:autoSpaceDN w:val="0"/>
        <w:adjustRightInd w:val="0"/>
        <w:spacing w:after="240"/>
        <w:ind w:firstLine="720"/>
        <w:contextualSpacing/>
        <w:rPr>
          <w:szCs w:val="22"/>
        </w:rPr>
      </w:pPr>
      <w:r w:rsidRPr="001B6A3E">
        <w:rPr>
          <w:snapToGrid/>
          <w:kern w:val="0"/>
          <w:szCs w:val="22"/>
        </w:rPr>
        <w:t>Open captioning will be provided for the live stream.  Other reasonable accommodations for people with disabilities are available upon requ</w:t>
      </w:r>
      <w:r w:rsidR="00E37FDA">
        <w:rPr>
          <w:snapToGrid/>
          <w:kern w:val="0"/>
          <w:szCs w:val="22"/>
        </w:rPr>
        <w:t>est</w:t>
      </w:r>
      <w:r w:rsidRPr="001B6A3E">
        <w:rPr>
          <w:snapToGrid/>
          <w:kern w:val="0"/>
          <w:szCs w:val="22"/>
        </w:rPr>
        <w:t xml:space="preserve">.  </w:t>
      </w:r>
      <w:r w:rsidRPr="001B6A3E">
        <w:rPr>
          <w:szCs w:val="22"/>
        </w:rPr>
        <w:t>To requ</w:t>
      </w:r>
      <w:r w:rsidR="00E37FDA">
        <w:rPr>
          <w:szCs w:val="22"/>
        </w:rPr>
        <w:t>est</w:t>
      </w:r>
      <w:r w:rsidRPr="001B6A3E">
        <w:rPr>
          <w:szCs w:val="22"/>
        </w:rPr>
        <w:t xml:space="preserve"> materials in accessible formats for people with disabilities (Braille, large print, electronic files, audio format), send an e-mail to: </w:t>
      </w:r>
      <w:hyperlink r:id="rId6" w:tgtFrame="_blank" w:history="1">
        <w:r w:rsidRPr="001B6A3E">
          <w:rPr>
            <w:rStyle w:val="Hyperlink"/>
            <w:szCs w:val="22"/>
          </w:rPr>
          <w:t>FCC504@fcc.gov</w:t>
        </w:r>
      </w:hyperlink>
      <w:r w:rsidRPr="001B6A3E">
        <w:rPr>
          <w:szCs w:val="22"/>
        </w:rPr>
        <w:t xml:space="preserve"> </w:t>
      </w:r>
      <w:r w:rsidRPr="001B6A3E">
        <w:rPr>
          <w:snapToGrid/>
          <w:kern w:val="0"/>
          <w:szCs w:val="22"/>
        </w:rPr>
        <w:t>or call the FCC’s Consumer and Governmental Affairs Bureau at 202-418-0530 (voice).</w:t>
      </w:r>
    </w:p>
    <w:p w:rsidR="00042630" w:rsidRPr="001B6A3E" w:rsidP="001B6A3E" w14:paraId="2A910E8F" w14:textId="77777777">
      <w:pPr>
        <w:autoSpaceDE w:val="0"/>
        <w:autoSpaceDN w:val="0"/>
        <w:adjustRightInd w:val="0"/>
        <w:spacing w:after="240"/>
        <w:contextualSpacing/>
        <w:rPr>
          <w:szCs w:val="22"/>
        </w:rPr>
      </w:pPr>
    </w:p>
    <w:p w:rsidR="008E2535" w:rsidRPr="001B6A3E" w:rsidP="001B6A3E" w14:paraId="19E8460A" w14:textId="77777777">
      <w:pPr>
        <w:autoSpaceDE w:val="0"/>
        <w:autoSpaceDN w:val="0"/>
        <w:adjustRightInd w:val="0"/>
        <w:spacing w:after="240"/>
        <w:ind w:firstLine="720"/>
        <w:contextualSpacing/>
        <w:rPr>
          <w:szCs w:val="22"/>
        </w:rPr>
      </w:pPr>
      <w:r w:rsidRPr="001B6A3E">
        <w:rPr>
          <w:szCs w:val="22"/>
        </w:rPr>
        <w:t>For more</w:t>
      </w:r>
      <w:r w:rsidRPr="001B6A3E" w:rsidR="000F6459">
        <w:rPr>
          <w:szCs w:val="22"/>
        </w:rPr>
        <w:t xml:space="preserve"> information about the </w:t>
      </w:r>
      <w:r w:rsidRPr="001B6A3E">
        <w:rPr>
          <w:szCs w:val="22"/>
        </w:rPr>
        <w:t xml:space="preserve">Consumer Advisory </w:t>
      </w:r>
      <w:r w:rsidRPr="001B6A3E" w:rsidR="000F6459">
        <w:rPr>
          <w:szCs w:val="22"/>
        </w:rPr>
        <w:t xml:space="preserve">Committee, visit the CAC webpage at </w:t>
      </w:r>
      <w:hyperlink r:id="rId7" w:history="1">
        <w:r w:rsidRPr="001B6A3E" w:rsidR="000F6459">
          <w:rPr>
            <w:rStyle w:val="Hyperlink"/>
            <w:szCs w:val="22"/>
          </w:rPr>
          <w:t>www.fcc.gov/consumer-advisory-committee</w:t>
        </w:r>
      </w:hyperlink>
      <w:r w:rsidRPr="001B6A3E" w:rsidR="004F7AAC">
        <w:rPr>
          <w:rStyle w:val="Hyperlink"/>
          <w:szCs w:val="22"/>
        </w:rPr>
        <w:t>,</w:t>
      </w:r>
      <w:r w:rsidRPr="001B6A3E" w:rsidR="000F6459">
        <w:rPr>
          <w:szCs w:val="22"/>
        </w:rPr>
        <w:t xml:space="preserve"> or contact Scott Marshall,</w:t>
      </w:r>
      <w:r w:rsidRPr="001B6A3E">
        <w:rPr>
          <w:szCs w:val="22"/>
        </w:rPr>
        <w:t xml:space="preserve"> </w:t>
      </w:r>
      <w:r w:rsidRPr="001B6A3E" w:rsidR="00DB1828">
        <w:rPr>
          <w:szCs w:val="22"/>
        </w:rPr>
        <w:t>Designated Federal Officer</w:t>
      </w:r>
      <w:r w:rsidRPr="001B6A3E" w:rsidR="000F6459">
        <w:rPr>
          <w:szCs w:val="22"/>
        </w:rPr>
        <w:t>, by phone at (</w:t>
      </w:r>
      <w:r w:rsidRPr="001B6A3E" w:rsidR="00BC23DD">
        <w:rPr>
          <w:szCs w:val="22"/>
        </w:rPr>
        <w:t>202</w:t>
      </w:r>
      <w:r w:rsidRPr="001B6A3E" w:rsidR="000F6459">
        <w:rPr>
          <w:szCs w:val="22"/>
        </w:rPr>
        <w:t xml:space="preserve">) </w:t>
      </w:r>
      <w:r w:rsidRPr="001B6A3E" w:rsidR="0037795A">
        <w:rPr>
          <w:szCs w:val="22"/>
        </w:rPr>
        <w:t>418</w:t>
      </w:r>
      <w:r w:rsidRPr="001B6A3E" w:rsidR="000F6459">
        <w:rPr>
          <w:szCs w:val="22"/>
        </w:rPr>
        <w:t>-</w:t>
      </w:r>
      <w:r w:rsidRPr="001B6A3E" w:rsidR="0037795A">
        <w:rPr>
          <w:szCs w:val="22"/>
        </w:rPr>
        <w:t>2809</w:t>
      </w:r>
      <w:r w:rsidRPr="001B6A3E" w:rsidR="000F6459">
        <w:rPr>
          <w:szCs w:val="22"/>
        </w:rPr>
        <w:t xml:space="preserve"> (voice or relay), email at </w:t>
      </w:r>
      <w:hyperlink r:id="rId8" w:history="1">
        <w:r w:rsidRPr="001B6A3E" w:rsidR="000F6459">
          <w:rPr>
            <w:rStyle w:val="Hyperlink"/>
            <w:szCs w:val="22"/>
          </w:rPr>
          <w:t>scott.marshall@fcc.gov</w:t>
        </w:r>
      </w:hyperlink>
      <w:r w:rsidRPr="001B6A3E" w:rsidR="004F7AAC">
        <w:rPr>
          <w:rStyle w:val="Hyperlink"/>
          <w:color w:val="auto"/>
          <w:szCs w:val="22"/>
        </w:rPr>
        <w:t>,</w:t>
      </w:r>
      <w:r w:rsidRPr="001B6A3E" w:rsidR="000F6459">
        <w:rPr>
          <w:szCs w:val="22"/>
        </w:rPr>
        <w:t xml:space="preserve"> or, Gregory V. Haledjian</w:t>
      </w:r>
      <w:r w:rsidRPr="001B6A3E">
        <w:rPr>
          <w:szCs w:val="22"/>
        </w:rPr>
        <w:t xml:space="preserve">, </w:t>
      </w:r>
      <w:r w:rsidRPr="001B6A3E" w:rsidR="00DB1828">
        <w:rPr>
          <w:szCs w:val="22"/>
        </w:rPr>
        <w:t>Deputy Designated Federal Officer</w:t>
      </w:r>
      <w:r w:rsidRPr="001B6A3E">
        <w:rPr>
          <w:szCs w:val="22"/>
        </w:rPr>
        <w:t xml:space="preserve">, </w:t>
      </w:r>
      <w:r w:rsidRPr="001B6A3E" w:rsidR="000F6459">
        <w:rPr>
          <w:szCs w:val="22"/>
        </w:rPr>
        <w:t xml:space="preserve">by phone at (202) </w:t>
      </w:r>
      <w:r w:rsidRPr="001B6A3E" w:rsidR="0037795A">
        <w:rPr>
          <w:szCs w:val="22"/>
        </w:rPr>
        <w:t>418</w:t>
      </w:r>
      <w:r w:rsidRPr="001B6A3E" w:rsidR="000F6459">
        <w:rPr>
          <w:szCs w:val="22"/>
        </w:rPr>
        <w:t>-</w:t>
      </w:r>
      <w:r w:rsidRPr="001B6A3E" w:rsidR="0037795A">
        <w:rPr>
          <w:szCs w:val="22"/>
        </w:rPr>
        <w:t>7440</w:t>
      </w:r>
      <w:r w:rsidRPr="001B6A3E" w:rsidR="000F6459">
        <w:rPr>
          <w:szCs w:val="22"/>
        </w:rPr>
        <w:t xml:space="preserve"> (voice or relay), email </w:t>
      </w:r>
      <w:r w:rsidRPr="001B6A3E">
        <w:rPr>
          <w:szCs w:val="22"/>
        </w:rPr>
        <w:t xml:space="preserve">at </w:t>
      </w:r>
      <w:hyperlink r:id="rId9" w:history="1">
        <w:r w:rsidRPr="001B6A3E" w:rsidR="000F6459">
          <w:rPr>
            <w:rStyle w:val="Hyperlink"/>
            <w:szCs w:val="22"/>
          </w:rPr>
          <w:t>gregory.haledjian@fcc.gov</w:t>
        </w:r>
      </w:hyperlink>
      <w:r w:rsidRPr="001B6A3E" w:rsidR="000F6459">
        <w:rPr>
          <w:szCs w:val="22"/>
        </w:rPr>
        <w:t>.</w:t>
      </w:r>
    </w:p>
    <w:p w:rsidR="00A60A5E" w:rsidP="001B6A3E" w14:paraId="7ED3A90C" w14:textId="77777777">
      <w:pPr>
        <w:autoSpaceDE w:val="0"/>
        <w:autoSpaceDN w:val="0"/>
        <w:adjustRightInd w:val="0"/>
        <w:spacing w:after="240"/>
        <w:contextualSpacing/>
        <w:rPr>
          <w:szCs w:val="22"/>
        </w:rPr>
      </w:pPr>
    </w:p>
    <w:p w:rsidR="00CE1E2D" w:rsidRPr="001B6A3E" w:rsidP="001B6A3E" w14:paraId="229AB5B5" w14:textId="77777777">
      <w:pPr>
        <w:spacing w:after="240"/>
        <w:contextualSpacing/>
        <w:rPr>
          <w:szCs w:val="22"/>
        </w:rPr>
      </w:pPr>
    </w:p>
    <w:p w:rsidR="003A1088" w:rsidRPr="001B6A3E" w:rsidP="001B6A3E" w14:paraId="24399D5F" w14:textId="77777777">
      <w:pPr>
        <w:spacing w:after="240"/>
        <w:contextualSpacing/>
        <w:jc w:val="center"/>
        <w:rPr>
          <w:szCs w:val="22"/>
        </w:rPr>
      </w:pPr>
      <w:r w:rsidRPr="001B6A3E">
        <w:rPr>
          <w:b/>
          <w:bCs/>
          <w:szCs w:val="22"/>
        </w:rPr>
        <w:t>– FCC –</w:t>
      </w:r>
    </w:p>
    <w:sectPr w:rsidSect="0031518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63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3DF54E5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06CBF9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0AFEB97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7A9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13EE0F9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410D9986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2</w:t>
    </w:r>
    <w:r w:rsidR="002C7263">
      <w:rPr>
        <w:b/>
      </w:rPr>
      <w:t>1-</w:t>
    </w:r>
    <w:r w:rsidR="00634230">
      <w:rPr>
        <w:b/>
      </w:rPr>
      <w:t>778</w:t>
    </w:r>
  </w:p>
  <w:p w:rsidR="00344C80" w:rsidRPr="009838BC" w:rsidP="009838BC" w14:paraId="41C792BB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w10:wrap anchorx="margin"/>
            </v:rect>
          </w:pict>
        </mc:Fallback>
      </mc:AlternateContent>
    </w:r>
  </w:p>
  <w:p w:rsidR="00344C80" w:rsidRPr="009838BC" w:rsidP="009838BC" w14:paraId="2054DCB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5004C365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3E7B1C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</w:t>
                          </w:r>
                          <w:r w:rsidR="003E7B1C">
                            <w:rPr>
                              <w:rFonts w:ascii="Arial" w:hAnsi="Arial"/>
                              <w:b/>
                            </w:rPr>
                            <w:t>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983810">
                            <w:rPr>
                              <w:rFonts w:ascii="Arial" w:hAnsi="Arial"/>
                              <w:b/>
                            </w:rPr>
                            <w:t>NE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45C27DF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44C80" w:rsidP="009838BC" w14:paraId="5166DDD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3E7B1C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</w:t>
                    </w:r>
                    <w:r w:rsidR="003E7B1C">
                      <w:rPr>
                        <w:rFonts w:ascii="Arial" w:hAnsi="Arial"/>
                        <w:b/>
                      </w:rPr>
                      <w:t>reet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r w:rsidR="00983810">
                      <w:rPr>
                        <w:rFonts w:ascii="Arial" w:hAnsi="Arial"/>
                        <w:b/>
                      </w:rPr>
                      <w:t>NE</w:t>
                    </w:r>
                  </w:p>
                  <w:p w:rsidR="00344C80" w:rsidP="009838BC" w14:paraId="7258958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3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0F6459">
      <w:rPr>
        <w:rFonts w:ascii="Arial" w:hAnsi="Arial" w:cs="Arial"/>
        <w:b/>
        <w:sz w:val="96"/>
      </w:rPr>
      <w:t>PUBLIC NOTICE</w:t>
    </w:r>
  </w:p>
  <w:p w:rsidR="00344C80" w:rsidRPr="00357D50" w:rsidP="005059F3" w14:paraId="61C8EC08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25400" b="25400"/>
              <wp:wrapNone/>
              <wp:docPr id="1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left:9pt;mso-wrap-distance-right:9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3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44C80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44C80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344C80" w:rsidP="009838BC" w14:paraId="1BEBB11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3BF46BE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44C80" w:rsidP="009838BC" w14:paraId="2ADC8CDB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7413CFC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67A564B4"/>
    <w:multiLevelType w:val="hybridMultilevel"/>
    <w:tmpl w:val="5090288C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0F09"/>
    <w:rsid w:val="00001B38"/>
    <w:rsid w:val="00006471"/>
    <w:rsid w:val="000072CE"/>
    <w:rsid w:val="0001094F"/>
    <w:rsid w:val="00013A8B"/>
    <w:rsid w:val="00020876"/>
    <w:rsid w:val="00021445"/>
    <w:rsid w:val="00026D9B"/>
    <w:rsid w:val="00026F8C"/>
    <w:rsid w:val="0003319B"/>
    <w:rsid w:val="00036039"/>
    <w:rsid w:val="00037F90"/>
    <w:rsid w:val="00042630"/>
    <w:rsid w:val="00044F0C"/>
    <w:rsid w:val="00045B22"/>
    <w:rsid w:val="00070864"/>
    <w:rsid w:val="000738A2"/>
    <w:rsid w:val="00073BC0"/>
    <w:rsid w:val="00074870"/>
    <w:rsid w:val="000875BF"/>
    <w:rsid w:val="00096D8C"/>
    <w:rsid w:val="000A34CB"/>
    <w:rsid w:val="000A4625"/>
    <w:rsid w:val="000B1B84"/>
    <w:rsid w:val="000B7356"/>
    <w:rsid w:val="000C0B65"/>
    <w:rsid w:val="000D0EA7"/>
    <w:rsid w:val="000D1E4B"/>
    <w:rsid w:val="000E2341"/>
    <w:rsid w:val="000E3D42"/>
    <w:rsid w:val="000E5884"/>
    <w:rsid w:val="000F6459"/>
    <w:rsid w:val="00101277"/>
    <w:rsid w:val="0011157A"/>
    <w:rsid w:val="00116877"/>
    <w:rsid w:val="00122BD5"/>
    <w:rsid w:val="00127D6E"/>
    <w:rsid w:val="001447DC"/>
    <w:rsid w:val="00155068"/>
    <w:rsid w:val="0015534C"/>
    <w:rsid w:val="00161935"/>
    <w:rsid w:val="00166BA1"/>
    <w:rsid w:val="00177E56"/>
    <w:rsid w:val="001869E8"/>
    <w:rsid w:val="00192FE9"/>
    <w:rsid w:val="001979D9"/>
    <w:rsid w:val="001A6130"/>
    <w:rsid w:val="001B4F62"/>
    <w:rsid w:val="001B6A3E"/>
    <w:rsid w:val="001B7DE8"/>
    <w:rsid w:val="001C0BC3"/>
    <w:rsid w:val="001C410D"/>
    <w:rsid w:val="001D34D0"/>
    <w:rsid w:val="001D6BCF"/>
    <w:rsid w:val="001D772B"/>
    <w:rsid w:val="001E01CA"/>
    <w:rsid w:val="001F06E0"/>
    <w:rsid w:val="002060D9"/>
    <w:rsid w:val="0020614C"/>
    <w:rsid w:val="002114B8"/>
    <w:rsid w:val="002230D9"/>
    <w:rsid w:val="00226822"/>
    <w:rsid w:val="00231468"/>
    <w:rsid w:val="0025357C"/>
    <w:rsid w:val="00260594"/>
    <w:rsid w:val="002723B6"/>
    <w:rsid w:val="002847B1"/>
    <w:rsid w:val="00285017"/>
    <w:rsid w:val="00291B08"/>
    <w:rsid w:val="002A1575"/>
    <w:rsid w:val="002A2D2E"/>
    <w:rsid w:val="002A7167"/>
    <w:rsid w:val="002B12B9"/>
    <w:rsid w:val="002C43C6"/>
    <w:rsid w:val="002C7263"/>
    <w:rsid w:val="002D2573"/>
    <w:rsid w:val="002D257F"/>
    <w:rsid w:val="002D5E48"/>
    <w:rsid w:val="002E51E4"/>
    <w:rsid w:val="002F59C5"/>
    <w:rsid w:val="002F6BBC"/>
    <w:rsid w:val="00304076"/>
    <w:rsid w:val="003079BA"/>
    <w:rsid w:val="003112CC"/>
    <w:rsid w:val="00313DB8"/>
    <w:rsid w:val="00315189"/>
    <w:rsid w:val="00316F32"/>
    <w:rsid w:val="00333C22"/>
    <w:rsid w:val="003434D3"/>
    <w:rsid w:val="00343749"/>
    <w:rsid w:val="00344C80"/>
    <w:rsid w:val="0034519E"/>
    <w:rsid w:val="00357D50"/>
    <w:rsid w:val="003645D7"/>
    <w:rsid w:val="003677BA"/>
    <w:rsid w:val="00367FA7"/>
    <w:rsid w:val="003750A7"/>
    <w:rsid w:val="0037795A"/>
    <w:rsid w:val="00385AB7"/>
    <w:rsid w:val="0039081F"/>
    <w:rsid w:val="00391176"/>
    <w:rsid w:val="003925DC"/>
    <w:rsid w:val="00397126"/>
    <w:rsid w:val="003A1088"/>
    <w:rsid w:val="003A1FB1"/>
    <w:rsid w:val="003B0550"/>
    <w:rsid w:val="003B083B"/>
    <w:rsid w:val="003B694F"/>
    <w:rsid w:val="003C72A0"/>
    <w:rsid w:val="003D57C6"/>
    <w:rsid w:val="003E0DC9"/>
    <w:rsid w:val="003E19F0"/>
    <w:rsid w:val="003E4C93"/>
    <w:rsid w:val="003E7B1C"/>
    <w:rsid w:val="003F171C"/>
    <w:rsid w:val="003F65EA"/>
    <w:rsid w:val="003F6CDF"/>
    <w:rsid w:val="003F7CD9"/>
    <w:rsid w:val="00404565"/>
    <w:rsid w:val="004073EF"/>
    <w:rsid w:val="00412FC5"/>
    <w:rsid w:val="00422276"/>
    <w:rsid w:val="004242F1"/>
    <w:rsid w:val="00445A00"/>
    <w:rsid w:val="004473E7"/>
    <w:rsid w:val="00451B0F"/>
    <w:rsid w:val="004565A2"/>
    <w:rsid w:val="0046125F"/>
    <w:rsid w:val="00463E6F"/>
    <w:rsid w:val="004642CD"/>
    <w:rsid w:val="004649E1"/>
    <w:rsid w:val="0047212F"/>
    <w:rsid w:val="004725A7"/>
    <w:rsid w:val="00473A25"/>
    <w:rsid w:val="00475E74"/>
    <w:rsid w:val="00476CE1"/>
    <w:rsid w:val="0048703B"/>
    <w:rsid w:val="00487524"/>
    <w:rsid w:val="00487F79"/>
    <w:rsid w:val="00492910"/>
    <w:rsid w:val="0049314E"/>
    <w:rsid w:val="00494CCB"/>
    <w:rsid w:val="00496106"/>
    <w:rsid w:val="004A3090"/>
    <w:rsid w:val="004B4CC3"/>
    <w:rsid w:val="004B59EE"/>
    <w:rsid w:val="004C12D0"/>
    <w:rsid w:val="004C2C2D"/>
    <w:rsid w:val="004C2EE3"/>
    <w:rsid w:val="004E177E"/>
    <w:rsid w:val="004E4A22"/>
    <w:rsid w:val="004F7AAC"/>
    <w:rsid w:val="005023FA"/>
    <w:rsid w:val="005059F3"/>
    <w:rsid w:val="005109B0"/>
    <w:rsid w:val="00511968"/>
    <w:rsid w:val="005167A4"/>
    <w:rsid w:val="005228E3"/>
    <w:rsid w:val="00526517"/>
    <w:rsid w:val="00530608"/>
    <w:rsid w:val="005376B6"/>
    <w:rsid w:val="0055614C"/>
    <w:rsid w:val="00556C74"/>
    <w:rsid w:val="0055777F"/>
    <w:rsid w:val="005735DD"/>
    <w:rsid w:val="00573629"/>
    <w:rsid w:val="005745FF"/>
    <w:rsid w:val="005836D6"/>
    <w:rsid w:val="00592BCA"/>
    <w:rsid w:val="005A05B9"/>
    <w:rsid w:val="005A0BA0"/>
    <w:rsid w:val="005A5E0A"/>
    <w:rsid w:val="005A72ED"/>
    <w:rsid w:val="005A7ACE"/>
    <w:rsid w:val="005B40D4"/>
    <w:rsid w:val="005B50F9"/>
    <w:rsid w:val="005C459C"/>
    <w:rsid w:val="005D1270"/>
    <w:rsid w:val="005D3892"/>
    <w:rsid w:val="005E0FEE"/>
    <w:rsid w:val="005E6686"/>
    <w:rsid w:val="0060679A"/>
    <w:rsid w:val="00607BA5"/>
    <w:rsid w:val="006108F6"/>
    <w:rsid w:val="00622AB3"/>
    <w:rsid w:val="0062621B"/>
    <w:rsid w:val="00626EB6"/>
    <w:rsid w:val="00634230"/>
    <w:rsid w:val="006353A3"/>
    <w:rsid w:val="006358DE"/>
    <w:rsid w:val="00636682"/>
    <w:rsid w:val="006403E5"/>
    <w:rsid w:val="00645550"/>
    <w:rsid w:val="00655D03"/>
    <w:rsid w:val="00673338"/>
    <w:rsid w:val="00683F84"/>
    <w:rsid w:val="00692CF3"/>
    <w:rsid w:val="00693717"/>
    <w:rsid w:val="00697990"/>
    <w:rsid w:val="006A6A81"/>
    <w:rsid w:val="006C7642"/>
    <w:rsid w:val="006E09DF"/>
    <w:rsid w:val="006E1AC6"/>
    <w:rsid w:val="006E26AF"/>
    <w:rsid w:val="006E3405"/>
    <w:rsid w:val="006F5B71"/>
    <w:rsid w:val="006F7393"/>
    <w:rsid w:val="0070224F"/>
    <w:rsid w:val="00706DDB"/>
    <w:rsid w:val="00710584"/>
    <w:rsid w:val="007115F7"/>
    <w:rsid w:val="00712455"/>
    <w:rsid w:val="00731388"/>
    <w:rsid w:val="00733338"/>
    <w:rsid w:val="007371F9"/>
    <w:rsid w:val="00740BBA"/>
    <w:rsid w:val="007468AB"/>
    <w:rsid w:val="007527B8"/>
    <w:rsid w:val="00771C2A"/>
    <w:rsid w:val="00773BC7"/>
    <w:rsid w:val="00776828"/>
    <w:rsid w:val="00783F48"/>
    <w:rsid w:val="00785689"/>
    <w:rsid w:val="007921B8"/>
    <w:rsid w:val="0079754B"/>
    <w:rsid w:val="007A18E6"/>
    <w:rsid w:val="007A1E6D"/>
    <w:rsid w:val="007A6F48"/>
    <w:rsid w:val="007B5565"/>
    <w:rsid w:val="007B6D75"/>
    <w:rsid w:val="007C10C4"/>
    <w:rsid w:val="007C7067"/>
    <w:rsid w:val="007E50F0"/>
    <w:rsid w:val="00810077"/>
    <w:rsid w:val="0081401F"/>
    <w:rsid w:val="008152CC"/>
    <w:rsid w:val="00820CD2"/>
    <w:rsid w:val="00820E3C"/>
    <w:rsid w:val="00822CE0"/>
    <w:rsid w:val="00831C9D"/>
    <w:rsid w:val="00837C62"/>
    <w:rsid w:val="00841AB1"/>
    <w:rsid w:val="00850400"/>
    <w:rsid w:val="00852809"/>
    <w:rsid w:val="00860AF6"/>
    <w:rsid w:val="00860B84"/>
    <w:rsid w:val="00875FF9"/>
    <w:rsid w:val="008801CE"/>
    <w:rsid w:val="008A4866"/>
    <w:rsid w:val="008B50B8"/>
    <w:rsid w:val="008B6FDE"/>
    <w:rsid w:val="008C22FD"/>
    <w:rsid w:val="008C2C7B"/>
    <w:rsid w:val="008C4E78"/>
    <w:rsid w:val="008E2535"/>
    <w:rsid w:val="008E3F04"/>
    <w:rsid w:val="008E4EF6"/>
    <w:rsid w:val="008E5677"/>
    <w:rsid w:val="008F2536"/>
    <w:rsid w:val="008F2621"/>
    <w:rsid w:val="00910F12"/>
    <w:rsid w:val="00926503"/>
    <w:rsid w:val="00930ECF"/>
    <w:rsid w:val="009605CE"/>
    <w:rsid w:val="0096067D"/>
    <w:rsid w:val="009609A6"/>
    <w:rsid w:val="00967255"/>
    <w:rsid w:val="00976B74"/>
    <w:rsid w:val="0098296F"/>
    <w:rsid w:val="00983810"/>
    <w:rsid w:val="009838BC"/>
    <w:rsid w:val="009851AD"/>
    <w:rsid w:val="009927B4"/>
    <w:rsid w:val="00993E13"/>
    <w:rsid w:val="009A4B1D"/>
    <w:rsid w:val="009B1ED4"/>
    <w:rsid w:val="009C02C6"/>
    <w:rsid w:val="009C0A5D"/>
    <w:rsid w:val="009C3839"/>
    <w:rsid w:val="009C6EEB"/>
    <w:rsid w:val="009D079C"/>
    <w:rsid w:val="009E468B"/>
    <w:rsid w:val="009F1383"/>
    <w:rsid w:val="00A01394"/>
    <w:rsid w:val="00A07B75"/>
    <w:rsid w:val="00A11C4F"/>
    <w:rsid w:val="00A11FD5"/>
    <w:rsid w:val="00A13F6E"/>
    <w:rsid w:val="00A209BF"/>
    <w:rsid w:val="00A227D3"/>
    <w:rsid w:val="00A35AA7"/>
    <w:rsid w:val="00A377A5"/>
    <w:rsid w:val="00A40411"/>
    <w:rsid w:val="00A4089E"/>
    <w:rsid w:val="00A45E98"/>
    <w:rsid w:val="00A45F4F"/>
    <w:rsid w:val="00A460E6"/>
    <w:rsid w:val="00A47AB0"/>
    <w:rsid w:val="00A600A9"/>
    <w:rsid w:val="00A60A5E"/>
    <w:rsid w:val="00A72403"/>
    <w:rsid w:val="00A74472"/>
    <w:rsid w:val="00A74DCD"/>
    <w:rsid w:val="00A80346"/>
    <w:rsid w:val="00A82E21"/>
    <w:rsid w:val="00A830E3"/>
    <w:rsid w:val="00A866AC"/>
    <w:rsid w:val="00A95498"/>
    <w:rsid w:val="00AA294A"/>
    <w:rsid w:val="00AA55B7"/>
    <w:rsid w:val="00AA5B9E"/>
    <w:rsid w:val="00AA7B20"/>
    <w:rsid w:val="00AB1905"/>
    <w:rsid w:val="00AB2407"/>
    <w:rsid w:val="00AB53DF"/>
    <w:rsid w:val="00AC10CE"/>
    <w:rsid w:val="00AC156B"/>
    <w:rsid w:val="00AD682D"/>
    <w:rsid w:val="00AE527F"/>
    <w:rsid w:val="00AF7072"/>
    <w:rsid w:val="00B054C8"/>
    <w:rsid w:val="00B07E5C"/>
    <w:rsid w:val="00B15572"/>
    <w:rsid w:val="00B326E3"/>
    <w:rsid w:val="00B52B41"/>
    <w:rsid w:val="00B53E47"/>
    <w:rsid w:val="00B65D37"/>
    <w:rsid w:val="00B661EE"/>
    <w:rsid w:val="00B7211D"/>
    <w:rsid w:val="00B811F7"/>
    <w:rsid w:val="00B837A0"/>
    <w:rsid w:val="00B846C0"/>
    <w:rsid w:val="00B851CF"/>
    <w:rsid w:val="00B85813"/>
    <w:rsid w:val="00BA488E"/>
    <w:rsid w:val="00BA51C5"/>
    <w:rsid w:val="00BA5DC6"/>
    <w:rsid w:val="00BA6196"/>
    <w:rsid w:val="00BA723B"/>
    <w:rsid w:val="00BA78F0"/>
    <w:rsid w:val="00BC23DD"/>
    <w:rsid w:val="00BC6B2A"/>
    <w:rsid w:val="00BC6D8C"/>
    <w:rsid w:val="00BE12E8"/>
    <w:rsid w:val="00BE47E3"/>
    <w:rsid w:val="00BF6069"/>
    <w:rsid w:val="00C00B92"/>
    <w:rsid w:val="00C10BDE"/>
    <w:rsid w:val="00C130A5"/>
    <w:rsid w:val="00C15B25"/>
    <w:rsid w:val="00C16AF2"/>
    <w:rsid w:val="00C34006"/>
    <w:rsid w:val="00C34CC4"/>
    <w:rsid w:val="00C426B1"/>
    <w:rsid w:val="00C427A9"/>
    <w:rsid w:val="00C60EF5"/>
    <w:rsid w:val="00C63A37"/>
    <w:rsid w:val="00C67CDC"/>
    <w:rsid w:val="00C74B4F"/>
    <w:rsid w:val="00C82B6B"/>
    <w:rsid w:val="00C849EA"/>
    <w:rsid w:val="00C876FB"/>
    <w:rsid w:val="00C90D6A"/>
    <w:rsid w:val="00C93B27"/>
    <w:rsid w:val="00C9419B"/>
    <w:rsid w:val="00C96A74"/>
    <w:rsid w:val="00C96CB4"/>
    <w:rsid w:val="00CA152D"/>
    <w:rsid w:val="00CB5BCA"/>
    <w:rsid w:val="00CC292D"/>
    <w:rsid w:val="00CC39F1"/>
    <w:rsid w:val="00CC4B55"/>
    <w:rsid w:val="00CC72B6"/>
    <w:rsid w:val="00CD1E4D"/>
    <w:rsid w:val="00CD4A92"/>
    <w:rsid w:val="00CD6030"/>
    <w:rsid w:val="00CE1E2D"/>
    <w:rsid w:val="00CF6F7F"/>
    <w:rsid w:val="00D0218D"/>
    <w:rsid w:val="00D059B2"/>
    <w:rsid w:val="00D128D8"/>
    <w:rsid w:val="00D1457E"/>
    <w:rsid w:val="00D2068E"/>
    <w:rsid w:val="00D216CD"/>
    <w:rsid w:val="00D411D6"/>
    <w:rsid w:val="00D44BA6"/>
    <w:rsid w:val="00D45FE7"/>
    <w:rsid w:val="00D51B0E"/>
    <w:rsid w:val="00D62479"/>
    <w:rsid w:val="00D63A8F"/>
    <w:rsid w:val="00D64710"/>
    <w:rsid w:val="00D70A7C"/>
    <w:rsid w:val="00D74B86"/>
    <w:rsid w:val="00D92B93"/>
    <w:rsid w:val="00DA2529"/>
    <w:rsid w:val="00DA2FD3"/>
    <w:rsid w:val="00DA793A"/>
    <w:rsid w:val="00DB130A"/>
    <w:rsid w:val="00DB1828"/>
    <w:rsid w:val="00DB5D6C"/>
    <w:rsid w:val="00DC10A1"/>
    <w:rsid w:val="00DC168F"/>
    <w:rsid w:val="00DC19E1"/>
    <w:rsid w:val="00DC34AB"/>
    <w:rsid w:val="00DC586A"/>
    <w:rsid w:val="00DC655F"/>
    <w:rsid w:val="00DD7EBD"/>
    <w:rsid w:val="00DE0CF3"/>
    <w:rsid w:val="00DE337B"/>
    <w:rsid w:val="00DE3582"/>
    <w:rsid w:val="00DE6A7A"/>
    <w:rsid w:val="00DE6E96"/>
    <w:rsid w:val="00DF62B6"/>
    <w:rsid w:val="00E07225"/>
    <w:rsid w:val="00E1012A"/>
    <w:rsid w:val="00E115D7"/>
    <w:rsid w:val="00E155B7"/>
    <w:rsid w:val="00E171D8"/>
    <w:rsid w:val="00E32A01"/>
    <w:rsid w:val="00E37FDA"/>
    <w:rsid w:val="00E41361"/>
    <w:rsid w:val="00E5409F"/>
    <w:rsid w:val="00E61B76"/>
    <w:rsid w:val="00E63EA8"/>
    <w:rsid w:val="00E73C7C"/>
    <w:rsid w:val="00E77523"/>
    <w:rsid w:val="00E82A22"/>
    <w:rsid w:val="00E95F73"/>
    <w:rsid w:val="00E96A37"/>
    <w:rsid w:val="00EB0D68"/>
    <w:rsid w:val="00EB3C0F"/>
    <w:rsid w:val="00EC0185"/>
    <w:rsid w:val="00EC5437"/>
    <w:rsid w:val="00ED54EB"/>
    <w:rsid w:val="00EE43ED"/>
    <w:rsid w:val="00EE6B6C"/>
    <w:rsid w:val="00EF3CE2"/>
    <w:rsid w:val="00F021FA"/>
    <w:rsid w:val="00F101BC"/>
    <w:rsid w:val="00F1086C"/>
    <w:rsid w:val="00F11FB5"/>
    <w:rsid w:val="00F122E2"/>
    <w:rsid w:val="00F152F9"/>
    <w:rsid w:val="00F16B46"/>
    <w:rsid w:val="00F222FE"/>
    <w:rsid w:val="00F244F7"/>
    <w:rsid w:val="00F24B79"/>
    <w:rsid w:val="00F27B83"/>
    <w:rsid w:val="00F37AFB"/>
    <w:rsid w:val="00F44D49"/>
    <w:rsid w:val="00F5569E"/>
    <w:rsid w:val="00F57ACA"/>
    <w:rsid w:val="00F6137E"/>
    <w:rsid w:val="00F62E97"/>
    <w:rsid w:val="00F64209"/>
    <w:rsid w:val="00F6722B"/>
    <w:rsid w:val="00F72330"/>
    <w:rsid w:val="00F736FB"/>
    <w:rsid w:val="00F93BF5"/>
    <w:rsid w:val="00F95AAF"/>
    <w:rsid w:val="00F96F63"/>
    <w:rsid w:val="00FA721B"/>
    <w:rsid w:val="00FB5A41"/>
    <w:rsid w:val="00FB7B8B"/>
    <w:rsid w:val="00FC5731"/>
    <w:rsid w:val="00FE1A0D"/>
    <w:rsid w:val="00FE246F"/>
    <w:rsid w:val="00FE476C"/>
    <w:rsid w:val="00FF49FB"/>
    <w:rsid w:val="00FF62BD"/>
    <w:rsid w:val="5C877EB4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FFE997E"/>
  <w15:docId w15:val="{AA12054F-AF8E-4BE9-AFD2-0577D6A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810"/>
  </w:style>
  <w:style w:type="paragraph" w:styleId="PlainText">
    <w:name w:val="Plain Text"/>
    <w:basedOn w:val="Normal"/>
    <w:link w:val="PlainTextChar"/>
    <w:uiPriority w:val="99"/>
    <w:unhideWhenUsed/>
    <w:rsid w:val="00983810"/>
    <w:pPr>
      <w:widowControl/>
    </w:pPr>
    <w:rPr>
      <w:rFonts w:ascii="Consolas" w:eastAsia="Calibri" w:hAnsi="Consolas" w:cs="Arial"/>
      <w:snapToGrid/>
      <w:kern w:val="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83810"/>
    <w:rPr>
      <w:rFonts w:ascii="Consolas" w:eastAsia="Calibri" w:hAnsi="Consolas" w:cs="Arial"/>
      <w:sz w:val="21"/>
      <w:szCs w:val="21"/>
    </w:rPr>
  </w:style>
  <w:style w:type="character" w:customStyle="1" w:styleId="InternetLink">
    <w:name w:val="Internet Link"/>
    <w:rsid w:val="00983810"/>
    <w:rPr>
      <w:color w:val="0000FF"/>
      <w:u w:val="single"/>
    </w:rPr>
  </w:style>
  <w:style w:type="character" w:customStyle="1" w:styleId="UnresolvedMention3">
    <w:name w:val="Unresolved Mention3"/>
    <w:uiPriority w:val="99"/>
    <w:semiHidden/>
    <w:unhideWhenUsed/>
    <w:rsid w:val="003908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2C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849EA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rsid w:val="0085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acebook.com/fcc" TargetMode="External" /><Relationship Id="rId5" Type="http://schemas.openxmlformats.org/officeDocument/2006/relationships/hyperlink" Target="mailto:livequestions@fcc.gov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consumer-advisory-committee" TargetMode="External" /><Relationship Id="rId8" Type="http://schemas.openxmlformats.org/officeDocument/2006/relationships/hyperlink" Target="mailto:scott.marshall@fcc.gov" TargetMode="External" /><Relationship Id="rId9" Type="http://schemas.openxmlformats.org/officeDocument/2006/relationships/hyperlink" Target="mailto:gregory.haledjian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