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D6702" w14:paraId="2B54160E" w14:textId="77777777">
      <w:pPr>
        <w:jc w:val="right"/>
        <w:rPr>
          <w:sz w:val="24"/>
        </w:rPr>
      </w:pPr>
    </w:p>
    <w:p w:rsidR="004D6702" w14:paraId="25E27E6B" w14:textId="1768DB80">
      <w:pPr>
        <w:jc w:val="right"/>
        <w:rPr>
          <w:b/>
          <w:sz w:val="24"/>
        </w:rPr>
      </w:pPr>
      <w:r>
        <w:rPr>
          <w:b/>
          <w:sz w:val="24"/>
        </w:rPr>
        <w:t>DA 22-</w:t>
      </w:r>
      <w:r w:rsidR="00831098">
        <w:rPr>
          <w:b/>
          <w:sz w:val="24"/>
        </w:rPr>
        <w:t>46</w:t>
      </w:r>
    </w:p>
    <w:p w:rsidR="004D6702" w14:paraId="7D1883D8" w14:textId="6C9E2573">
      <w:pPr>
        <w:spacing w:before="60"/>
        <w:jc w:val="right"/>
        <w:rPr>
          <w:b/>
          <w:sz w:val="24"/>
        </w:rPr>
      </w:pPr>
      <w:r>
        <w:rPr>
          <w:b/>
          <w:sz w:val="24"/>
        </w:rPr>
        <w:t xml:space="preserve">Released:  </w:t>
      </w:r>
      <w:r w:rsidR="00103400">
        <w:rPr>
          <w:b/>
          <w:sz w:val="24"/>
        </w:rPr>
        <w:t xml:space="preserve">January </w:t>
      </w:r>
      <w:r w:rsidR="008666B3">
        <w:rPr>
          <w:b/>
          <w:sz w:val="24"/>
        </w:rPr>
        <w:t>14</w:t>
      </w:r>
      <w:r w:rsidR="00103400">
        <w:rPr>
          <w:b/>
          <w:sz w:val="24"/>
        </w:rPr>
        <w:t>, 202</w:t>
      </w:r>
      <w:r w:rsidR="001766E1">
        <w:rPr>
          <w:b/>
          <w:sz w:val="24"/>
        </w:rPr>
        <w:t>2</w:t>
      </w:r>
    </w:p>
    <w:p w:rsidR="004D6702" w14:paraId="3086DF6B" w14:textId="77777777">
      <w:pPr>
        <w:jc w:val="right"/>
        <w:rPr>
          <w:sz w:val="24"/>
        </w:rPr>
      </w:pPr>
    </w:p>
    <w:p w:rsidR="004D6702" w:rsidRPr="00103400" w:rsidP="00103400" w14:paraId="4E862F85" w14:textId="0F8788A3">
      <w:pPr>
        <w:jc w:val="center"/>
        <w:rPr>
          <w:b/>
          <w:szCs w:val="22"/>
        </w:rPr>
      </w:pPr>
      <w:r w:rsidRPr="00020CAF">
        <w:rPr>
          <w:b/>
          <w:szCs w:val="22"/>
        </w:rPr>
        <w:t xml:space="preserve">FCC ANNOUNCES </w:t>
      </w:r>
      <w:r>
        <w:rPr>
          <w:b/>
          <w:szCs w:val="22"/>
        </w:rPr>
        <w:t>ESTABLISHMENT</w:t>
      </w:r>
      <w:r w:rsidRPr="00020CAF">
        <w:rPr>
          <w:b/>
          <w:szCs w:val="22"/>
        </w:rPr>
        <w:t xml:space="preserve"> </w:t>
      </w:r>
      <w:r>
        <w:rPr>
          <w:b/>
          <w:szCs w:val="22"/>
        </w:rPr>
        <w:t xml:space="preserve">AND </w:t>
      </w:r>
      <w:r w:rsidRPr="00020CAF">
        <w:rPr>
          <w:b/>
          <w:szCs w:val="22"/>
        </w:rPr>
        <w:t xml:space="preserve">MEMBERSHIP OF THE </w:t>
      </w:r>
      <w:r>
        <w:rPr>
          <w:b/>
          <w:szCs w:val="22"/>
        </w:rPr>
        <w:t>TELECOMMUNICATIONS INTERAGENCY WORKING GROUP</w:t>
      </w:r>
    </w:p>
    <w:p w:rsidR="004D6702" w14:paraId="0CD9D7F0" w14:textId="77777777">
      <w:bookmarkStart w:id="0" w:name="TOChere"/>
    </w:p>
    <w:p w:rsidR="004D6702" w14:paraId="1C3DC4C4" w14:textId="77777777"/>
    <w:p w:rsidR="00103400" w:rsidRPr="00020CAF" w:rsidP="00103400" w14:paraId="061222A3" w14:textId="780D50BF">
      <w:pPr>
        <w:spacing w:after="120"/>
        <w:ind w:firstLine="720"/>
      </w:pPr>
      <w:r w:rsidRPr="5A89987A">
        <w:t xml:space="preserve">By this Public Notice, Federal Communications Commission </w:t>
      </w:r>
      <w:r>
        <w:t xml:space="preserve">Chairwoman Jessica Rosenworcel </w:t>
      </w:r>
      <w:r w:rsidRPr="5A89987A">
        <w:t>announces</w:t>
      </w:r>
      <w:r w:rsidR="00C55603">
        <w:t>, in p</w:t>
      </w:r>
      <w:r w:rsidRPr="00103400" w:rsidR="00C55603">
        <w:t>artnership with Secretary of Labor Martin J. Walsh</w:t>
      </w:r>
      <w:r w:rsidRPr="5A89987A" w:rsidR="00C55603">
        <w:t>,</w:t>
      </w:r>
      <w:r w:rsidRPr="00020CAF" w:rsidR="00C55603">
        <w:rPr>
          <w:szCs w:val="22"/>
        </w:rPr>
        <w:t xml:space="preserve"> </w:t>
      </w:r>
      <w:r w:rsidRPr="5A89987A">
        <w:t>the establishment of</w:t>
      </w:r>
      <w:r w:rsidRPr="00020CAF">
        <w:rPr>
          <w:szCs w:val="22"/>
        </w:rPr>
        <w:t xml:space="preserve"> </w:t>
      </w:r>
      <w:r w:rsidRPr="5A89987A">
        <w:t>the Telecommunications Interagency Working Group (“Working Group”)</w:t>
      </w:r>
      <w:r w:rsidR="00C80DB8">
        <w:t>,</w:t>
      </w:r>
      <w:r>
        <w:t xml:space="preserve"> </w:t>
      </w:r>
      <w:r w:rsidRPr="5A89987A">
        <w:t>a group formed pursuant to the Infrastructure Investment and Jobs Act</w:t>
      </w:r>
      <w:r>
        <w:rPr>
          <w:szCs w:val="22"/>
        </w:rPr>
        <w:t>.</w:t>
      </w:r>
      <w:r>
        <w:rPr>
          <w:rStyle w:val="FootnoteReference"/>
        </w:rPr>
        <w:footnoteReference w:id="3"/>
      </w:r>
      <w:r w:rsidRPr="00101DD3">
        <w:rPr>
          <w:szCs w:val="22"/>
        </w:rPr>
        <w:t xml:space="preserve">  </w:t>
      </w:r>
      <w:r w:rsidRPr="5A89987A">
        <w:t>Chairwoman Rosenworcel</w:t>
      </w:r>
      <w:r>
        <w:t xml:space="preserve"> and</w:t>
      </w:r>
      <w:r w:rsidRPr="5A89987A">
        <w:t xml:space="preserve"> Secretary Walsh established</w:t>
      </w:r>
      <w:r>
        <w:rPr>
          <w:szCs w:val="22"/>
        </w:rPr>
        <w:t xml:space="preserve"> </w:t>
      </w:r>
      <w:r w:rsidRPr="5A89987A">
        <w:t>this interagency working group, effective January 14, 2022,</w:t>
      </w:r>
      <w:r>
        <w:rPr>
          <w:szCs w:val="22"/>
        </w:rPr>
        <w:t xml:space="preserve"> </w:t>
      </w:r>
      <w:r w:rsidRPr="5A89987A">
        <w:t>under the Infrastructure Investment and Jobs Act</w:t>
      </w:r>
      <w:r>
        <w:rPr>
          <w:szCs w:val="22"/>
        </w:rPr>
        <w:t xml:space="preserve"> </w:t>
      </w:r>
      <w:r w:rsidRPr="5A89987A">
        <w:t>“to develop recommendations to address the workforce needs of the telecommunications industry, including the safety of that workforce.”</w:t>
      </w:r>
      <w:r>
        <w:rPr>
          <w:rStyle w:val="FootnoteReference"/>
        </w:rPr>
        <w:footnoteReference w:id="4"/>
      </w:r>
      <w:r w:rsidRPr="5A89987A">
        <w:t xml:space="preserve">  The Working Group will present its recommendations in a report to Congress that must be submitted no later than January 14, 2023, which is one year from the date the Working Group was established.</w:t>
      </w:r>
      <w:r>
        <w:rPr>
          <w:rStyle w:val="FootnoteReference"/>
        </w:rPr>
        <w:footnoteReference w:id="5"/>
      </w:r>
      <w:r>
        <w:rPr>
          <w:szCs w:val="22"/>
        </w:rPr>
        <w:t xml:space="preserve">  </w:t>
      </w:r>
    </w:p>
    <w:p w:rsidR="00103400" w:rsidP="00025045" w14:paraId="00C77E37" w14:textId="589279D2">
      <w:pPr>
        <w:spacing w:after="120"/>
        <w:ind w:firstLine="720"/>
        <w:rPr>
          <w:szCs w:val="22"/>
        </w:rPr>
      </w:pPr>
      <w:r>
        <w:rPr>
          <w:szCs w:val="22"/>
        </w:rPr>
        <w:t>Pursuant to t</w:t>
      </w:r>
      <w:r w:rsidRPr="00044F61">
        <w:rPr>
          <w:szCs w:val="22"/>
        </w:rPr>
        <w:t xml:space="preserve">he </w:t>
      </w:r>
      <w:r w:rsidRPr="00101DD3">
        <w:rPr>
          <w:szCs w:val="22"/>
        </w:rPr>
        <w:t>Infrastructure Investment and Jobs Act</w:t>
      </w:r>
      <w:r>
        <w:rPr>
          <w:szCs w:val="22"/>
        </w:rPr>
        <w:t xml:space="preserve">, the </w:t>
      </w:r>
      <w:r w:rsidRPr="00044F61">
        <w:rPr>
          <w:szCs w:val="22"/>
        </w:rPr>
        <w:t>Working Group</w:t>
      </w:r>
      <w:r>
        <w:rPr>
          <w:szCs w:val="22"/>
        </w:rPr>
        <w:t xml:space="preserve"> is comprised </w:t>
      </w:r>
      <w:r w:rsidR="00890C97">
        <w:rPr>
          <w:szCs w:val="22"/>
        </w:rPr>
        <w:t xml:space="preserve">of </w:t>
      </w:r>
      <w:r>
        <w:rPr>
          <w:szCs w:val="22"/>
        </w:rPr>
        <w:t xml:space="preserve"> </w:t>
      </w:r>
      <w:r w:rsidRPr="00495618">
        <w:rPr>
          <w:szCs w:val="22"/>
        </w:rPr>
        <w:t>representatives of Federal agencies</w:t>
      </w:r>
      <w:r>
        <w:rPr>
          <w:szCs w:val="22"/>
        </w:rPr>
        <w:t xml:space="preserve"> (the FCC, the </w:t>
      </w:r>
      <w:r w:rsidRPr="003B691C">
        <w:rPr>
          <w:szCs w:val="22"/>
        </w:rPr>
        <w:t>Occupational Safety and Health Administration</w:t>
      </w:r>
      <w:r>
        <w:rPr>
          <w:szCs w:val="22"/>
        </w:rPr>
        <w:t xml:space="preserve">, the </w:t>
      </w:r>
      <w:r w:rsidRPr="003B691C">
        <w:rPr>
          <w:szCs w:val="22"/>
        </w:rPr>
        <w:t xml:space="preserve">National Telecommunications and Information Administration, </w:t>
      </w:r>
      <w:r>
        <w:rPr>
          <w:szCs w:val="22"/>
        </w:rPr>
        <w:t xml:space="preserve">and </w:t>
      </w:r>
      <w:r w:rsidRPr="003B691C">
        <w:rPr>
          <w:szCs w:val="22"/>
        </w:rPr>
        <w:t>the Department of Education</w:t>
      </w:r>
      <w:r>
        <w:rPr>
          <w:szCs w:val="22"/>
        </w:rPr>
        <w:t xml:space="preserve">), as well as representatives from </w:t>
      </w:r>
      <w:r w:rsidRPr="00495618">
        <w:rPr>
          <w:szCs w:val="22"/>
        </w:rPr>
        <w:t>industry</w:t>
      </w:r>
      <w:r>
        <w:rPr>
          <w:szCs w:val="22"/>
        </w:rPr>
        <w:t xml:space="preserve">, </w:t>
      </w:r>
      <w:r w:rsidRPr="00495618">
        <w:rPr>
          <w:szCs w:val="22"/>
        </w:rPr>
        <w:t>labor</w:t>
      </w:r>
      <w:r>
        <w:rPr>
          <w:szCs w:val="22"/>
        </w:rPr>
        <w:t>, and other</w:t>
      </w:r>
      <w:r w:rsidRPr="00495618">
        <w:rPr>
          <w:szCs w:val="22"/>
        </w:rPr>
        <w:t xml:space="preserve"> stakeholder organizations</w:t>
      </w:r>
      <w:r>
        <w:rPr>
          <w:szCs w:val="22"/>
        </w:rPr>
        <w:t xml:space="preserve">.  </w:t>
      </w:r>
      <w:r w:rsidRPr="00163413" w:rsidR="00163413">
        <w:rPr>
          <w:szCs w:val="22"/>
        </w:rPr>
        <w:t xml:space="preserve">Chairwoman Rosenworcel appointed five members, Secretary Walsh appointed four members, Secretary of Education Miguel Cardona appointed two members, and </w:t>
      </w:r>
      <w:r w:rsidRPr="001A5015" w:rsidR="001A5015">
        <w:rPr>
          <w:szCs w:val="22"/>
        </w:rPr>
        <w:t xml:space="preserve">Evelyn </w:t>
      </w:r>
      <w:r w:rsidRPr="001A5015" w:rsidR="001A5015">
        <w:rPr>
          <w:szCs w:val="22"/>
        </w:rPr>
        <w:t>Remaley</w:t>
      </w:r>
      <w:r w:rsidRPr="001A5015" w:rsidR="001A5015">
        <w:rPr>
          <w:szCs w:val="22"/>
        </w:rPr>
        <w:t xml:space="preserve">, performing the non-exclusive functions and duties of the Assistant Secretary of Commerce for Communications and Information, appointed </w:t>
      </w:r>
      <w:r w:rsidRPr="00163413" w:rsidR="00163413">
        <w:rPr>
          <w:szCs w:val="22"/>
        </w:rPr>
        <w:t xml:space="preserve">one member to the </w:t>
      </w:r>
      <w:r w:rsidR="00831098">
        <w:rPr>
          <w:szCs w:val="22"/>
        </w:rPr>
        <w:t>W</w:t>
      </w:r>
      <w:r w:rsidRPr="00163413" w:rsidR="00163413">
        <w:rPr>
          <w:szCs w:val="22"/>
        </w:rPr>
        <w:t xml:space="preserve">orking </w:t>
      </w:r>
      <w:r w:rsidR="00831098">
        <w:rPr>
          <w:szCs w:val="22"/>
        </w:rPr>
        <w:t>Gr</w:t>
      </w:r>
      <w:r w:rsidRPr="00163413" w:rsidR="00163413">
        <w:rPr>
          <w:szCs w:val="22"/>
        </w:rPr>
        <w:t xml:space="preserve">oup. </w:t>
      </w:r>
      <w:r w:rsidR="0010191D">
        <w:rPr>
          <w:szCs w:val="22"/>
        </w:rPr>
        <w:t xml:space="preserve"> </w:t>
      </w:r>
      <w:r>
        <w:rPr>
          <w:szCs w:val="22"/>
        </w:rPr>
        <w:t xml:space="preserve">A full list of members to this Working Group is attached to this Public Notice. </w:t>
      </w:r>
    </w:p>
    <w:p w:rsidR="00103400" w:rsidRPr="009F767B" w:rsidP="00103400" w14:paraId="0041C3E6" w14:textId="77777777">
      <w:pPr>
        <w:spacing w:after="120"/>
        <w:ind w:firstLine="720"/>
        <w:rPr>
          <w:szCs w:val="22"/>
        </w:rPr>
      </w:pPr>
      <w:r>
        <w:rPr>
          <w:szCs w:val="22"/>
        </w:rPr>
        <w:t>T</w:t>
      </w:r>
      <w:r w:rsidRPr="009F767B">
        <w:rPr>
          <w:szCs w:val="22"/>
        </w:rPr>
        <w:t>he Infrastructure Investment and Jobs Act</w:t>
      </w:r>
      <w:r>
        <w:rPr>
          <w:szCs w:val="22"/>
        </w:rPr>
        <w:t xml:space="preserve"> directs</w:t>
      </w:r>
      <w:r w:rsidRPr="009F767B">
        <w:rPr>
          <w:szCs w:val="22"/>
        </w:rPr>
        <w:t xml:space="preserve"> the Working Group </w:t>
      </w:r>
      <w:r>
        <w:rPr>
          <w:szCs w:val="22"/>
        </w:rPr>
        <w:t>to</w:t>
      </w:r>
      <w:r w:rsidRPr="009F767B">
        <w:rPr>
          <w:szCs w:val="22"/>
        </w:rPr>
        <w:t xml:space="preserve"> develo</w:t>
      </w:r>
      <w:r>
        <w:rPr>
          <w:szCs w:val="22"/>
        </w:rPr>
        <w:t>p</w:t>
      </w:r>
      <w:r w:rsidRPr="009F767B">
        <w:rPr>
          <w:szCs w:val="22"/>
        </w:rPr>
        <w:t xml:space="preserve"> recommendations </w:t>
      </w:r>
      <w:r w:rsidRPr="009F767B">
        <w:rPr>
          <w:szCs w:val="22"/>
        </w:rPr>
        <w:t>that will</w:t>
      </w:r>
      <w:r w:rsidRPr="009F767B">
        <w:rPr>
          <w:szCs w:val="22"/>
        </w:rPr>
        <w:t>:</w:t>
      </w:r>
    </w:p>
    <w:p w:rsidR="00103400" w:rsidRPr="009F767B" w:rsidP="00103400" w14:paraId="7604FFB5" w14:textId="77777777">
      <w:pPr>
        <w:spacing w:after="120"/>
        <w:ind w:firstLine="720"/>
        <w:rPr>
          <w:szCs w:val="22"/>
        </w:rPr>
      </w:pPr>
      <w:r w:rsidRPr="009F767B">
        <w:rPr>
          <w:szCs w:val="22"/>
        </w:rPr>
        <w:t xml:space="preserve">“(1) determine whether, and if so how, any Federal laws, regulations, guidance, policies, or practices, or any budgetary constraints, may be amended to strengthen the ability of institutions of higher education </w:t>
      </w:r>
      <w:r>
        <w:rPr>
          <w:szCs w:val="22"/>
        </w:rPr>
        <w:t>. . .</w:t>
      </w:r>
      <w:r w:rsidRPr="009F767B">
        <w:rPr>
          <w:szCs w:val="22"/>
        </w:rPr>
        <w:t xml:space="preserve"> or for-profit businesses to establish, adopt, or expand programs intended to address the workforce needs of the telecommunications industry, including the workforce needed to build and maintain the 5G wireless infrastructure necessary to support 5G wireless technology;</w:t>
      </w:r>
    </w:p>
    <w:p w:rsidR="00103400" w:rsidRPr="009F767B" w:rsidP="00103400" w14:paraId="38D2AE16" w14:textId="77777777">
      <w:pPr>
        <w:spacing w:after="120"/>
        <w:ind w:firstLine="720"/>
        <w:rPr>
          <w:szCs w:val="22"/>
        </w:rPr>
      </w:pPr>
      <w:r w:rsidRPr="009F767B">
        <w:rPr>
          <w:szCs w:val="22"/>
        </w:rPr>
        <w:t>“(2) identify potential policies and programs that could encourage and improve coordination among Federal agencies, between Federal agencies and States, and among States, on telecommunications workforce needs;</w:t>
      </w:r>
    </w:p>
    <w:p w:rsidR="00103400" w:rsidRPr="009F767B" w:rsidP="00831098" w14:paraId="056D6294" w14:textId="77777777">
      <w:pPr>
        <w:widowControl/>
        <w:spacing w:after="120"/>
        <w:ind w:firstLine="720"/>
        <w:rPr>
          <w:szCs w:val="22"/>
        </w:rPr>
      </w:pPr>
      <w:r w:rsidRPr="009F767B">
        <w:rPr>
          <w:szCs w:val="22"/>
        </w:rPr>
        <w:t>“(3) identify ways in which existing Federal programs, including programs that help facilitate the employment of veterans and military personnel transitioning into civilian life, could be leveraged to help address the workforce needs of the telecommunications industry;</w:t>
      </w:r>
    </w:p>
    <w:p w:rsidR="00103400" w:rsidRPr="009F767B" w:rsidP="00B06DC0" w14:paraId="506B8069" w14:textId="77777777">
      <w:pPr>
        <w:keepNext/>
        <w:widowControl/>
        <w:spacing w:after="120"/>
        <w:ind w:firstLine="720"/>
        <w:rPr>
          <w:szCs w:val="22"/>
        </w:rPr>
      </w:pPr>
      <w:r w:rsidRPr="009F767B">
        <w:rPr>
          <w:szCs w:val="22"/>
        </w:rPr>
        <w:t>“(4) identify ways to improve recruitment in workforce development programs in the telecommunications industry;</w:t>
      </w:r>
    </w:p>
    <w:p w:rsidR="00103400" w:rsidRPr="009F767B" w:rsidP="00103400" w14:paraId="472A2246" w14:textId="77777777">
      <w:pPr>
        <w:spacing w:after="120"/>
        <w:ind w:firstLine="720"/>
        <w:rPr>
          <w:szCs w:val="22"/>
        </w:rPr>
      </w:pPr>
      <w:r w:rsidRPr="009F767B">
        <w:rPr>
          <w:szCs w:val="22"/>
        </w:rPr>
        <w:t xml:space="preserve">“(5) identify Federal incentives that could be provided to institutions of higher education, for-profit businesses, State workforce development boards </w:t>
      </w:r>
      <w:r>
        <w:rPr>
          <w:szCs w:val="22"/>
        </w:rPr>
        <w:t>. . .</w:t>
      </w:r>
      <w:r w:rsidRPr="009F767B">
        <w:rPr>
          <w:szCs w:val="22"/>
        </w:rPr>
        <w:t xml:space="preserve"> or other relevant stakeholders to establish or adopt new programs, expand current programs, or partner with registered apprenticeship programs, to address the workforce needs of the telecommunications industry, including such needs in rural areas;</w:t>
      </w:r>
    </w:p>
    <w:p w:rsidR="00103400" w:rsidRPr="009F767B" w:rsidP="00103400" w14:paraId="3671A103" w14:textId="77777777">
      <w:pPr>
        <w:spacing w:after="120"/>
        <w:ind w:firstLine="720"/>
        <w:rPr>
          <w:szCs w:val="22"/>
        </w:rPr>
      </w:pPr>
      <w:r w:rsidRPr="009F767B">
        <w:rPr>
          <w:szCs w:val="22"/>
        </w:rPr>
        <w:t>“(6) identify ways to improve the safety of telecommunications workers, including tower climbers; and</w:t>
      </w:r>
    </w:p>
    <w:p w:rsidR="00103400" w:rsidRPr="007C68E6" w:rsidP="00103400" w14:paraId="403AB1CD" w14:textId="77777777">
      <w:pPr>
        <w:spacing w:after="120"/>
        <w:ind w:firstLine="720"/>
        <w:rPr>
          <w:b/>
          <w:szCs w:val="22"/>
        </w:rPr>
      </w:pPr>
      <w:r w:rsidRPr="009F767B">
        <w:rPr>
          <w:szCs w:val="22"/>
        </w:rPr>
        <w:t>“(7) identify ways that trends in wages, benefits, and working conditions in the telecommunications industry impact recruitment of employees in the sector.”</w:t>
      </w:r>
      <w:r>
        <w:rPr>
          <w:szCs w:val="22"/>
          <w:vertAlign w:val="superscript"/>
        </w:rPr>
        <w:footnoteReference w:id="6"/>
      </w:r>
    </w:p>
    <w:p w:rsidR="00103400" w:rsidP="00103400" w14:paraId="26C3EAC7" w14:textId="77777777">
      <w:pPr>
        <w:ind w:firstLine="720"/>
        <w:rPr>
          <w:b/>
          <w:bCs/>
          <w:iCs/>
          <w:szCs w:val="22"/>
        </w:rPr>
      </w:pPr>
      <w:r>
        <w:rPr>
          <w:szCs w:val="22"/>
        </w:rPr>
        <w:t xml:space="preserve">For more </w:t>
      </w:r>
      <w:r w:rsidRPr="00020CAF">
        <w:rPr>
          <w:szCs w:val="22"/>
        </w:rPr>
        <w:t>information</w:t>
      </w:r>
      <w:r>
        <w:rPr>
          <w:szCs w:val="22"/>
        </w:rPr>
        <w:t>, please</w:t>
      </w:r>
      <w:r w:rsidRPr="00020CAF">
        <w:rPr>
          <w:szCs w:val="22"/>
        </w:rPr>
        <w:t xml:space="preserve"> contact </w:t>
      </w:r>
      <w:r w:rsidRPr="002334B8">
        <w:rPr>
          <w:szCs w:val="22"/>
        </w:rPr>
        <w:t>Stacy Ferraro at 202-418-0795 or Stacy.Ferraro@fcc.gov, or Paul D’Ari at 202-418-1550 or Paul.Dari@fcc.gov.</w:t>
      </w:r>
    </w:p>
    <w:p w:rsidR="003F2DDB" w:rsidRPr="00636E78" w:rsidP="00D569DB" w14:paraId="11F0994E" w14:textId="44D3298C">
      <w:pPr>
        <w:jc w:val="center"/>
        <w:rPr>
          <w:b/>
        </w:rPr>
      </w:pPr>
      <w:r>
        <w:rPr>
          <w:b/>
          <w:bCs/>
          <w:iCs/>
          <w:szCs w:val="22"/>
        </w:rPr>
        <w:br w:type="page"/>
      </w:r>
      <w:r w:rsidRPr="5ED514F8">
        <w:rPr>
          <w:b/>
        </w:rPr>
        <w:t>MEMBERS OF TELECOMMUNICATIONS INTERAGENCY WORKING GROUP</w:t>
      </w:r>
    </w:p>
    <w:p w:rsidR="00103400" w:rsidP="00103400" w14:paraId="6603072F" w14:textId="77777777">
      <w:pPr>
        <w:spacing w:before="120" w:after="240"/>
        <w:rPr>
          <w:szCs w:val="22"/>
        </w:rPr>
      </w:pPr>
    </w:p>
    <w:p w:rsidR="00103400" w:rsidP="00103400" w14:paraId="1D37868B" w14:textId="6D7C2BC5">
      <w:pPr>
        <w:spacing w:after="240"/>
        <w:contextualSpacing/>
        <w:rPr>
          <w:szCs w:val="22"/>
        </w:rPr>
      </w:pPr>
      <w:r>
        <w:rPr>
          <w:szCs w:val="22"/>
        </w:rPr>
        <w:t>Amy Brett</w:t>
      </w:r>
      <w:r w:rsidR="00E30EBF">
        <w:rPr>
          <w:szCs w:val="22"/>
        </w:rPr>
        <w:t xml:space="preserve"> </w:t>
      </w:r>
      <w:r w:rsidR="009360BB">
        <w:rPr>
          <w:szCs w:val="22"/>
        </w:rPr>
        <w:t xml:space="preserve"> </w:t>
      </w:r>
    </w:p>
    <w:p w:rsidR="00103400" w:rsidP="00103400" w14:paraId="76314E9F" w14:textId="1C60D769">
      <w:pPr>
        <w:spacing w:after="240"/>
        <w:contextualSpacing/>
        <w:rPr>
          <w:szCs w:val="22"/>
        </w:rPr>
      </w:pPr>
      <w:r>
        <w:rPr>
          <w:szCs w:val="22"/>
        </w:rPr>
        <w:t>Acting Chief of Staff</w:t>
      </w:r>
    </w:p>
    <w:p w:rsidR="00103400" w:rsidP="00103400" w14:paraId="5CA21894" w14:textId="77777777">
      <w:pPr>
        <w:spacing w:after="240"/>
        <w:contextualSpacing/>
        <w:rPr>
          <w:szCs w:val="22"/>
        </w:rPr>
      </w:pPr>
      <w:r>
        <w:rPr>
          <w:szCs w:val="22"/>
        </w:rPr>
        <w:t>Wireless Telecommunications Bureau</w:t>
      </w:r>
    </w:p>
    <w:p w:rsidR="00103400" w:rsidP="00103400" w14:paraId="5195D87B" w14:textId="445B6C05">
      <w:pPr>
        <w:spacing w:after="240"/>
        <w:contextualSpacing/>
        <w:rPr>
          <w:szCs w:val="22"/>
        </w:rPr>
      </w:pPr>
      <w:r>
        <w:rPr>
          <w:szCs w:val="22"/>
        </w:rPr>
        <w:t>Federal Communications Commission</w:t>
      </w:r>
    </w:p>
    <w:p w:rsidR="008D3D61" w:rsidRPr="001E6130" w:rsidP="00103400" w14:paraId="58A99F5E" w14:textId="2F84A731">
      <w:pPr>
        <w:spacing w:after="240"/>
        <w:contextualSpacing/>
        <w:rPr>
          <w:i/>
          <w:iCs/>
          <w:szCs w:val="22"/>
        </w:rPr>
      </w:pPr>
      <w:r w:rsidRPr="001E6130">
        <w:rPr>
          <w:i/>
          <w:iCs/>
          <w:szCs w:val="22"/>
        </w:rPr>
        <w:t>Representative of the Federal Communications Commission</w:t>
      </w:r>
      <w:r w:rsidR="00545E78">
        <w:rPr>
          <w:i/>
          <w:iCs/>
          <w:szCs w:val="22"/>
        </w:rPr>
        <w:t>, app</w:t>
      </w:r>
      <w:r w:rsidR="005F4C78">
        <w:rPr>
          <w:i/>
          <w:iCs/>
          <w:szCs w:val="22"/>
        </w:rPr>
        <w:t xml:space="preserve">ointed by the Chairwoman of the </w:t>
      </w:r>
      <w:r w:rsidR="004A4776">
        <w:rPr>
          <w:i/>
          <w:iCs/>
          <w:szCs w:val="22"/>
        </w:rPr>
        <w:t>Federal Communications Commission</w:t>
      </w:r>
    </w:p>
    <w:p w:rsidR="00103400" w:rsidP="00103400" w14:paraId="7C9EC40A" w14:textId="77777777">
      <w:pPr>
        <w:spacing w:after="240"/>
        <w:contextualSpacing/>
        <w:rPr>
          <w:szCs w:val="22"/>
        </w:rPr>
      </w:pPr>
    </w:p>
    <w:p w:rsidR="004566EB" w:rsidP="004566EB" w14:paraId="14A9CCB8" w14:textId="77777777">
      <w:pPr>
        <w:rPr>
          <w:szCs w:val="22"/>
        </w:rPr>
      </w:pPr>
      <w:r>
        <w:rPr>
          <w:szCs w:val="22"/>
        </w:rPr>
        <w:t>J. Noah Brown</w:t>
      </w:r>
    </w:p>
    <w:p w:rsidR="004566EB" w:rsidP="004566EB" w14:paraId="511F7A85" w14:textId="77777777">
      <w:r>
        <w:t xml:space="preserve">Senior Advisor </w:t>
      </w:r>
    </w:p>
    <w:p w:rsidR="004566EB" w:rsidP="004566EB" w14:paraId="3FAC2BB0" w14:textId="77777777">
      <w:r>
        <w:t xml:space="preserve">Office of Career, Technical, and Adult Education </w:t>
      </w:r>
    </w:p>
    <w:p w:rsidR="004566EB" w:rsidP="004566EB" w14:paraId="4B14E3F1" w14:textId="551A458D">
      <w:r>
        <w:t>Department of Education</w:t>
      </w:r>
    </w:p>
    <w:p w:rsidR="004566EB" w:rsidRPr="00D66977" w:rsidP="004566EB" w14:paraId="7B7968B1" w14:textId="675804D4">
      <w:pPr>
        <w:rPr>
          <w:i/>
          <w:iCs/>
        </w:rPr>
      </w:pPr>
      <w:r>
        <w:rPr>
          <w:i/>
          <w:iCs/>
        </w:rPr>
        <w:t>Representative of the Department of Education</w:t>
      </w:r>
      <w:r w:rsidR="00C5596A">
        <w:rPr>
          <w:i/>
          <w:iCs/>
        </w:rPr>
        <w:t xml:space="preserve">, appointed by the </w:t>
      </w:r>
      <w:r w:rsidRPr="00C81C46" w:rsidR="00C81C46">
        <w:rPr>
          <w:i/>
          <w:iCs/>
        </w:rPr>
        <w:t>Secretary of Education</w:t>
      </w:r>
    </w:p>
    <w:p w:rsidR="003F2DDB" w:rsidP="00103400" w14:paraId="0EF1E47E" w14:textId="77777777">
      <w:pPr>
        <w:spacing w:after="240"/>
        <w:contextualSpacing/>
        <w:rPr>
          <w:szCs w:val="22"/>
        </w:rPr>
      </w:pPr>
    </w:p>
    <w:p w:rsidR="007B0690" w:rsidP="007B0690" w14:paraId="4923D035" w14:textId="77777777">
      <w:pPr>
        <w:spacing w:after="240"/>
        <w:contextualSpacing/>
        <w:rPr>
          <w:szCs w:val="22"/>
        </w:rPr>
      </w:pPr>
      <w:r>
        <w:rPr>
          <w:szCs w:val="22"/>
        </w:rPr>
        <w:t xml:space="preserve">Kathy Gill  </w:t>
      </w:r>
    </w:p>
    <w:p w:rsidR="007B0690" w:rsidP="007B0690" w14:paraId="7DF7661B" w14:textId="77777777">
      <w:pPr>
        <w:spacing w:after="240"/>
        <w:contextualSpacing/>
        <w:rPr>
          <w:szCs w:val="22"/>
        </w:rPr>
      </w:pPr>
      <w:r>
        <w:rPr>
          <w:szCs w:val="22"/>
        </w:rPr>
        <w:t>Chief Executive Officer</w:t>
      </w:r>
    </w:p>
    <w:p w:rsidR="007B0690" w:rsidP="007B0690" w14:paraId="17150662" w14:textId="77777777">
      <w:pPr>
        <w:spacing w:after="240"/>
        <w:contextualSpacing/>
        <w:rPr>
          <w:szCs w:val="22"/>
        </w:rPr>
      </w:pPr>
      <w:r>
        <w:rPr>
          <w:szCs w:val="22"/>
        </w:rPr>
        <w:t>Tower Safety</w:t>
      </w:r>
    </w:p>
    <w:p w:rsidR="007B0690" w:rsidRPr="00D66977" w:rsidP="007B0690" w14:paraId="1CA298B9" w14:textId="25CD67A7">
      <w:pPr>
        <w:spacing w:after="240"/>
        <w:contextualSpacing/>
        <w:rPr>
          <w:i/>
          <w:iCs/>
          <w:szCs w:val="22"/>
        </w:rPr>
      </w:pPr>
      <w:r w:rsidRPr="00D66977">
        <w:rPr>
          <w:i/>
          <w:iCs/>
          <w:szCs w:val="22"/>
        </w:rPr>
        <w:t>Public Interest Advocate for Tower Climber Safety</w:t>
      </w:r>
      <w:r w:rsidR="003C06A1">
        <w:rPr>
          <w:i/>
          <w:iCs/>
          <w:szCs w:val="22"/>
        </w:rPr>
        <w:t>, appointed by the Secretary of Labor</w:t>
      </w:r>
    </w:p>
    <w:p w:rsidR="007B0690" w:rsidP="00103400" w14:paraId="781283EE" w14:textId="77777777">
      <w:pPr>
        <w:spacing w:after="240"/>
        <w:contextualSpacing/>
        <w:rPr>
          <w:szCs w:val="22"/>
        </w:rPr>
      </w:pPr>
    </w:p>
    <w:p w:rsidR="00103400" w:rsidP="00103400" w14:paraId="71D3C045" w14:textId="2BA87162">
      <w:pPr>
        <w:spacing w:after="240"/>
        <w:contextualSpacing/>
        <w:rPr>
          <w:szCs w:val="22"/>
        </w:rPr>
      </w:pPr>
      <w:r>
        <w:rPr>
          <w:szCs w:val="22"/>
        </w:rPr>
        <w:t>Tim House</w:t>
      </w:r>
      <w:r w:rsidR="00E30EBF">
        <w:rPr>
          <w:szCs w:val="22"/>
        </w:rPr>
        <w:t xml:space="preserve"> </w:t>
      </w:r>
      <w:r w:rsidR="009360BB">
        <w:rPr>
          <w:szCs w:val="22"/>
        </w:rPr>
        <w:t xml:space="preserve"> </w:t>
      </w:r>
    </w:p>
    <w:p w:rsidR="00103400" w:rsidP="00103400" w14:paraId="63841505" w14:textId="77777777">
      <w:pPr>
        <w:spacing w:after="240"/>
        <w:contextualSpacing/>
        <w:rPr>
          <w:szCs w:val="22"/>
        </w:rPr>
      </w:pPr>
      <w:r>
        <w:rPr>
          <w:szCs w:val="22"/>
        </w:rPr>
        <w:t>Executive Vice President</w:t>
      </w:r>
    </w:p>
    <w:p w:rsidR="00103400" w:rsidP="00103400" w14:paraId="5D2747B1" w14:textId="77777777">
      <w:pPr>
        <w:spacing w:after="240"/>
        <w:contextualSpacing/>
        <w:rPr>
          <w:szCs w:val="22"/>
        </w:rPr>
      </w:pPr>
      <w:r>
        <w:rPr>
          <w:szCs w:val="22"/>
        </w:rPr>
        <w:t>Wireless Infrastructure Association</w:t>
      </w:r>
    </w:p>
    <w:p w:rsidR="008D3D61" w:rsidRPr="001E6130" w:rsidP="00103400" w14:paraId="03AB6371" w14:textId="2725D903">
      <w:pPr>
        <w:spacing w:after="240"/>
        <w:contextualSpacing/>
        <w:rPr>
          <w:i/>
          <w:iCs/>
          <w:szCs w:val="22"/>
        </w:rPr>
      </w:pPr>
      <w:r w:rsidRPr="001E6130">
        <w:rPr>
          <w:i/>
          <w:iCs/>
          <w:szCs w:val="22"/>
        </w:rPr>
        <w:t>R</w:t>
      </w:r>
      <w:r w:rsidRPr="001E6130">
        <w:rPr>
          <w:i/>
          <w:iCs/>
        </w:rPr>
        <w:t>epresentative of a Telecommunications Industry Association</w:t>
      </w:r>
      <w:r w:rsidR="004A4776">
        <w:rPr>
          <w:i/>
          <w:iCs/>
          <w:szCs w:val="22"/>
        </w:rPr>
        <w:t>, appointed by the Chairwoman of the Federal Communications Commission</w:t>
      </w:r>
    </w:p>
    <w:p w:rsidR="00103400" w:rsidP="00103400" w14:paraId="46F63A33" w14:textId="77777777">
      <w:pPr>
        <w:spacing w:after="240"/>
        <w:contextualSpacing/>
        <w:rPr>
          <w:szCs w:val="22"/>
        </w:rPr>
      </w:pPr>
    </w:p>
    <w:p w:rsidR="007B0690" w:rsidP="007B0690" w14:paraId="38643A0C" w14:textId="77777777">
      <w:pPr>
        <w:spacing w:after="240"/>
        <w:contextualSpacing/>
        <w:rPr>
          <w:szCs w:val="22"/>
        </w:rPr>
      </w:pPr>
      <w:r>
        <w:rPr>
          <w:szCs w:val="22"/>
        </w:rPr>
        <w:t xml:space="preserve">Scott Ketcham  </w:t>
      </w:r>
    </w:p>
    <w:p w:rsidR="007B0690" w:rsidP="007B0690" w14:paraId="7813ACF5" w14:textId="3C5B4BB0">
      <w:pPr>
        <w:spacing w:after="240"/>
        <w:contextualSpacing/>
      </w:pPr>
      <w:r>
        <w:t xml:space="preserve">Director </w:t>
      </w:r>
    </w:p>
    <w:p w:rsidR="007B0690" w:rsidP="007B0690" w14:paraId="25DF219A" w14:textId="7E43BF51">
      <w:pPr>
        <w:spacing w:after="240"/>
        <w:contextualSpacing/>
      </w:pPr>
      <w:r w:rsidRPr="00A308B5">
        <w:t>Occupational Safety and Health Administration</w:t>
      </w:r>
      <w:r>
        <w:t xml:space="preserve"> Directorate of Construction</w:t>
      </w:r>
    </w:p>
    <w:p w:rsidR="007B0690" w:rsidRPr="00D66977" w:rsidP="007B0690" w14:paraId="7C18C850" w14:textId="6BEB24DC">
      <w:pPr>
        <w:spacing w:after="240"/>
        <w:contextualSpacing/>
        <w:rPr>
          <w:i/>
          <w:iCs/>
          <w:szCs w:val="22"/>
        </w:rPr>
      </w:pPr>
      <w:r>
        <w:rPr>
          <w:i/>
          <w:iCs/>
        </w:rPr>
        <w:t xml:space="preserve">Representative of the </w:t>
      </w:r>
      <w:r w:rsidRPr="00D66977">
        <w:rPr>
          <w:i/>
          <w:iCs/>
        </w:rPr>
        <w:t>Directorate of Construction</w:t>
      </w:r>
      <w:r w:rsidR="005F7AF6">
        <w:rPr>
          <w:i/>
          <w:iCs/>
        </w:rPr>
        <w:t xml:space="preserve"> of </w:t>
      </w:r>
      <w:r w:rsidR="004B2F75">
        <w:rPr>
          <w:i/>
          <w:iCs/>
        </w:rPr>
        <w:t xml:space="preserve">the </w:t>
      </w:r>
      <w:r w:rsidRPr="001E6130" w:rsidR="004B2F75">
        <w:rPr>
          <w:i/>
          <w:iCs/>
        </w:rPr>
        <w:t>Occupational Safety and Health Administration</w:t>
      </w:r>
      <w:r w:rsidR="003C06A1">
        <w:rPr>
          <w:i/>
          <w:iCs/>
          <w:szCs w:val="22"/>
        </w:rPr>
        <w:t>, appointed by the Secretary of Labor</w:t>
      </w:r>
      <w:r w:rsidR="004B2F75">
        <w:t xml:space="preserve"> </w:t>
      </w:r>
    </w:p>
    <w:p w:rsidR="007B0690" w:rsidP="00103400" w14:paraId="407D109B" w14:textId="77777777">
      <w:pPr>
        <w:spacing w:after="240"/>
        <w:contextualSpacing/>
        <w:rPr>
          <w:szCs w:val="22"/>
        </w:rPr>
      </w:pPr>
    </w:p>
    <w:p w:rsidR="00103400" w:rsidP="00103400" w14:paraId="6F239BC1" w14:textId="2814C959">
      <w:pPr>
        <w:spacing w:after="240"/>
        <w:contextualSpacing/>
        <w:rPr>
          <w:szCs w:val="22"/>
        </w:rPr>
      </w:pPr>
      <w:r>
        <w:rPr>
          <w:szCs w:val="22"/>
        </w:rPr>
        <w:t xml:space="preserve">Leticia </w:t>
      </w:r>
      <w:r w:rsidRPr="004146EC">
        <w:rPr>
          <w:szCs w:val="22"/>
        </w:rPr>
        <w:t>Latino van</w:t>
      </w:r>
      <w:r>
        <w:rPr>
          <w:szCs w:val="22"/>
        </w:rPr>
        <w:t xml:space="preserve"> </w:t>
      </w:r>
      <w:r w:rsidRPr="004146EC">
        <w:rPr>
          <w:szCs w:val="22"/>
        </w:rPr>
        <w:t>Splunteren</w:t>
      </w:r>
      <w:r w:rsidR="00E30EBF">
        <w:rPr>
          <w:szCs w:val="22"/>
        </w:rPr>
        <w:t xml:space="preserve"> </w:t>
      </w:r>
      <w:r w:rsidR="009360BB">
        <w:rPr>
          <w:szCs w:val="22"/>
        </w:rPr>
        <w:t xml:space="preserve"> </w:t>
      </w:r>
    </w:p>
    <w:p w:rsidR="00103400" w:rsidP="00103400" w14:paraId="441B242A" w14:textId="77777777">
      <w:pPr>
        <w:spacing w:after="240"/>
        <w:contextualSpacing/>
        <w:rPr>
          <w:szCs w:val="22"/>
        </w:rPr>
      </w:pPr>
      <w:r>
        <w:rPr>
          <w:szCs w:val="22"/>
        </w:rPr>
        <w:t>Chief Executive Officer</w:t>
      </w:r>
    </w:p>
    <w:p w:rsidR="00103400" w:rsidP="00103400" w14:paraId="60472C35" w14:textId="77777777">
      <w:pPr>
        <w:spacing w:after="240"/>
        <w:contextualSpacing/>
        <w:rPr>
          <w:szCs w:val="22"/>
        </w:rPr>
      </w:pPr>
      <w:r>
        <w:rPr>
          <w:szCs w:val="22"/>
        </w:rPr>
        <w:t>Neptuno USA, Corp.</w:t>
      </w:r>
    </w:p>
    <w:p w:rsidR="008D3D61" w:rsidRPr="001E6130" w:rsidP="00103400" w14:paraId="08F6F658" w14:textId="720315B6">
      <w:pPr>
        <w:spacing w:after="240"/>
        <w:contextualSpacing/>
        <w:rPr>
          <w:i/>
          <w:iCs/>
          <w:szCs w:val="22"/>
        </w:rPr>
      </w:pPr>
      <w:r w:rsidRPr="001E6130">
        <w:rPr>
          <w:i/>
          <w:iCs/>
        </w:rPr>
        <w:t>Representative of a Telecommunications Contractor Firm</w:t>
      </w:r>
      <w:r w:rsidR="004A4776">
        <w:rPr>
          <w:i/>
          <w:iCs/>
          <w:szCs w:val="22"/>
        </w:rPr>
        <w:t>, appointed by the Chairwoman of the Federal Communications Commission</w:t>
      </w:r>
    </w:p>
    <w:p w:rsidR="00103400" w:rsidP="00103400" w14:paraId="2577DC00" w14:textId="77777777">
      <w:pPr>
        <w:spacing w:after="240"/>
        <w:contextualSpacing/>
        <w:rPr>
          <w:szCs w:val="22"/>
        </w:rPr>
      </w:pPr>
    </w:p>
    <w:p w:rsidR="00A615FF" w:rsidP="00A615FF" w14:paraId="1E6FB75B" w14:textId="77777777">
      <w:r>
        <w:t>Scott Ralls</w:t>
      </w:r>
    </w:p>
    <w:p w:rsidR="00A615FF" w:rsidP="00A615FF" w14:paraId="3ED9EC36" w14:textId="77777777">
      <w:r>
        <w:t>President</w:t>
      </w:r>
    </w:p>
    <w:p w:rsidR="00A615FF" w:rsidP="00A615FF" w14:paraId="49479867" w14:textId="77777777">
      <w:r>
        <w:t>Wake Technical Community College</w:t>
      </w:r>
    </w:p>
    <w:p w:rsidR="00A615FF" w:rsidRPr="00D66977" w:rsidP="00A615FF" w14:paraId="5AAE7784" w14:textId="12822BCF">
      <w:pPr>
        <w:rPr>
          <w:i/>
          <w:iCs/>
        </w:rPr>
      </w:pPr>
      <w:r w:rsidRPr="00D66977">
        <w:rPr>
          <w:i/>
          <w:iCs/>
        </w:rPr>
        <w:t>Representative of an Institution of Higher Education</w:t>
      </w:r>
      <w:r w:rsidR="00C81C46">
        <w:rPr>
          <w:i/>
          <w:iCs/>
        </w:rPr>
        <w:t xml:space="preserve">, appointed by the </w:t>
      </w:r>
      <w:r w:rsidRPr="00C81C46" w:rsidR="00C81C46">
        <w:rPr>
          <w:i/>
          <w:iCs/>
        </w:rPr>
        <w:t>Secretary of Education</w:t>
      </w:r>
    </w:p>
    <w:p w:rsidR="009C1AC5" w:rsidP="00103400" w14:paraId="6EF4582B" w14:textId="77777777">
      <w:pPr>
        <w:spacing w:after="240"/>
        <w:contextualSpacing/>
        <w:rPr>
          <w:szCs w:val="22"/>
        </w:rPr>
      </w:pPr>
    </w:p>
    <w:p w:rsidR="009C1AC5" w:rsidP="009C1AC5" w14:paraId="116447E2" w14:textId="77777777">
      <w:pPr>
        <w:spacing w:after="240"/>
        <w:contextualSpacing/>
        <w:rPr>
          <w:szCs w:val="22"/>
        </w:rPr>
      </w:pPr>
      <w:r>
        <w:rPr>
          <w:szCs w:val="22"/>
        </w:rPr>
        <w:t xml:space="preserve">Christopher Shelton </w:t>
      </w:r>
    </w:p>
    <w:p w:rsidR="009C1AC5" w:rsidP="009C1AC5" w14:paraId="4F26541C" w14:textId="77777777">
      <w:pPr>
        <w:spacing w:after="240"/>
        <w:contextualSpacing/>
        <w:rPr>
          <w:szCs w:val="22"/>
        </w:rPr>
      </w:pPr>
      <w:r>
        <w:rPr>
          <w:szCs w:val="22"/>
        </w:rPr>
        <w:t>President</w:t>
      </w:r>
    </w:p>
    <w:p w:rsidR="009C1AC5" w:rsidP="009C1AC5" w14:paraId="0C759A0E" w14:textId="77777777">
      <w:pPr>
        <w:spacing w:after="240"/>
        <w:contextualSpacing/>
        <w:rPr>
          <w:szCs w:val="22"/>
        </w:rPr>
      </w:pPr>
      <w:r>
        <w:rPr>
          <w:szCs w:val="22"/>
        </w:rPr>
        <w:t>Communications Workers of America</w:t>
      </w:r>
    </w:p>
    <w:p w:rsidR="009C1AC5" w:rsidRPr="00D66977" w:rsidP="009C1AC5" w14:paraId="16A3C36F" w14:textId="5A93CAAC">
      <w:pPr>
        <w:spacing w:after="240"/>
        <w:contextualSpacing/>
        <w:rPr>
          <w:i/>
          <w:iCs/>
          <w:szCs w:val="22"/>
        </w:rPr>
      </w:pPr>
      <w:r w:rsidRPr="00D66977">
        <w:rPr>
          <w:i/>
          <w:iCs/>
          <w:szCs w:val="22"/>
        </w:rPr>
        <w:t xml:space="preserve">Representative of a Labor Organization Representing </w:t>
      </w:r>
      <w:r w:rsidR="000A41B6">
        <w:rPr>
          <w:i/>
          <w:iCs/>
          <w:szCs w:val="22"/>
        </w:rPr>
        <w:t xml:space="preserve">the </w:t>
      </w:r>
      <w:r w:rsidRPr="00D66977">
        <w:rPr>
          <w:i/>
          <w:iCs/>
          <w:szCs w:val="22"/>
        </w:rPr>
        <w:t>Telecommunications Workforce</w:t>
      </w:r>
      <w:r w:rsidR="003C06A1">
        <w:rPr>
          <w:i/>
          <w:iCs/>
          <w:szCs w:val="22"/>
        </w:rPr>
        <w:t>, appointed by the Secretary of Labor</w:t>
      </w:r>
    </w:p>
    <w:p w:rsidR="009C1AC5" w:rsidP="00103400" w14:paraId="049D0ECD" w14:textId="77777777">
      <w:pPr>
        <w:spacing w:after="240"/>
        <w:contextualSpacing/>
        <w:rPr>
          <w:szCs w:val="22"/>
        </w:rPr>
      </w:pPr>
    </w:p>
    <w:p w:rsidR="00103400" w:rsidP="00C341DF" w14:paraId="023FB150" w14:textId="3A164D37">
      <w:pPr>
        <w:keepNext/>
        <w:spacing w:after="240"/>
        <w:contextualSpacing/>
        <w:rPr>
          <w:szCs w:val="22"/>
        </w:rPr>
      </w:pPr>
      <w:r w:rsidRPr="00706EA8">
        <w:rPr>
          <w:szCs w:val="22"/>
        </w:rPr>
        <w:t>Chris Shilling</w:t>
      </w:r>
    </w:p>
    <w:p w:rsidR="00103400" w:rsidRPr="00706EA8" w:rsidP="00C341DF" w14:paraId="6081FE36" w14:textId="77777777">
      <w:pPr>
        <w:keepNext/>
        <w:spacing w:after="240"/>
        <w:contextualSpacing/>
        <w:rPr>
          <w:szCs w:val="22"/>
        </w:rPr>
      </w:pPr>
      <w:r w:rsidRPr="00706EA8">
        <w:rPr>
          <w:szCs w:val="22"/>
        </w:rPr>
        <w:t>Undersecretary of Technology &amp; Innovation</w:t>
      </w:r>
    </w:p>
    <w:p w:rsidR="00103400" w:rsidP="00C341DF" w14:paraId="760247A4" w14:textId="77777777">
      <w:pPr>
        <w:keepNext/>
        <w:spacing w:after="240"/>
        <w:contextualSpacing/>
        <w:rPr>
          <w:szCs w:val="22"/>
        </w:rPr>
      </w:pPr>
      <w:r w:rsidRPr="00706EA8">
        <w:rPr>
          <w:szCs w:val="22"/>
        </w:rPr>
        <w:t>The Chickasaw Nation</w:t>
      </w:r>
    </w:p>
    <w:p w:rsidR="008D3D61" w:rsidRPr="00C341DF" w:rsidP="00C341DF" w14:paraId="168BF066" w14:textId="043E2F4F">
      <w:pPr>
        <w:keepNext/>
        <w:spacing w:after="240"/>
        <w:contextualSpacing/>
        <w:rPr>
          <w:i/>
          <w:iCs/>
          <w:szCs w:val="22"/>
        </w:rPr>
      </w:pPr>
      <w:r w:rsidRPr="00C341DF">
        <w:rPr>
          <w:i/>
          <w:iCs/>
        </w:rPr>
        <w:t>Representative of an Indian Tribe</w:t>
      </w:r>
      <w:r w:rsidR="003C06A1">
        <w:rPr>
          <w:i/>
          <w:iCs/>
          <w:szCs w:val="22"/>
        </w:rPr>
        <w:t>, appointed by the Chairwoman of the Federal Communications Commission</w:t>
      </w:r>
    </w:p>
    <w:p w:rsidR="00103400" w:rsidP="00103400" w14:paraId="5083503E" w14:textId="77777777">
      <w:pPr>
        <w:spacing w:after="240"/>
        <w:contextualSpacing/>
        <w:rPr>
          <w:szCs w:val="22"/>
        </w:rPr>
      </w:pPr>
    </w:p>
    <w:p w:rsidR="009C1AC5" w:rsidRPr="00C341DF" w:rsidP="00C341DF" w14:paraId="109B0985" w14:textId="77777777">
      <w:pPr>
        <w:spacing w:after="240"/>
        <w:contextualSpacing/>
        <w:rPr>
          <w:szCs w:val="22"/>
        </w:rPr>
      </w:pPr>
      <w:r w:rsidRPr="00C341DF">
        <w:rPr>
          <w:szCs w:val="22"/>
        </w:rPr>
        <w:t xml:space="preserve">Jim Simpson  </w:t>
      </w:r>
    </w:p>
    <w:p w:rsidR="009C1AC5" w:rsidRPr="00C341DF" w:rsidP="001E6130" w14:paraId="26C8F9E7" w14:textId="77777777">
      <w:pPr>
        <w:keepNext/>
        <w:spacing w:after="240"/>
        <w:contextualSpacing/>
        <w:rPr>
          <w:szCs w:val="22"/>
        </w:rPr>
      </w:pPr>
      <w:r w:rsidRPr="00C341DF">
        <w:rPr>
          <w:szCs w:val="22"/>
        </w:rPr>
        <w:t xml:space="preserve">Director of Installer-Technician (Telecommunications) and Residential Curriculum </w:t>
      </w:r>
    </w:p>
    <w:p w:rsidR="009C1AC5" w:rsidRPr="00C341DF" w:rsidP="001E6130" w14:paraId="0727CA72" w14:textId="29C1F20F">
      <w:pPr>
        <w:keepNext/>
        <w:spacing w:after="240"/>
        <w:contextualSpacing/>
        <w:rPr>
          <w:szCs w:val="22"/>
        </w:rPr>
      </w:pPr>
      <w:r w:rsidRPr="00C341DF">
        <w:rPr>
          <w:szCs w:val="22"/>
        </w:rPr>
        <w:t>electrical training ALLIANCE</w:t>
      </w:r>
    </w:p>
    <w:p w:rsidR="009C1AC5" w:rsidRPr="00C341DF" w:rsidP="001E6130" w14:paraId="55AD5814" w14:textId="6C0E98B4">
      <w:pPr>
        <w:keepNext/>
        <w:rPr>
          <w:i/>
          <w:iCs/>
          <w:szCs w:val="22"/>
        </w:rPr>
      </w:pPr>
      <w:r w:rsidRPr="00C341DF">
        <w:rPr>
          <w:i/>
          <w:iCs/>
          <w:szCs w:val="22"/>
        </w:rPr>
        <w:t xml:space="preserve">Representative of a Registered Apprenticeship </w:t>
      </w:r>
      <w:r w:rsidRPr="00C341DF" w:rsidR="005864BF">
        <w:rPr>
          <w:i/>
          <w:iCs/>
          <w:szCs w:val="22"/>
        </w:rPr>
        <w:t>Program</w:t>
      </w:r>
      <w:r w:rsidRPr="00C341DF">
        <w:rPr>
          <w:i/>
          <w:iCs/>
          <w:szCs w:val="22"/>
        </w:rPr>
        <w:t xml:space="preserve"> in Construction or Maintenance</w:t>
      </w:r>
      <w:r w:rsidRPr="00C341DF" w:rsidR="003C06A1">
        <w:rPr>
          <w:i/>
          <w:iCs/>
          <w:szCs w:val="22"/>
        </w:rPr>
        <w:t>, appointed by the Secretary of Labor</w:t>
      </w:r>
    </w:p>
    <w:p w:rsidR="009C1AC5" w:rsidRPr="00C341DF" w:rsidP="009C1AC5" w14:paraId="34C10ED6" w14:textId="77777777">
      <w:pPr>
        <w:rPr>
          <w:i/>
          <w:iCs/>
          <w:szCs w:val="22"/>
        </w:rPr>
      </w:pPr>
    </w:p>
    <w:p w:rsidR="009C1AC5" w:rsidRPr="00C341DF" w:rsidP="009C1AC5" w14:paraId="3BF6B13D" w14:textId="7618E974">
      <w:pPr>
        <w:rPr>
          <w:szCs w:val="22"/>
        </w:rPr>
      </w:pPr>
      <w:r w:rsidRPr="00C341DF">
        <w:rPr>
          <w:szCs w:val="22"/>
        </w:rPr>
        <w:t xml:space="preserve">Bruce Washington  </w:t>
      </w:r>
    </w:p>
    <w:p w:rsidR="009C1AC5" w:rsidRPr="00C341DF" w:rsidP="009C1AC5" w14:paraId="01FA4F59" w14:textId="77777777">
      <w:pPr>
        <w:rPr>
          <w:szCs w:val="22"/>
        </w:rPr>
      </w:pPr>
      <w:r w:rsidRPr="00C341DF">
        <w:rPr>
          <w:szCs w:val="22"/>
        </w:rPr>
        <w:t>Chief of Staff</w:t>
      </w:r>
    </w:p>
    <w:p w:rsidR="009C1AC5" w:rsidRPr="00C341DF" w:rsidP="009C1AC5" w14:paraId="7AC2C92B" w14:textId="77777777">
      <w:pPr>
        <w:rPr>
          <w:szCs w:val="22"/>
        </w:rPr>
      </w:pPr>
      <w:r w:rsidRPr="00C341DF">
        <w:rPr>
          <w:szCs w:val="22"/>
        </w:rPr>
        <w:t>Office of Spectrum Management</w:t>
      </w:r>
    </w:p>
    <w:p w:rsidR="009C1AC5" w:rsidRPr="00C341DF" w:rsidP="009C1AC5" w14:paraId="1DAC6D89" w14:textId="3A7E7F79">
      <w:pPr>
        <w:rPr>
          <w:szCs w:val="22"/>
        </w:rPr>
      </w:pPr>
      <w:r w:rsidRPr="00C341DF">
        <w:rPr>
          <w:szCs w:val="22"/>
        </w:rPr>
        <w:t>National Telecommunications and Information Administration</w:t>
      </w:r>
    </w:p>
    <w:p w:rsidR="009C1AC5" w:rsidRPr="007C77EB" w:rsidP="000F63CB" w14:paraId="6350A62C" w14:textId="0459E4D1">
      <w:pPr>
        <w:spacing w:after="240"/>
        <w:contextualSpacing/>
        <w:rPr>
          <w:i/>
          <w:iCs/>
          <w:szCs w:val="22"/>
        </w:rPr>
      </w:pPr>
      <w:r w:rsidRPr="00C341DF">
        <w:rPr>
          <w:i/>
          <w:iCs/>
          <w:szCs w:val="22"/>
        </w:rPr>
        <w:t xml:space="preserve">Representative of </w:t>
      </w:r>
      <w:r w:rsidRPr="00C341DF" w:rsidR="00E42220">
        <w:rPr>
          <w:i/>
          <w:iCs/>
          <w:szCs w:val="22"/>
        </w:rPr>
        <w:t xml:space="preserve">the </w:t>
      </w:r>
      <w:r w:rsidRPr="001E6130" w:rsidR="00E42220">
        <w:rPr>
          <w:i/>
          <w:szCs w:val="22"/>
        </w:rPr>
        <w:t xml:space="preserve">National </w:t>
      </w:r>
      <w:r w:rsidRPr="001E6130" w:rsidR="00E42220">
        <w:rPr>
          <w:i/>
          <w:iCs/>
          <w:szCs w:val="22"/>
        </w:rPr>
        <w:t>Telecommu</w:t>
      </w:r>
      <w:r w:rsidRPr="007C77EB" w:rsidR="00E42220">
        <w:rPr>
          <w:i/>
          <w:iCs/>
          <w:szCs w:val="22"/>
        </w:rPr>
        <w:t>nications and Information Administration</w:t>
      </w:r>
      <w:r w:rsidRPr="007C77EB" w:rsidR="004A4776">
        <w:rPr>
          <w:i/>
          <w:iCs/>
          <w:szCs w:val="22"/>
        </w:rPr>
        <w:t xml:space="preserve">, </w:t>
      </w:r>
      <w:r w:rsidRPr="007C77EB" w:rsidR="000F63CB">
        <w:rPr>
          <w:i/>
          <w:iCs/>
          <w:szCs w:val="22"/>
        </w:rPr>
        <w:t>appointed by the Assistant Secretary of Commerce for Communications and Information</w:t>
      </w:r>
      <w:r w:rsidRPr="007C77EB" w:rsidR="000F63CB">
        <w:rPr>
          <w:i/>
          <w:iCs/>
          <w:szCs w:val="22"/>
        </w:rPr>
        <w:t xml:space="preserve"> </w:t>
      </w:r>
    </w:p>
    <w:p w:rsidR="009C1AC5" w:rsidRPr="007C77EB" w:rsidP="009C1AC5" w14:paraId="3386ABF4" w14:textId="77777777">
      <w:pPr>
        <w:spacing w:after="240"/>
        <w:contextualSpacing/>
        <w:rPr>
          <w:i/>
          <w:iCs/>
          <w:szCs w:val="22"/>
        </w:rPr>
      </w:pPr>
    </w:p>
    <w:p w:rsidR="00103400" w:rsidRPr="00C341DF" w:rsidP="009C1AC5" w14:paraId="58AA497E" w14:textId="04C62059">
      <w:pPr>
        <w:spacing w:after="240"/>
        <w:contextualSpacing/>
        <w:rPr>
          <w:szCs w:val="22"/>
        </w:rPr>
      </w:pPr>
      <w:r w:rsidRPr="007C77EB">
        <w:rPr>
          <w:szCs w:val="22"/>
        </w:rPr>
        <w:t xml:space="preserve">Kristi </w:t>
      </w:r>
      <w:r w:rsidRPr="007C77EB">
        <w:rPr>
          <w:szCs w:val="22"/>
        </w:rPr>
        <w:t>Westbro</w:t>
      </w:r>
      <w:r w:rsidRPr="007C77EB" w:rsidR="006174CA">
        <w:rPr>
          <w:szCs w:val="22"/>
        </w:rPr>
        <w:t>c</w:t>
      </w:r>
      <w:r w:rsidRPr="007C77EB">
        <w:rPr>
          <w:szCs w:val="22"/>
        </w:rPr>
        <w:t>k</w:t>
      </w:r>
      <w:r w:rsidRPr="00C341DF" w:rsidR="00E30EBF">
        <w:rPr>
          <w:szCs w:val="22"/>
        </w:rPr>
        <w:t xml:space="preserve"> </w:t>
      </w:r>
      <w:r w:rsidRPr="00C341DF" w:rsidR="009360BB">
        <w:rPr>
          <w:szCs w:val="22"/>
        </w:rPr>
        <w:t xml:space="preserve"> </w:t>
      </w:r>
    </w:p>
    <w:p w:rsidR="00103400" w:rsidRPr="00C341DF" w:rsidP="00103400" w14:paraId="17D240FD" w14:textId="77777777">
      <w:pPr>
        <w:spacing w:after="240"/>
        <w:contextualSpacing/>
        <w:rPr>
          <w:szCs w:val="22"/>
        </w:rPr>
      </w:pPr>
      <w:r w:rsidRPr="00C341DF">
        <w:rPr>
          <w:szCs w:val="22"/>
        </w:rPr>
        <w:t>Chief Executive Officer &amp; General Manager</w:t>
      </w:r>
    </w:p>
    <w:p w:rsidR="00103400" w:rsidRPr="00C341DF" w:rsidP="00103400" w14:paraId="7813F80F" w14:textId="3207212F">
      <w:pPr>
        <w:spacing w:after="240"/>
        <w:contextualSpacing/>
        <w:rPr>
          <w:szCs w:val="22"/>
        </w:rPr>
      </w:pPr>
      <w:r w:rsidRPr="00C341DF">
        <w:rPr>
          <w:szCs w:val="22"/>
        </w:rPr>
        <w:t>Consolidated Telecommunications Company</w:t>
      </w:r>
    </w:p>
    <w:p w:rsidR="008D3D61" w:rsidRPr="001E6130" w:rsidP="00103400" w14:paraId="3107BE19" w14:textId="6A137AA3">
      <w:pPr>
        <w:spacing w:after="240"/>
        <w:contextualSpacing/>
        <w:rPr>
          <w:i/>
          <w:iCs/>
          <w:szCs w:val="22"/>
        </w:rPr>
      </w:pPr>
      <w:r w:rsidRPr="001E6130">
        <w:rPr>
          <w:i/>
          <w:iCs/>
          <w:szCs w:val="22"/>
        </w:rPr>
        <w:t>Representative of a Rural Telecommunications Carrier</w:t>
      </w:r>
      <w:r w:rsidRPr="00C341DF" w:rsidR="004A4776">
        <w:rPr>
          <w:i/>
          <w:iCs/>
          <w:szCs w:val="22"/>
        </w:rPr>
        <w:t>, appointed by the Chairwoman of the Federal Communications Commission</w:t>
      </w:r>
    </w:p>
    <w:bookmarkEnd w:id="0"/>
    <w:p w:rsidR="00103400" w:rsidP="00C341DF" w14:paraId="3DCC4AAA"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702" w14:paraId="2284A8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4D6702" w14:paraId="564B51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702" w14:paraId="053491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702" w14:paraId="08BAF4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3400" w14:paraId="7876C995" w14:textId="77777777">
      <w:r>
        <w:separator/>
      </w:r>
    </w:p>
  </w:footnote>
  <w:footnote w:type="continuationSeparator" w:id="1">
    <w:p w:rsidR="00103400" w14:paraId="710AA67D" w14:textId="77777777">
      <w:pPr>
        <w:rPr>
          <w:sz w:val="20"/>
        </w:rPr>
      </w:pPr>
      <w:r>
        <w:rPr>
          <w:sz w:val="20"/>
        </w:rPr>
        <w:t xml:space="preserve">(Continued from previous page)  </w:t>
      </w:r>
      <w:r>
        <w:rPr>
          <w:sz w:val="20"/>
        </w:rPr>
        <w:separator/>
      </w:r>
    </w:p>
  </w:footnote>
  <w:footnote w:type="continuationNotice" w:id="2">
    <w:p w:rsidR="00103400" w14:paraId="1F04FDE3" w14:textId="77777777">
      <w:pPr>
        <w:jc w:val="right"/>
        <w:rPr>
          <w:sz w:val="20"/>
        </w:rPr>
      </w:pPr>
      <w:r>
        <w:rPr>
          <w:sz w:val="20"/>
        </w:rPr>
        <w:t>(continued….)</w:t>
      </w:r>
    </w:p>
  </w:footnote>
  <w:footnote w:id="3">
    <w:p w:rsidR="00103400" w:rsidRPr="00C10721" w:rsidP="00103400" w14:paraId="1F9E2271" w14:textId="77777777">
      <w:pPr>
        <w:pStyle w:val="FootnoteText"/>
      </w:pPr>
      <w:r w:rsidRPr="00C10721">
        <w:rPr>
          <w:rStyle w:val="FootnoteReference"/>
        </w:rPr>
        <w:footnoteRef/>
      </w:r>
      <w:r w:rsidRPr="00C10721">
        <w:t xml:space="preserve"> </w:t>
      </w:r>
      <w:r w:rsidRPr="005F6A50">
        <w:t>Infrastructure Investment and Jobs Act, Pub. L. 117-58, § 60602(a), 135 Stat. 429 (Nov. 15, 2021) (to be codified at 47 U.S.C. § 344) (“Infrastructure Investment and Jobs Act”).</w:t>
      </w:r>
    </w:p>
  </w:footnote>
  <w:footnote w:id="4">
    <w:p w:rsidR="00103400" w:rsidRPr="00C10721" w:rsidP="00103400" w14:paraId="109C11A9" w14:textId="77777777">
      <w:pPr>
        <w:pStyle w:val="FootnoteText"/>
      </w:pPr>
      <w:r w:rsidRPr="00C10721">
        <w:rPr>
          <w:rStyle w:val="FootnoteReference"/>
        </w:rPr>
        <w:footnoteRef/>
      </w:r>
      <w:r w:rsidRPr="00C10721">
        <w:t xml:space="preserve"> </w:t>
      </w:r>
      <w:r w:rsidRPr="00C10721">
        <w:rPr>
          <w:i/>
          <w:iCs/>
        </w:rPr>
        <w:t>Id.</w:t>
      </w:r>
    </w:p>
  </w:footnote>
  <w:footnote w:id="5">
    <w:p w:rsidR="00103400" w:rsidRPr="00C10721" w:rsidP="00103400" w14:paraId="4E5E343F" w14:textId="77777777">
      <w:pPr>
        <w:pStyle w:val="FootnoteText"/>
      </w:pPr>
      <w:r w:rsidRPr="00C10721">
        <w:rPr>
          <w:rStyle w:val="FootnoteReference"/>
        </w:rPr>
        <w:footnoteRef/>
      </w:r>
      <w:r w:rsidRPr="00C10721">
        <w:t xml:space="preserve"> </w:t>
      </w:r>
      <w:r w:rsidRPr="00C10721">
        <w:rPr>
          <w:i/>
          <w:iCs/>
        </w:rPr>
        <w:t>Id.</w:t>
      </w:r>
    </w:p>
  </w:footnote>
  <w:footnote w:id="6">
    <w:p w:rsidR="00103400" w:rsidRPr="007C68E6" w:rsidP="00103400" w14:paraId="0F07230A" w14:textId="77777777">
      <w:pPr>
        <w:pStyle w:val="FootnoteText"/>
      </w:pPr>
      <w:r w:rsidRPr="007C68E6">
        <w:rPr>
          <w:rStyle w:val="FootnoteReference"/>
        </w:rPr>
        <w:footnoteRef/>
      </w:r>
      <w:r w:rsidRPr="007C68E6">
        <w:t xml:space="preserve"> </w:t>
      </w:r>
      <w:r w:rsidRPr="007C68E6">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702" w14:paraId="3EDE33D5" w14:textId="02663ED2">
    <w:pPr>
      <w:tabs>
        <w:tab w:val="center" w:pos="4680"/>
        <w:tab w:val="right" w:pos="9360"/>
      </w:tabs>
    </w:pPr>
    <w:r>
      <w:rPr>
        <w:b/>
      </w:rPr>
      <w:tab/>
    </w:r>
    <w:r>
      <w:rPr>
        <w:b/>
      </w:rPr>
      <w:t>Federal Communications Commission</w:t>
    </w:r>
    <w:r>
      <w:rPr>
        <w:b/>
      </w:rPr>
      <w:tab/>
    </w:r>
    <w:r w:rsidR="00831098">
      <w:rPr>
        <w:b/>
      </w:rPr>
      <w:t>DA 22-46</w:t>
    </w:r>
  </w:p>
  <w:p w:rsidR="004D6702" w14:paraId="6D774C4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D6702" w14:paraId="14B6B1E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702" w14:paraId="494A999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7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B62683"/>
    <w:multiLevelType w:val="multilevel"/>
    <w:tmpl w:val="366AE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00"/>
    <w:rsid w:val="00007A8A"/>
    <w:rsid w:val="0001440B"/>
    <w:rsid w:val="000168BB"/>
    <w:rsid w:val="00016BD4"/>
    <w:rsid w:val="00020CAF"/>
    <w:rsid w:val="00021F88"/>
    <w:rsid w:val="00024DBF"/>
    <w:rsid w:val="00025045"/>
    <w:rsid w:val="00026DFF"/>
    <w:rsid w:val="00044001"/>
    <w:rsid w:val="00044F61"/>
    <w:rsid w:val="00081970"/>
    <w:rsid w:val="00087827"/>
    <w:rsid w:val="000A41B6"/>
    <w:rsid w:val="000D3428"/>
    <w:rsid w:val="000E7C7A"/>
    <w:rsid w:val="000F3D16"/>
    <w:rsid w:val="000F63CB"/>
    <w:rsid w:val="0010191D"/>
    <w:rsid w:val="00101DD3"/>
    <w:rsid w:val="00103400"/>
    <w:rsid w:val="0011037E"/>
    <w:rsid w:val="00120773"/>
    <w:rsid w:val="00123C78"/>
    <w:rsid w:val="0012561B"/>
    <w:rsid w:val="00126B55"/>
    <w:rsid w:val="001378C2"/>
    <w:rsid w:val="00146336"/>
    <w:rsid w:val="00153B37"/>
    <w:rsid w:val="00163413"/>
    <w:rsid w:val="001709BE"/>
    <w:rsid w:val="00170C65"/>
    <w:rsid w:val="00175F5B"/>
    <w:rsid w:val="001766E1"/>
    <w:rsid w:val="00181769"/>
    <w:rsid w:val="00194EFB"/>
    <w:rsid w:val="001A2075"/>
    <w:rsid w:val="001A5015"/>
    <w:rsid w:val="001A65E3"/>
    <w:rsid w:val="001B0AD2"/>
    <w:rsid w:val="001E4289"/>
    <w:rsid w:val="001E6130"/>
    <w:rsid w:val="00203100"/>
    <w:rsid w:val="00231843"/>
    <w:rsid w:val="002334B8"/>
    <w:rsid w:val="002335CC"/>
    <w:rsid w:val="00233904"/>
    <w:rsid w:val="00264493"/>
    <w:rsid w:val="00276F96"/>
    <w:rsid w:val="002923F4"/>
    <w:rsid w:val="002A1D74"/>
    <w:rsid w:val="002A6C9F"/>
    <w:rsid w:val="002B4211"/>
    <w:rsid w:val="002C5A90"/>
    <w:rsid w:val="002D2B7D"/>
    <w:rsid w:val="003005DE"/>
    <w:rsid w:val="0031380E"/>
    <w:rsid w:val="003210DF"/>
    <w:rsid w:val="00331520"/>
    <w:rsid w:val="0034303B"/>
    <w:rsid w:val="003523D6"/>
    <w:rsid w:val="00360F09"/>
    <w:rsid w:val="003621A4"/>
    <w:rsid w:val="003839BB"/>
    <w:rsid w:val="00390FC2"/>
    <w:rsid w:val="00397405"/>
    <w:rsid w:val="003A3083"/>
    <w:rsid w:val="003B691C"/>
    <w:rsid w:val="003B7D1E"/>
    <w:rsid w:val="003C06A1"/>
    <w:rsid w:val="003E029F"/>
    <w:rsid w:val="003E4CD9"/>
    <w:rsid w:val="003F1962"/>
    <w:rsid w:val="003F2DDB"/>
    <w:rsid w:val="00402AA4"/>
    <w:rsid w:val="004146EC"/>
    <w:rsid w:val="0043685C"/>
    <w:rsid w:val="00453A46"/>
    <w:rsid w:val="00454151"/>
    <w:rsid w:val="004566EB"/>
    <w:rsid w:val="0048039F"/>
    <w:rsid w:val="00485309"/>
    <w:rsid w:val="00494EF8"/>
    <w:rsid w:val="00495618"/>
    <w:rsid w:val="004A2B71"/>
    <w:rsid w:val="004A4776"/>
    <w:rsid w:val="004B2F75"/>
    <w:rsid w:val="004C32AC"/>
    <w:rsid w:val="004C5C4F"/>
    <w:rsid w:val="004D0781"/>
    <w:rsid w:val="004D0CC6"/>
    <w:rsid w:val="004D5F36"/>
    <w:rsid w:val="004D6702"/>
    <w:rsid w:val="00505172"/>
    <w:rsid w:val="0050708B"/>
    <w:rsid w:val="0051581F"/>
    <w:rsid w:val="00545E78"/>
    <w:rsid w:val="00546606"/>
    <w:rsid w:val="00556515"/>
    <w:rsid w:val="0056066F"/>
    <w:rsid w:val="005713C1"/>
    <w:rsid w:val="005725D0"/>
    <w:rsid w:val="00573AC4"/>
    <w:rsid w:val="005857E3"/>
    <w:rsid w:val="00585D85"/>
    <w:rsid w:val="005864BF"/>
    <w:rsid w:val="0059717C"/>
    <w:rsid w:val="005E7B62"/>
    <w:rsid w:val="005F3D1A"/>
    <w:rsid w:val="005F4C78"/>
    <w:rsid w:val="005F6A50"/>
    <w:rsid w:val="005F7AF6"/>
    <w:rsid w:val="00602084"/>
    <w:rsid w:val="006073F8"/>
    <w:rsid w:val="00614CB6"/>
    <w:rsid w:val="006174CA"/>
    <w:rsid w:val="006259A3"/>
    <w:rsid w:val="006337E0"/>
    <w:rsid w:val="00636E78"/>
    <w:rsid w:val="00637C75"/>
    <w:rsid w:val="006438AA"/>
    <w:rsid w:val="00664412"/>
    <w:rsid w:val="00670C08"/>
    <w:rsid w:val="006B3FBE"/>
    <w:rsid w:val="006E65A3"/>
    <w:rsid w:val="006E703C"/>
    <w:rsid w:val="00702714"/>
    <w:rsid w:val="00703EEA"/>
    <w:rsid w:val="00706EA8"/>
    <w:rsid w:val="00726C74"/>
    <w:rsid w:val="00732485"/>
    <w:rsid w:val="00743EFE"/>
    <w:rsid w:val="00763727"/>
    <w:rsid w:val="00770B23"/>
    <w:rsid w:val="00772ED0"/>
    <w:rsid w:val="00774F19"/>
    <w:rsid w:val="00775061"/>
    <w:rsid w:val="00775F4A"/>
    <w:rsid w:val="00780402"/>
    <w:rsid w:val="00781E76"/>
    <w:rsid w:val="00783302"/>
    <w:rsid w:val="0078606F"/>
    <w:rsid w:val="00786D53"/>
    <w:rsid w:val="00787E3D"/>
    <w:rsid w:val="00796619"/>
    <w:rsid w:val="007B0690"/>
    <w:rsid w:val="007B6BE2"/>
    <w:rsid w:val="007C68E6"/>
    <w:rsid w:val="007C77EB"/>
    <w:rsid w:val="007D213A"/>
    <w:rsid w:val="00800702"/>
    <w:rsid w:val="00801E8E"/>
    <w:rsid w:val="00821E3B"/>
    <w:rsid w:val="00831098"/>
    <w:rsid w:val="00840CEB"/>
    <w:rsid w:val="00857746"/>
    <w:rsid w:val="0086385B"/>
    <w:rsid w:val="0086651E"/>
    <w:rsid w:val="008666B3"/>
    <w:rsid w:val="00870058"/>
    <w:rsid w:val="00880CC2"/>
    <w:rsid w:val="008873CF"/>
    <w:rsid w:val="00890C97"/>
    <w:rsid w:val="008D1685"/>
    <w:rsid w:val="008D3D61"/>
    <w:rsid w:val="008D3E24"/>
    <w:rsid w:val="008E340C"/>
    <w:rsid w:val="008E4678"/>
    <w:rsid w:val="008E690B"/>
    <w:rsid w:val="008F0E68"/>
    <w:rsid w:val="0090227A"/>
    <w:rsid w:val="009360BB"/>
    <w:rsid w:val="00947F41"/>
    <w:rsid w:val="009532BA"/>
    <w:rsid w:val="009742C7"/>
    <w:rsid w:val="00981827"/>
    <w:rsid w:val="00982B4B"/>
    <w:rsid w:val="009C1AC5"/>
    <w:rsid w:val="009C2873"/>
    <w:rsid w:val="009E0B0B"/>
    <w:rsid w:val="009F767B"/>
    <w:rsid w:val="00A0678A"/>
    <w:rsid w:val="00A2682F"/>
    <w:rsid w:val="00A308B5"/>
    <w:rsid w:val="00A50B90"/>
    <w:rsid w:val="00A54A89"/>
    <w:rsid w:val="00A615FF"/>
    <w:rsid w:val="00AC1EAD"/>
    <w:rsid w:val="00AD1A26"/>
    <w:rsid w:val="00AE0DE6"/>
    <w:rsid w:val="00AE4CA5"/>
    <w:rsid w:val="00AF6F3E"/>
    <w:rsid w:val="00B03EA9"/>
    <w:rsid w:val="00B06DC0"/>
    <w:rsid w:val="00B30370"/>
    <w:rsid w:val="00B36220"/>
    <w:rsid w:val="00B524B6"/>
    <w:rsid w:val="00B852B2"/>
    <w:rsid w:val="00BA68A5"/>
    <w:rsid w:val="00BC1ACF"/>
    <w:rsid w:val="00BC3DFB"/>
    <w:rsid w:val="00BC532E"/>
    <w:rsid w:val="00BC6187"/>
    <w:rsid w:val="00BD2C31"/>
    <w:rsid w:val="00BE74DA"/>
    <w:rsid w:val="00C10721"/>
    <w:rsid w:val="00C2334C"/>
    <w:rsid w:val="00C23738"/>
    <w:rsid w:val="00C341DF"/>
    <w:rsid w:val="00C41804"/>
    <w:rsid w:val="00C55603"/>
    <w:rsid w:val="00C5596A"/>
    <w:rsid w:val="00C74A10"/>
    <w:rsid w:val="00C80DB8"/>
    <w:rsid w:val="00C81C46"/>
    <w:rsid w:val="00C852FE"/>
    <w:rsid w:val="00C903CF"/>
    <w:rsid w:val="00CA544D"/>
    <w:rsid w:val="00CB45AF"/>
    <w:rsid w:val="00CC588B"/>
    <w:rsid w:val="00CE278C"/>
    <w:rsid w:val="00CE58E0"/>
    <w:rsid w:val="00CE6E35"/>
    <w:rsid w:val="00D075AA"/>
    <w:rsid w:val="00D103BF"/>
    <w:rsid w:val="00D20ADE"/>
    <w:rsid w:val="00D5228A"/>
    <w:rsid w:val="00D53E4E"/>
    <w:rsid w:val="00D569DB"/>
    <w:rsid w:val="00D66977"/>
    <w:rsid w:val="00D718C9"/>
    <w:rsid w:val="00D91DBE"/>
    <w:rsid w:val="00DA7487"/>
    <w:rsid w:val="00DB6DF3"/>
    <w:rsid w:val="00DD132C"/>
    <w:rsid w:val="00DE4686"/>
    <w:rsid w:val="00DE666B"/>
    <w:rsid w:val="00DF0C25"/>
    <w:rsid w:val="00E2572F"/>
    <w:rsid w:val="00E26896"/>
    <w:rsid w:val="00E30EBF"/>
    <w:rsid w:val="00E34A32"/>
    <w:rsid w:val="00E42220"/>
    <w:rsid w:val="00E561D2"/>
    <w:rsid w:val="00E65617"/>
    <w:rsid w:val="00E9331F"/>
    <w:rsid w:val="00E95591"/>
    <w:rsid w:val="00EA742D"/>
    <w:rsid w:val="00EB7852"/>
    <w:rsid w:val="00EC3D57"/>
    <w:rsid w:val="00EC42EF"/>
    <w:rsid w:val="00EE0444"/>
    <w:rsid w:val="00EF4066"/>
    <w:rsid w:val="00EF5C01"/>
    <w:rsid w:val="00F001A1"/>
    <w:rsid w:val="00F04DF8"/>
    <w:rsid w:val="00F07461"/>
    <w:rsid w:val="00F13E76"/>
    <w:rsid w:val="00F15614"/>
    <w:rsid w:val="00F437B7"/>
    <w:rsid w:val="00F73F0C"/>
    <w:rsid w:val="00F86607"/>
    <w:rsid w:val="00F92F01"/>
    <w:rsid w:val="00FA5C62"/>
    <w:rsid w:val="00FA693C"/>
    <w:rsid w:val="00FB27A5"/>
    <w:rsid w:val="00FB60FE"/>
    <w:rsid w:val="00FC7E8E"/>
    <w:rsid w:val="00FD37FB"/>
    <w:rsid w:val="00FD5409"/>
    <w:rsid w:val="00FE395E"/>
    <w:rsid w:val="00FF0317"/>
    <w:rsid w:val="5A89987A"/>
    <w:rsid w:val="5ED514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9FB6DF"/>
  <w15:chartTrackingRefBased/>
  <w15:docId w15:val="{13FDF42F-9DCD-441C-B681-3EF0014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semiHidden/>
    <w:rsid w:val="00103400"/>
  </w:style>
  <w:style w:type="character" w:styleId="CommentReference">
    <w:name w:val="annotation reference"/>
    <w:uiPriority w:val="99"/>
    <w:semiHidden/>
    <w:unhideWhenUsed/>
    <w:rsid w:val="00103400"/>
    <w:rPr>
      <w:sz w:val="16"/>
      <w:szCs w:val="16"/>
    </w:rPr>
  </w:style>
  <w:style w:type="paragraph" w:styleId="CommentText">
    <w:name w:val="annotation text"/>
    <w:basedOn w:val="Normal"/>
    <w:link w:val="CommentTextChar"/>
    <w:uiPriority w:val="99"/>
    <w:semiHidden/>
    <w:unhideWhenUsed/>
    <w:rsid w:val="00103400"/>
    <w:pPr>
      <w:widowControl/>
    </w:pPr>
    <w:rPr>
      <w:snapToGrid/>
      <w:kern w:val="0"/>
      <w:sz w:val="20"/>
    </w:rPr>
  </w:style>
  <w:style w:type="character" w:customStyle="1" w:styleId="CommentTextChar">
    <w:name w:val="Comment Text Char"/>
    <w:basedOn w:val="DefaultParagraphFont"/>
    <w:link w:val="CommentText"/>
    <w:uiPriority w:val="99"/>
    <w:semiHidden/>
    <w:rsid w:val="00103400"/>
  </w:style>
  <w:style w:type="paragraph" w:styleId="CommentSubject">
    <w:name w:val="annotation subject"/>
    <w:basedOn w:val="CommentText"/>
    <w:next w:val="CommentText"/>
    <w:link w:val="CommentSubjectChar"/>
    <w:uiPriority w:val="99"/>
    <w:semiHidden/>
    <w:unhideWhenUsed/>
    <w:rsid w:val="00E30EBF"/>
    <w:pPr>
      <w:widowControl w:val="0"/>
    </w:pPr>
    <w:rPr>
      <w:b/>
      <w:bCs/>
      <w:snapToGrid w:val="0"/>
      <w:kern w:val="28"/>
    </w:rPr>
  </w:style>
  <w:style w:type="character" w:customStyle="1" w:styleId="CommentSubjectChar">
    <w:name w:val="Comment Subject Char"/>
    <w:link w:val="CommentSubject"/>
    <w:uiPriority w:val="99"/>
    <w:semiHidden/>
    <w:rsid w:val="00E30EBF"/>
    <w:rPr>
      <w:b/>
      <w:bCs/>
      <w:snapToGrid w:val="0"/>
      <w:kern w:val="28"/>
    </w:rPr>
  </w:style>
  <w:style w:type="paragraph" w:customStyle="1" w:styleId="xmsolistparagraph">
    <w:name w:val="x_msolistparagraph"/>
    <w:basedOn w:val="Normal"/>
    <w:rsid w:val="00E30EBF"/>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