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1.5.0 -->
  <w:body>
    <w:p w:rsidR="004C2EE3" w14:paraId="2877191C"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C0B20EF" w14:textId="77777777">
      <w:pPr>
        <w:pStyle w:val="StyleBoldCentered"/>
      </w:pPr>
      <w:r>
        <w:t>F</w:t>
      </w:r>
      <w:r>
        <w:rPr>
          <w:caps w:val="0"/>
        </w:rPr>
        <w:t>ederal Communications Commission</w:t>
      </w:r>
    </w:p>
    <w:p w:rsidR="004C2EE3" w:rsidP="00096D8C" w14:paraId="51FB61E4" w14:textId="77777777">
      <w:pPr>
        <w:pStyle w:val="StyleBoldCentered"/>
      </w:pPr>
      <w:r>
        <w:rPr>
          <w:caps w:val="0"/>
        </w:rPr>
        <w:t>Washington, D.C. 20554</w:t>
      </w:r>
    </w:p>
    <w:p w:rsidR="004C2EE3" w:rsidP="0070224F" w14:paraId="33E7456A" w14:textId="77777777"/>
    <w:p w:rsidR="004C2EE3" w:rsidP="0070224F" w14:paraId="4A5EC854" w14:textId="77777777"/>
    <w:tbl>
      <w:tblPr>
        <w:tblW w:w="0" w:type="auto"/>
        <w:tblLayout w:type="fixed"/>
        <w:tblLook w:val="0000"/>
      </w:tblPr>
      <w:tblGrid>
        <w:gridCol w:w="4698"/>
        <w:gridCol w:w="630"/>
        <w:gridCol w:w="4248"/>
      </w:tblGrid>
      <w:tr w14:paraId="2DECDCD3" w14:textId="77777777">
        <w:tblPrEx>
          <w:tblW w:w="0" w:type="auto"/>
          <w:tblLayout w:type="fixed"/>
          <w:tblLook w:val="0000"/>
        </w:tblPrEx>
        <w:tc>
          <w:tcPr>
            <w:tcW w:w="4698" w:type="dxa"/>
          </w:tcPr>
          <w:p w:rsidR="00D7453D" w:rsidP="00D7453D" w14:paraId="69E434DE" w14:textId="77777777">
            <w:pPr>
              <w:widowControl/>
              <w:tabs>
                <w:tab w:val="center" w:pos="4680"/>
              </w:tabs>
              <w:suppressAutoHyphens/>
              <w:rPr>
                <w:spacing w:val="-2"/>
              </w:rPr>
            </w:pPr>
            <w:r>
              <w:rPr>
                <w:spacing w:val="-2"/>
              </w:rPr>
              <w:t>In the Matter of</w:t>
            </w:r>
          </w:p>
          <w:p w:rsidR="00D7453D" w:rsidP="00D7453D" w14:paraId="72CD19DD" w14:textId="77777777">
            <w:pPr>
              <w:widowControl/>
              <w:tabs>
                <w:tab w:val="center" w:pos="4680"/>
              </w:tabs>
              <w:suppressAutoHyphens/>
              <w:rPr>
                <w:spacing w:val="-2"/>
              </w:rPr>
            </w:pPr>
          </w:p>
          <w:p w:rsidR="00D7453D" w:rsidRPr="007115F7" w:rsidP="00D7453D" w14:paraId="69D6C8C0" w14:textId="41661EBC">
            <w:pPr>
              <w:tabs>
                <w:tab w:val="center" w:pos="4680"/>
              </w:tabs>
              <w:suppressAutoHyphens/>
              <w:rPr>
                <w:spacing w:val="-2"/>
              </w:rPr>
            </w:pPr>
            <w:r>
              <w:t>Implementation of the National Suicide Hotline Improvement Act of 2018</w:t>
            </w:r>
          </w:p>
        </w:tc>
        <w:tc>
          <w:tcPr>
            <w:tcW w:w="630" w:type="dxa"/>
          </w:tcPr>
          <w:p w:rsidR="00D7453D" w:rsidP="00D7453D" w14:paraId="2C2E6F0C" w14:textId="77777777">
            <w:pPr>
              <w:widowControl/>
              <w:tabs>
                <w:tab w:val="center" w:pos="4680"/>
              </w:tabs>
              <w:suppressAutoHyphens/>
              <w:rPr>
                <w:b/>
                <w:spacing w:val="-2"/>
              </w:rPr>
            </w:pPr>
            <w:r>
              <w:rPr>
                <w:b/>
                <w:spacing w:val="-2"/>
              </w:rPr>
              <w:t>)</w:t>
            </w:r>
          </w:p>
          <w:p w:rsidR="00D7453D" w:rsidP="00D7453D" w14:paraId="0C66F0A9" w14:textId="77777777">
            <w:pPr>
              <w:widowControl/>
              <w:tabs>
                <w:tab w:val="center" w:pos="4680"/>
              </w:tabs>
              <w:suppressAutoHyphens/>
              <w:rPr>
                <w:b/>
                <w:spacing w:val="-2"/>
              </w:rPr>
            </w:pPr>
            <w:r>
              <w:rPr>
                <w:b/>
                <w:spacing w:val="-2"/>
              </w:rPr>
              <w:t>)</w:t>
            </w:r>
          </w:p>
          <w:p w:rsidR="00D7453D" w:rsidP="00D7453D" w14:paraId="642B39F1" w14:textId="77777777">
            <w:pPr>
              <w:widowControl/>
              <w:tabs>
                <w:tab w:val="center" w:pos="4680"/>
              </w:tabs>
              <w:suppressAutoHyphens/>
              <w:rPr>
                <w:b/>
                <w:spacing w:val="-2"/>
              </w:rPr>
            </w:pPr>
            <w:r>
              <w:rPr>
                <w:b/>
                <w:spacing w:val="-2"/>
              </w:rPr>
              <w:t>)</w:t>
            </w:r>
          </w:p>
          <w:p w:rsidR="00D7453D" w:rsidP="00D7453D" w14:paraId="695AB561" w14:textId="77777777">
            <w:pPr>
              <w:widowControl/>
              <w:tabs>
                <w:tab w:val="center" w:pos="4680"/>
              </w:tabs>
              <w:suppressAutoHyphens/>
              <w:rPr>
                <w:b/>
                <w:spacing w:val="-2"/>
              </w:rPr>
            </w:pPr>
            <w:r>
              <w:rPr>
                <w:b/>
                <w:spacing w:val="-2"/>
              </w:rPr>
              <w:t>)</w:t>
            </w:r>
          </w:p>
          <w:p w:rsidR="00D7453D" w:rsidP="00D7453D" w14:paraId="5AE337AD" w14:textId="05B5D80F">
            <w:pPr>
              <w:tabs>
                <w:tab w:val="center" w:pos="4680"/>
              </w:tabs>
              <w:suppressAutoHyphens/>
              <w:rPr>
                <w:spacing w:val="-2"/>
              </w:rPr>
            </w:pPr>
          </w:p>
        </w:tc>
        <w:tc>
          <w:tcPr>
            <w:tcW w:w="4248" w:type="dxa"/>
          </w:tcPr>
          <w:p w:rsidR="00D7453D" w:rsidP="00D7453D" w14:paraId="42E95E45" w14:textId="77777777">
            <w:pPr>
              <w:widowControl/>
              <w:tabs>
                <w:tab w:val="center" w:pos="4680"/>
              </w:tabs>
              <w:suppressAutoHyphens/>
              <w:rPr>
                <w:spacing w:val="-2"/>
              </w:rPr>
            </w:pPr>
          </w:p>
          <w:p w:rsidR="00D7453D" w:rsidP="00D7453D" w14:paraId="0DD251E3" w14:textId="77777777">
            <w:pPr>
              <w:pStyle w:val="TOAHeading"/>
              <w:widowControl/>
              <w:tabs>
                <w:tab w:val="center" w:pos="4680"/>
                <w:tab w:val="clear" w:pos="9360"/>
              </w:tabs>
              <w:rPr>
                <w:spacing w:val="-2"/>
              </w:rPr>
            </w:pPr>
          </w:p>
          <w:p w:rsidR="00D7453D" w:rsidP="00D7453D" w14:paraId="562D9653" w14:textId="589C3C9E">
            <w:pPr>
              <w:tabs>
                <w:tab w:val="center" w:pos="4680"/>
              </w:tabs>
              <w:suppressAutoHyphens/>
              <w:rPr>
                <w:spacing w:val="-2"/>
              </w:rPr>
            </w:pPr>
            <w:r>
              <w:rPr>
                <w:spacing w:val="-2"/>
              </w:rPr>
              <w:t>WC Docket No. 18-336</w:t>
            </w:r>
          </w:p>
        </w:tc>
      </w:tr>
    </w:tbl>
    <w:p w:rsidR="004C2EE3" w:rsidP="0070224F" w14:paraId="72E048FD" w14:textId="77777777"/>
    <w:p w:rsidR="00841AB1" w:rsidP="00F021FA" w14:paraId="215D16E9" w14:textId="7D12DB08">
      <w:pPr>
        <w:pStyle w:val="StyleBoldCentered"/>
      </w:pPr>
      <w:r>
        <w:t>ORDER</w:t>
      </w:r>
    </w:p>
    <w:p w:rsidR="004C2EE3" w14:paraId="0B44AC02" w14:textId="77777777">
      <w:pPr>
        <w:tabs>
          <w:tab w:val="left" w:pos="-720"/>
        </w:tabs>
        <w:suppressAutoHyphens/>
        <w:spacing w:line="227" w:lineRule="auto"/>
        <w:rPr>
          <w:spacing w:val="-2"/>
        </w:rPr>
      </w:pPr>
    </w:p>
    <w:p w:rsidR="004C2EE3" w:rsidP="00133F79" w14:paraId="64878784" w14:textId="629D5420">
      <w:pPr>
        <w:tabs>
          <w:tab w:val="left" w:pos="720"/>
          <w:tab w:val="right" w:pos="9360"/>
        </w:tabs>
        <w:suppressAutoHyphens/>
        <w:spacing w:line="227" w:lineRule="auto"/>
        <w:rPr>
          <w:spacing w:val="-2"/>
        </w:rPr>
      </w:pPr>
      <w:r>
        <w:rPr>
          <w:b/>
          <w:spacing w:val="-2"/>
        </w:rPr>
        <w:t xml:space="preserve">Adopted:  </w:t>
      </w:r>
      <w:r w:rsidR="00D7453D">
        <w:rPr>
          <w:b/>
          <w:spacing w:val="-2"/>
        </w:rPr>
        <w:t>May 11,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7453D">
        <w:rPr>
          <w:b/>
          <w:spacing w:val="-2"/>
        </w:rPr>
        <w:t>May 11, 2022</w:t>
      </w:r>
    </w:p>
    <w:p w:rsidR="00822CE0" w14:paraId="3E66B509" w14:textId="77777777"/>
    <w:p w:rsidR="004C2EE3" w14:paraId="053BEB32" w14:textId="2388375B">
      <w:pPr>
        <w:rPr>
          <w:spacing w:val="-2"/>
        </w:rPr>
      </w:pPr>
      <w:r>
        <w:t xml:space="preserve">By </w:t>
      </w:r>
      <w:r w:rsidR="004E4A22">
        <w:t>the</w:t>
      </w:r>
      <w:r w:rsidR="002A2D2E">
        <w:t xml:space="preserve"> </w:t>
      </w:r>
      <w:r w:rsidR="00D7453D">
        <w:rPr>
          <w:spacing w:val="-2"/>
        </w:rPr>
        <w:t>Chief, Wireline Competition Bureau:</w:t>
      </w:r>
    </w:p>
    <w:p w:rsidR="00822CE0" w14:paraId="66BA973B" w14:textId="77777777">
      <w:pPr>
        <w:rPr>
          <w:spacing w:val="-2"/>
        </w:rPr>
      </w:pPr>
    </w:p>
    <w:p w:rsidR="00D7453D" w:rsidP="00D7453D" w14:paraId="111A317D" w14:textId="77777777">
      <w:pPr>
        <w:pStyle w:val="ParaNum"/>
        <w:widowControl/>
      </w:pPr>
      <w:r>
        <w:t>In this Order, we address a request by CTIA for waiver of the text-to-988 requirements in section 52.201(a) of the Commission’s rules to allow covered text providers to route covered 988 text messages to the National Suicide Prevention Lifeline (Lifeline) without translation to the Lifeline’s current toll free access number.  CTIA asserts that waiver is crucial to ensuring that individuals in crisis have the optimal end user experience when texting the Lifeline.</w:t>
      </w:r>
      <w:r>
        <w:rPr>
          <w:rStyle w:val="FootnoteReference"/>
        </w:rPr>
        <w:footnoteReference w:id="3"/>
      </w:r>
      <w:r>
        <w:t xml:space="preserve">  For the reasons stated herein, we grant CTIA’s request for waiver of section 52.201(a) of the Commission’s rules to the extent necessary to allow covered text providers to route covered 988 text messages to the Lifeline without translation to the Lifeline’s current toll free access number.  </w:t>
      </w:r>
    </w:p>
    <w:p w:rsidR="00D7453D" w:rsidP="00D7453D" w14:paraId="34E937EA" w14:textId="77777777">
      <w:pPr>
        <w:pStyle w:val="Heading1"/>
      </w:pPr>
      <w:r>
        <w:t>Background</w:t>
      </w:r>
    </w:p>
    <w:p w:rsidR="00D7453D" w:rsidP="00D7453D" w14:paraId="7212EBFD" w14:textId="77777777">
      <w:pPr>
        <w:pStyle w:val="ParaNum"/>
        <w:widowControl/>
      </w:pPr>
      <w:bookmarkStart w:id="0" w:name="_Hlk99287770"/>
      <w:r w:rsidRPr="001436D5">
        <w:t>The Lifeline provides free, confidential support for individuals in “suicidal crisis or emotional distress at any time of the day or night”</w:t>
      </w:r>
      <w:r>
        <w:rPr>
          <w:rStyle w:val="FootnoteReference"/>
        </w:rPr>
        <w:footnoteReference w:id="4"/>
      </w:r>
      <w:r w:rsidRPr="001436D5">
        <w:t xml:space="preserve"> and consists of a national network of crisis centers linked by the Lifeline’s toll free number</w:t>
      </w:r>
      <w:r w:rsidRPr="00E96A3F">
        <w:t>.</w:t>
      </w:r>
      <w:r>
        <w:rPr>
          <w:rStyle w:val="FootnoteReference"/>
        </w:rPr>
        <w:footnoteReference w:id="5"/>
      </w:r>
      <w:r>
        <w:t xml:space="preserve">  </w:t>
      </w:r>
      <w:r w:rsidRPr="00F45355">
        <w:t>The Department of Health and Human Services’ Substance Abuse and Mental Health Services Administration (SAMHSA) oversees and partially funds the Lifeline</w:t>
      </w:r>
      <w:r>
        <w:t xml:space="preserve">.  </w:t>
      </w:r>
      <w:r w:rsidRPr="001436D5">
        <w:t>In July 2020, the Commission designated 988 as the nationwide 3-digit telephone dialing code for the Lifeline</w:t>
      </w:r>
      <w:r>
        <w:t xml:space="preserve"> so individuals in need of assistance can more easily reach help by dialing the three digits instead of needing to dial the Lifeline’s toll free number </w:t>
      </w:r>
      <w:r w:rsidRPr="001436D5">
        <w:t>1-800-273-8255</w:t>
      </w:r>
      <w:r>
        <w:t xml:space="preserve"> </w:t>
      </w:r>
      <w:r w:rsidRPr="001436D5">
        <w:t>(TALK).</w:t>
      </w:r>
      <w:r>
        <w:rPr>
          <w:rStyle w:val="FootnoteReference"/>
        </w:rPr>
        <w:footnoteReference w:id="6"/>
      </w:r>
      <w:r w:rsidRPr="001436D5">
        <w:t xml:space="preserve"> </w:t>
      </w:r>
      <w:r w:rsidRPr="00D247DC">
        <w:t xml:space="preserve"> </w:t>
      </w:r>
      <w:r>
        <w:t>Thereafter, Congress passed the National Suicide Hotline Designation Act of 2020 amending section 251(e) of the Communications Act of 1934.</w:t>
      </w:r>
      <w:r>
        <w:rPr>
          <w:rStyle w:val="FootnoteReference"/>
        </w:rPr>
        <w:footnoteReference w:id="7"/>
      </w:r>
      <w:r>
        <w:t xml:space="preserve">  In so doing, Congress designated 988 as the “universal telephone number within the United States for the purpose of the national suicide prevention and mental health crisis hotline system operating </w:t>
      </w:r>
      <w:r>
        <w:t>through the [</w:t>
      </w:r>
      <w:r w:rsidRPr="00D5374E">
        <w:t>Lifeline] . . . .”</w:t>
      </w:r>
      <w:r>
        <w:rPr>
          <w:rStyle w:val="FootnoteReference"/>
        </w:rPr>
        <w:footnoteReference w:id="8"/>
      </w:r>
      <w:r w:rsidRPr="00D5374E">
        <w:rPr>
          <w:color w:val="C45911"/>
        </w:rPr>
        <w:t xml:space="preserve">  </w:t>
      </w:r>
      <w:r w:rsidRPr="001436D5">
        <w:t xml:space="preserve">The Commission’s </w:t>
      </w:r>
      <w:r w:rsidRPr="005703D6">
        <w:t>rules</w:t>
      </w:r>
      <w:r w:rsidRPr="001436D5">
        <w:t xml:space="preserve"> require all covered providers to ensure that </w:t>
      </w:r>
      <w:r w:rsidRPr="00DF4FEB">
        <w:rPr>
          <w:rStyle w:val="PageNumber"/>
        </w:rPr>
        <w:t>users</w:t>
      </w:r>
      <w:r w:rsidRPr="001436D5">
        <w:t xml:space="preserve"> can dial 988 to reach the Lifeline by July 16, 2022.</w:t>
      </w:r>
      <w:r>
        <w:rPr>
          <w:rStyle w:val="FootnoteReference"/>
        </w:rPr>
        <w:footnoteReference w:id="9"/>
      </w:r>
      <w:r w:rsidRPr="001436D5">
        <w:t xml:space="preserve">  </w:t>
      </w:r>
      <w:bookmarkStart w:id="1" w:name="_Hlk99288077"/>
      <w:bookmarkEnd w:id="0"/>
    </w:p>
    <w:p w:rsidR="00D7453D" w:rsidP="00D7453D" w14:paraId="5AF43CE6" w14:textId="77777777">
      <w:pPr>
        <w:pStyle w:val="ParaNum"/>
        <w:widowControl/>
      </w:pPr>
      <w:r w:rsidRPr="00151FEF">
        <w:t>I</w:t>
      </w:r>
      <w:r w:rsidRPr="001436D5">
        <w:t xml:space="preserve">n November 2021, the Commission recognized that it is imperative for people living in the United States to have the ability to </w:t>
      </w:r>
      <w:r>
        <w:t xml:space="preserve">send </w:t>
      </w:r>
      <w:r w:rsidRPr="001436D5">
        <w:t>text message</w:t>
      </w:r>
      <w:r>
        <w:t>s to the Lifeline, in addition to calling</w:t>
      </w:r>
      <w:r w:rsidRPr="001436D5">
        <w:t xml:space="preserve">, particularly </w:t>
      </w:r>
      <w:r>
        <w:t>because text messaging is a popular mode of communication for</w:t>
      </w:r>
      <w:r w:rsidRPr="001436D5">
        <w:t xml:space="preserve"> at-risk populations.</w:t>
      </w:r>
      <w:r>
        <w:rPr>
          <w:rStyle w:val="FootnoteReference"/>
        </w:rPr>
        <w:footnoteReference w:id="10"/>
      </w:r>
      <w:r>
        <w:t xml:space="preserve">  Permitting text message access to the Lifeline opens another important avenue for people in crisis to access the critical mental health heath and counseling resources they need.  To facilitate this expansion, t</w:t>
      </w:r>
      <w:r w:rsidRPr="001436D5">
        <w:t>he Commission</w:t>
      </w:r>
      <w:r>
        <w:t xml:space="preserve"> adopted</w:t>
      </w:r>
      <w:r w:rsidRPr="001436D5">
        <w:t xml:space="preserve"> </w:t>
      </w:r>
      <w:r>
        <w:t xml:space="preserve">a </w:t>
      </w:r>
      <w:r w:rsidRPr="005703D6">
        <w:t>rule</w:t>
      </w:r>
      <w:r w:rsidRPr="001436D5">
        <w:t xml:space="preserve"> requiring all covered text providers to route all covered 988 text messages to the current toll free access number for the Lifeline by July 16, 2022.</w:t>
      </w:r>
      <w:r>
        <w:rPr>
          <w:rStyle w:val="FootnoteReference"/>
        </w:rPr>
        <w:footnoteReference w:id="11"/>
      </w:r>
      <w:r w:rsidRPr="001436D5">
        <w:t xml:space="preserve">  </w:t>
      </w:r>
      <w:bookmarkStart w:id="2" w:name="_Hlk100030951"/>
      <w:r>
        <w:t xml:space="preserve">However, advocates tasked with establishing the text-to-988 technology have alerted Commission staff to an additional </w:t>
      </w:r>
      <w:r w:rsidRPr="00A414BE">
        <w:t xml:space="preserve">potential positive routing solution to </w:t>
      </w:r>
      <w:r>
        <w:t xml:space="preserve">achieve text-to-988 that requires waiver of the Commission’s existing rule.  </w:t>
      </w:r>
      <w:bookmarkEnd w:id="2"/>
      <w:r w:rsidRPr="00F270DD">
        <w:t xml:space="preserve">  </w:t>
      </w:r>
    </w:p>
    <w:p w:rsidR="00D7453D" w:rsidRPr="001436D5" w:rsidP="00D7453D" w14:paraId="66D12449" w14:textId="77777777">
      <w:pPr>
        <w:pStyle w:val="ParaNum"/>
        <w:widowControl/>
      </w:pPr>
      <w:r w:rsidRPr="00CF15BE">
        <w:t xml:space="preserve">CTIA </w:t>
      </w:r>
      <w:r>
        <w:t xml:space="preserve">and stakeholders involved in the implementation of text-to-988, including SAMHSA, the Department of Veterans Affairs, and SAMHSA’s contractors, Vibrant Emotional Health and </w:t>
      </w:r>
      <w:r>
        <w:t>Intrado</w:t>
      </w:r>
      <w:r>
        <w:t xml:space="preserve"> Corporation, </w:t>
      </w:r>
      <w:r w:rsidRPr="00CF15BE">
        <w:t>state</w:t>
      </w:r>
      <w:r w:rsidRPr="009F74D9">
        <w:t xml:space="preserve"> that allowing providers to </w:t>
      </w:r>
      <w:r w:rsidRPr="00A51DBA">
        <w:t xml:space="preserve">route text messages to 988 </w:t>
      </w:r>
      <w:r>
        <w:t xml:space="preserve">using short code protocol </w:t>
      </w:r>
      <w:r w:rsidRPr="00A51DBA">
        <w:t>will</w:t>
      </w:r>
      <w:r w:rsidRPr="00444147">
        <w:t xml:space="preserve"> </w:t>
      </w:r>
      <w:r>
        <w:t>avoid</w:t>
      </w:r>
      <w:r w:rsidRPr="00A51DBA">
        <w:t xml:space="preserve"> translating texts </w:t>
      </w:r>
      <w:r>
        <w:t>to the Lifeline’s</w:t>
      </w:r>
      <w:r w:rsidRPr="00A51DBA">
        <w:t xml:space="preserve"> toll</w:t>
      </w:r>
      <w:r>
        <w:t xml:space="preserve"> </w:t>
      </w:r>
      <w:r w:rsidRPr="00A51DBA">
        <w:t xml:space="preserve">free </w:t>
      </w:r>
      <w:r>
        <w:t xml:space="preserve">access number and allow </w:t>
      </w:r>
      <w:r w:rsidRPr="00A32A36">
        <w:t xml:space="preserve">return texts from the Lifeline </w:t>
      </w:r>
      <w:r>
        <w:t>to</w:t>
      </w:r>
      <w:r w:rsidRPr="00A32A36">
        <w:t xml:space="preserve"> appear on consumers’ devices as coming from 988, not from </w:t>
      </w:r>
      <w:r>
        <w:t>1-</w:t>
      </w:r>
      <w:r w:rsidRPr="00A32A36">
        <w:t>800-273-8255.</w:t>
      </w:r>
      <w:r w:rsidRPr="00D81D7C">
        <w:rPr>
          <w:rStyle w:val="FootnoteReference"/>
        </w:rPr>
        <w:t xml:space="preserve"> </w:t>
      </w:r>
      <w:r>
        <w:rPr>
          <w:rStyle w:val="FootnoteReference"/>
        </w:rPr>
        <w:footnoteReference w:id="12"/>
      </w:r>
      <w:r w:rsidRPr="00A32A36">
        <w:t xml:space="preserve"> </w:t>
      </w:r>
      <w:r>
        <w:t xml:space="preserve"> Although 988 is not a “short code” in the usual meaning, because short codes are usually a five or six digit number,</w:t>
      </w:r>
      <w:r>
        <w:rPr>
          <w:rStyle w:val="FootnoteReference"/>
        </w:rPr>
        <w:footnoteReference w:id="13"/>
      </w:r>
      <w:r>
        <w:t xml:space="preserve"> covered text providers can use short code protocols to eliminate translations to the Lifeline’s current toll free access number, which is</w:t>
      </w:r>
      <w:r w:rsidRPr="00A32A36">
        <w:t xml:space="preserve"> “more likely</w:t>
      </w:r>
      <w:r>
        <w:t xml:space="preserve"> consistent with the </w:t>
      </w:r>
      <w:r w:rsidRPr="00A32A36">
        <w:t xml:space="preserve">consumer’s expectation, and </w:t>
      </w:r>
      <w:r>
        <w:t>promotes a more seamless experience engaging with the Lifeline.”</w:t>
      </w:r>
      <w:r>
        <w:rPr>
          <w:rStyle w:val="FootnoteReference"/>
        </w:rPr>
        <w:footnoteReference w:id="14"/>
      </w:r>
      <w:r w:rsidRPr="00A32A36">
        <w:t xml:space="preserve"> </w:t>
      </w:r>
      <w:r>
        <w:t xml:space="preserve"> Moreover, as implementation has progressed, providers have found that, in practice</w:t>
      </w:r>
      <w:r w:rsidRPr="001436D5">
        <w:t xml:space="preserve">, </w:t>
      </w:r>
      <w:r>
        <w:t xml:space="preserve">translating 988 </w:t>
      </w:r>
      <w:r w:rsidRPr="001436D5">
        <w:t>text messages to the current toll free access number for the Lifeline</w:t>
      </w:r>
      <w:r>
        <w:t>, as providers are required to do,</w:t>
      </w:r>
      <w:r w:rsidRPr="001436D5">
        <w:t xml:space="preserve"> may negatively impact the experience of individuals texting the </w:t>
      </w:r>
      <w:r>
        <w:t>L</w:t>
      </w:r>
      <w:r w:rsidRPr="001436D5">
        <w:t>ifeline.</w:t>
      </w:r>
      <w:r>
        <w:rPr>
          <w:rStyle w:val="FootnoteReference"/>
        </w:rPr>
        <w:footnoteReference w:id="15"/>
      </w:r>
      <w:r>
        <w:t xml:space="preserve">  In this regard, if covered text providers translate a 988 text message to the Lifeline’s current toll free access number, responsive text messages will be displayed on the texter’s device as originating from 1-800-273-8255, rather than 988, which could create confusion for texters.</w:t>
      </w:r>
      <w:r>
        <w:rPr>
          <w:rStyle w:val="FootnoteReference"/>
        </w:rPr>
        <w:footnoteReference w:id="16"/>
      </w:r>
      <w:r w:rsidRPr="00F270DD">
        <w:t xml:space="preserve">  In addition, a</w:t>
      </w:r>
      <w:r>
        <w:t xml:space="preserve"> texter</w:t>
      </w:r>
      <w:r w:rsidRPr="00F270DD">
        <w:t xml:space="preserve"> who does not recognize the </w:t>
      </w:r>
      <w:r>
        <w:t xml:space="preserve">Lifeline’s </w:t>
      </w:r>
      <w:r w:rsidRPr="00F270DD">
        <w:t xml:space="preserve">toll free access number </w:t>
      </w:r>
      <w:r>
        <w:t xml:space="preserve">in the responsive text </w:t>
      </w:r>
      <w:r w:rsidRPr="00F270DD">
        <w:t>may continue to text 988</w:t>
      </w:r>
      <w:r>
        <w:t xml:space="preserve">, which will </w:t>
      </w:r>
      <w:r w:rsidRPr="00F270DD">
        <w:t>result</w:t>
      </w:r>
      <w:r>
        <w:t xml:space="preserve"> in </w:t>
      </w:r>
      <w:r w:rsidRPr="00F270DD">
        <w:t xml:space="preserve">the Lifeline’s text response system </w:t>
      </w:r>
      <w:r>
        <w:t xml:space="preserve">creating additional queues and extending the texter’s </w:t>
      </w:r>
      <w:r w:rsidRPr="00F270DD">
        <w:t xml:space="preserve">waiting </w:t>
      </w:r>
      <w:r>
        <w:t xml:space="preserve">period </w:t>
      </w:r>
      <w:r w:rsidRPr="00F270DD">
        <w:t>for text counselors at the Lifeline</w:t>
      </w:r>
      <w:r>
        <w:t>.</w:t>
      </w:r>
      <w:r>
        <w:rPr>
          <w:rStyle w:val="FootnoteReference"/>
        </w:rPr>
        <w:footnoteReference w:id="17"/>
      </w:r>
      <w:r>
        <w:t xml:space="preserve">  </w:t>
      </w:r>
      <w:r w:rsidRPr="00F270DD">
        <w:t xml:space="preserve">Moreover, </w:t>
      </w:r>
      <w:r w:rsidRPr="00F270DD">
        <w:t xml:space="preserve">individuals </w:t>
      </w:r>
      <w:r>
        <w:t xml:space="preserve">in crisis </w:t>
      </w:r>
      <w:r w:rsidRPr="00F270DD">
        <w:t xml:space="preserve">who do not receive a response from 988 may abandon their efforts </w:t>
      </w:r>
      <w:r>
        <w:t>to reach the Lifeline without receiving critical mental health services.</w:t>
      </w:r>
      <w:r>
        <w:rPr>
          <w:rStyle w:val="FootnoteReference"/>
        </w:rPr>
        <w:footnoteReference w:id="18"/>
      </w:r>
    </w:p>
    <w:p w:rsidR="00D7453D" w:rsidP="00D7453D" w14:paraId="0069F178" w14:textId="77777777">
      <w:pPr>
        <w:pStyle w:val="Heading1"/>
      </w:pPr>
      <w:bookmarkStart w:id="3" w:name="_Hlk99288141"/>
      <w:bookmarkEnd w:id="1"/>
      <w:r>
        <w:t>discussion</w:t>
      </w:r>
    </w:p>
    <w:p w:rsidR="00D7453D" w:rsidRPr="001436D5" w:rsidP="00D7453D" w14:paraId="7B61401D" w14:textId="77777777">
      <w:pPr>
        <w:pStyle w:val="ParaNum"/>
        <w:widowControl/>
      </w:pPr>
      <w:r w:rsidRPr="001436D5">
        <w:t xml:space="preserve">In order to ensure a smooth transition and ubiquitous implementation of text-to-988, </w:t>
      </w:r>
      <w:r>
        <w:t xml:space="preserve">and to ensure the individuals using the Lifeline can more easily access health care professionals and have a meaningful experience, </w:t>
      </w:r>
      <w:r w:rsidRPr="001436D5">
        <w:t>we grant CTIA’s request to waive section 52.201(a)</w:t>
      </w:r>
      <w:r>
        <w:t xml:space="preserve"> of the Commission’s rules</w:t>
      </w:r>
      <w:r>
        <w:rPr>
          <w:rStyle w:val="FootnoteReference"/>
        </w:rPr>
        <w:footnoteReference w:id="19"/>
      </w:r>
      <w:r w:rsidRPr="001436D5">
        <w:t xml:space="preserve"> to the extent necessary to allow covered text providers </w:t>
      </w:r>
      <w:r>
        <w:t xml:space="preserve">the flexibility </w:t>
      </w:r>
      <w:r w:rsidRPr="001436D5">
        <w:t>to route covered 988 text messages to</w:t>
      </w:r>
      <w:r>
        <w:t xml:space="preserve"> the Lifeline without translation to the current toll free access number, 1-800-273-8255</w:t>
      </w:r>
      <w:r w:rsidRPr="001436D5">
        <w:t>.</w:t>
      </w:r>
      <w:r>
        <w:rPr>
          <w:rStyle w:val="FootnoteReference"/>
        </w:rPr>
        <w:footnoteReference w:id="20"/>
      </w:r>
      <w:r>
        <w:t xml:space="preserve">  </w:t>
      </w:r>
      <w:r w:rsidRPr="001436D5">
        <w:t>Generally, the Commission’s rules may be waived for good cause shown.</w:t>
      </w:r>
      <w:r>
        <w:rPr>
          <w:rStyle w:val="FootnoteReference"/>
        </w:rPr>
        <w:footnoteReference w:id="21"/>
      </w:r>
      <w:r w:rsidRPr="001436D5">
        <w:t xml:space="preserve">  The Commission may exercise its discretion to waive a rule where (a) the particular facts make strict compliance inconsistent with the public interest, (b) special circumstances warrant a deviation from the </w:t>
      </w:r>
      <w:r w:rsidRPr="005703D6">
        <w:t>general</w:t>
      </w:r>
      <w:r w:rsidRPr="001436D5">
        <w:t xml:space="preserve"> rule, and (c) such deviation will serve the public interest.</w:t>
      </w:r>
      <w:r>
        <w:rPr>
          <w:rStyle w:val="FootnoteReference"/>
        </w:rPr>
        <w:footnoteReference w:id="22"/>
      </w:r>
      <w:r>
        <w:t xml:space="preserve">  </w:t>
      </w:r>
    </w:p>
    <w:p w:rsidR="00D7453D" w:rsidP="00D7453D" w14:paraId="5CE5893A" w14:textId="77777777">
      <w:pPr>
        <w:pStyle w:val="ParaNum"/>
        <w:widowControl/>
      </w:pPr>
      <w:r w:rsidRPr="001436D5">
        <w:t xml:space="preserve">We find that there is good cause for this waiver, as required by section 1.3 of </w:t>
      </w:r>
      <w:r>
        <w:t>the Commission’s</w:t>
      </w:r>
      <w:r w:rsidRPr="001436D5">
        <w:t xml:space="preserve"> rules</w:t>
      </w:r>
      <w:r>
        <w:t xml:space="preserve">, and that granting the waiver </w:t>
      </w:r>
      <w:r w:rsidRPr="00323A06">
        <w:t xml:space="preserve">serves the public interest by ensuring texters have a positive experience </w:t>
      </w:r>
      <w:r>
        <w:t>when contacting the Lifeline.</w:t>
      </w:r>
      <w:r>
        <w:rPr>
          <w:rStyle w:val="FootnoteReference"/>
        </w:rPr>
        <w:footnoteReference w:id="23"/>
      </w:r>
      <w:r w:rsidRPr="001436D5">
        <w:t xml:space="preserve"> </w:t>
      </w:r>
      <w:r w:rsidRPr="00191543">
        <w:t xml:space="preserve"> </w:t>
      </w:r>
      <w:r w:rsidRPr="00E96A3F">
        <w:t xml:space="preserve">Under section 52.201(a), </w:t>
      </w:r>
      <w:r w:rsidRPr="001436D5">
        <w:t>beginning July 16, 2022, all covered text providers must route a covered 988 text message to the current toll free access number for the Lifeline</w:t>
      </w:r>
      <w:r>
        <w:t>, 1-800-273-8255 (TALK)</w:t>
      </w:r>
      <w:r w:rsidRPr="001436D5">
        <w:t>.</w:t>
      </w:r>
      <w:r>
        <w:rPr>
          <w:rStyle w:val="FootnoteReference"/>
        </w:rPr>
        <w:footnoteReference w:id="24"/>
      </w:r>
      <w:r>
        <w:t xml:space="preserve">  </w:t>
      </w:r>
      <w:bookmarkStart w:id="4" w:name="_Hlk100029872"/>
      <w:r w:rsidRPr="0037563E">
        <w:t>Section 52.201 was adopted to expand access to critical mental health and crises counseling resources by requiring covered text providers to route covered 988 text messages to the Lifeline</w:t>
      </w:r>
      <w:r>
        <w:t>’s current toll free access number</w:t>
      </w:r>
      <w:r w:rsidRPr="0037563E">
        <w:t>.</w:t>
      </w:r>
      <w:r>
        <w:rPr>
          <w:rStyle w:val="FootnoteReference"/>
        </w:rPr>
        <w:footnoteReference w:id="25"/>
      </w:r>
      <w:r w:rsidRPr="0037563E">
        <w:t xml:space="preserve">  </w:t>
      </w:r>
      <w:bookmarkStart w:id="6" w:name="_Hlk100031811"/>
      <w:bookmarkEnd w:id="4"/>
      <w:r w:rsidRPr="0037563E">
        <w:t xml:space="preserve">Allowing covered </w:t>
      </w:r>
      <w:r>
        <w:t xml:space="preserve">text </w:t>
      </w:r>
      <w:r w:rsidRPr="0037563E">
        <w:t xml:space="preserve">providers to centrally route text messages to </w:t>
      </w:r>
      <w:r>
        <w:t>the Lifeline</w:t>
      </w:r>
      <w:r w:rsidRPr="0037563E">
        <w:t xml:space="preserve"> using short code protocol </w:t>
      </w:r>
      <w:r>
        <w:t xml:space="preserve">without translation to the current toll free access number </w:t>
      </w:r>
      <w:r w:rsidRPr="0037563E">
        <w:t xml:space="preserve">will ensure a more positive customer experience for </w:t>
      </w:r>
      <w:r>
        <w:t>individuals</w:t>
      </w:r>
      <w:r w:rsidRPr="0037563E">
        <w:t xml:space="preserve"> seeking suicide prevention and </w:t>
      </w:r>
      <w:r w:rsidRPr="00351481">
        <w:t>mental health crisis intervention services.</w:t>
      </w:r>
      <w:r>
        <w:t xml:space="preserve">  </w:t>
      </w:r>
      <w:bookmarkStart w:id="7" w:name="_Hlk100031906"/>
      <w:bookmarkEnd w:id="6"/>
      <w:r>
        <w:t xml:space="preserve">It is vital that carriers provide an optimal experience for individuals texting the Lifeline for critical assistance, </w:t>
      </w:r>
      <w:bookmarkStart w:id="8" w:name="_Hlk100032912"/>
      <w:r>
        <w:t xml:space="preserve">and we find that the option of centrally routing text messages to the Lifeline using short code protocol is a technically reasonable and practical means for doing so. </w:t>
      </w:r>
      <w:bookmarkEnd w:id="7"/>
      <w:bookmarkEnd w:id="8"/>
    </w:p>
    <w:p w:rsidR="00D7453D" w:rsidP="00D7453D" w14:paraId="6CCE657C" w14:textId="77777777">
      <w:pPr>
        <w:pStyle w:val="ParaNum"/>
      </w:pPr>
      <w:bookmarkStart w:id="9" w:name="_Hlk100033261"/>
      <w:r>
        <w:t>We further find that this waiver advances the Commission’s policy to allow covered text providers flexibility in developing the technical requirements to achieve texting to 988.</w:t>
      </w:r>
      <w:r>
        <w:rPr>
          <w:rStyle w:val="FootnoteReference"/>
        </w:rPr>
        <w:footnoteReference w:id="26"/>
      </w:r>
      <w:r>
        <w:t xml:space="preserve">  </w:t>
      </w:r>
      <w:r w:rsidRPr="00D51E16">
        <w:t xml:space="preserve">Indeed, </w:t>
      </w:r>
      <w:r w:rsidRPr="00517026">
        <w:t>in the</w:t>
      </w:r>
      <w:r w:rsidRPr="003E73AF">
        <w:rPr>
          <w:i/>
          <w:iCs/>
        </w:rPr>
        <w:t xml:space="preserve"> Text-to-988 Second Report and Order, </w:t>
      </w:r>
      <w:r w:rsidRPr="00D51E16">
        <w:t xml:space="preserve">the Commission </w:t>
      </w:r>
      <w:r>
        <w:t>explained</w:t>
      </w:r>
      <w:r w:rsidRPr="00D51E16">
        <w:t xml:space="preserve"> that “covered text providers may use any reliable method or methods to support text routing and transmission to 988” and emphasized </w:t>
      </w:r>
      <w:r>
        <w:t xml:space="preserve">our </w:t>
      </w:r>
      <w:r w:rsidRPr="00D51E16">
        <w:t>“neutrality on the technologies that covered text providers use to support text messaging to 988.”</w:t>
      </w:r>
      <w:r>
        <w:rPr>
          <w:rStyle w:val="FootnoteReference"/>
        </w:rPr>
        <w:footnoteReference w:id="27"/>
      </w:r>
      <w:r>
        <w:t xml:space="preserve">  </w:t>
      </w:r>
      <w:bookmarkStart w:id="10" w:name="_Hlk100034070"/>
      <w:bookmarkEnd w:id="9"/>
      <w:r w:rsidRPr="008218FA">
        <w:t>Moreover,</w:t>
      </w:r>
      <w:r>
        <w:t xml:space="preserve"> </w:t>
      </w:r>
      <w:r w:rsidRPr="008218FA">
        <w:t>the routing</w:t>
      </w:r>
      <w:r>
        <w:t xml:space="preserve"> of</w:t>
      </w:r>
      <w:r w:rsidRPr="008218FA">
        <w:t xml:space="preserve"> text messages </w:t>
      </w:r>
      <w:r>
        <w:t>to the Lifeline using short code protocol without translation will not prevent individuals from sending text messages directly to the Lifeline’s current toll free access number.</w:t>
      </w:r>
      <w:r>
        <w:rPr>
          <w:rStyle w:val="FootnoteReference"/>
        </w:rPr>
        <w:footnoteReference w:id="28"/>
      </w:r>
      <w:r>
        <w:t xml:space="preserve">  Consistent with the Commission’s policy, we believe this additional </w:t>
      </w:r>
      <w:r w:rsidRPr="008B02ED">
        <w:t>solution p</w:t>
      </w:r>
      <w:r>
        <w:t xml:space="preserve">rovides covered text providers the flexibility to employ another option to </w:t>
      </w:r>
      <w:r w:rsidRPr="008B02ED">
        <w:t>reliably</w:t>
      </w:r>
      <w:r>
        <w:rPr>
          <w:color w:val="FF0000"/>
        </w:rPr>
        <w:t xml:space="preserve"> </w:t>
      </w:r>
      <w:r w:rsidRPr="00F8235B">
        <w:t>transmit</w:t>
      </w:r>
      <w:r w:rsidRPr="0078222A">
        <w:t xml:space="preserve"> text </w:t>
      </w:r>
      <w:r>
        <w:t>messages to the Lifeline.</w:t>
      </w:r>
      <w:bookmarkEnd w:id="10"/>
    </w:p>
    <w:p w:rsidR="00D7453D" w:rsidP="00D7453D" w14:paraId="45184A12" w14:textId="77777777">
      <w:pPr>
        <w:pStyle w:val="ParaNum"/>
        <w:widowControl/>
      </w:pPr>
      <w:r>
        <w:t>The waiver is</w:t>
      </w:r>
      <w:r w:rsidRPr="00A32A36">
        <w:t xml:space="preserve"> </w:t>
      </w:r>
      <w:r>
        <w:t xml:space="preserve">also </w:t>
      </w:r>
      <w:r w:rsidRPr="00A32A36">
        <w:t xml:space="preserve">consistent with the Commission’s </w:t>
      </w:r>
      <w:r>
        <w:t>efforts</w:t>
      </w:r>
      <w:r w:rsidRPr="00A32A36">
        <w:t xml:space="preserve"> to </w:t>
      </w:r>
      <w:r>
        <w:t xml:space="preserve">enable quick </w:t>
      </w:r>
      <w:r w:rsidRPr="00A32A36">
        <w:t xml:space="preserve">implementation of texting to the Lifeline by </w:t>
      </w:r>
      <w:r>
        <w:t>minimizing</w:t>
      </w:r>
      <w:r w:rsidRPr="00A32A36">
        <w:t xml:space="preserve"> </w:t>
      </w:r>
      <w:r>
        <w:t xml:space="preserve">the </w:t>
      </w:r>
      <w:r w:rsidRPr="00A32A36">
        <w:t xml:space="preserve">technical requirements </w:t>
      </w:r>
      <w:r>
        <w:t xml:space="preserve">and providing flexibility </w:t>
      </w:r>
      <w:r w:rsidRPr="00A32A36">
        <w:t xml:space="preserve">for covered text providers.  </w:t>
      </w:r>
      <w:bookmarkStart w:id="11" w:name="_Hlk100049777"/>
      <w:r w:rsidRPr="00A32A36">
        <w:t xml:space="preserve">In the </w:t>
      </w:r>
      <w:r w:rsidRPr="003E73AF">
        <w:rPr>
          <w:i/>
          <w:iCs/>
        </w:rPr>
        <w:t>Text-to-988 Second Report and Order</w:t>
      </w:r>
      <w:r w:rsidRPr="00E83887">
        <w:t>,</w:t>
      </w:r>
      <w:r w:rsidRPr="003E73AF">
        <w:rPr>
          <w:i/>
          <w:iCs/>
        </w:rPr>
        <w:t xml:space="preserve"> </w:t>
      </w:r>
      <w:r w:rsidRPr="00A32A36">
        <w:t xml:space="preserve">the Commission explained that a </w:t>
      </w:r>
      <w:r>
        <w:t>“</w:t>
      </w:r>
      <w:r w:rsidRPr="00A32A36">
        <w:t>centralized routing rule</w:t>
      </w:r>
      <w:r>
        <w:t xml:space="preserve"> allow[s]</w:t>
      </w:r>
      <w:r w:rsidRPr="00A32A36">
        <w:t xml:space="preserve"> for swift implementation of text-to-988 to the Lifeline’s 10-digit number by lowering technical requirements and costs for covered text providers to route texts to the Lifeline</w:t>
      </w:r>
      <w:r>
        <w:t>.</w:t>
      </w:r>
      <w:r w:rsidRPr="00A32A36">
        <w:t>”</w:t>
      </w:r>
      <w:r>
        <w:rPr>
          <w:rStyle w:val="FootnoteReference"/>
        </w:rPr>
        <w:footnoteReference w:id="29"/>
      </w:r>
      <w:r>
        <w:t xml:space="preserve">  CTIA and other stakeholders explain that routing text messages to the Lifeline as a short code without translation to the current toll free access number is consistent with industry short code messaging protocol and compatible with current messaging technology.</w:t>
      </w:r>
      <w:r>
        <w:rPr>
          <w:rStyle w:val="FootnoteReference"/>
        </w:rPr>
        <w:footnoteReference w:id="30"/>
      </w:r>
      <w:r w:rsidRPr="00FA4BB1">
        <w:rPr>
          <w:szCs w:val="22"/>
        </w:rPr>
        <w:t xml:space="preserve"> </w:t>
      </w:r>
      <w:r>
        <w:t xml:space="preserve"> While routing text messages to the Lifeline using short code protocol and routing text messages to the Lifeline’s text-enabled toll free access number are both centralized routing solutions, using short code protocol is less technically complex.  In both contexts, a text message is transmitted from the texter’s device by means of a carrier’s short message service center (SMSC) and gateway providers, but translating text messages to a toll free access number involves a more complex route that “introduces additional hops between additional aggregators.”</w:t>
      </w:r>
      <w:r>
        <w:rPr>
          <w:rStyle w:val="FootnoteReference"/>
        </w:rPr>
        <w:footnoteReference w:id="31"/>
      </w:r>
      <w:bookmarkEnd w:id="11"/>
    </w:p>
    <w:p w:rsidR="00D7453D" w:rsidP="00D7453D" w14:paraId="4FDE707A" w14:textId="77777777">
      <w:pPr>
        <w:pStyle w:val="ParaNum"/>
        <w:widowControl/>
      </w:pPr>
      <w:r>
        <w:t>Last, w</w:t>
      </w:r>
      <w:r w:rsidRPr="0056201E">
        <w:t xml:space="preserve">e </w:t>
      </w:r>
      <w:r>
        <w:t xml:space="preserve">also </w:t>
      </w:r>
      <w:r w:rsidRPr="0056201E">
        <w:t xml:space="preserve">find that </w:t>
      </w:r>
      <w:r w:rsidRPr="00D86380">
        <w:t>effectively and efficiently address</w:t>
      </w:r>
      <w:r>
        <w:t>ing</w:t>
      </w:r>
      <w:r w:rsidRPr="00D86380">
        <w:t xml:space="preserve"> the growing suicide epidemic </w:t>
      </w:r>
      <w:r>
        <w:t>by timely implementing</w:t>
      </w:r>
      <w:r w:rsidRPr="00D86380">
        <w:t xml:space="preserve"> text</w:t>
      </w:r>
      <w:r>
        <w:t xml:space="preserve">ing </w:t>
      </w:r>
      <w:r w:rsidRPr="00D86380">
        <w:t>to</w:t>
      </w:r>
      <w:r>
        <w:t xml:space="preserve"> </w:t>
      </w:r>
      <w:r w:rsidRPr="00D86380">
        <w:t>988 constitutes special circumstances</w:t>
      </w:r>
      <w:r>
        <w:t xml:space="preserve"> that warrant granting the waiver</w:t>
      </w:r>
      <w:r w:rsidRPr="00D86380">
        <w:t xml:space="preserve">.  In the </w:t>
      </w:r>
      <w:r w:rsidRPr="003E73AF">
        <w:rPr>
          <w:i/>
          <w:iCs/>
        </w:rPr>
        <w:t>Text-to-988 Second Report and Order</w:t>
      </w:r>
      <w:r w:rsidRPr="00D86380">
        <w:t xml:space="preserve">, </w:t>
      </w:r>
      <w:bookmarkStart w:id="13" w:name="_Hlk99612147"/>
      <w:r w:rsidRPr="0071147D">
        <w:t>the Commission adopted an implementation deadline for text-to-988 that is concurrent with the deadline for voice calling, in part, because doing so helps avoid consumer confusion and save</w:t>
      </w:r>
      <w:r>
        <w:t>s</w:t>
      </w:r>
      <w:r w:rsidRPr="0071147D">
        <w:t xml:space="preserve"> lives.</w:t>
      </w:r>
      <w:bookmarkEnd w:id="13"/>
      <w:r>
        <w:rPr>
          <w:rStyle w:val="FootnoteReference"/>
        </w:rPr>
        <w:footnoteReference w:id="32"/>
      </w:r>
      <w:r>
        <w:rPr>
          <w:color w:val="FF0000"/>
        </w:rPr>
        <w:t xml:space="preserve">  </w:t>
      </w:r>
      <w:r>
        <w:t xml:space="preserve">We also </w:t>
      </w:r>
      <w:r w:rsidRPr="00D86380">
        <w:t>recognized th</w:t>
      </w:r>
      <w:r>
        <w:t>at</w:t>
      </w:r>
      <w:r w:rsidRPr="00D86380">
        <w:t xml:space="preserve"> </w:t>
      </w:r>
      <w:r w:rsidRPr="00FA4BB1">
        <w:t>minimiz</w:t>
      </w:r>
      <w:r>
        <w:t>ing</w:t>
      </w:r>
      <w:r w:rsidRPr="00FA4BB1">
        <w:t xml:space="preserve"> the time required to implement text</w:t>
      </w:r>
      <w:r>
        <w:t xml:space="preserve">ing </w:t>
      </w:r>
      <w:r w:rsidRPr="00FA4BB1">
        <w:t>to</w:t>
      </w:r>
      <w:r>
        <w:t xml:space="preserve"> </w:t>
      </w:r>
      <w:r w:rsidRPr="00FA4BB1">
        <w:t>988</w:t>
      </w:r>
      <w:r>
        <w:t xml:space="preserve"> is necessary</w:t>
      </w:r>
      <w:r w:rsidRPr="00FA4BB1">
        <w:t xml:space="preserve"> to address the epidemic of suicide as quickly as possible.</w:t>
      </w:r>
      <w:r>
        <w:rPr>
          <w:rStyle w:val="FootnoteReference"/>
        </w:rPr>
        <w:footnoteReference w:id="33"/>
      </w:r>
      <w:r w:rsidRPr="00FA4BB1">
        <w:t xml:space="preserve">  We find that routing text messages </w:t>
      </w:r>
      <w:r w:rsidRPr="00B35FA6">
        <w:t>to the Lifeline</w:t>
      </w:r>
      <w:r>
        <w:t xml:space="preserve"> as a short code without translation to the current toll free access number</w:t>
      </w:r>
      <w:r w:rsidRPr="00B35FA6">
        <w:t xml:space="preserve"> </w:t>
      </w:r>
      <w:r w:rsidRPr="00FA4BB1">
        <w:t xml:space="preserve">will serve the public interest </w:t>
      </w:r>
      <w:r w:rsidRPr="00D86380">
        <w:t>by ensuring that</w:t>
      </w:r>
      <w:r>
        <w:t xml:space="preserve"> </w:t>
      </w:r>
      <w:r w:rsidRPr="00D86380">
        <w:t xml:space="preserve">covered text providers </w:t>
      </w:r>
      <w:r>
        <w:t xml:space="preserve">can </w:t>
      </w:r>
      <w:r w:rsidRPr="00D86380">
        <w:t>implement text</w:t>
      </w:r>
      <w:r>
        <w:t xml:space="preserve">ing </w:t>
      </w:r>
      <w:r w:rsidRPr="00D86380">
        <w:t>to</w:t>
      </w:r>
      <w:r>
        <w:t xml:space="preserve"> </w:t>
      </w:r>
      <w:r w:rsidRPr="00D86380">
        <w:t>988</w:t>
      </w:r>
      <w:r>
        <w:t xml:space="preserve"> in a manner that provides a more positive experience for texters </w:t>
      </w:r>
      <w:r w:rsidRPr="00D86380">
        <w:t>by the July 16, 2022</w:t>
      </w:r>
      <w:r w:rsidRPr="00AA205A">
        <w:t xml:space="preserve"> </w:t>
      </w:r>
      <w:r w:rsidRPr="00D86380">
        <w:t>implementation deadline</w:t>
      </w:r>
      <w:r>
        <w:t>.</w:t>
      </w:r>
      <w:bookmarkStart w:id="14" w:name="_Hlk99291856"/>
      <w:bookmarkEnd w:id="3"/>
    </w:p>
    <w:p w:rsidR="00D7453D" w:rsidP="00D7453D" w14:paraId="238DCD4B" w14:textId="77777777">
      <w:pPr>
        <w:pStyle w:val="ParaNum"/>
        <w:widowControl/>
      </w:pPr>
      <w:r w:rsidRPr="00F40718">
        <w:t xml:space="preserve">Accordingly, IT IS ORDERED, pursuant to sections </w:t>
      </w:r>
      <w:r w:rsidRPr="00BD57B2">
        <w:t>4(</w:t>
      </w:r>
      <w:r w:rsidRPr="00BD57B2">
        <w:t>i</w:t>
      </w:r>
      <w:r w:rsidRPr="00BD57B2">
        <w:t xml:space="preserve">), </w:t>
      </w:r>
      <w:r w:rsidRPr="00F40718">
        <w:t>251(e) of the</w:t>
      </w:r>
      <w:r>
        <w:t xml:space="preserve"> Communications Act of 1934, as amended, 47 U.S.C. </w:t>
      </w:r>
      <w:r w:rsidRPr="00FA2A15">
        <w:t>§§</w:t>
      </w:r>
      <w:r>
        <w:t xml:space="preserve"> 154(</w:t>
      </w:r>
      <w:r>
        <w:t>i</w:t>
      </w:r>
      <w:r>
        <w:t xml:space="preserve">), 251(e), and sections 0.291 and 1.3 of the Commission’s rules, 47 CFR </w:t>
      </w:r>
      <w:r w:rsidRPr="00FA2A15">
        <w:t xml:space="preserve">§§ 0.291, 1.3, </w:t>
      </w:r>
      <w:r w:rsidRPr="002218A8">
        <w:t xml:space="preserve">that section </w:t>
      </w:r>
      <w:r>
        <w:t xml:space="preserve">52.201(a), 47 CFR </w:t>
      </w:r>
      <w:r w:rsidRPr="004A20FE">
        <w:t>§</w:t>
      </w:r>
      <w:r>
        <w:t xml:space="preserve"> 52.201(a), is waived to the extent described herein.  </w:t>
      </w:r>
    </w:p>
    <w:bookmarkEnd w:id="14"/>
    <w:p w:rsidR="00D7453D" w:rsidP="00D7453D" w14:paraId="120968FA" w14:textId="77777777">
      <w:pPr>
        <w:pStyle w:val="ParaNum"/>
        <w:keepNext/>
        <w:widowControl/>
      </w:pPr>
      <w:r>
        <w:t>IT IS FURTHER ORDERED, that pursuant to section 1.102(b)(1) of the Commission’s rules, 47 CFR § 1.102(b)(1), this Order SHALL BE EFFECTIVE upon release.</w:t>
      </w:r>
    </w:p>
    <w:p w:rsidR="00D7453D" w:rsidP="00D7453D" w14:paraId="0E0CF12D" w14:textId="77777777">
      <w:pPr>
        <w:pStyle w:val="ParaNum"/>
        <w:keepNext/>
        <w:widowControl/>
        <w:numPr>
          <w:ilvl w:val="0"/>
          <w:numId w:val="0"/>
        </w:numPr>
      </w:pPr>
    </w:p>
    <w:p w:rsidR="00D7453D" w:rsidP="00D7453D" w14:paraId="218D0139" w14:textId="77777777">
      <w:pPr>
        <w:pStyle w:val="ParaNum"/>
        <w:keepNext/>
        <w:widowControl/>
        <w:numPr>
          <w:ilvl w:val="0"/>
          <w:numId w:val="0"/>
        </w:numPr>
      </w:pPr>
    </w:p>
    <w:p w:rsidR="00D7453D" w:rsidP="00D7453D" w14:paraId="3974B230" w14:textId="77777777">
      <w:pPr>
        <w:keepNext/>
        <w:widowControl/>
      </w:pPr>
      <w:r>
        <w:tab/>
      </w:r>
      <w:r>
        <w:tab/>
      </w:r>
      <w:r>
        <w:tab/>
      </w:r>
      <w:r>
        <w:tab/>
      </w:r>
      <w:r>
        <w:tab/>
      </w:r>
      <w:r>
        <w:tab/>
        <w:t>FEDERAL COMMUNICATIONS COMMISSION</w:t>
      </w:r>
    </w:p>
    <w:p w:rsidR="00D7453D" w:rsidP="00D7453D" w14:paraId="4CE4A40B" w14:textId="77777777">
      <w:pPr>
        <w:keepNext/>
        <w:widowControl/>
      </w:pPr>
    </w:p>
    <w:p w:rsidR="00D7453D" w:rsidP="00D7453D" w14:paraId="7A761435" w14:textId="77777777">
      <w:pPr>
        <w:keepNext/>
        <w:widowControl/>
      </w:pPr>
    </w:p>
    <w:p w:rsidR="00D7453D" w:rsidP="00D7453D" w14:paraId="1EF229C5" w14:textId="77777777">
      <w:pPr>
        <w:keepNext/>
        <w:widowControl/>
      </w:pPr>
    </w:p>
    <w:p w:rsidR="00D7453D" w:rsidP="00D7453D" w14:paraId="4B392F6D" w14:textId="77777777">
      <w:pPr>
        <w:keepNext/>
        <w:widowControl/>
      </w:pPr>
      <w:r>
        <w:tab/>
      </w:r>
      <w:r>
        <w:tab/>
      </w:r>
      <w:r>
        <w:tab/>
      </w:r>
      <w:r>
        <w:tab/>
      </w:r>
      <w:r>
        <w:tab/>
      </w:r>
      <w:r>
        <w:tab/>
        <w:t xml:space="preserve">Trent B. Harkrader </w:t>
      </w:r>
    </w:p>
    <w:p w:rsidR="00D7453D" w:rsidP="00D7453D" w14:paraId="6BDD3FA9" w14:textId="77777777">
      <w:pPr>
        <w:keepNext/>
        <w:widowControl/>
      </w:pPr>
      <w:r>
        <w:tab/>
      </w:r>
      <w:r>
        <w:tab/>
      </w:r>
      <w:r>
        <w:tab/>
      </w:r>
      <w:r>
        <w:tab/>
      </w:r>
      <w:r>
        <w:tab/>
      </w:r>
      <w:r>
        <w:tab/>
        <w:t>Chief</w:t>
      </w:r>
    </w:p>
    <w:p w:rsidR="00412FC5" w:rsidP="00D7453D" w14:paraId="1F48A9DF" w14:textId="41E126CE">
      <w:pPr>
        <w:keepNext/>
        <w:widowControl/>
      </w:pPr>
      <w:r>
        <w:tab/>
      </w:r>
      <w:r>
        <w:tab/>
      </w:r>
      <w:r>
        <w:tab/>
      </w:r>
      <w:r>
        <w:tab/>
      </w:r>
      <w:r>
        <w:tab/>
      </w:r>
      <w:r>
        <w:tab/>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p w:rsidR="00D25FB5" w:rsidP="0055614C" w14:paraId="0BF366B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3B818E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p w:rsidR="00D25FB5" w:rsidP="00D7453D" w14:paraId="5AD88068" w14:textId="5EEC3C7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p w:rsidR="00D25FB5" w14:paraId="2185BE1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D7453D" w14:paraId="41A99805" w14:textId="77777777">
      <w:r>
        <w:separator/>
      </w:r>
    </w:p>
  </w:footnote>
  <w:footnote w:type="continuationSeparator" w:id="1">
    <w:p w:rsidR="00D7453D" w:rsidP="00C721AC" w14:paraId="1CA06910" w14:textId="77777777">
      <w:pPr>
        <w:spacing w:before="120"/>
        <w:rPr>
          <w:sz w:val="20"/>
        </w:rPr>
      </w:pPr>
      <w:r>
        <w:rPr>
          <w:sz w:val="20"/>
        </w:rPr>
        <w:t xml:space="preserve">(Continued from previous page)  </w:t>
      </w:r>
      <w:r>
        <w:rPr>
          <w:sz w:val="20"/>
        </w:rPr>
        <w:separator/>
      </w:r>
    </w:p>
  </w:footnote>
  <w:footnote w:type="continuationNotice" w:id="2">
    <w:p w:rsidR="00D7453D" w:rsidP="00C721AC" w14:paraId="6DE675DA" w14:textId="77777777">
      <w:pPr>
        <w:jc w:val="right"/>
        <w:rPr>
          <w:sz w:val="20"/>
        </w:rPr>
      </w:pPr>
      <w:r>
        <w:rPr>
          <w:sz w:val="20"/>
        </w:rPr>
        <w:t>(continued….)</w:t>
      </w:r>
    </w:p>
  </w:footnote>
  <w:footnote w:id="3">
    <w:p w:rsidR="00D7453D" w:rsidP="00D7453D" w14:paraId="34B9E560" w14:textId="77777777">
      <w:pPr>
        <w:pStyle w:val="FootnoteText"/>
      </w:pPr>
      <w:r>
        <w:rPr>
          <w:rStyle w:val="FootnoteReference"/>
        </w:rPr>
        <w:footnoteRef/>
      </w:r>
      <w:r>
        <w:t xml:space="preserve"> </w:t>
      </w:r>
      <w:r w:rsidRPr="003418E1">
        <w:t xml:space="preserve">Letter from Sarah </w:t>
      </w:r>
      <w:r w:rsidRPr="003418E1">
        <w:t>Leggin</w:t>
      </w:r>
      <w:r w:rsidRPr="003418E1">
        <w:t xml:space="preserve">, Director, Regulatory Affairs, </w:t>
      </w:r>
      <w:r>
        <w:t xml:space="preserve">CTIA, </w:t>
      </w:r>
      <w:r w:rsidRPr="003418E1">
        <w:t xml:space="preserve">to Marlene H. Dortch, Secretary, FCC, WC Docket No. 18-336, at 3 (filed Mar. 22, 2022) (CTIA Mar. 22 </w:t>
      </w:r>
      <w:r w:rsidRPr="003418E1">
        <w:rPr>
          <w:i/>
          <w:iCs/>
        </w:rPr>
        <w:t xml:space="preserve">Ex </w:t>
      </w:r>
      <w:r w:rsidRPr="003418E1">
        <w:rPr>
          <w:i/>
          <w:iCs/>
        </w:rPr>
        <w:t>Parte</w:t>
      </w:r>
      <w:r w:rsidRPr="003418E1">
        <w:rPr>
          <w:i/>
          <w:iCs/>
        </w:rPr>
        <w:t xml:space="preserve"> </w:t>
      </w:r>
      <w:r w:rsidRPr="003418E1">
        <w:t xml:space="preserve">Letter).  </w:t>
      </w:r>
    </w:p>
  </w:footnote>
  <w:footnote w:id="4">
    <w:p w:rsidR="00D7453D" w:rsidRPr="003418E1" w:rsidP="00D7453D" w14:paraId="5AA15B5B" w14:textId="77777777">
      <w:pPr>
        <w:pStyle w:val="FootnoteText"/>
      </w:pPr>
      <w:r w:rsidRPr="003418E1">
        <w:rPr>
          <w:rStyle w:val="FootnoteReference"/>
        </w:rPr>
        <w:footnoteRef/>
      </w:r>
      <w:r w:rsidRPr="003418E1">
        <w:t xml:space="preserve"> The Substance Abuse and Mental Health Services Administration Report to the Federal Communications Commission, WC Docket No. 18-336, CC Docket No. 92-105 at 3, 5 (Feb. 7, 2019) (SAMHSA Report); </w:t>
      </w:r>
      <w:r w:rsidRPr="003418E1">
        <w:rPr>
          <w:i/>
          <w:iCs/>
        </w:rPr>
        <w:t>see also</w:t>
      </w:r>
      <w:r w:rsidRPr="003418E1">
        <w:t xml:space="preserve"> National Suicide Prevention Lifeline, </w:t>
      </w:r>
      <w:r w:rsidRPr="003418E1">
        <w:rPr>
          <w:i/>
          <w:iCs/>
        </w:rPr>
        <w:t>Our Crisis Centers</w:t>
      </w:r>
      <w:r w:rsidRPr="003418E1">
        <w:t xml:space="preserve">, </w:t>
      </w:r>
      <w:hyperlink r:id="rId1" w:history="1">
        <w:r w:rsidRPr="003418E1">
          <w:rPr>
            <w:rStyle w:val="Hyperlink"/>
          </w:rPr>
          <w:t>https://suicidepreventionlifeline.org/our-crisis-centers/</w:t>
        </w:r>
      </w:hyperlink>
      <w:r w:rsidRPr="003418E1">
        <w:t xml:space="preserve"> (last visited Mar. 24, 2022).</w:t>
      </w:r>
    </w:p>
  </w:footnote>
  <w:footnote w:id="5">
    <w:p w:rsidR="00D7453D" w:rsidRPr="003418E1" w:rsidP="00D7453D" w14:paraId="7B3A96D5" w14:textId="77777777">
      <w:pPr>
        <w:pStyle w:val="FootnoteText"/>
      </w:pPr>
      <w:r w:rsidRPr="003418E1">
        <w:rPr>
          <w:rStyle w:val="FootnoteReference"/>
        </w:rPr>
        <w:footnoteRef/>
      </w:r>
      <w:r w:rsidRPr="003418E1">
        <w:t xml:space="preserve"> Letter from Miriam Delphin-Rittman, Assistant Secretary for Mental Health and Substance Use, SAMHSA, to Jessica </w:t>
      </w:r>
      <w:r w:rsidRPr="003418E1">
        <w:t>Rosenworcel</w:t>
      </w:r>
      <w:r w:rsidRPr="003418E1">
        <w:t>, Chairwoman, FCC, WC Docket No. 18-336, at 1 (filed Aug. 4, 2021).</w:t>
      </w:r>
    </w:p>
  </w:footnote>
  <w:footnote w:id="6">
    <w:p w:rsidR="00D7453D" w:rsidRPr="003418E1" w:rsidP="00D7453D" w14:paraId="11B97559" w14:textId="77777777">
      <w:pPr>
        <w:pStyle w:val="FootnoteText"/>
      </w:pPr>
      <w:r w:rsidRPr="003418E1">
        <w:rPr>
          <w:rStyle w:val="FootnoteReference"/>
        </w:rPr>
        <w:footnoteRef/>
      </w:r>
      <w:r w:rsidRPr="003418E1">
        <w:t xml:space="preserve"> </w:t>
      </w:r>
      <w:r>
        <w:rPr>
          <w:i/>
          <w:iCs/>
        </w:rPr>
        <w:t xml:space="preserve">Implementation of the National Suicide Hotline Improvement Act of </w:t>
      </w:r>
      <w:r w:rsidRPr="00C8332D">
        <w:rPr>
          <w:i/>
          <w:iCs/>
        </w:rPr>
        <w:t>2018</w:t>
      </w:r>
      <w:r>
        <w:t xml:space="preserve">, WC Docket No. 18-336, Report and Order, 35 FCC </w:t>
      </w:r>
      <w:r>
        <w:t>Rcd</w:t>
      </w:r>
      <w:r>
        <w:t xml:space="preserve"> 7373, 7375, para. 57 (2020) (</w:t>
      </w:r>
      <w:r w:rsidRPr="007A42BC">
        <w:rPr>
          <w:i/>
          <w:iCs/>
        </w:rPr>
        <w:t>988 Report and Order</w:t>
      </w:r>
      <w:r>
        <w:t>).</w:t>
      </w:r>
    </w:p>
  </w:footnote>
  <w:footnote w:id="7">
    <w:p w:rsidR="00D7453D" w:rsidRPr="003418E1" w:rsidP="00D7453D" w14:paraId="12D79680" w14:textId="77777777">
      <w:pPr>
        <w:pStyle w:val="FootnoteText"/>
      </w:pPr>
      <w:r w:rsidRPr="003418E1">
        <w:rPr>
          <w:rStyle w:val="FootnoteReference"/>
        </w:rPr>
        <w:footnoteRef/>
      </w:r>
      <w:r w:rsidRPr="003418E1">
        <w:t xml:space="preserve"> </w:t>
      </w:r>
      <w:r w:rsidRPr="003418E1">
        <w:rPr>
          <w:i/>
          <w:iCs/>
        </w:rPr>
        <w:t xml:space="preserve">See </w:t>
      </w:r>
      <w:r w:rsidRPr="003418E1">
        <w:t xml:space="preserve">National Suicide Hotline Designation Act of 2020, Pub. L. No. 116-172, 134 Stat. 832 § 3 (2020) (amending Section 251(e) of the Communications Act of 1934 by adding subsection (e)(4)). </w:t>
      </w:r>
    </w:p>
  </w:footnote>
  <w:footnote w:id="8">
    <w:p w:rsidR="00D7453D" w:rsidRPr="003418E1" w:rsidP="00D7453D" w14:paraId="73B564B2" w14:textId="77777777">
      <w:pPr>
        <w:pStyle w:val="FootnoteText"/>
        <w:rPr>
          <w:i/>
          <w:iCs/>
        </w:rPr>
      </w:pPr>
      <w:r w:rsidRPr="003418E1">
        <w:rPr>
          <w:rStyle w:val="FootnoteReference"/>
        </w:rPr>
        <w:footnoteRef/>
      </w:r>
      <w:r w:rsidRPr="003418E1">
        <w:t xml:space="preserve"> </w:t>
      </w:r>
      <w:r w:rsidRPr="003418E1">
        <w:rPr>
          <w:i/>
          <w:iCs/>
        </w:rPr>
        <w:t>I</w:t>
      </w:r>
      <w:r w:rsidRPr="00EC1AAD">
        <w:rPr>
          <w:i/>
          <w:iCs/>
        </w:rPr>
        <w:t>d.</w:t>
      </w:r>
      <w:r w:rsidRPr="003418E1">
        <w:rPr>
          <w:i/>
          <w:iCs/>
        </w:rPr>
        <w:t xml:space="preserve"> </w:t>
      </w:r>
    </w:p>
  </w:footnote>
  <w:footnote w:id="9">
    <w:p w:rsidR="00D7453D" w:rsidRPr="003418E1" w:rsidP="00D7453D" w14:paraId="10E4E359" w14:textId="77777777">
      <w:pPr>
        <w:pStyle w:val="FootnoteText"/>
      </w:pPr>
      <w:r w:rsidRPr="003418E1">
        <w:rPr>
          <w:rStyle w:val="FootnoteReference"/>
        </w:rPr>
        <w:footnoteRef/>
      </w:r>
      <w:r w:rsidRPr="003418E1">
        <w:t xml:space="preserve"> 47 CFR § 52.200(b), (c).</w:t>
      </w:r>
    </w:p>
  </w:footnote>
  <w:footnote w:id="10">
    <w:p w:rsidR="00D7453D" w:rsidRPr="003418E1" w:rsidP="00D7453D" w14:paraId="37F2895A" w14:textId="77777777">
      <w:pPr>
        <w:pStyle w:val="FootnoteText"/>
        <w:rPr>
          <w:color w:val="000000"/>
        </w:rPr>
      </w:pPr>
      <w:r w:rsidRPr="003418E1">
        <w:rPr>
          <w:rStyle w:val="FootnoteReference"/>
        </w:rPr>
        <w:footnoteRef/>
      </w:r>
      <w:r w:rsidRPr="003418E1">
        <w:t xml:space="preserve"> </w:t>
      </w:r>
      <w:r>
        <w:rPr>
          <w:i/>
          <w:iCs/>
        </w:rPr>
        <w:t>Implementation of the National Suicide Hotline Improvement Act of 2018</w:t>
      </w:r>
      <w:r>
        <w:t>, WC Docket No. 18-336, Second Report and Order, FCC 21-119, at 21, para. 2 (Nov. 19, 2021) (</w:t>
      </w:r>
      <w:r>
        <w:rPr>
          <w:i/>
          <w:iCs/>
        </w:rPr>
        <w:t>Text-to-988 Second Report and Order</w:t>
      </w:r>
      <w:r>
        <w:t xml:space="preserve">). </w:t>
      </w:r>
    </w:p>
  </w:footnote>
  <w:footnote w:id="11">
    <w:p w:rsidR="00D7453D" w:rsidRPr="003418E1" w:rsidP="00D7453D" w14:paraId="6E8C0820" w14:textId="77777777">
      <w:pPr>
        <w:pStyle w:val="FootnoteText"/>
      </w:pPr>
      <w:r w:rsidRPr="003418E1">
        <w:rPr>
          <w:rStyle w:val="FootnoteReference"/>
        </w:rPr>
        <w:footnoteRef/>
      </w:r>
      <w:r w:rsidRPr="003418E1">
        <w:t xml:space="preserve"> </w:t>
      </w:r>
      <w:r>
        <w:rPr>
          <w:i/>
          <w:iCs/>
        </w:rPr>
        <w:t>Id.</w:t>
      </w:r>
      <w:r w:rsidRPr="003418E1">
        <w:rPr>
          <w:i/>
          <w:iCs/>
        </w:rPr>
        <w:t xml:space="preserve"> </w:t>
      </w:r>
      <w:r w:rsidRPr="003418E1">
        <w:t xml:space="preserve">at 2, 25, paras. 34, 40; </w:t>
      </w:r>
      <w:r w:rsidRPr="003418E1">
        <w:rPr>
          <w:i/>
          <w:iCs/>
        </w:rPr>
        <w:t xml:space="preserve">see also </w:t>
      </w:r>
      <w:r w:rsidRPr="003418E1">
        <w:t xml:space="preserve">47 </w:t>
      </w:r>
      <w:r>
        <w:t>CFR</w:t>
      </w:r>
      <w:r w:rsidRPr="003418E1">
        <w:t xml:space="preserve"> § 52.201(a).</w:t>
      </w:r>
    </w:p>
  </w:footnote>
  <w:footnote w:id="12">
    <w:p w:rsidR="00D7453D" w:rsidRPr="003418E1" w:rsidP="00D7453D" w14:paraId="0D20A9F1" w14:textId="77777777">
      <w:pPr>
        <w:pStyle w:val="FootnoteText"/>
      </w:pPr>
      <w:r w:rsidRPr="003418E1">
        <w:rPr>
          <w:rStyle w:val="FootnoteReference"/>
        </w:rPr>
        <w:footnoteRef/>
      </w:r>
      <w:r w:rsidRPr="003418E1">
        <w:t xml:space="preserve"> </w:t>
      </w:r>
      <w:r w:rsidRPr="003418E1">
        <w:rPr>
          <w:i/>
          <w:iCs/>
        </w:rPr>
        <w:t xml:space="preserve">See </w:t>
      </w:r>
      <w:r w:rsidRPr="003418E1">
        <w:t xml:space="preserve">Letter from Sarah </w:t>
      </w:r>
      <w:r w:rsidRPr="003418E1">
        <w:t>Leggin</w:t>
      </w:r>
      <w:r w:rsidRPr="003418E1">
        <w:t>, Director, Regulatory Affairs,</w:t>
      </w:r>
      <w:r>
        <w:t xml:space="preserve"> CTIA,</w:t>
      </w:r>
      <w:r w:rsidRPr="003418E1">
        <w:t xml:space="preserve"> to Marlene H. Dortch, Secretary, FCC, WC Docket No. 18-336, at 2 (filed Mar. 2, 2022) (CTIA Mar. 2 </w:t>
      </w:r>
      <w:r w:rsidRPr="003418E1">
        <w:rPr>
          <w:i/>
          <w:iCs/>
        </w:rPr>
        <w:t xml:space="preserve">Ex </w:t>
      </w:r>
      <w:r w:rsidRPr="003418E1">
        <w:rPr>
          <w:i/>
          <w:iCs/>
        </w:rPr>
        <w:t>Parte</w:t>
      </w:r>
      <w:r w:rsidRPr="003418E1">
        <w:rPr>
          <w:i/>
          <w:iCs/>
        </w:rPr>
        <w:t xml:space="preserve"> </w:t>
      </w:r>
      <w:r w:rsidRPr="003418E1">
        <w:t xml:space="preserve">Letter). </w:t>
      </w:r>
    </w:p>
  </w:footnote>
  <w:footnote w:id="13">
    <w:p w:rsidR="00D7453D" w:rsidRPr="003418E1" w:rsidP="00D7453D" w14:paraId="39242ED6" w14:textId="77777777">
      <w:pPr>
        <w:pStyle w:val="FootnoteText"/>
      </w:pPr>
      <w:r w:rsidRPr="003418E1">
        <w:rPr>
          <w:rStyle w:val="FootnoteReference"/>
        </w:rPr>
        <w:footnoteRef/>
      </w:r>
      <w:r w:rsidRPr="003418E1">
        <w:t xml:space="preserve"> </w:t>
      </w:r>
      <w:r w:rsidRPr="003418E1">
        <w:rPr>
          <w:i/>
          <w:iCs/>
        </w:rPr>
        <w:t xml:space="preserve">See </w:t>
      </w:r>
      <w:r w:rsidRPr="003418E1">
        <w:t xml:space="preserve">CTIA, Short Code Registry, </w:t>
      </w:r>
      <w:r w:rsidRPr="003418E1">
        <w:rPr>
          <w:i/>
          <w:iCs/>
        </w:rPr>
        <w:t xml:space="preserve">Frequently Asked Questions, </w:t>
      </w:r>
      <w:hyperlink r:id="rId2" w:history="1">
        <w:r w:rsidRPr="003418E1">
          <w:rPr>
            <w:rStyle w:val="Hyperlink"/>
          </w:rPr>
          <w:t>https://www.usshortcodes.com/learn-more/faq</w:t>
        </w:r>
      </w:hyperlink>
      <w:r w:rsidRPr="003418E1">
        <w:t xml:space="preserve"> (last visited Apr. 5, 2022); CTIA, Programs, </w:t>
      </w:r>
      <w:r w:rsidRPr="003418E1">
        <w:rPr>
          <w:i/>
          <w:iCs/>
        </w:rPr>
        <w:t>Short Code Registry</w:t>
      </w:r>
      <w:r w:rsidRPr="003418E1">
        <w:t xml:space="preserve">, </w:t>
      </w:r>
      <w:hyperlink r:id="rId3" w:history="1">
        <w:r w:rsidRPr="003418E1">
          <w:rPr>
            <w:rStyle w:val="Hyperlink"/>
          </w:rPr>
          <w:t>https://www.ctia.org/programs</w:t>
        </w:r>
      </w:hyperlink>
      <w:r w:rsidRPr="003418E1">
        <w:t xml:space="preserve"> (last visited May 6, 2022) (“Short Codes offer marketers unique opportunities to engage their audiences via text messaging. Short Codes are five- or six-digit codes that may be personalized to spell out a company, organization or a related word.”).  CTIA administers the Short Code Registry, which is a “single database of available, reserved and registered codes.” </w:t>
      </w:r>
      <w:r w:rsidRPr="003418E1">
        <w:rPr>
          <w:i/>
          <w:iCs/>
        </w:rPr>
        <w:t xml:space="preserve">Id; see also </w:t>
      </w:r>
      <w:r w:rsidRPr="003418E1">
        <w:t xml:space="preserve">CTIA Mar. 22 </w:t>
      </w:r>
      <w:r w:rsidRPr="003418E1">
        <w:rPr>
          <w:i/>
          <w:iCs/>
        </w:rPr>
        <w:t xml:space="preserve">Ex </w:t>
      </w:r>
      <w:r w:rsidRPr="003418E1">
        <w:rPr>
          <w:i/>
          <w:iCs/>
        </w:rPr>
        <w:t>Parte</w:t>
      </w:r>
      <w:r w:rsidRPr="003418E1">
        <w:rPr>
          <w:i/>
          <w:iCs/>
        </w:rPr>
        <w:t xml:space="preserve"> </w:t>
      </w:r>
      <w:r w:rsidRPr="003418E1">
        <w:t xml:space="preserve">Letter </w:t>
      </w:r>
      <w:r>
        <w:t>2-</w:t>
      </w:r>
      <w:r w:rsidRPr="003418E1">
        <w:t>3</w:t>
      </w:r>
      <w:r>
        <w:t>.</w:t>
      </w:r>
    </w:p>
  </w:footnote>
  <w:footnote w:id="14">
    <w:p w:rsidR="00D7453D" w:rsidRPr="003418E1" w:rsidP="00D7453D" w14:paraId="3C2588A1" w14:textId="77777777">
      <w:pPr>
        <w:pStyle w:val="FootnoteText"/>
      </w:pPr>
      <w:r w:rsidRPr="003418E1">
        <w:rPr>
          <w:rStyle w:val="FootnoteReference"/>
        </w:rPr>
        <w:footnoteRef/>
      </w:r>
      <w:r w:rsidRPr="003418E1">
        <w:t xml:space="preserve"> CTIA Mar. 22 </w:t>
      </w:r>
      <w:r w:rsidRPr="003418E1">
        <w:rPr>
          <w:i/>
          <w:iCs/>
        </w:rPr>
        <w:t xml:space="preserve">Ex </w:t>
      </w:r>
      <w:r w:rsidRPr="003418E1">
        <w:rPr>
          <w:i/>
          <w:iCs/>
        </w:rPr>
        <w:t>Parte</w:t>
      </w:r>
      <w:r w:rsidRPr="003418E1">
        <w:t xml:space="preserve"> Letter at 3.</w:t>
      </w:r>
    </w:p>
  </w:footnote>
  <w:footnote w:id="15">
    <w:p w:rsidR="00D7453D" w:rsidRPr="003418E1" w:rsidP="00D7453D" w14:paraId="06F76DDF" w14:textId="77777777">
      <w:pPr>
        <w:pStyle w:val="FootnoteText"/>
      </w:pPr>
      <w:r w:rsidRPr="003418E1">
        <w:rPr>
          <w:rStyle w:val="FootnoteReference"/>
        </w:rPr>
        <w:footnoteRef/>
      </w:r>
      <w:r w:rsidRPr="003418E1">
        <w:t xml:space="preserve"> </w:t>
      </w:r>
      <w:r w:rsidRPr="003418E1">
        <w:rPr>
          <w:i/>
          <w:iCs/>
        </w:rPr>
        <w:t>See</w:t>
      </w:r>
      <w:r w:rsidRPr="003418E1">
        <w:t xml:space="preserve"> </w:t>
      </w:r>
      <w:r>
        <w:rPr>
          <w:i/>
          <w:iCs/>
        </w:rPr>
        <w:t xml:space="preserve">id. </w:t>
      </w:r>
      <w:r>
        <w:t xml:space="preserve">at 2; </w:t>
      </w:r>
      <w:r>
        <w:rPr>
          <w:i/>
          <w:iCs/>
        </w:rPr>
        <w:t xml:space="preserve">see also </w:t>
      </w:r>
      <w:r w:rsidRPr="003418E1">
        <w:t xml:space="preserve">CTIA Mar. 2 </w:t>
      </w:r>
      <w:r w:rsidRPr="003418E1">
        <w:rPr>
          <w:i/>
          <w:iCs/>
        </w:rPr>
        <w:t xml:space="preserve">Ex </w:t>
      </w:r>
      <w:r w:rsidRPr="003418E1">
        <w:rPr>
          <w:i/>
          <w:iCs/>
        </w:rPr>
        <w:t>Parte</w:t>
      </w:r>
      <w:r w:rsidRPr="003418E1">
        <w:t xml:space="preserve"> Letter at 2</w:t>
      </w:r>
      <w:r>
        <w:t>.</w:t>
      </w:r>
      <w:r w:rsidRPr="003418E1">
        <w:t>.</w:t>
      </w:r>
    </w:p>
  </w:footnote>
  <w:footnote w:id="16">
    <w:p w:rsidR="00D7453D" w:rsidRPr="003418E1" w:rsidP="00D7453D" w14:paraId="5D3EAE45" w14:textId="77777777">
      <w:pPr>
        <w:pStyle w:val="FootnoteText"/>
      </w:pPr>
      <w:r w:rsidRPr="003418E1">
        <w:rPr>
          <w:rStyle w:val="FootnoteReference"/>
        </w:rPr>
        <w:footnoteRef/>
      </w:r>
      <w:r w:rsidRPr="003418E1">
        <w:t xml:space="preserve"> </w:t>
      </w:r>
      <w:r w:rsidRPr="003418E1">
        <w:rPr>
          <w:i/>
          <w:iCs/>
        </w:rPr>
        <w:t xml:space="preserve">See </w:t>
      </w:r>
      <w:r w:rsidRPr="003418E1">
        <w:t xml:space="preserve">CTIA Mar. 2 </w:t>
      </w:r>
      <w:r w:rsidRPr="003418E1">
        <w:rPr>
          <w:i/>
          <w:iCs/>
        </w:rPr>
        <w:t xml:space="preserve">Ex </w:t>
      </w:r>
      <w:r w:rsidRPr="003418E1">
        <w:rPr>
          <w:i/>
          <w:iCs/>
        </w:rPr>
        <w:t>Parte</w:t>
      </w:r>
      <w:r w:rsidRPr="003418E1">
        <w:rPr>
          <w:i/>
          <w:iCs/>
        </w:rPr>
        <w:t xml:space="preserve"> </w:t>
      </w:r>
      <w:r w:rsidRPr="003418E1">
        <w:t>Letter at 2.</w:t>
      </w:r>
    </w:p>
  </w:footnote>
  <w:footnote w:id="17">
    <w:p w:rsidR="00D7453D" w:rsidRPr="003418E1" w:rsidP="00D7453D" w14:paraId="48B077FD" w14:textId="77777777">
      <w:pPr>
        <w:pStyle w:val="FootnoteText"/>
      </w:pPr>
      <w:r w:rsidRPr="003418E1">
        <w:rPr>
          <w:rStyle w:val="FootnoteReference"/>
        </w:rPr>
        <w:footnoteRef/>
      </w:r>
      <w:r w:rsidRPr="003418E1">
        <w:t xml:space="preserve"> </w:t>
      </w:r>
      <w:r>
        <w:rPr>
          <w:i/>
          <w:iCs/>
        </w:rPr>
        <w:t xml:space="preserve">Id. </w:t>
      </w:r>
    </w:p>
  </w:footnote>
  <w:footnote w:id="18">
    <w:p w:rsidR="00D7453D" w:rsidRPr="003418E1" w:rsidP="00D7453D" w14:paraId="34F80678" w14:textId="77777777">
      <w:pPr>
        <w:pStyle w:val="FootnoteText"/>
      </w:pPr>
      <w:r w:rsidRPr="003418E1">
        <w:rPr>
          <w:rStyle w:val="FootnoteReference"/>
        </w:rPr>
        <w:footnoteRef/>
      </w:r>
      <w:r w:rsidRPr="003418E1">
        <w:t xml:space="preserve"> </w:t>
      </w:r>
      <w:r>
        <w:rPr>
          <w:i/>
          <w:iCs/>
        </w:rPr>
        <w:t>Id.</w:t>
      </w:r>
    </w:p>
  </w:footnote>
  <w:footnote w:id="19">
    <w:p w:rsidR="00D7453D" w:rsidRPr="003418E1" w:rsidP="00D7453D" w14:paraId="2A1CF01A" w14:textId="77777777">
      <w:pPr>
        <w:pStyle w:val="FootnoteText"/>
      </w:pPr>
      <w:r w:rsidRPr="003418E1">
        <w:rPr>
          <w:rStyle w:val="FootnoteReference"/>
        </w:rPr>
        <w:footnoteRef/>
      </w:r>
      <w:r w:rsidRPr="003418E1">
        <w:t xml:space="preserve"> 47 CFR § 52.201(a) (“Beginning July 16, 2022, all covered text providers must route a covered 988 text message to the current toll free access number for the National Suicide Prevention Lifeline, presently 1-800-273-8255 (TALK).”).  </w:t>
      </w:r>
    </w:p>
  </w:footnote>
  <w:footnote w:id="20">
    <w:p w:rsidR="00D7453D" w:rsidRPr="00410346" w:rsidP="00D7453D" w14:paraId="3333EC5D" w14:textId="77777777">
      <w:pPr>
        <w:pStyle w:val="FootnoteText"/>
      </w:pPr>
      <w:r w:rsidRPr="003418E1">
        <w:rPr>
          <w:rStyle w:val="FootnoteReference"/>
        </w:rPr>
        <w:footnoteRef/>
      </w:r>
      <w:r w:rsidRPr="003418E1">
        <w:t xml:space="preserve"> </w:t>
      </w:r>
      <w:r>
        <w:t>W</w:t>
      </w:r>
      <w:r w:rsidRPr="001436D5">
        <w:t>e reject CTIA</w:t>
      </w:r>
      <w:r>
        <w:t>’</w:t>
      </w:r>
      <w:r w:rsidRPr="001436D5">
        <w:t>s contention that section 52.201(a) permits text messages to be routed directly to the Lifeline using short code protocol without translation to the current</w:t>
      </w:r>
      <w:r>
        <w:t xml:space="preserve"> </w:t>
      </w:r>
      <w:r w:rsidRPr="001436D5">
        <w:t>toll free access number</w:t>
      </w:r>
      <w:r>
        <w:t xml:space="preserve">.  </w:t>
      </w:r>
      <w:r w:rsidRPr="001E652E">
        <w:rPr>
          <w:i/>
          <w:iCs/>
        </w:rPr>
        <w:t>See</w:t>
      </w:r>
      <w:r>
        <w:t xml:space="preserve"> </w:t>
      </w:r>
      <w:r w:rsidRPr="00410346">
        <w:t xml:space="preserve">CTIA Mar. 22 </w:t>
      </w:r>
      <w:r w:rsidRPr="00410346">
        <w:rPr>
          <w:i/>
          <w:iCs/>
        </w:rPr>
        <w:t xml:space="preserve">Ex </w:t>
      </w:r>
      <w:r w:rsidRPr="00410346">
        <w:rPr>
          <w:i/>
          <w:iCs/>
        </w:rPr>
        <w:t>Parte</w:t>
      </w:r>
      <w:r w:rsidRPr="00410346">
        <w:rPr>
          <w:i/>
          <w:iCs/>
        </w:rPr>
        <w:t xml:space="preserve"> </w:t>
      </w:r>
      <w:r w:rsidRPr="00410346">
        <w:t>Letter at 3.</w:t>
      </w:r>
    </w:p>
  </w:footnote>
  <w:footnote w:id="21">
    <w:p w:rsidR="00D7453D" w:rsidRPr="003418E1" w:rsidP="00D7453D" w14:paraId="69FF7A3C" w14:textId="77777777">
      <w:pPr>
        <w:pStyle w:val="FootnoteText"/>
      </w:pPr>
      <w:r w:rsidRPr="003418E1">
        <w:rPr>
          <w:rStyle w:val="FootnoteReference"/>
        </w:rPr>
        <w:footnoteRef/>
      </w:r>
      <w:r w:rsidRPr="003418E1">
        <w:t xml:space="preserve"> 47 CFR § 1.3; </w:t>
      </w:r>
      <w:r w:rsidRPr="003418E1">
        <w:rPr>
          <w:i/>
          <w:iCs/>
        </w:rPr>
        <w:t>see also WAIT Radio v. FCC</w:t>
      </w:r>
      <w:r w:rsidRPr="003418E1">
        <w:t xml:space="preserve">, 418 F.2d 1153, 1159 (D.C. Cir. 1969), </w:t>
      </w:r>
      <w:r w:rsidRPr="003418E1">
        <w:rPr>
          <w:i/>
          <w:iCs/>
        </w:rPr>
        <w:t>cert denied</w:t>
      </w:r>
      <w:r w:rsidRPr="003418E1">
        <w:t>, 409 U.S. 1027 (1972).</w:t>
      </w:r>
    </w:p>
  </w:footnote>
  <w:footnote w:id="22">
    <w:p w:rsidR="00D7453D" w:rsidRPr="003418E1" w:rsidP="00D7453D" w14:paraId="09013075" w14:textId="77777777">
      <w:pPr>
        <w:pStyle w:val="FootnoteText"/>
      </w:pPr>
      <w:r w:rsidRPr="003418E1">
        <w:rPr>
          <w:rStyle w:val="FootnoteReference"/>
        </w:rPr>
        <w:footnoteRef/>
      </w:r>
      <w:r w:rsidRPr="003418E1">
        <w:t xml:space="preserve"> </w:t>
      </w:r>
      <w:r w:rsidRPr="003418E1">
        <w:rPr>
          <w:i/>
          <w:iCs/>
        </w:rPr>
        <w:t>Northeast Cellular Telephone Co. v. FCC</w:t>
      </w:r>
      <w:r w:rsidRPr="003418E1">
        <w:t>, 897 F.2d 1164, 1166 (D.C. Cir. 1990).</w:t>
      </w:r>
    </w:p>
  </w:footnote>
  <w:footnote w:id="23">
    <w:p w:rsidR="00D7453D" w:rsidRPr="003418E1" w:rsidP="00D7453D" w14:paraId="0DACB81F" w14:textId="77777777">
      <w:pPr>
        <w:pStyle w:val="FootnoteText"/>
      </w:pPr>
      <w:r w:rsidRPr="003418E1">
        <w:rPr>
          <w:rStyle w:val="FootnoteReference"/>
        </w:rPr>
        <w:footnoteRef/>
      </w:r>
      <w:r w:rsidRPr="003418E1">
        <w:t xml:space="preserve"> 47 CFR § 1.3</w:t>
      </w:r>
      <w:r>
        <w:t xml:space="preserve">; </w:t>
      </w:r>
      <w:r>
        <w:rPr>
          <w:i/>
          <w:iCs/>
        </w:rPr>
        <w:t>see</w:t>
      </w:r>
      <w:r w:rsidRPr="00191543">
        <w:rPr>
          <w:i/>
        </w:rPr>
        <w:t xml:space="preserve"> </w:t>
      </w:r>
      <w:r w:rsidRPr="003418E1">
        <w:t xml:space="preserve">CTIA Mar. 22 </w:t>
      </w:r>
      <w:r w:rsidRPr="003418E1">
        <w:rPr>
          <w:i/>
          <w:iCs/>
        </w:rPr>
        <w:t xml:space="preserve">Ex </w:t>
      </w:r>
      <w:r w:rsidRPr="003418E1">
        <w:rPr>
          <w:i/>
          <w:iCs/>
        </w:rPr>
        <w:t>Parte</w:t>
      </w:r>
      <w:r w:rsidRPr="003418E1">
        <w:rPr>
          <w:i/>
          <w:iCs/>
        </w:rPr>
        <w:t xml:space="preserve"> </w:t>
      </w:r>
      <w:r w:rsidRPr="003418E1">
        <w:t>Letter at 4 (advocating that treating 988 as a short code “is crucial to ensuring the optimal consumer experience for people in crisis trying to reach the Lifeline” and explaining that translation to the Lifeline’s current toll free access number causes consumer confusion).</w:t>
      </w:r>
    </w:p>
  </w:footnote>
  <w:footnote w:id="24">
    <w:p w:rsidR="00D7453D" w:rsidRPr="003418E1" w:rsidP="00D7453D" w14:paraId="362038E8" w14:textId="77777777">
      <w:pPr>
        <w:pStyle w:val="FootnoteText"/>
      </w:pPr>
      <w:r w:rsidRPr="003418E1">
        <w:rPr>
          <w:rStyle w:val="FootnoteReference"/>
        </w:rPr>
        <w:footnoteRef/>
      </w:r>
      <w:r w:rsidRPr="003418E1">
        <w:t xml:space="preserve"> 47 CFR § 52.201(a).  </w:t>
      </w:r>
    </w:p>
  </w:footnote>
  <w:footnote w:id="25">
    <w:p w:rsidR="00D7453D" w:rsidRPr="003418E1" w:rsidP="00D7453D" w14:paraId="0D33E63D" w14:textId="77777777">
      <w:pPr>
        <w:pStyle w:val="FootnoteText"/>
      </w:pPr>
      <w:r w:rsidRPr="003418E1">
        <w:rPr>
          <w:rStyle w:val="FootnoteReference"/>
        </w:rPr>
        <w:footnoteRef/>
      </w:r>
      <w:r w:rsidRPr="003418E1">
        <w:t xml:space="preserve"> </w:t>
      </w:r>
      <w:bookmarkStart w:id="5" w:name="_Hlk99611786"/>
      <w:r w:rsidRPr="003418E1">
        <w:rPr>
          <w:i/>
          <w:iCs/>
        </w:rPr>
        <w:t xml:space="preserve">See Text-to-988 Second Report and Order </w:t>
      </w:r>
      <w:r w:rsidRPr="003418E1">
        <w:t>at 3, para. 2.</w:t>
      </w:r>
      <w:bookmarkEnd w:id="5"/>
    </w:p>
  </w:footnote>
  <w:footnote w:id="26">
    <w:p w:rsidR="00D7453D" w:rsidRPr="003418E1" w:rsidP="00D7453D" w14:paraId="1B14705A" w14:textId="77777777">
      <w:pPr>
        <w:pStyle w:val="FootnoteText"/>
      </w:pPr>
      <w:r w:rsidRPr="003C40AE">
        <w:rPr>
          <w:rStyle w:val="FootnoteReference"/>
          <w:i/>
          <w:iCs/>
        </w:rPr>
        <w:footnoteRef/>
      </w:r>
      <w:r w:rsidRPr="003418E1">
        <w:t xml:space="preserve"> </w:t>
      </w:r>
      <w:r>
        <w:rPr>
          <w:i/>
          <w:iCs/>
          <w:color w:val="000000"/>
        </w:rPr>
        <w:t>Id.</w:t>
      </w:r>
      <w:r w:rsidRPr="003418E1">
        <w:rPr>
          <w:i/>
          <w:iCs/>
          <w:color w:val="000000"/>
        </w:rPr>
        <w:t xml:space="preserve"> </w:t>
      </w:r>
      <w:r w:rsidRPr="003418E1">
        <w:rPr>
          <w:color w:val="000000"/>
        </w:rPr>
        <w:t>at 27, para.</w:t>
      </w:r>
      <w:r w:rsidRPr="003418E1">
        <w:t xml:space="preserve"> 43.</w:t>
      </w:r>
    </w:p>
  </w:footnote>
  <w:footnote w:id="27">
    <w:p w:rsidR="00D7453D" w:rsidRPr="003418E1" w:rsidP="00D7453D" w14:paraId="7A26FD64" w14:textId="77777777">
      <w:pPr>
        <w:pStyle w:val="FootnoteText"/>
      </w:pPr>
      <w:r w:rsidRPr="003418E1">
        <w:rPr>
          <w:rStyle w:val="FootnoteReference"/>
        </w:rPr>
        <w:footnoteRef/>
      </w:r>
      <w:r w:rsidRPr="003418E1">
        <w:t xml:space="preserve"> </w:t>
      </w:r>
      <w:r>
        <w:rPr>
          <w:i/>
          <w:iCs/>
          <w:color w:val="000000"/>
        </w:rPr>
        <w:t>Id.</w:t>
      </w:r>
      <w:r w:rsidRPr="003418E1">
        <w:rPr>
          <w:i/>
          <w:iCs/>
          <w:color w:val="000000"/>
        </w:rPr>
        <w:t xml:space="preserve"> </w:t>
      </w:r>
      <w:r w:rsidRPr="003418E1">
        <w:rPr>
          <w:color w:val="000000"/>
        </w:rPr>
        <w:t>at 27, para.</w:t>
      </w:r>
      <w:r w:rsidRPr="003418E1">
        <w:t xml:space="preserve"> 43 &amp; n.183.</w:t>
      </w:r>
    </w:p>
  </w:footnote>
  <w:footnote w:id="28">
    <w:p w:rsidR="00D7453D" w:rsidRPr="003418E1" w:rsidP="00D7453D" w14:paraId="44D3D738" w14:textId="77777777">
      <w:pPr>
        <w:pStyle w:val="FootnoteText"/>
      </w:pPr>
      <w:r w:rsidRPr="003418E1">
        <w:rPr>
          <w:rStyle w:val="FootnoteReference"/>
        </w:rPr>
        <w:footnoteRef/>
      </w:r>
      <w:r w:rsidRPr="003418E1">
        <w:t xml:space="preserve"> CTIA Mar. 22 </w:t>
      </w:r>
      <w:r w:rsidRPr="003418E1">
        <w:rPr>
          <w:i/>
          <w:iCs/>
        </w:rPr>
        <w:t xml:space="preserve">Ex </w:t>
      </w:r>
      <w:r w:rsidRPr="003418E1">
        <w:rPr>
          <w:i/>
          <w:iCs/>
        </w:rPr>
        <w:t>Parte</w:t>
      </w:r>
      <w:r w:rsidRPr="003418E1">
        <w:rPr>
          <w:i/>
          <w:iCs/>
        </w:rPr>
        <w:t xml:space="preserve"> </w:t>
      </w:r>
      <w:r w:rsidRPr="003418E1">
        <w:t>Letter at 3.</w:t>
      </w:r>
    </w:p>
  </w:footnote>
  <w:footnote w:id="29">
    <w:p w:rsidR="00D7453D" w:rsidRPr="003418E1" w:rsidP="00D7453D" w14:paraId="0DF45CC8" w14:textId="77777777">
      <w:pPr>
        <w:pStyle w:val="FootnoteText"/>
      </w:pPr>
      <w:r w:rsidRPr="003418E1">
        <w:rPr>
          <w:rStyle w:val="FootnoteReference"/>
        </w:rPr>
        <w:footnoteRef/>
      </w:r>
      <w:r w:rsidRPr="003418E1">
        <w:t xml:space="preserve"> </w:t>
      </w:r>
      <w:r w:rsidRPr="003418E1">
        <w:rPr>
          <w:i/>
          <w:iCs/>
          <w:color w:val="000000"/>
        </w:rPr>
        <w:t>Text-to-988 Second Report and Order</w:t>
      </w:r>
      <w:bookmarkStart w:id="12" w:name="_Hlk99610685"/>
      <w:r w:rsidRPr="003418E1">
        <w:rPr>
          <w:i/>
          <w:iCs/>
          <w:color w:val="000000"/>
        </w:rPr>
        <w:t xml:space="preserve"> </w:t>
      </w:r>
      <w:r w:rsidRPr="003418E1">
        <w:rPr>
          <w:color w:val="000000"/>
        </w:rPr>
        <w:t>at 21, para.</w:t>
      </w:r>
      <w:r w:rsidRPr="003418E1">
        <w:t xml:space="preserve"> 35.</w:t>
      </w:r>
      <w:bookmarkEnd w:id="12"/>
    </w:p>
  </w:footnote>
  <w:footnote w:id="30">
    <w:p w:rsidR="00D7453D" w:rsidRPr="003418E1" w:rsidP="00D7453D" w14:paraId="72982B89" w14:textId="77777777">
      <w:pPr>
        <w:pStyle w:val="FootnoteText"/>
      </w:pPr>
      <w:r w:rsidRPr="003418E1">
        <w:rPr>
          <w:rStyle w:val="FootnoteReference"/>
        </w:rPr>
        <w:footnoteRef/>
      </w:r>
      <w:r w:rsidRPr="003418E1">
        <w:t xml:space="preserve"> </w:t>
      </w:r>
      <w:r w:rsidRPr="003418E1">
        <w:rPr>
          <w:i/>
          <w:iCs/>
        </w:rPr>
        <w:t xml:space="preserve">See </w:t>
      </w:r>
      <w:r w:rsidRPr="003418E1">
        <w:t xml:space="preserve">CTIA Mar. 22 </w:t>
      </w:r>
      <w:r w:rsidRPr="003418E1">
        <w:rPr>
          <w:i/>
          <w:iCs/>
        </w:rPr>
        <w:t xml:space="preserve">Ex </w:t>
      </w:r>
      <w:r w:rsidRPr="003418E1">
        <w:rPr>
          <w:i/>
          <w:iCs/>
        </w:rPr>
        <w:t>Parte</w:t>
      </w:r>
      <w:r w:rsidRPr="003418E1">
        <w:rPr>
          <w:i/>
          <w:iCs/>
        </w:rPr>
        <w:t xml:space="preserve"> </w:t>
      </w:r>
      <w:r w:rsidRPr="003418E1">
        <w:t>Letter at 3.</w:t>
      </w:r>
    </w:p>
  </w:footnote>
  <w:footnote w:id="31">
    <w:p w:rsidR="00D7453D" w:rsidRPr="003418E1" w:rsidP="00D7453D" w14:paraId="52CB2087" w14:textId="77777777">
      <w:pPr>
        <w:pStyle w:val="FootnoteText"/>
      </w:pPr>
      <w:r w:rsidRPr="003418E1">
        <w:rPr>
          <w:rStyle w:val="FootnoteReference"/>
        </w:rPr>
        <w:footnoteRef/>
      </w:r>
      <w:r w:rsidRPr="003418E1">
        <w:t xml:space="preserve"> </w:t>
      </w:r>
      <w:r>
        <w:rPr>
          <w:i/>
          <w:iCs/>
        </w:rPr>
        <w:t>Id.</w:t>
      </w:r>
      <w:r w:rsidRPr="003418E1">
        <w:t xml:space="preserve"> at 2.</w:t>
      </w:r>
    </w:p>
  </w:footnote>
  <w:footnote w:id="32">
    <w:p w:rsidR="00D7453D" w:rsidRPr="003418E1" w:rsidP="00D7453D" w14:paraId="55ABBB53" w14:textId="77777777">
      <w:pPr>
        <w:pStyle w:val="FootnoteText"/>
      </w:pPr>
      <w:r w:rsidRPr="003418E1">
        <w:rPr>
          <w:rStyle w:val="FootnoteReference"/>
        </w:rPr>
        <w:footnoteRef/>
      </w:r>
      <w:r w:rsidRPr="003418E1">
        <w:t xml:space="preserve"> </w:t>
      </w:r>
      <w:r w:rsidRPr="003418E1">
        <w:rPr>
          <w:i/>
          <w:iCs/>
          <w:color w:val="000000"/>
        </w:rPr>
        <w:t xml:space="preserve">See Text-to-988 Second Report and Order </w:t>
      </w:r>
      <w:r w:rsidRPr="003418E1">
        <w:rPr>
          <w:color w:val="000000"/>
        </w:rPr>
        <w:t>at 25, para</w:t>
      </w:r>
      <w:r w:rsidRPr="003418E1">
        <w:rPr>
          <w:i/>
          <w:iCs/>
          <w:color w:val="000000"/>
        </w:rPr>
        <w:t xml:space="preserve">. </w:t>
      </w:r>
      <w:r w:rsidRPr="003418E1">
        <w:t xml:space="preserve">40.  </w:t>
      </w:r>
    </w:p>
  </w:footnote>
  <w:footnote w:id="33">
    <w:p w:rsidR="00D7453D" w:rsidRPr="003418E1" w:rsidP="00D7453D" w14:paraId="383E48A7" w14:textId="77777777">
      <w:pPr>
        <w:pStyle w:val="FootnoteText"/>
      </w:pPr>
      <w:r w:rsidRPr="003418E1">
        <w:rPr>
          <w:rStyle w:val="FootnoteReference"/>
        </w:rPr>
        <w:footnoteRef/>
      </w:r>
      <w:r w:rsidRPr="003418E1">
        <w:rPr>
          <w:i/>
          <w:iCs/>
          <w:color w:val="000000"/>
        </w:rPr>
        <w:t xml:space="preserve"> </w:t>
      </w:r>
      <w:r>
        <w:rPr>
          <w:i/>
          <w:iCs/>
          <w:color w:val="000000"/>
        </w:rPr>
        <w:t>Id.</w:t>
      </w:r>
      <w:r w:rsidRPr="003418E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p w:rsidR="00D25FB5" w:rsidP="00810B6F" w14:paraId="0AE4EC5B" w14:textId="439037F5">
    <w:pPr>
      <w:pStyle w:val="Header"/>
      <w:rPr>
        <w:b w:val="0"/>
      </w:rPr>
    </w:pPr>
    <w:r>
      <w:tab/>
      <w:t>Federal Communications Commission</w:t>
    </w:r>
    <w:r>
      <w:tab/>
    </w:r>
    <w:r w:rsidR="003677DA">
      <w:t>DA 22-519</w:t>
    </w:r>
  </w:p>
  <w:p w:rsidR="00D25FB5" w14:paraId="0B4C032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E229DF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p w:rsidR="00D25FB5" w:rsidP="00810B6F" w14:paraId="59E4FC1C" w14:textId="1EA8F3A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677DA">
      <w:rPr>
        <w:spacing w:val="-2"/>
      </w:rPr>
      <w:t>DA 22-519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5:person w15:author="Ramesh Nagarajan">
    <w15:presenceInfo w15:providerId="AD" w15:userId="S::Ramesh.Nagarajan@fcc.gov::8310263b-56db-43fc-aade-1c7e5fff20ae"/>
  </w15:person>
  <w15:person w15:author="Heather Hendrickson">
    <w15:presenceInfo w15:providerId="AD" w15:userId="S::Heather.Hendrickson@fcc.gov::15ffc25c-642a-41a5-baee-64c2d46bf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3D"/>
    <w:rsid w:val="00036039"/>
    <w:rsid w:val="00037F90"/>
    <w:rsid w:val="000875BF"/>
    <w:rsid w:val="00096D8C"/>
    <w:rsid w:val="000C0B65"/>
    <w:rsid w:val="000E05FE"/>
    <w:rsid w:val="000E3D42"/>
    <w:rsid w:val="00122BD5"/>
    <w:rsid w:val="00133F79"/>
    <w:rsid w:val="001436D5"/>
    <w:rsid w:val="00151FEF"/>
    <w:rsid w:val="00191543"/>
    <w:rsid w:val="00194A66"/>
    <w:rsid w:val="001D6BCF"/>
    <w:rsid w:val="001E01CA"/>
    <w:rsid w:val="001E652E"/>
    <w:rsid w:val="002218A8"/>
    <w:rsid w:val="00275CF5"/>
    <w:rsid w:val="0028301F"/>
    <w:rsid w:val="00285017"/>
    <w:rsid w:val="002A2D2E"/>
    <w:rsid w:val="002C00E8"/>
    <w:rsid w:val="00323A06"/>
    <w:rsid w:val="003418E1"/>
    <w:rsid w:val="00343749"/>
    <w:rsid w:val="00351481"/>
    <w:rsid w:val="003660ED"/>
    <w:rsid w:val="003677DA"/>
    <w:rsid w:val="0037563E"/>
    <w:rsid w:val="003B0550"/>
    <w:rsid w:val="003B694F"/>
    <w:rsid w:val="003E73AF"/>
    <w:rsid w:val="003F171C"/>
    <w:rsid w:val="00410346"/>
    <w:rsid w:val="00412FC5"/>
    <w:rsid w:val="00422276"/>
    <w:rsid w:val="004242F1"/>
    <w:rsid w:val="00444147"/>
    <w:rsid w:val="00445A00"/>
    <w:rsid w:val="00451B0F"/>
    <w:rsid w:val="004A20FE"/>
    <w:rsid w:val="004C2EE3"/>
    <w:rsid w:val="004E4A22"/>
    <w:rsid w:val="00511968"/>
    <w:rsid w:val="00517026"/>
    <w:rsid w:val="0055614C"/>
    <w:rsid w:val="0056201E"/>
    <w:rsid w:val="00566D06"/>
    <w:rsid w:val="005703D6"/>
    <w:rsid w:val="005E14C2"/>
    <w:rsid w:val="00607BA5"/>
    <w:rsid w:val="0061180A"/>
    <w:rsid w:val="00626EB6"/>
    <w:rsid w:val="00655D03"/>
    <w:rsid w:val="00683388"/>
    <w:rsid w:val="00683F84"/>
    <w:rsid w:val="006A6A81"/>
    <w:rsid w:val="006F7393"/>
    <w:rsid w:val="0070224F"/>
    <w:rsid w:val="0071147D"/>
    <w:rsid w:val="007115F7"/>
    <w:rsid w:val="0078222A"/>
    <w:rsid w:val="00785689"/>
    <w:rsid w:val="0079754B"/>
    <w:rsid w:val="007A1E6D"/>
    <w:rsid w:val="007A42BC"/>
    <w:rsid w:val="007B0EB2"/>
    <w:rsid w:val="00810B6F"/>
    <w:rsid w:val="008218FA"/>
    <w:rsid w:val="00822CE0"/>
    <w:rsid w:val="00841AB1"/>
    <w:rsid w:val="008B02ED"/>
    <w:rsid w:val="008C68F1"/>
    <w:rsid w:val="00921803"/>
    <w:rsid w:val="00926503"/>
    <w:rsid w:val="009726D8"/>
    <w:rsid w:val="009D7308"/>
    <w:rsid w:val="009F74D9"/>
    <w:rsid w:val="009F76DB"/>
    <w:rsid w:val="00A32A36"/>
    <w:rsid w:val="00A32C3B"/>
    <w:rsid w:val="00A414BE"/>
    <w:rsid w:val="00A45F4F"/>
    <w:rsid w:val="00A51DBA"/>
    <w:rsid w:val="00A600A9"/>
    <w:rsid w:val="00AA205A"/>
    <w:rsid w:val="00AA55B7"/>
    <w:rsid w:val="00AA5B9E"/>
    <w:rsid w:val="00AB2407"/>
    <w:rsid w:val="00AB53DF"/>
    <w:rsid w:val="00B07E5C"/>
    <w:rsid w:val="00B35FA6"/>
    <w:rsid w:val="00B811F7"/>
    <w:rsid w:val="00BA5DC6"/>
    <w:rsid w:val="00BA6196"/>
    <w:rsid w:val="00BC6D8C"/>
    <w:rsid w:val="00BD57B2"/>
    <w:rsid w:val="00C34006"/>
    <w:rsid w:val="00C36B4C"/>
    <w:rsid w:val="00C426B1"/>
    <w:rsid w:val="00C66160"/>
    <w:rsid w:val="00C721AC"/>
    <w:rsid w:val="00C8332D"/>
    <w:rsid w:val="00C90D6A"/>
    <w:rsid w:val="00CA247E"/>
    <w:rsid w:val="00CA6D21"/>
    <w:rsid w:val="00CC72B6"/>
    <w:rsid w:val="00CF15BE"/>
    <w:rsid w:val="00D0218D"/>
    <w:rsid w:val="00D247DC"/>
    <w:rsid w:val="00D25FB5"/>
    <w:rsid w:val="00D44223"/>
    <w:rsid w:val="00D51E16"/>
    <w:rsid w:val="00D5374E"/>
    <w:rsid w:val="00D7453D"/>
    <w:rsid w:val="00D81D7C"/>
    <w:rsid w:val="00D86380"/>
    <w:rsid w:val="00DA2529"/>
    <w:rsid w:val="00DB130A"/>
    <w:rsid w:val="00DB2EBB"/>
    <w:rsid w:val="00DC10A1"/>
    <w:rsid w:val="00DC655F"/>
    <w:rsid w:val="00DD0B59"/>
    <w:rsid w:val="00DD7EBD"/>
    <w:rsid w:val="00DF4FEB"/>
    <w:rsid w:val="00DF62B6"/>
    <w:rsid w:val="00E07225"/>
    <w:rsid w:val="00E5409F"/>
    <w:rsid w:val="00E83887"/>
    <w:rsid w:val="00E96A3F"/>
    <w:rsid w:val="00EC1AAD"/>
    <w:rsid w:val="00EE6488"/>
    <w:rsid w:val="00F021FA"/>
    <w:rsid w:val="00F270DD"/>
    <w:rsid w:val="00F40718"/>
    <w:rsid w:val="00F45355"/>
    <w:rsid w:val="00F62E97"/>
    <w:rsid w:val="00F64209"/>
    <w:rsid w:val="00F8235B"/>
    <w:rsid w:val="00F93BF5"/>
    <w:rsid w:val="00FA2A15"/>
    <w:rsid w:val="00FA4B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B0A96E"/>
  <w15:chartTrackingRefBased/>
  <w15:docId w15:val="{9CA1AC93-FE50-4CAF-80DC-50B3B5DF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link w:val="FootnoteText"/>
    <w:uiPriority w:val="99"/>
    <w:rsid w:val="00D7453D"/>
  </w:style>
  <w:style w:type="character" w:styleId="CommentReference">
    <w:name w:val="annotation reference"/>
    <w:rsid w:val="00D7453D"/>
    <w:rPr>
      <w:sz w:val="16"/>
      <w:szCs w:val="16"/>
    </w:rPr>
  </w:style>
  <w:style w:type="paragraph" w:styleId="CommentText">
    <w:name w:val="annotation text"/>
    <w:basedOn w:val="Normal"/>
    <w:link w:val="CommentTextChar"/>
    <w:rsid w:val="00D7453D"/>
    <w:rPr>
      <w:sz w:val="20"/>
    </w:rPr>
  </w:style>
  <w:style w:type="character" w:customStyle="1" w:styleId="CommentTextChar">
    <w:name w:val="Comment Text Char"/>
    <w:basedOn w:val="DefaultParagraphFont"/>
    <w:link w:val="CommentText"/>
    <w:rsid w:val="00D7453D"/>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suicidepreventionlifeline.org/our-crisis-centers/" TargetMode="External" /><Relationship Id="rId2" Type="http://schemas.openxmlformats.org/officeDocument/2006/relationships/hyperlink" Target="https://www.usshortcodes.com/learn-more/faq" TargetMode="External" /><Relationship Id="rId3" Type="http://schemas.openxmlformats.org/officeDocument/2006/relationships/hyperlink" Target="https://www.ctia.org/program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