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12907" w:rsidP="00812907" w14:paraId="78CB7EDD" w14:textId="0C815792">
      <w:pPr>
        <w:jc w:val="right"/>
        <w:rPr>
          <w:b/>
        </w:rPr>
      </w:pPr>
      <w:bookmarkStart w:id="0" w:name="_gjdgxs" w:colFirst="0" w:colLast="0"/>
      <w:bookmarkEnd w:id="0"/>
      <w:r>
        <w:rPr>
          <w:b/>
        </w:rPr>
        <w:t xml:space="preserve">DA </w:t>
      </w:r>
      <w:r w:rsidR="003842C1">
        <w:rPr>
          <w:b/>
        </w:rPr>
        <w:t>22-568</w:t>
      </w:r>
    </w:p>
    <w:p w:rsidR="00DF4BB3" w14:paraId="31CEDC65" w14:textId="76D32A40">
      <w:pPr>
        <w:spacing w:before="60"/>
        <w:jc w:val="right"/>
        <w:rPr>
          <w:b/>
        </w:rPr>
      </w:pPr>
      <w:r w:rsidRPr="00C8127A">
        <w:rPr>
          <w:b/>
        </w:rPr>
        <w:t xml:space="preserve">Released:  </w:t>
      </w:r>
      <w:r w:rsidR="009E1FD0">
        <w:rPr>
          <w:b/>
        </w:rPr>
        <w:t>May 23</w:t>
      </w:r>
      <w:r w:rsidRPr="00C8127A">
        <w:rPr>
          <w:b/>
        </w:rPr>
        <w:t>, 202</w:t>
      </w:r>
      <w:r w:rsidRPr="00C8127A" w:rsidR="00A16F41">
        <w:rPr>
          <w:b/>
        </w:rPr>
        <w:t>2</w:t>
      </w:r>
    </w:p>
    <w:p w:rsidR="00DF4BB3" w14:paraId="67E9EF1F" w14:textId="77777777">
      <w:pPr>
        <w:jc w:val="right"/>
      </w:pPr>
    </w:p>
    <w:p w:rsidR="00DF4BB3" w14:paraId="14876FB3" w14:textId="77777777">
      <w:pPr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PUBLIC SAFETY AND HOMELAND SECURITY BUREAU ANNOUNCES </w:t>
      </w:r>
    </w:p>
    <w:p w:rsidR="00DF4BB3" w:rsidP="37502F62" w14:paraId="2AD4EE09" w14:textId="23DBBF0D">
      <w:pPr>
        <w:jc w:val="center"/>
        <w:rPr>
          <w:rFonts w:ascii="Times" w:eastAsia="Times" w:hAnsi="Times" w:cs="Times"/>
          <w:b/>
          <w:bCs/>
          <w:smallCaps/>
        </w:rPr>
      </w:pPr>
      <w:r w:rsidRPr="37502F62">
        <w:rPr>
          <w:rFonts w:ascii="Times" w:eastAsia="Times" w:hAnsi="Times" w:cs="Times"/>
          <w:b/>
          <w:bCs/>
          <w:smallCaps/>
        </w:rPr>
        <w:t xml:space="preserve">COMMENT AND REPLY COMMENT DATES FOR THE </w:t>
      </w:r>
      <w:r w:rsidR="009E1FD0">
        <w:rPr>
          <w:rFonts w:ascii="Times" w:eastAsia="Times" w:hAnsi="Times" w:cs="Times"/>
          <w:b/>
          <w:bCs/>
          <w:smallCaps/>
        </w:rPr>
        <w:t xml:space="preserve">FURTHER </w:t>
      </w:r>
      <w:r w:rsidR="00A16F41">
        <w:rPr>
          <w:rFonts w:ascii="Times" w:eastAsia="Times" w:hAnsi="Times" w:cs="Times"/>
          <w:b/>
          <w:bCs/>
          <w:smallCaps/>
        </w:rPr>
        <w:t xml:space="preserve">NOTICE OF </w:t>
      </w:r>
      <w:r w:rsidR="009E1FD0">
        <w:rPr>
          <w:rFonts w:ascii="Times" w:eastAsia="Times" w:hAnsi="Times" w:cs="Times"/>
          <w:b/>
          <w:bCs/>
          <w:smallCaps/>
        </w:rPr>
        <w:t>PROPOSED RULEMAKING</w:t>
      </w:r>
      <w:r w:rsidR="00A16F41">
        <w:rPr>
          <w:rFonts w:ascii="Times" w:eastAsia="Times" w:hAnsi="Times" w:cs="Times"/>
          <w:b/>
          <w:bCs/>
          <w:smallCaps/>
        </w:rPr>
        <w:t xml:space="preserve"> ON </w:t>
      </w:r>
      <w:r w:rsidR="000D7D3C">
        <w:rPr>
          <w:rFonts w:ascii="Times" w:eastAsia="Times" w:hAnsi="Times" w:cs="Times"/>
          <w:b/>
          <w:bCs/>
          <w:smallCaps/>
        </w:rPr>
        <w:t>WIRELESS EMERGENCY ALERT</w:t>
      </w:r>
      <w:r w:rsidR="00105055">
        <w:rPr>
          <w:rFonts w:ascii="Times" w:eastAsia="Times" w:hAnsi="Times" w:cs="Times"/>
          <w:b/>
          <w:bCs/>
          <w:smallCaps/>
        </w:rPr>
        <w:t>S</w:t>
      </w:r>
    </w:p>
    <w:p w:rsidR="00DF4BB3" w14:paraId="45BC981A" w14:textId="77777777">
      <w:pPr>
        <w:jc w:val="center"/>
        <w:rPr>
          <w:rFonts w:ascii="Times" w:eastAsia="Times" w:hAnsi="Times" w:cs="Times"/>
          <w:b/>
          <w:smallCaps/>
        </w:rPr>
      </w:pPr>
    </w:p>
    <w:p w:rsidR="00DF4BB3" w14:paraId="6F23E633" w14:textId="62FF6B97">
      <w:pPr>
        <w:jc w:val="center"/>
        <w:rPr>
          <w:b/>
        </w:rPr>
      </w:pPr>
      <w:r>
        <w:rPr>
          <w:b/>
        </w:rPr>
        <w:t>PS Docket No</w:t>
      </w:r>
      <w:bookmarkStart w:id="1" w:name="30j0zll" w:colFirst="0" w:colLast="0"/>
      <w:bookmarkEnd w:id="1"/>
      <w:r w:rsidR="00105055">
        <w:rPr>
          <w:b/>
        </w:rPr>
        <w:t>s</w:t>
      </w:r>
      <w:r>
        <w:rPr>
          <w:b/>
        </w:rPr>
        <w:t xml:space="preserve">. </w:t>
      </w:r>
      <w:r w:rsidR="00105055">
        <w:rPr>
          <w:b/>
        </w:rPr>
        <w:t>15-91, 15-94</w:t>
      </w:r>
    </w:p>
    <w:p w:rsidR="00DF4BB3" w14:paraId="4F431AAD" w14:textId="77777777"/>
    <w:p w:rsidR="00DF4BB3" w:rsidRPr="00C8127A" w14:paraId="5C634B44" w14:textId="129ABEF5">
      <w:pPr>
        <w:rPr>
          <w:b/>
        </w:rPr>
      </w:pPr>
      <w:r w:rsidRPr="00C8127A">
        <w:rPr>
          <w:b/>
        </w:rPr>
        <w:t xml:space="preserve">Comments Due:  </w:t>
      </w:r>
      <w:r w:rsidR="00105055">
        <w:rPr>
          <w:b/>
        </w:rPr>
        <w:t>June 21</w:t>
      </w:r>
      <w:r w:rsidRPr="00C8127A">
        <w:rPr>
          <w:b/>
        </w:rPr>
        <w:t xml:space="preserve">, </w:t>
      </w:r>
      <w:r w:rsidRPr="00C8127A" w:rsidR="00A16F41">
        <w:rPr>
          <w:b/>
        </w:rPr>
        <w:t>2022</w:t>
      </w:r>
    </w:p>
    <w:p w:rsidR="00DF4BB3" w:rsidRPr="00C8127A" w14:paraId="684B6989" w14:textId="3FF3A962">
      <w:pPr>
        <w:rPr>
          <w:b/>
        </w:rPr>
      </w:pPr>
      <w:r w:rsidRPr="00C8127A">
        <w:rPr>
          <w:b/>
        </w:rPr>
        <w:t xml:space="preserve">Reply Comments Due:  </w:t>
      </w:r>
      <w:r w:rsidR="00105055">
        <w:rPr>
          <w:b/>
        </w:rPr>
        <w:t>July 19</w:t>
      </w:r>
      <w:r w:rsidRPr="00C8127A">
        <w:rPr>
          <w:b/>
        </w:rPr>
        <w:t xml:space="preserve">, </w:t>
      </w:r>
      <w:r w:rsidRPr="00C8127A" w:rsidR="00A16F41">
        <w:rPr>
          <w:b/>
        </w:rPr>
        <w:t>2022</w:t>
      </w:r>
    </w:p>
    <w:p w:rsidR="00DF4BB3" w:rsidRPr="00C8127A" w14:paraId="301C93F2" w14:textId="77777777"/>
    <w:p w:rsidR="00DF4BB3" w:rsidRPr="00C8127A" w:rsidP="00A16F41" w14:paraId="53648953" w14:textId="00E3DEA8">
      <w:pPr>
        <w:spacing w:after="120"/>
      </w:pPr>
      <w:r w:rsidRPr="00C8127A">
        <w:rPr>
          <w:b/>
        </w:rPr>
        <w:tab/>
      </w:r>
      <w:r w:rsidRPr="00C8127A">
        <w:t xml:space="preserve">On </w:t>
      </w:r>
      <w:r w:rsidR="00105055">
        <w:t>April 21</w:t>
      </w:r>
      <w:r w:rsidRPr="00C8127A">
        <w:t>, 202</w:t>
      </w:r>
      <w:r w:rsidRPr="00C8127A" w:rsidR="00A16F41">
        <w:t>2</w:t>
      </w:r>
      <w:r w:rsidRPr="00C8127A">
        <w:t xml:space="preserve">, the Federal Communications Commission adopted a </w:t>
      </w:r>
      <w:r w:rsidR="00105055">
        <w:rPr>
          <w:iCs/>
        </w:rPr>
        <w:t>Further Notice of Proposed Rulemaking</w:t>
      </w:r>
      <w:r w:rsidRPr="00C8127A">
        <w:rPr>
          <w:i/>
        </w:rPr>
        <w:t xml:space="preserve"> </w:t>
      </w:r>
      <w:r w:rsidRPr="00C8127A">
        <w:t xml:space="preserve">seeking comment on </w:t>
      </w:r>
      <w:r w:rsidR="000D7D3C">
        <w:t>Wireless Emergency Alerts (WEA)</w:t>
      </w:r>
      <w:r w:rsidRPr="00C8127A">
        <w:t>.</w:t>
      </w:r>
      <w:r>
        <w:rPr>
          <w:color w:val="000000"/>
          <w:vertAlign w:val="superscript"/>
        </w:rPr>
        <w:footnoteReference w:id="3"/>
      </w:r>
      <w:r w:rsidRPr="00C8127A">
        <w:t xml:space="preserve">  The </w:t>
      </w:r>
      <w:r w:rsidR="00AC0317">
        <w:rPr>
          <w:i/>
          <w:iCs/>
        </w:rPr>
        <w:t xml:space="preserve">Further </w:t>
      </w:r>
      <w:r w:rsidRPr="00C8127A" w:rsidR="00A16F41">
        <w:rPr>
          <w:i/>
        </w:rPr>
        <w:t>Notice</w:t>
      </w:r>
      <w:r w:rsidRPr="00C8127A" w:rsidR="00EA4212">
        <w:rPr>
          <w:i/>
        </w:rPr>
        <w:t xml:space="preserve"> </w:t>
      </w:r>
      <w:r w:rsidRPr="00981BD3" w:rsidR="00981BD3">
        <w:t>propose</w:t>
      </w:r>
      <w:r w:rsidR="007D37B0">
        <w:t>s</w:t>
      </w:r>
      <w:r w:rsidRPr="00981BD3" w:rsidR="00981BD3">
        <w:t xml:space="preserve"> that </w:t>
      </w:r>
      <w:r w:rsidR="007D37B0">
        <w:t>commercial mobile service providers that participate in WEA</w:t>
      </w:r>
      <w:r w:rsidRPr="00981BD3" w:rsidR="00981BD3">
        <w:t xml:space="preserve"> report on key metrics that will help stakeholders develop an understanding of WEA</w:t>
      </w:r>
      <w:r w:rsidR="007D37B0">
        <w:t>’s</w:t>
      </w:r>
      <w:r w:rsidRPr="00981BD3" w:rsidR="00981BD3">
        <w:t xml:space="preserve"> end-to-end performance</w:t>
      </w:r>
      <w:r w:rsidR="00590172">
        <w:t>,</w:t>
      </w:r>
      <w:r>
        <w:rPr>
          <w:rStyle w:val="FootnoteReference"/>
        </w:rPr>
        <w:footnoteReference w:id="4"/>
      </w:r>
      <w:r w:rsidRPr="00C8127A">
        <w:t xml:space="preserve"> </w:t>
      </w:r>
      <w:r w:rsidR="00981BD3">
        <w:t xml:space="preserve">and seeks comment on ways to </w:t>
      </w:r>
      <w:r w:rsidRPr="00981BD3" w:rsidR="00981BD3">
        <w:t>improve WEA’s consistency and the pace at which messages are received</w:t>
      </w:r>
      <w:r w:rsidR="00590172">
        <w:t>.</w:t>
      </w:r>
      <w:r>
        <w:rPr>
          <w:rStyle w:val="FootnoteReference"/>
        </w:rPr>
        <w:footnoteReference w:id="5"/>
      </w:r>
      <w:r w:rsidR="00590172">
        <w:t xml:space="preserve"> </w:t>
      </w:r>
      <w:r w:rsidRPr="00C8127A">
        <w:t xml:space="preserve"> The </w:t>
      </w:r>
      <w:r w:rsidR="00970DE9">
        <w:rPr>
          <w:i/>
          <w:iCs/>
        </w:rPr>
        <w:t xml:space="preserve">Further </w:t>
      </w:r>
      <w:r w:rsidRPr="00C8127A" w:rsidR="00A16F41">
        <w:rPr>
          <w:i/>
        </w:rPr>
        <w:t>Notice</w:t>
      </w:r>
      <w:r w:rsidRPr="00C8127A">
        <w:rPr>
          <w:i/>
        </w:rPr>
        <w:t xml:space="preserve"> </w:t>
      </w:r>
      <w:r w:rsidRPr="00C8127A">
        <w:t xml:space="preserve">set deadlines for filing comments and reply comments at </w:t>
      </w:r>
      <w:r w:rsidRPr="00C8127A" w:rsidR="00A16F41">
        <w:t>30</w:t>
      </w:r>
      <w:r w:rsidRPr="00C8127A">
        <w:t xml:space="preserve"> and </w:t>
      </w:r>
      <w:r w:rsidRPr="00C8127A" w:rsidR="00A16F41">
        <w:t>6</w:t>
      </w:r>
      <w:r w:rsidRPr="00C8127A" w:rsidR="00755B17">
        <w:t>0</w:t>
      </w:r>
      <w:r w:rsidRPr="00C8127A">
        <w:t xml:space="preserve"> days, respectively, after publication of a summary </w:t>
      </w:r>
      <w:r w:rsidRPr="00C8127A" w:rsidR="008745B5">
        <w:t xml:space="preserve">of the </w:t>
      </w:r>
      <w:r w:rsidRPr="00C8127A" w:rsidR="00A16F41">
        <w:rPr>
          <w:i/>
          <w:iCs/>
        </w:rPr>
        <w:t>Notice</w:t>
      </w:r>
      <w:r w:rsidRPr="00C8127A" w:rsidR="008745B5">
        <w:t xml:space="preserve"> </w:t>
      </w:r>
      <w:r w:rsidRPr="00C8127A">
        <w:t>in the Federal Register.</w:t>
      </w:r>
      <w:r>
        <w:rPr>
          <w:color w:val="000000"/>
          <w:vertAlign w:val="superscript"/>
        </w:rPr>
        <w:footnoteReference w:id="6"/>
      </w:r>
      <w:r w:rsidRPr="00C8127A">
        <w:t xml:space="preserve"> </w:t>
      </w:r>
      <w:r w:rsidRPr="00C8127A" w:rsidR="00C36747">
        <w:t xml:space="preserve"> </w:t>
      </w:r>
    </w:p>
    <w:p w:rsidR="00C36747" w:rsidRPr="00C8127A" w:rsidP="00C36747" w14:paraId="52F509E5" w14:textId="382A5B6A">
      <w:pPr>
        <w:spacing w:after="120"/>
        <w:ind w:firstLine="720"/>
      </w:pPr>
      <w:r w:rsidRPr="00C8127A">
        <w:t xml:space="preserve">On </w:t>
      </w:r>
      <w:r w:rsidRPr="00C8127A" w:rsidR="00DD60A5">
        <w:t>Ma</w:t>
      </w:r>
      <w:r w:rsidR="002B217C">
        <w:t>y</w:t>
      </w:r>
      <w:r w:rsidRPr="00C8127A">
        <w:t xml:space="preserve"> </w:t>
      </w:r>
      <w:r w:rsidR="002B217C">
        <w:t>20</w:t>
      </w:r>
      <w:r w:rsidRPr="00C8127A">
        <w:t>, 202</w:t>
      </w:r>
      <w:r w:rsidRPr="00C8127A" w:rsidR="00A16F41">
        <w:t>2</w:t>
      </w:r>
      <w:r w:rsidRPr="00C8127A">
        <w:t xml:space="preserve">, the Office of the Federal Register published a summary of the </w:t>
      </w:r>
      <w:r w:rsidRPr="00C8127A" w:rsidR="00A16F41">
        <w:rPr>
          <w:i/>
        </w:rPr>
        <w:t>Notice</w:t>
      </w:r>
      <w:r w:rsidRPr="00C8127A" w:rsidR="00D211D5">
        <w:t>, i</w:t>
      </w:r>
      <w:r w:rsidRPr="00C8127A">
        <w:t>ncluding the associated comment and reply comment dates.</w:t>
      </w:r>
      <w:r>
        <w:rPr>
          <w:color w:val="000000"/>
          <w:vertAlign w:val="superscript"/>
        </w:rPr>
        <w:footnoteReference w:id="7"/>
      </w:r>
      <w:r w:rsidRPr="00C8127A">
        <w:t xml:space="preserve">  Accordingly, comments must be filed on or before </w:t>
      </w:r>
      <w:r w:rsidR="004C4E89">
        <w:t>June 2</w:t>
      </w:r>
      <w:r w:rsidRPr="00C8127A" w:rsidR="00C8127A">
        <w:t>1</w:t>
      </w:r>
      <w:r w:rsidRPr="00C8127A">
        <w:t>, 202</w:t>
      </w:r>
      <w:r w:rsidRPr="00C8127A" w:rsidR="00A16F41">
        <w:t>2</w:t>
      </w:r>
      <w:r w:rsidRPr="00C8127A" w:rsidR="008745B5">
        <w:t>,</w:t>
      </w:r>
      <w:r w:rsidRPr="00C8127A">
        <w:t xml:space="preserve"> and reply comments must be filed on or before </w:t>
      </w:r>
      <w:r w:rsidR="004C4E89">
        <w:t>Jul</w:t>
      </w:r>
      <w:r w:rsidRPr="00C8127A" w:rsidR="00DD60A5">
        <w:t>y</w:t>
      </w:r>
      <w:r w:rsidRPr="00C8127A">
        <w:t xml:space="preserve"> </w:t>
      </w:r>
      <w:r w:rsidRPr="00C8127A" w:rsidR="00C8127A">
        <w:t>1</w:t>
      </w:r>
      <w:r w:rsidR="004C4E89">
        <w:t>9</w:t>
      </w:r>
      <w:r w:rsidRPr="00C8127A">
        <w:t>, 202</w:t>
      </w:r>
      <w:r w:rsidRPr="00C8127A" w:rsidR="00A16F41">
        <w:t>2</w:t>
      </w:r>
      <w:r w:rsidRPr="00C8127A">
        <w:t xml:space="preserve">.  The </w:t>
      </w:r>
      <w:r w:rsidR="004C4E89">
        <w:rPr>
          <w:i/>
          <w:iCs/>
        </w:rPr>
        <w:t xml:space="preserve">Further </w:t>
      </w:r>
      <w:r w:rsidRPr="00C8127A" w:rsidR="00A16F41">
        <w:rPr>
          <w:i/>
        </w:rPr>
        <w:t>Notice</w:t>
      </w:r>
      <w:r w:rsidRPr="00C8127A">
        <w:rPr>
          <w:i/>
        </w:rPr>
        <w:t xml:space="preserve"> </w:t>
      </w:r>
      <w:r w:rsidRPr="00C8127A">
        <w:t>contains the comment filing instructions.</w:t>
      </w:r>
      <w:r>
        <w:rPr>
          <w:color w:val="000000"/>
          <w:vertAlign w:val="superscript"/>
        </w:rPr>
        <w:footnoteReference w:id="8"/>
      </w:r>
      <w:r w:rsidRPr="00C8127A">
        <w:t xml:space="preserve">  </w:t>
      </w:r>
    </w:p>
    <w:p w:rsidR="00DF4BB3" w:rsidP="00BF2518" w14:paraId="1D8980BE" w14:textId="374D1998">
      <w:pPr>
        <w:spacing w:after="120"/>
        <w:ind w:firstLine="720"/>
      </w:pPr>
      <w:bookmarkStart w:id="3" w:name="_Hlk97883113"/>
      <w:r w:rsidRPr="00C8127A">
        <w:t xml:space="preserve">For further information on the </w:t>
      </w:r>
      <w:r w:rsidR="00C4742F">
        <w:rPr>
          <w:i/>
          <w:iCs/>
        </w:rPr>
        <w:t xml:space="preserve">Further </w:t>
      </w:r>
      <w:r w:rsidRPr="00C8127A" w:rsidR="00DD60A5">
        <w:rPr>
          <w:i/>
        </w:rPr>
        <w:t>Notice</w:t>
      </w:r>
      <w:r w:rsidRPr="00C8127A">
        <w:t xml:space="preserve">, </w:t>
      </w:r>
      <w:r w:rsidR="00BF2518">
        <w:t xml:space="preserve">contact James Wiley of the Cybersecurity and Communications Reliability Division, Public Safety and Homeland Security Bureau, at </w:t>
      </w:r>
      <w:hyperlink r:id="rId5" w:history="1">
        <w:r w:rsidRPr="00A034CD" w:rsidR="00BF2518">
          <w:rPr>
            <w:rStyle w:val="Hyperlink"/>
          </w:rPr>
          <w:t>james.wiley@fcc.gov</w:t>
        </w:r>
      </w:hyperlink>
      <w:r w:rsidR="00BF2518">
        <w:t xml:space="preserve"> or (202) 418-1678 or </w:t>
      </w:r>
      <w:r w:rsidR="00C4742F">
        <w:t>David Kirschner</w:t>
      </w:r>
      <w:r w:rsidR="00BF2518">
        <w:t xml:space="preserve"> of the Cybersecurity and Communications Reliability Division, Public Safety and Homeland Security Bureau, at </w:t>
      </w:r>
      <w:hyperlink r:id="rId6" w:history="1">
        <w:r w:rsidRPr="003B39AD" w:rsidR="00C4742F">
          <w:rPr>
            <w:rStyle w:val="Hyperlink"/>
          </w:rPr>
          <w:t>david.kirschner@fcc.gov</w:t>
        </w:r>
      </w:hyperlink>
      <w:r w:rsidR="00C4742F">
        <w:t xml:space="preserve"> </w:t>
      </w:r>
      <w:r w:rsidR="00BF2518">
        <w:t>or (202) 418-</w:t>
      </w:r>
      <w:r w:rsidR="00C4742F">
        <w:t>06</w:t>
      </w:r>
      <w:r w:rsidR="00BF2518">
        <w:t>9</w:t>
      </w:r>
      <w:r w:rsidR="00C4742F">
        <w:t>5</w:t>
      </w:r>
      <w:r w:rsidR="00BF2518">
        <w:t>.</w:t>
      </w:r>
    </w:p>
    <w:bookmarkEnd w:id="3"/>
    <w:p w:rsidR="00011F5F" w:rsidRPr="00C2102D" w:rsidP="00011F5F" w14:paraId="3F1CB7BD" w14:textId="77777777">
      <w:pPr>
        <w:autoSpaceDE w:val="0"/>
        <w:autoSpaceDN w:val="0"/>
        <w:adjustRightInd w:val="0"/>
        <w:ind w:firstLine="720"/>
        <w:rPr>
          <w:szCs w:val="24"/>
        </w:rPr>
      </w:pPr>
    </w:p>
    <w:p w:rsidR="00011F5F" w:rsidRPr="00C2102D" w:rsidP="00011F5F" w14:paraId="4BC1A8C6" w14:textId="77777777">
      <w:pPr>
        <w:widowControl/>
        <w:spacing w:line="259" w:lineRule="auto"/>
        <w:jc w:val="center"/>
        <w:rPr>
          <w:szCs w:val="24"/>
        </w:rPr>
      </w:pPr>
      <w:r w:rsidRPr="00C2102D">
        <w:rPr>
          <w:szCs w:val="24"/>
        </w:rPr>
        <w:t>– FCC –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63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167F9A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A5CD0">
      <w:rPr>
        <w:color w:val="000000"/>
      </w:rPr>
      <w:fldChar w:fldCharType="separate"/>
    </w:r>
    <w:r>
      <w:rPr>
        <w:color w:val="000000"/>
      </w:rPr>
      <w:fldChar w:fldCharType="end"/>
    </w:r>
  </w:p>
  <w:p w:rsidR="00DF4BB3" w14:paraId="4CE1F27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5A8EB32E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44222D0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A5C5F" w14:paraId="73A77CF7" w14:textId="77777777">
      <w:r>
        <w:separator/>
      </w:r>
    </w:p>
  </w:footnote>
  <w:footnote w:type="continuationSeparator" w:id="1">
    <w:p w:rsidR="00EA5C5F" w14:paraId="6113BE91" w14:textId="77777777">
      <w:r>
        <w:continuationSeparator/>
      </w:r>
    </w:p>
  </w:footnote>
  <w:footnote w:type="continuationNotice" w:id="2">
    <w:p w:rsidR="00EA5C5F" w14:paraId="2AD558EE" w14:textId="77777777"/>
  </w:footnote>
  <w:footnote w:id="3">
    <w:p w:rsidR="00DF4BB3" w:rsidRPr="00C8127A" w:rsidP="00981BD3" w14:paraId="66274533" w14:textId="798256E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495389">
        <w:rPr>
          <w:i/>
          <w:color w:val="000000"/>
          <w:sz w:val="20"/>
          <w:szCs w:val="20"/>
        </w:rPr>
        <w:t>Wireless Emergency Alerts; Amendments to Part 11 of the Commission’s Rules Regarding the Emerg</w:t>
      </w:r>
      <w:r w:rsidR="005F6696">
        <w:rPr>
          <w:i/>
          <w:color w:val="000000"/>
          <w:sz w:val="20"/>
          <w:szCs w:val="20"/>
        </w:rPr>
        <w:t>en</w:t>
      </w:r>
      <w:r w:rsidR="00495389">
        <w:rPr>
          <w:i/>
          <w:color w:val="000000"/>
          <w:sz w:val="20"/>
          <w:szCs w:val="20"/>
        </w:rPr>
        <w:t>cy Alert System</w:t>
      </w:r>
      <w:r w:rsidRPr="00C8127A">
        <w:rPr>
          <w:i/>
          <w:color w:val="000000"/>
          <w:sz w:val="20"/>
          <w:szCs w:val="20"/>
        </w:rPr>
        <w:t xml:space="preserve">, </w:t>
      </w:r>
      <w:r w:rsidRPr="00C8127A">
        <w:rPr>
          <w:color w:val="000000"/>
          <w:sz w:val="20"/>
          <w:szCs w:val="20"/>
        </w:rPr>
        <w:t>PS Docket No</w:t>
      </w:r>
      <w:r w:rsidR="00495389">
        <w:rPr>
          <w:color w:val="000000"/>
          <w:sz w:val="20"/>
          <w:szCs w:val="20"/>
        </w:rPr>
        <w:t>s</w:t>
      </w:r>
      <w:r w:rsidRPr="00C8127A">
        <w:rPr>
          <w:color w:val="000000"/>
          <w:sz w:val="20"/>
          <w:szCs w:val="20"/>
        </w:rPr>
        <w:t xml:space="preserve">. </w:t>
      </w:r>
      <w:r w:rsidR="00495389">
        <w:rPr>
          <w:color w:val="000000"/>
          <w:sz w:val="20"/>
          <w:szCs w:val="20"/>
        </w:rPr>
        <w:t>15-91 and 15-94</w:t>
      </w:r>
      <w:r w:rsidRPr="00C8127A">
        <w:rPr>
          <w:color w:val="000000"/>
          <w:sz w:val="20"/>
          <w:szCs w:val="20"/>
        </w:rPr>
        <w:t xml:space="preserve">, </w:t>
      </w:r>
      <w:r w:rsidR="00495389">
        <w:rPr>
          <w:color w:val="000000"/>
          <w:sz w:val="20"/>
          <w:szCs w:val="20"/>
        </w:rPr>
        <w:t>Further Notice of Proposed Rulemaking</w:t>
      </w:r>
      <w:r w:rsidRPr="00C8127A">
        <w:rPr>
          <w:color w:val="000000"/>
          <w:sz w:val="20"/>
          <w:szCs w:val="20"/>
        </w:rPr>
        <w:t>, FCC 2</w:t>
      </w:r>
      <w:r w:rsidRPr="00C8127A" w:rsidR="00A16F41">
        <w:rPr>
          <w:color w:val="000000"/>
          <w:sz w:val="20"/>
          <w:szCs w:val="20"/>
        </w:rPr>
        <w:t>2</w:t>
      </w:r>
      <w:r w:rsidRPr="00C8127A">
        <w:rPr>
          <w:color w:val="000000"/>
          <w:sz w:val="20"/>
          <w:szCs w:val="20"/>
        </w:rPr>
        <w:t>-</w:t>
      </w:r>
      <w:r w:rsidR="00495389">
        <w:rPr>
          <w:color w:val="000000"/>
          <w:sz w:val="20"/>
          <w:szCs w:val="20"/>
        </w:rPr>
        <w:t>3</w:t>
      </w:r>
      <w:r w:rsidRPr="00C8127A" w:rsidR="00A16F41">
        <w:rPr>
          <w:color w:val="000000"/>
          <w:sz w:val="20"/>
          <w:szCs w:val="20"/>
        </w:rPr>
        <w:t>1</w:t>
      </w:r>
      <w:r w:rsidRPr="00C8127A">
        <w:rPr>
          <w:color w:val="000000"/>
          <w:sz w:val="20"/>
          <w:szCs w:val="20"/>
        </w:rPr>
        <w:t xml:space="preserve"> (</w:t>
      </w:r>
      <w:r w:rsidR="00495389">
        <w:rPr>
          <w:color w:val="000000"/>
          <w:sz w:val="20"/>
          <w:szCs w:val="20"/>
        </w:rPr>
        <w:t>Apr</w:t>
      </w:r>
      <w:r w:rsidRPr="00C8127A" w:rsidR="00A16F41">
        <w:rPr>
          <w:color w:val="000000"/>
          <w:sz w:val="20"/>
          <w:szCs w:val="20"/>
        </w:rPr>
        <w:t xml:space="preserve">. </w:t>
      </w:r>
      <w:r w:rsidR="00495389">
        <w:rPr>
          <w:color w:val="000000"/>
          <w:sz w:val="20"/>
          <w:szCs w:val="20"/>
        </w:rPr>
        <w:t>21</w:t>
      </w:r>
      <w:r w:rsidRPr="00C8127A">
        <w:rPr>
          <w:color w:val="000000"/>
          <w:sz w:val="20"/>
          <w:szCs w:val="20"/>
        </w:rPr>
        <w:t>, 202</w:t>
      </w:r>
      <w:r w:rsidRPr="00C8127A" w:rsidR="00A16F41">
        <w:rPr>
          <w:color w:val="000000"/>
          <w:sz w:val="20"/>
          <w:szCs w:val="20"/>
        </w:rPr>
        <w:t>2</w:t>
      </w:r>
      <w:r w:rsidRPr="00C8127A">
        <w:rPr>
          <w:color w:val="000000"/>
          <w:sz w:val="20"/>
          <w:szCs w:val="20"/>
        </w:rPr>
        <w:t>) (</w:t>
      </w:r>
      <w:r w:rsidR="00495389">
        <w:rPr>
          <w:i/>
          <w:iCs/>
          <w:color w:val="000000"/>
          <w:sz w:val="20"/>
          <w:szCs w:val="20"/>
        </w:rPr>
        <w:t xml:space="preserve">Further </w:t>
      </w:r>
      <w:r w:rsidRPr="00C8127A" w:rsidR="00A16F41">
        <w:rPr>
          <w:i/>
          <w:color w:val="000000"/>
          <w:sz w:val="20"/>
          <w:szCs w:val="20"/>
        </w:rPr>
        <w:t>Notice</w:t>
      </w:r>
      <w:r w:rsidRPr="00C8127A">
        <w:rPr>
          <w:color w:val="000000"/>
          <w:sz w:val="20"/>
          <w:szCs w:val="20"/>
        </w:rPr>
        <w:t>)</w:t>
      </w:r>
      <w:r w:rsidRPr="00C8127A" w:rsidR="00D211D5">
        <w:rPr>
          <w:color w:val="000000"/>
          <w:sz w:val="20"/>
          <w:szCs w:val="20"/>
        </w:rPr>
        <w:t xml:space="preserve">. </w:t>
      </w:r>
    </w:p>
  </w:footnote>
  <w:footnote w:id="4">
    <w:p w:rsidR="00AF08C7" w:rsidRPr="00C8127A" w:rsidP="00981BD3" w14:paraId="0B969FDB" w14:textId="08213944">
      <w:pPr>
        <w:pStyle w:val="FootnoteText"/>
        <w:spacing w:after="120"/>
      </w:pPr>
      <w:r w:rsidRPr="00C8127A">
        <w:rPr>
          <w:rStyle w:val="FootnoteReference"/>
        </w:rPr>
        <w:footnoteRef/>
      </w:r>
      <w:r w:rsidRPr="00C8127A">
        <w:t xml:space="preserve"> </w:t>
      </w:r>
      <w:r w:rsidRPr="00C8127A">
        <w:rPr>
          <w:i/>
          <w:iCs/>
        </w:rPr>
        <w:t xml:space="preserve">See </w:t>
      </w:r>
      <w:r w:rsidR="00AC0317">
        <w:rPr>
          <w:i/>
          <w:iCs/>
        </w:rPr>
        <w:t xml:space="preserve">Further Notice </w:t>
      </w:r>
      <w:r w:rsidRPr="00C8127A">
        <w:t xml:space="preserve">at </w:t>
      </w:r>
      <w:r w:rsidR="00AC0317">
        <w:t>7</w:t>
      </w:r>
      <w:r w:rsidR="00970DE9">
        <w:t>-12</w:t>
      </w:r>
      <w:r w:rsidRPr="00C8127A">
        <w:t xml:space="preserve">, paras. </w:t>
      </w:r>
      <w:r w:rsidRPr="00C8127A" w:rsidR="00E97FAA">
        <w:t>8-19</w:t>
      </w:r>
      <w:r w:rsidRPr="00C8127A">
        <w:t>.</w:t>
      </w:r>
    </w:p>
  </w:footnote>
  <w:footnote w:id="5">
    <w:p w:rsidR="004C4E89" w:rsidP="00981BD3" w14:paraId="34FD3DE9" w14:textId="40E18FB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12-13, paras. 20-25.</w:t>
      </w:r>
    </w:p>
  </w:footnote>
  <w:footnote w:id="6">
    <w:p w:rsidR="00DF4BB3" w:rsidRPr="00C8127A" w:rsidP="00981BD3" w14:paraId="2C7F3E5F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Pr="00C8127A" w:rsidR="00A259EE">
        <w:rPr>
          <w:i/>
          <w:color w:val="000000"/>
          <w:sz w:val="20"/>
          <w:szCs w:val="20"/>
        </w:rPr>
        <w:t>See id.</w:t>
      </w:r>
      <w:r w:rsidRPr="00C8127A" w:rsidR="00A16F41">
        <w:rPr>
          <w:i/>
          <w:color w:val="000000"/>
          <w:sz w:val="20"/>
          <w:szCs w:val="20"/>
        </w:rPr>
        <w:t xml:space="preserve"> </w:t>
      </w:r>
      <w:r w:rsidRPr="00C8127A" w:rsidR="00A16F41">
        <w:rPr>
          <w:iCs/>
          <w:color w:val="000000"/>
          <w:sz w:val="20"/>
          <w:szCs w:val="20"/>
        </w:rPr>
        <w:t>at 1</w:t>
      </w:r>
      <w:r w:rsidRPr="00C8127A" w:rsidR="0091466C">
        <w:rPr>
          <w:color w:val="000000"/>
          <w:sz w:val="20"/>
          <w:szCs w:val="20"/>
        </w:rPr>
        <w:t>.</w:t>
      </w:r>
    </w:p>
  </w:footnote>
  <w:footnote w:id="7">
    <w:p w:rsidR="00DF4BB3" w:rsidRPr="00C8127A" w:rsidP="00981BD3" w14:paraId="288883A0" w14:textId="4392ECC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Pr="00C8127A" w:rsidR="00AF08C7">
        <w:rPr>
          <w:color w:val="000000"/>
          <w:sz w:val="20"/>
          <w:szCs w:val="20"/>
        </w:rPr>
        <w:t xml:space="preserve">Federal Communications Commission, </w:t>
      </w:r>
      <w:r w:rsidR="00964EC3">
        <w:rPr>
          <w:color w:val="000000"/>
          <w:sz w:val="20"/>
          <w:szCs w:val="20"/>
        </w:rPr>
        <w:t>Wireless Emergency Alerts</w:t>
      </w:r>
      <w:r w:rsidRPr="00C8127A" w:rsidR="00AF08C7">
        <w:rPr>
          <w:color w:val="000000"/>
          <w:sz w:val="20"/>
          <w:szCs w:val="20"/>
        </w:rPr>
        <w:t xml:space="preserve">, </w:t>
      </w:r>
      <w:r w:rsidRPr="00C8127A" w:rsidR="00C8127A">
        <w:rPr>
          <w:color w:val="000000"/>
          <w:sz w:val="20"/>
          <w:szCs w:val="20"/>
        </w:rPr>
        <w:t xml:space="preserve">87 FR </w:t>
      </w:r>
      <w:r w:rsidR="00964EC3">
        <w:rPr>
          <w:color w:val="000000"/>
          <w:sz w:val="20"/>
          <w:szCs w:val="20"/>
        </w:rPr>
        <w:t>30857</w:t>
      </w:r>
      <w:r w:rsidRPr="00C8127A" w:rsidR="00C8127A">
        <w:rPr>
          <w:color w:val="000000"/>
          <w:sz w:val="20"/>
          <w:szCs w:val="20"/>
        </w:rPr>
        <w:t xml:space="preserve"> </w:t>
      </w:r>
      <w:r w:rsidRPr="00C8127A">
        <w:rPr>
          <w:color w:val="000000"/>
          <w:sz w:val="20"/>
          <w:szCs w:val="20"/>
        </w:rPr>
        <w:t>(</w:t>
      </w:r>
      <w:r w:rsidR="00964EC3">
        <w:rPr>
          <w:color w:val="000000"/>
          <w:sz w:val="20"/>
          <w:szCs w:val="20"/>
        </w:rPr>
        <w:t>May</w:t>
      </w:r>
      <w:r w:rsidRPr="00C8127A">
        <w:rPr>
          <w:color w:val="000000"/>
          <w:sz w:val="20"/>
          <w:szCs w:val="20"/>
        </w:rPr>
        <w:t xml:space="preserve"> </w:t>
      </w:r>
      <w:r w:rsidR="00964EC3">
        <w:rPr>
          <w:color w:val="000000"/>
          <w:sz w:val="20"/>
          <w:szCs w:val="20"/>
        </w:rPr>
        <w:t>20</w:t>
      </w:r>
      <w:r w:rsidRPr="00C8127A">
        <w:rPr>
          <w:color w:val="000000"/>
          <w:sz w:val="20"/>
          <w:szCs w:val="20"/>
        </w:rPr>
        <w:t xml:space="preserve">, </w:t>
      </w:r>
      <w:r w:rsidRPr="00C8127A" w:rsidR="00C8127A">
        <w:rPr>
          <w:color w:val="000000"/>
          <w:sz w:val="20"/>
          <w:szCs w:val="20"/>
        </w:rPr>
        <w:t>2022</w:t>
      </w:r>
      <w:r w:rsidRPr="00C8127A">
        <w:rPr>
          <w:color w:val="000000"/>
          <w:sz w:val="20"/>
          <w:szCs w:val="20"/>
        </w:rPr>
        <w:t xml:space="preserve">). </w:t>
      </w:r>
    </w:p>
  </w:footnote>
  <w:footnote w:id="8">
    <w:p w:rsidR="00DF4BB3" w:rsidP="00981BD3" w14:paraId="182E650C" w14:textId="12EA791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C8127A">
        <w:rPr>
          <w:vertAlign w:val="superscript"/>
        </w:rPr>
        <w:footnoteRef/>
      </w:r>
      <w:r w:rsidRPr="00C8127A">
        <w:rPr>
          <w:color w:val="000000"/>
          <w:sz w:val="20"/>
          <w:szCs w:val="20"/>
        </w:rPr>
        <w:t xml:space="preserve"> </w:t>
      </w:r>
      <w:r w:rsidR="00964EC3">
        <w:rPr>
          <w:i/>
          <w:iCs/>
          <w:color w:val="000000"/>
          <w:sz w:val="20"/>
          <w:szCs w:val="20"/>
        </w:rPr>
        <w:t xml:space="preserve">Further </w:t>
      </w:r>
      <w:r w:rsidRPr="00C8127A" w:rsidR="00A16F41">
        <w:rPr>
          <w:i/>
          <w:color w:val="000000"/>
          <w:sz w:val="20"/>
          <w:szCs w:val="20"/>
        </w:rPr>
        <w:t>Notice</w:t>
      </w:r>
      <w:r w:rsidRPr="00C8127A">
        <w:rPr>
          <w:i/>
          <w:color w:val="000000"/>
          <w:sz w:val="20"/>
          <w:szCs w:val="20"/>
        </w:rPr>
        <w:t xml:space="preserve"> </w:t>
      </w:r>
      <w:r w:rsidRPr="00C8127A">
        <w:rPr>
          <w:color w:val="000000"/>
          <w:sz w:val="20"/>
          <w:szCs w:val="20"/>
        </w:rPr>
        <w:t xml:space="preserve">at </w:t>
      </w:r>
      <w:r w:rsidR="00964EC3">
        <w:rPr>
          <w:color w:val="000000"/>
          <w:sz w:val="20"/>
          <w:szCs w:val="20"/>
        </w:rPr>
        <w:t>14-15</w:t>
      </w:r>
      <w:r w:rsidRPr="00C8127A">
        <w:rPr>
          <w:color w:val="000000"/>
          <w:sz w:val="20"/>
          <w:szCs w:val="20"/>
        </w:rPr>
        <w:t xml:space="preserve">, para. </w:t>
      </w:r>
      <w:r w:rsidRPr="00C8127A" w:rsidR="00A16F41">
        <w:rPr>
          <w:color w:val="000000"/>
          <w:sz w:val="20"/>
          <w:szCs w:val="20"/>
        </w:rPr>
        <w:t>2</w:t>
      </w:r>
      <w:r w:rsidR="00964EC3">
        <w:rPr>
          <w:color w:val="000000"/>
          <w:sz w:val="20"/>
          <w:szCs w:val="20"/>
        </w:rPr>
        <w:t>8</w:t>
      </w:r>
      <w:r w:rsidRPr="00C8127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5B39B242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2B5EA3">
      <w:rPr>
        <w:b/>
      </w:rPr>
      <w:t>DA 21-378</w:t>
    </w:r>
  </w:p>
  <w:p w:rsidR="00DF4BB3" w14:paraId="4F786771" w14:textId="77777777">
    <w:pPr>
      <w:tabs>
        <w:tab w:val="left" w:pos="-720"/>
      </w:tabs>
      <w:spacing w:line="19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64859977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48599778" name="image3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DF4BB3" w14:paraId="59252F3E" w14:textId="77777777">
    <w:pPr>
      <w:spacing w:before="40"/>
      <w:rPr>
        <w:rFonts w:ascii="Arial" w:eastAsia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4BB3" w14:paraId="61B91820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rFonts w:ascii="Arial" w:eastAsia="Arial" w:hAnsi="Arial" w:cs="Arial"/>
        <w:b/>
        <w:sz w:val="96"/>
        <w:szCs w:val="96"/>
      </w:rPr>
      <w:t>PUBLIC NOTICE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-57149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8.35pt;margin-left:-4.5pt;mso-wrap-distance-bottom:0;mso-wrap-distance-left:9pt;mso-wrap-distance-right:9pt;mso-wrap-distance-top:0;mso-wrap-style:square;position:absolute;visibility:visible;v-text-anchor:top;z-index:251662336" o:allowincell="f" stroked="f">
              <v:textbox>
                <w:txbxContent>
                  <w:p w:rsidR="009838BC" w:rsidP="009838BC" w14:paraId="30CD367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BAE8A6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02008D3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-650874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8" name="image5.png" descr="fc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 descr="fcc_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4BB3" w14:paraId="14DF65A2" w14:textId="77777777">
    <w:pPr>
      <w:spacing w:before="40"/>
      <w:rPr>
        <w:rFonts w:ascii="Arial" w:eastAsia="Arial" w:hAnsi="Arial" w:cs="Arial"/>
        <w:b/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43600" cy="0"/>
              <wp:effectExtent l="13335" t="5715" r="5715" b="133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</wp:posOffset>
              </wp:positionH>
              <wp:positionV relativeFrom="paragraph">
                <wp:posOffset>720090</wp:posOffset>
              </wp:positionV>
              <wp:extent cx="5962650" cy="19050"/>
              <wp:effectExtent l="0" t="0" r="0" b="0"/>
              <wp:wrapNone/>
              <wp:docPr id="1652200909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2200909" name="image4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3znysh7" w:colFirst="0" w:colLast="0"/>
                          <w:hyperlink r:id="rId3" w:history="1"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</wp:anchor>
          </w:drawing>
        </mc:Choice>
        <mc:Fallback>
          <w:pict>
            <v:shape id="Text Box 1" o:spid="_x0000_s2050" type="#_x0000_t202" style="width:207.95pt;height:35.25pt;margin-top:14.05pt;margin-left:263.25pt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A2FDE2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96AE6C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3znysh7" w:colFirst="0" w:colLast="0"/>
                    <w:hyperlink r:id="rId3" w:history="1"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523000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DF4BB3" w14:paraId="594AC1C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080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B3"/>
    <w:rsid w:val="00011F5F"/>
    <w:rsid w:val="000355CD"/>
    <w:rsid w:val="00064AAA"/>
    <w:rsid w:val="00084F2B"/>
    <w:rsid w:val="000D7D3C"/>
    <w:rsid w:val="00105055"/>
    <w:rsid w:val="0018696C"/>
    <w:rsid w:val="0019574E"/>
    <w:rsid w:val="001B0001"/>
    <w:rsid w:val="001C0A39"/>
    <w:rsid w:val="001D55C6"/>
    <w:rsid w:val="001E53B0"/>
    <w:rsid w:val="0025571C"/>
    <w:rsid w:val="002B217C"/>
    <w:rsid w:val="002B5EA3"/>
    <w:rsid w:val="00322FD9"/>
    <w:rsid w:val="003318DF"/>
    <w:rsid w:val="003416E4"/>
    <w:rsid w:val="003842C1"/>
    <w:rsid w:val="003B39AD"/>
    <w:rsid w:val="00436599"/>
    <w:rsid w:val="00456F01"/>
    <w:rsid w:val="00460CF7"/>
    <w:rsid w:val="00495389"/>
    <w:rsid w:val="00497A6A"/>
    <w:rsid w:val="004C4E89"/>
    <w:rsid w:val="004D4303"/>
    <w:rsid w:val="00585FF3"/>
    <w:rsid w:val="00590172"/>
    <w:rsid w:val="005A1927"/>
    <w:rsid w:val="005F6008"/>
    <w:rsid w:val="005F6696"/>
    <w:rsid w:val="006053D4"/>
    <w:rsid w:val="00615470"/>
    <w:rsid w:val="00655B5C"/>
    <w:rsid w:val="00674391"/>
    <w:rsid w:val="006F361B"/>
    <w:rsid w:val="00755B17"/>
    <w:rsid w:val="007A162C"/>
    <w:rsid w:val="007D37B0"/>
    <w:rsid w:val="007F4E7B"/>
    <w:rsid w:val="00812907"/>
    <w:rsid w:val="008745B5"/>
    <w:rsid w:val="00891FCD"/>
    <w:rsid w:val="008A3673"/>
    <w:rsid w:val="008F0D18"/>
    <w:rsid w:val="008F5BE5"/>
    <w:rsid w:val="008F7B2D"/>
    <w:rsid w:val="0091466C"/>
    <w:rsid w:val="00964EC3"/>
    <w:rsid w:val="00970DE9"/>
    <w:rsid w:val="00981BD3"/>
    <w:rsid w:val="009838BC"/>
    <w:rsid w:val="009E1FD0"/>
    <w:rsid w:val="00A034CD"/>
    <w:rsid w:val="00A042FE"/>
    <w:rsid w:val="00A07175"/>
    <w:rsid w:val="00A16F41"/>
    <w:rsid w:val="00A259EE"/>
    <w:rsid w:val="00A97DF1"/>
    <w:rsid w:val="00AC0317"/>
    <w:rsid w:val="00AF08C7"/>
    <w:rsid w:val="00B1737D"/>
    <w:rsid w:val="00BA1858"/>
    <w:rsid w:val="00BF2518"/>
    <w:rsid w:val="00C2102D"/>
    <w:rsid w:val="00C24F25"/>
    <w:rsid w:val="00C36747"/>
    <w:rsid w:val="00C4742F"/>
    <w:rsid w:val="00C8127A"/>
    <w:rsid w:val="00CB1F8B"/>
    <w:rsid w:val="00CB2483"/>
    <w:rsid w:val="00D211D5"/>
    <w:rsid w:val="00D216CD"/>
    <w:rsid w:val="00DD60A5"/>
    <w:rsid w:val="00DF4BB3"/>
    <w:rsid w:val="00E26167"/>
    <w:rsid w:val="00E671F1"/>
    <w:rsid w:val="00E97FAA"/>
    <w:rsid w:val="00EA4212"/>
    <w:rsid w:val="00EA5C5F"/>
    <w:rsid w:val="00EF10E4"/>
    <w:rsid w:val="00F6182E"/>
    <w:rsid w:val="00F814C9"/>
    <w:rsid w:val="00F9767C"/>
    <w:rsid w:val="37502F62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C4C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720"/>
      </w:tabs>
      <w:spacing w:after="120"/>
      <w:ind w:left="720" w:hanging="720"/>
      <w:outlineLvl w:val="0"/>
    </w:pPr>
    <w:rPr>
      <w:rFonts w:ascii="Times" w:eastAsia="Times" w:hAnsi="Times" w:cs="Times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2160"/>
      </w:tabs>
      <w:spacing w:after="120"/>
      <w:ind w:left="216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2880"/>
      </w:tabs>
      <w:spacing w:after="12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0"/>
      </w:tabs>
      <w:spacing w:after="120"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4320"/>
      </w:tabs>
      <w:spacing w:after="120"/>
      <w:ind w:left="43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A3"/>
  </w:style>
  <w:style w:type="character" w:styleId="Hyperlink">
    <w:name w:val="Hyperlink"/>
    <w:basedOn w:val="DefaultParagraphFont"/>
    <w:uiPriority w:val="99"/>
    <w:unhideWhenUsed/>
    <w:rsid w:val="008A36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36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8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8C7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A16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27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C474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37B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ames.wiley@fcc.gov" TargetMode="External" /><Relationship Id="rId6" Type="http://schemas.openxmlformats.org/officeDocument/2006/relationships/hyperlink" Target="mailto:david.kirschner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