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7A02221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F4ED0">
        <w:rPr>
          <w:b/>
          <w:szCs w:val="22"/>
        </w:rPr>
        <w:t>2</w:t>
      </w:r>
      <w:r w:rsidR="00E34EA0">
        <w:rPr>
          <w:b/>
          <w:szCs w:val="22"/>
        </w:rPr>
        <w:t>-</w:t>
      </w:r>
      <w:r w:rsidR="00F2200B">
        <w:rPr>
          <w:b/>
          <w:szCs w:val="22"/>
        </w:rPr>
        <w:t>697</w:t>
      </w:r>
    </w:p>
    <w:p w:rsidR="006076B9" w:rsidP="007D67D9" w14:paraId="6DA34BF3" w14:textId="48948117">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2C31FC">
        <w:rPr>
          <w:b/>
          <w:szCs w:val="22"/>
        </w:rPr>
        <w:t>June</w:t>
      </w:r>
      <w:r w:rsidR="00AF4ED0">
        <w:rPr>
          <w:b/>
          <w:szCs w:val="22"/>
        </w:rPr>
        <w:t xml:space="preserve"> </w:t>
      </w:r>
      <w:r w:rsidR="00EC31EF">
        <w:rPr>
          <w:b/>
          <w:szCs w:val="22"/>
        </w:rPr>
        <w:t>30</w:t>
      </w:r>
      <w:r w:rsidR="009D2C06">
        <w:rPr>
          <w:b/>
          <w:szCs w:val="22"/>
        </w:rPr>
        <w:t>, 202</w:t>
      </w:r>
      <w:r w:rsidR="00AF4ED0">
        <w:rPr>
          <w:b/>
          <w:szCs w:val="22"/>
        </w:rPr>
        <w:t>2</w:t>
      </w:r>
    </w:p>
    <w:p w:rsidR="00FD6B4D" w:rsidP="003D0F05" w14:paraId="53E3ADC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3D0F05" w14:paraId="69B16D72" w14:textId="73B093C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DF1D8E">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E5122A">
        <w:rPr>
          <w:b/>
          <w:kern w:val="0"/>
          <w:szCs w:val="22"/>
        </w:rPr>
        <w:t xml:space="preserve"> </w:t>
      </w:r>
      <w:r w:rsidR="005B5F7C">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4BEB006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DF1D8E">
        <w:rPr>
          <w:b/>
          <w:kern w:val="0"/>
          <w:szCs w:val="22"/>
        </w:rPr>
        <w:t>(s)</w:t>
      </w:r>
      <w:r>
        <w:rPr>
          <w:b/>
          <w:kern w:val="0"/>
          <w:szCs w:val="22"/>
        </w:rPr>
        <w:t xml:space="preserve">. </w:t>
      </w:r>
      <w:r w:rsidR="000364C6">
        <w:rPr>
          <w:b/>
          <w:kern w:val="0"/>
          <w:szCs w:val="22"/>
        </w:rPr>
        <w:t>2</w:t>
      </w:r>
      <w:r w:rsidR="00AF4ED0">
        <w:rPr>
          <w:b/>
          <w:kern w:val="0"/>
          <w:szCs w:val="22"/>
        </w:rPr>
        <w:t>2</w:t>
      </w:r>
      <w:r w:rsidR="000364C6">
        <w:rPr>
          <w:b/>
          <w:kern w:val="0"/>
          <w:szCs w:val="22"/>
        </w:rPr>
        <w:t>-</w:t>
      </w:r>
      <w:r w:rsidR="00EC31EF">
        <w:rPr>
          <w:b/>
          <w:kern w:val="0"/>
          <w:szCs w:val="22"/>
        </w:rPr>
        <w:t>190</w:t>
      </w:r>
      <w:r w:rsidR="002E1C7E">
        <w:rPr>
          <w:b/>
          <w:kern w:val="0"/>
          <w:szCs w:val="22"/>
        </w:rPr>
        <w:t xml:space="preserve"> </w:t>
      </w:r>
      <w:r w:rsidR="004F534D">
        <w:rPr>
          <w:b/>
          <w:kern w:val="0"/>
          <w:szCs w:val="22"/>
        </w:rPr>
        <w:t>&amp; 22-241</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403B937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B0370">
        <w:rPr>
          <w:b/>
          <w:kern w:val="0"/>
          <w:szCs w:val="22"/>
        </w:rPr>
        <w:t>Ju</w:t>
      </w:r>
      <w:r w:rsidR="00EC31EF">
        <w:rPr>
          <w:b/>
          <w:kern w:val="0"/>
          <w:szCs w:val="22"/>
        </w:rPr>
        <w:t>ly</w:t>
      </w:r>
      <w:r w:rsidR="004F1E1F">
        <w:rPr>
          <w:b/>
          <w:kern w:val="0"/>
          <w:szCs w:val="22"/>
        </w:rPr>
        <w:t xml:space="preserve"> </w:t>
      </w:r>
      <w:r w:rsidR="00EC31EF">
        <w:rPr>
          <w:b/>
          <w:kern w:val="0"/>
          <w:szCs w:val="22"/>
        </w:rPr>
        <w:t>15</w:t>
      </w:r>
      <w:r w:rsidR="00C45089">
        <w:rPr>
          <w:b/>
          <w:kern w:val="0"/>
          <w:szCs w:val="22"/>
        </w:rPr>
        <w:t xml:space="preserve">, </w:t>
      </w:r>
      <w:r w:rsidR="009D2C06">
        <w:rPr>
          <w:b/>
          <w:kern w:val="0"/>
          <w:szCs w:val="22"/>
        </w:rPr>
        <w:t>202</w:t>
      </w:r>
      <w:r w:rsidR="00AF4ED0">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3D9986FA">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C45089">
        <w:rPr>
          <w:rFonts w:eastAsia="MS Mincho"/>
          <w:b/>
          <w:szCs w:val="22"/>
        </w:rPr>
        <w:t>Ju</w:t>
      </w:r>
      <w:r w:rsidR="00A13E87">
        <w:rPr>
          <w:rFonts w:eastAsia="MS Mincho"/>
          <w:b/>
          <w:szCs w:val="22"/>
        </w:rPr>
        <w:t>ly</w:t>
      </w:r>
      <w:r w:rsidR="004F1E1F">
        <w:rPr>
          <w:rFonts w:eastAsia="MS Mincho"/>
          <w:b/>
          <w:szCs w:val="22"/>
        </w:rPr>
        <w:t xml:space="preserve"> </w:t>
      </w:r>
      <w:r w:rsidR="00EC31EF">
        <w:rPr>
          <w:rFonts w:eastAsia="MS Mincho"/>
          <w:b/>
          <w:szCs w:val="22"/>
        </w:rPr>
        <w:t>31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F4ED0">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593E95F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0B0370">
        <w:rPr>
          <w:b/>
          <w:szCs w:val="22"/>
        </w:rPr>
        <w:t>Ju</w:t>
      </w:r>
      <w:r w:rsidR="00EC31EF">
        <w:rPr>
          <w:b/>
          <w:szCs w:val="22"/>
        </w:rPr>
        <w:t>ly</w:t>
      </w:r>
      <w:r w:rsidR="003149DB">
        <w:rPr>
          <w:b/>
          <w:szCs w:val="22"/>
        </w:rPr>
        <w:t xml:space="preserve"> </w:t>
      </w:r>
      <w:r w:rsidR="00EC31EF">
        <w:rPr>
          <w:b/>
          <w:szCs w:val="22"/>
        </w:rPr>
        <w:t>15</w:t>
      </w:r>
      <w:r w:rsidR="004F1E1F">
        <w:rPr>
          <w:b/>
          <w:szCs w:val="22"/>
        </w:rPr>
        <w:t>,</w:t>
      </w:r>
      <w:r w:rsidR="00350315">
        <w:rPr>
          <w:b/>
          <w:szCs w:val="22"/>
        </w:rPr>
        <w:t xml:space="preserve"> </w:t>
      </w:r>
      <w:r w:rsidR="00FA0AFD">
        <w:rPr>
          <w:b/>
          <w:szCs w:val="22"/>
        </w:rPr>
        <w:t>20</w:t>
      </w:r>
      <w:r w:rsidR="00064C34">
        <w:rPr>
          <w:b/>
          <w:szCs w:val="22"/>
        </w:rPr>
        <w:t>2</w:t>
      </w:r>
      <w:r w:rsidR="00AF4ED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298859D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5009748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F534D" w:rsidRPr="004F534D" w:rsidP="004F534D" w14:paraId="46F98B1E"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Applicant(s): </w:t>
      </w:r>
      <w:r w:rsidRPr="004F534D">
        <w:rPr>
          <w:b/>
          <w:szCs w:val="22"/>
        </w:rPr>
        <w:t>MCImetro</w:t>
      </w:r>
      <w:r w:rsidRPr="004F534D">
        <w:rPr>
          <w:b/>
          <w:szCs w:val="22"/>
        </w:rPr>
        <w:t xml:space="preserve"> Access Transmission Services LLC</w:t>
      </w:r>
    </w:p>
    <w:p w:rsidR="004F534D" w:rsidRPr="004F534D" w:rsidP="004F534D" w14:paraId="6E5ADEC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WC Docket No. 22-190, Comp. Pol. File No. 1783</w:t>
      </w:r>
    </w:p>
    <w:p w:rsidR="004F534D" w:rsidRPr="004F534D" w:rsidP="004F534D" w14:paraId="2F21732D" w14:textId="40EA52F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F534D">
        <w:rPr>
          <w:b/>
          <w:szCs w:val="22"/>
        </w:rPr>
        <w:t xml:space="preserve">Link – </w:t>
      </w:r>
      <w:hyperlink r:id="rId8" w:history="1">
        <w:r w:rsidRPr="007F5180">
          <w:rPr>
            <w:rStyle w:val="Hyperlink"/>
            <w:bCs/>
            <w:szCs w:val="22"/>
          </w:rPr>
          <w:t>https://www.fcc.gov/ecfs/search/search-filings/results?q=(proceedings.name:(%2222-190%22))</w:t>
        </w:r>
      </w:hyperlink>
    </w:p>
    <w:p w:rsidR="004F534D" w:rsidRPr="004F534D" w:rsidP="004F534D" w14:paraId="314C5AF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Affected Service(s) – </w:t>
      </w:r>
      <w:r w:rsidRPr="004F534D">
        <w:rPr>
          <w:bCs/>
          <w:szCs w:val="22"/>
        </w:rPr>
        <w:t>Basic Residential Monthly service known as Local Line-Residence</w:t>
      </w:r>
    </w:p>
    <w:p w:rsidR="004F534D" w:rsidRPr="004F534D" w:rsidP="004F534D" w14:paraId="594B8D5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Service Area(s) – </w:t>
      </w:r>
      <w:r w:rsidRPr="004F534D">
        <w:rPr>
          <w:bCs/>
          <w:szCs w:val="22"/>
        </w:rPr>
        <w:t>Michigan</w:t>
      </w:r>
      <w:r w:rsidRPr="004F534D">
        <w:rPr>
          <w:b/>
          <w:szCs w:val="22"/>
        </w:rPr>
        <w:t xml:space="preserve"> </w:t>
      </w:r>
    </w:p>
    <w:p w:rsidR="004F534D" w:rsidRPr="004F534D" w:rsidP="004F534D" w14:paraId="427A8FA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Authorized Date(s) – </w:t>
      </w:r>
      <w:r w:rsidRPr="004F534D">
        <w:rPr>
          <w:bCs/>
          <w:szCs w:val="22"/>
        </w:rPr>
        <w:t>on or after July 31, 2022</w:t>
      </w:r>
    </w:p>
    <w:p w:rsidR="004F534D" w:rsidRPr="004F534D" w:rsidP="004F534D" w14:paraId="72E70C2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Contact(s) – </w:t>
      </w:r>
      <w:r w:rsidRPr="004F534D">
        <w:rPr>
          <w:bCs/>
          <w:szCs w:val="22"/>
        </w:rPr>
        <w:t>Kimberly Jackson, (202) 418-7393 (voice), Kimberly.Jackson@fcc.gov, of the Competition Policy Division, Wireline Competition Bureau</w:t>
      </w:r>
    </w:p>
    <w:p w:rsidR="004F534D" w:rsidP="004F534D" w14:paraId="510CC9F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A13E87" w:rsidP="00840C64" w14:paraId="6D27C62B" w14:textId="4FB3616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13E87">
        <w:rPr>
          <w:b/>
          <w:szCs w:val="22"/>
        </w:rPr>
        <w:t xml:space="preserve">Applicant(s): </w:t>
      </w:r>
      <w:r w:rsidRPr="004F534D" w:rsidR="004F534D">
        <w:rPr>
          <w:b/>
          <w:szCs w:val="22"/>
        </w:rPr>
        <w:t>Everglades Technologies, LLC</w:t>
      </w:r>
    </w:p>
    <w:p w:rsidR="005057A8" w:rsidRPr="00A13E87" w:rsidP="00A13E87" w14:paraId="264817F8" w14:textId="1118563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13E87">
        <w:rPr>
          <w:b/>
          <w:szCs w:val="22"/>
        </w:rPr>
        <w:t>WC Docket No. 22-</w:t>
      </w:r>
      <w:r w:rsidR="004F534D">
        <w:rPr>
          <w:b/>
          <w:szCs w:val="22"/>
        </w:rPr>
        <w:t>241</w:t>
      </w:r>
      <w:r w:rsidRPr="00A13E87">
        <w:rPr>
          <w:b/>
          <w:szCs w:val="22"/>
        </w:rPr>
        <w:t>, Comp. Pol. File No. 17</w:t>
      </w:r>
      <w:r w:rsidR="004F534D">
        <w:rPr>
          <w:b/>
          <w:szCs w:val="22"/>
        </w:rPr>
        <w:t>92</w:t>
      </w:r>
    </w:p>
    <w:p w:rsidR="00807B90" w:rsidP="005057A8" w14:paraId="52A92A7D" w14:textId="6E0B95B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5057A8">
        <w:rPr>
          <w:b/>
          <w:szCs w:val="22"/>
        </w:rPr>
        <w:t>Link –</w:t>
      </w:r>
      <w:r w:rsidR="00EC31EF">
        <w:rPr>
          <w:b/>
          <w:szCs w:val="22"/>
        </w:rPr>
        <w:t xml:space="preserve"> </w:t>
      </w:r>
      <w:hyperlink r:id="rId9" w:history="1">
        <w:r w:rsidRPr="00C75949">
          <w:rPr>
            <w:rStyle w:val="Hyperlink"/>
          </w:rPr>
          <w:t>https://www.fcc.gov/ecfs/search/search-filings/results?q=(proceedings.name:(%2222-241%22))</w:t>
        </w:r>
      </w:hyperlink>
    </w:p>
    <w:p w:rsidR="002C31FC" w:rsidP="005057A8" w14:paraId="706B557D" w14:textId="47563E8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5057A8">
        <w:rPr>
          <w:b/>
          <w:szCs w:val="22"/>
        </w:rPr>
        <w:t xml:space="preserve">Affected Service(s) – </w:t>
      </w:r>
      <w:r w:rsidRPr="004F534D" w:rsidR="004F534D">
        <w:rPr>
          <w:bCs/>
          <w:szCs w:val="22"/>
        </w:rPr>
        <w:t>resold interconnected VoIP services known as Hosted PBX</w:t>
      </w:r>
    </w:p>
    <w:p w:rsidR="004F534D" w:rsidRPr="004F534D" w:rsidP="004F534D" w14:paraId="105E0BA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5057A8">
        <w:rPr>
          <w:b/>
          <w:szCs w:val="22"/>
        </w:rPr>
        <w:t>Service Area(s) –</w:t>
      </w:r>
      <w:r w:rsidR="00EC31EF">
        <w:rPr>
          <w:b/>
          <w:szCs w:val="22"/>
        </w:rPr>
        <w:t xml:space="preserve"> </w:t>
      </w:r>
      <w:r w:rsidRPr="004F534D">
        <w:rPr>
          <w:bCs/>
          <w:szCs w:val="22"/>
        </w:rPr>
        <w:t>New York City area, including but not limited to New York, Kings, Queens,</w:t>
      </w:r>
    </w:p>
    <w:p w:rsidR="005057A8" w:rsidRPr="005057A8" w:rsidP="004F534D" w14:paraId="06DD1D5A" w14:textId="02F1F59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Cs/>
          <w:szCs w:val="22"/>
        </w:rPr>
        <w:t>Bronx, and Richmond counties</w:t>
      </w:r>
      <w:r w:rsidRPr="005057A8">
        <w:rPr>
          <w:b/>
          <w:szCs w:val="22"/>
        </w:rPr>
        <w:t xml:space="preserve"> </w:t>
      </w:r>
    </w:p>
    <w:p w:rsidR="005057A8" w:rsidRPr="005057A8" w:rsidP="005057A8" w14:paraId="6BBBBD37" w14:textId="03E7EE5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 xml:space="preserve">Authorized Date(s) – </w:t>
      </w:r>
      <w:r w:rsidRPr="005057A8">
        <w:rPr>
          <w:bCs/>
          <w:szCs w:val="22"/>
        </w:rPr>
        <w:t>on or after Ju</w:t>
      </w:r>
      <w:r w:rsidR="00A13E87">
        <w:rPr>
          <w:bCs/>
          <w:szCs w:val="22"/>
        </w:rPr>
        <w:t>ly</w:t>
      </w:r>
      <w:r w:rsidRPr="005057A8">
        <w:rPr>
          <w:bCs/>
          <w:szCs w:val="22"/>
        </w:rPr>
        <w:t xml:space="preserve"> </w:t>
      </w:r>
      <w:r w:rsidR="00EC31EF">
        <w:rPr>
          <w:bCs/>
          <w:szCs w:val="22"/>
        </w:rPr>
        <w:t>31</w:t>
      </w:r>
      <w:r w:rsidRPr="005057A8">
        <w:rPr>
          <w:bCs/>
          <w:szCs w:val="22"/>
        </w:rPr>
        <w:t>, 2022</w:t>
      </w:r>
    </w:p>
    <w:p w:rsidR="005057A8" w:rsidP="005057A8" w14:paraId="1C56D7AD" w14:textId="7D1E89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5057A8">
        <w:rPr>
          <w:b/>
          <w:szCs w:val="22"/>
        </w:rPr>
        <w:t xml:space="preserve">Contact(s) – </w:t>
      </w:r>
      <w:r w:rsidRPr="005057A8">
        <w:rPr>
          <w:bCs/>
          <w:szCs w:val="22"/>
        </w:rPr>
        <w:t>Kimberly Jackson, (202) 418-7393 (voice), Kimberly.Jackson@fcc.gov, of the Competition Policy Division, Wireline Competition Bureau</w:t>
      </w:r>
    </w:p>
    <w:p w:rsidR="005057A8" w:rsidRPr="005057A8" w:rsidP="005057A8" w14:paraId="108BEC5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5EEDF5FE">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w:t>
      </w:r>
      <w:r w:rsidRPr="003451B7" w:rsidR="003451B7">
        <w:rPr>
          <w:sz w:val="20"/>
        </w:rPr>
        <w:t xml:space="preserve">35 FCC </w:t>
      </w:r>
      <w:r w:rsidRPr="003451B7" w:rsidR="003451B7">
        <w:rPr>
          <w:sz w:val="20"/>
        </w:rPr>
        <w:t>Rcd</w:t>
      </w:r>
      <w:r w:rsidRPr="003451B7" w:rsidR="003451B7">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35B8CF3E">
    <w:pPr>
      <w:pStyle w:val="Header"/>
    </w:pPr>
    <w:r>
      <w:tab/>
    </w:r>
    <w:r>
      <w:ptab w:relativeTo="margin" w:alignment="right" w:leader="none"/>
    </w:r>
    <w:r>
      <w:t xml:space="preserve">DA </w:t>
    </w:r>
    <w:r w:rsidR="00D26EA7">
      <w:t>2</w:t>
    </w:r>
    <w:r w:rsidR="00AF4ED0">
      <w:t>2</w:t>
    </w:r>
    <w:r w:rsidR="00C8526E">
      <w:t>-</w:t>
    </w:r>
    <w:r w:rsidR="00F2200B">
      <w:t>697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810200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4E7"/>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76F3E"/>
    <w:rsid w:val="00081455"/>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2DDA"/>
    <w:rsid w:val="000A51E5"/>
    <w:rsid w:val="000A585D"/>
    <w:rsid w:val="000A5BD6"/>
    <w:rsid w:val="000B013D"/>
    <w:rsid w:val="000B023E"/>
    <w:rsid w:val="000B0370"/>
    <w:rsid w:val="000B0E3B"/>
    <w:rsid w:val="000B1216"/>
    <w:rsid w:val="000B2419"/>
    <w:rsid w:val="000B2BB3"/>
    <w:rsid w:val="000B4D10"/>
    <w:rsid w:val="000B614B"/>
    <w:rsid w:val="000C0474"/>
    <w:rsid w:val="000C1BD6"/>
    <w:rsid w:val="000C43E9"/>
    <w:rsid w:val="000C50F4"/>
    <w:rsid w:val="000C6DEC"/>
    <w:rsid w:val="000D13A7"/>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498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307"/>
    <w:rsid w:val="00104DEF"/>
    <w:rsid w:val="00105A7F"/>
    <w:rsid w:val="00105D65"/>
    <w:rsid w:val="00107D9F"/>
    <w:rsid w:val="0011104E"/>
    <w:rsid w:val="0011160B"/>
    <w:rsid w:val="0011166A"/>
    <w:rsid w:val="001120A9"/>
    <w:rsid w:val="00115C7F"/>
    <w:rsid w:val="00115CC3"/>
    <w:rsid w:val="00115F30"/>
    <w:rsid w:val="0011773D"/>
    <w:rsid w:val="00120731"/>
    <w:rsid w:val="0012269A"/>
    <w:rsid w:val="00122ACE"/>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2BDA"/>
    <w:rsid w:val="00164915"/>
    <w:rsid w:val="00164FDC"/>
    <w:rsid w:val="001655F0"/>
    <w:rsid w:val="001658BC"/>
    <w:rsid w:val="00167476"/>
    <w:rsid w:val="0017082F"/>
    <w:rsid w:val="00171A7F"/>
    <w:rsid w:val="00173EB0"/>
    <w:rsid w:val="00175DA5"/>
    <w:rsid w:val="00176B07"/>
    <w:rsid w:val="00176C77"/>
    <w:rsid w:val="001772DB"/>
    <w:rsid w:val="00177690"/>
    <w:rsid w:val="00180CEC"/>
    <w:rsid w:val="00181139"/>
    <w:rsid w:val="00181493"/>
    <w:rsid w:val="00181843"/>
    <w:rsid w:val="001822C8"/>
    <w:rsid w:val="00183BA5"/>
    <w:rsid w:val="00183EF3"/>
    <w:rsid w:val="0018598E"/>
    <w:rsid w:val="00185F81"/>
    <w:rsid w:val="001861B0"/>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4FDF"/>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8B7"/>
    <w:rsid w:val="00221F28"/>
    <w:rsid w:val="00222700"/>
    <w:rsid w:val="00222B14"/>
    <w:rsid w:val="00223987"/>
    <w:rsid w:val="002242B4"/>
    <w:rsid w:val="00224431"/>
    <w:rsid w:val="00225E1D"/>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638C"/>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03A"/>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1FC"/>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D9"/>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49DB"/>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EDD"/>
    <w:rsid w:val="003451B7"/>
    <w:rsid w:val="0034665D"/>
    <w:rsid w:val="00346F3E"/>
    <w:rsid w:val="003472A8"/>
    <w:rsid w:val="00350315"/>
    <w:rsid w:val="003503BF"/>
    <w:rsid w:val="00350FA7"/>
    <w:rsid w:val="00353412"/>
    <w:rsid w:val="00353AF0"/>
    <w:rsid w:val="00354B5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6A3"/>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675"/>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C4B"/>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79C"/>
    <w:rsid w:val="004208E7"/>
    <w:rsid w:val="00422366"/>
    <w:rsid w:val="004224F9"/>
    <w:rsid w:val="00422945"/>
    <w:rsid w:val="004230DB"/>
    <w:rsid w:val="00424EE0"/>
    <w:rsid w:val="00425A28"/>
    <w:rsid w:val="00425C71"/>
    <w:rsid w:val="00425F86"/>
    <w:rsid w:val="004279D5"/>
    <w:rsid w:val="00427A84"/>
    <w:rsid w:val="00430487"/>
    <w:rsid w:val="00430E01"/>
    <w:rsid w:val="0043100B"/>
    <w:rsid w:val="00431207"/>
    <w:rsid w:val="004317F9"/>
    <w:rsid w:val="00431FDE"/>
    <w:rsid w:val="00435708"/>
    <w:rsid w:val="004357AA"/>
    <w:rsid w:val="0043651C"/>
    <w:rsid w:val="00440222"/>
    <w:rsid w:val="00440469"/>
    <w:rsid w:val="00444C14"/>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3B2C"/>
    <w:rsid w:val="00484B26"/>
    <w:rsid w:val="00485C7D"/>
    <w:rsid w:val="004865F4"/>
    <w:rsid w:val="00486D8B"/>
    <w:rsid w:val="00490123"/>
    <w:rsid w:val="00490A6C"/>
    <w:rsid w:val="00490EC8"/>
    <w:rsid w:val="00492438"/>
    <w:rsid w:val="004926FA"/>
    <w:rsid w:val="004948E3"/>
    <w:rsid w:val="00494FE6"/>
    <w:rsid w:val="004953BE"/>
    <w:rsid w:val="00495643"/>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1E1F"/>
    <w:rsid w:val="004F2486"/>
    <w:rsid w:val="004F4233"/>
    <w:rsid w:val="004F534D"/>
    <w:rsid w:val="004F6EB6"/>
    <w:rsid w:val="004F7618"/>
    <w:rsid w:val="00501A0B"/>
    <w:rsid w:val="005043EB"/>
    <w:rsid w:val="005057A8"/>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119"/>
    <w:rsid w:val="005468B6"/>
    <w:rsid w:val="00546F42"/>
    <w:rsid w:val="005532D0"/>
    <w:rsid w:val="00553A25"/>
    <w:rsid w:val="00555C19"/>
    <w:rsid w:val="00560205"/>
    <w:rsid w:val="0056061F"/>
    <w:rsid w:val="005609F6"/>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94A"/>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5F7C"/>
    <w:rsid w:val="005B7962"/>
    <w:rsid w:val="005C073F"/>
    <w:rsid w:val="005C1BA4"/>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70E"/>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C79"/>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0A56"/>
    <w:rsid w:val="006B1409"/>
    <w:rsid w:val="006B4973"/>
    <w:rsid w:val="006B4E2A"/>
    <w:rsid w:val="006B5C08"/>
    <w:rsid w:val="006B5D17"/>
    <w:rsid w:val="006B612F"/>
    <w:rsid w:val="006B6EDB"/>
    <w:rsid w:val="006C2B92"/>
    <w:rsid w:val="006C2DD6"/>
    <w:rsid w:val="006C3EEA"/>
    <w:rsid w:val="006C5B30"/>
    <w:rsid w:val="006C6169"/>
    <w:rsid w:val="006C68F4"/>
    <w:rsid w:val="006D22B9"/>
    <w:rsid w:val="006D38E9"/>
    <w:rsid w:val="006D5220"/>
    <w:rsid w:val="006E08B6"/>
    <w:rsid w:val="006E299E"/>
    <w:rsid w:val="006E2A58"/>
    <w:rsid w:val="006E4684"/>
    <w:rsid w:val="006E4D29"/>
    <w:rsid w:val="006E5066"/>
    <w:rsid w:val="006E6152"/>
    <w:rsid w:val="006E6586"/>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369C"/>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48A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67C69"/>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180"/>
    <w:rsid w:val="007F5954"/>
    <w:rsid w:val="007F6A34"/>
    <w:rsid w:val="00800653"/>
    <w:rsid w:val="00801FA7"/>
    <w:rsid w:val="00802257"/>
    <w:rsid w:val="00802C88"/>
    <w:rsid w:val="00804566"/>
    <w:rsid w:val="00807846"/>
    <w:rsid w:val="00807B90"/>
    <w:rsid w:val="00810BE6"/>
    <w:rsid w:val="00810C31"/>
    <w:rsid w:val="008122D0"/>
    <w:rsid w:val="008135AF"/>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05BE"/>
    <w:rsid w:val="00840C64"/>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343"/>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12D"/>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5691"/>
    <w:rsid w:val="008F744F"/>
    <w:rsid w:val="008F757C"/>
    <w:rsid w:val="00900772"/>
    <w:rsid w:val="00900F62"/>
    <w:rsid w:val="00900FBB"/>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5999"/>
    <w:rsid w:val="00947A3E"/>
    <w:rsid w:val="00947BC7"/>
    <w:rsid w:val="00951017"/>
    <w:rsid w:val="00951178"/>
    <w:rsid w:val="009511F2"/>
    <w:rsid w:val="00952F03"/>
    <w:rsid w:val="0095362D"/>
    <w:rsid w:val="00953E92"/>
    <w:rsid w:val="0095417F"/>
    <w:rsid w:val="009541E4"/>
    <w:rsid w:val="00954D7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0BCE"/>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E5523"/>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3E87"/>
    <w:rsid w:val="00A14926"/>
    <w:rsid w:val="00A15DFA"/>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2B9A"/>
    <w:rsid w:val="00A43238"/>
    <w:rsid w:val="00A435BC"/>
    <w:rsid w:val="00A453A7"/>
    <w:rsid w:val="00A456B4"/>
    <w:rsid w:val="00A45C01"/>
    <w:rsid w:val="00A46057"/>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0A2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4ED0"/>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16A73"/>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2EC7"/>
    <w:rsid w:val="00B43817"/>
    <w:rsid w:val="00B456EB"/>
    <w:rsid w:val="00B4582B"/>
    <w:rsid w:val="00B520E4"/>
    <w:rsid w:val="00B55472"/>
    <w:rsid w:val="00B55F71"/>
    <w:rsid w:val="00B56578"/>
    <w:rsid w:val="00B56C1E"/>
    <w:rsid w:val="00B56E53"/>
    <w:rsid w:val="00B6052B"/>
    <w:rsid w:val="00B60D09"/>
    <w:rsid w:val="00B611E5"/>
    <w:rsid w:val="00B6483F"/>
    <w:rsid w:val="00B64D51"/>
    <w:rsid w:val="00B67572"/>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0FAB"/>
    <w:rsid w:val="00BA2462"/>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28B2"/>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5C3A"/>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08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949"/>
    <w:rsid w:val="00C75E64"/>
    <w:rsid w:val="00C7711F"/>
    <w:rsid w:val="00C8157E"/>
    <w:rsid w:val="00C83B02"/>
    <w:rsid w:val="00C84D48"/>
    <w:rsid w:val="00C8526E"/>
    <w:rsid w:val="00C865ED"/>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497"/>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326"/>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6C89"/>
    <w:rsid w:val="00CF7B8C"/>
    <w:rsid w:val="00D0049D"/>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1882"/>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53D"/>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1D8E"/>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22A"/>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671"/>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31EF"/>
    <w:rsid w:val="00EC4333"/>
    <w:rsid w:val="00EC4425"/>
    <w:rsid w:val="00EC49CD"/>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0DBA"/>
    <w:rsid w:val="00F215E2"/>
    <w:rsid w:val="00F219C1"/>
    <w:rsid w:val="00F2200B"/>
    <w:rsid w:val="00F22954"/>
    <w:rsid w:val="00F22EA8"/>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06A0"/>
    <w:rsid w:val="00F613F2"/>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6B4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190%22))" TargetMode="External" /><Relationship Id="rId9" Type="http://schemas.openxmlformats.org/officeDocument/2006/relationships/hyperlink" Target="https://www.fcc.gov/ecfs/search/search-filings/results?q=(proceedings.name:(%2222-241%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