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94871" w:rsidRPr="00B20363" w:rsidP="00BF4FEB" w14:paraId="2C983F1F" w14:textId="7424CC1E">
      <w:pPr>
        <w:ind w:left="5760" w:firstLine="720"/>
        <w:rPr>
          <w:b/>
          <w:sz w:val="24"/>
        </w:rPr>
      </w:pPr>
      <w:bookmarkStart w:id="0" w:name="_Hlk61015702"/>
      <w:r>
        <w:rPr>
          <w:b/>
          <w:sz w:val="24"/>
        </w:rPr>
        <w:t>DA 2</w:t>
      </w:r>
      <w:r w:rsidR="00475D00">
        <w:rPr>
          <w:b/>
          <w:sz w:val="24"/>
        </w:rPr>
        <w:t>2</w:t>
      </w:r>
      <w:r>
        <w:rPr>
          <w:b/>
          <w:sz w:val="24"/>
        </w:rPr>
        <w:t>-</w:t>
      </w:r>
      <w:r w:rsidR="0068253B">
        <w:rPr>
          <w:b/>
          <w:sz w:val="24"/>
        </w:rPr>
        <w:t>711</w:t>
      </w:r>
    </w:p>
    <w:p w:rsidR="00B94871" w:rsidRPr="00B20363" w:rsidP="00610D85" w14:paraId="67BA6159" w14:textId="781AE62E">
      <w:pPr>
        <w:spacing w:before="60"/>
        <w:ind w:left="5760"/>
        <w:rPr>
          <w:b/>
          <w:sz w:val="24"/>
        </w:rPr>
      </w:pPr>
      <w:r>
        <w:rPr>
          <w:b/>
          <w:sz w:val="24"/>
        </w:rPr>
        <w:t xml:space="preserve">         </w:t>
      </w:r>
      <w:r w:rsidR="00F41E8C">
        <w:rPr>
          <w:b/>
          <w:sz w:val="24"/>
        </w:rPr>
        <w:t xml:space="preserve">   </w:t>
      </w:r>
      <w:r w:rsidR="00C71212">
        <w:rPr>
          <w:b/>
          <w:sz w:val="24"/>
        </w:rPr>
        <w:t xml:space="preserve">Released: </w:t>
      </w:r>
      <w:r>
        <w:rPr>
          <w:b/>
          <w:sz w:val="24"/>
        </w:rPr>
        <w:t>July 1</w:t>
      </w:r>
      <w:r w:rsidRPr="00422C1A" w:rsidR="00C71212">
        <w:rPr>
          <w:b/>
          <w:sz w:val="24"/>
        </w:rPr>
        <w:t>,</w:t>
      </w:r>
      <w:r w:rsidR="00C71212">
        <w:rPr>
          <w:b/>
          <w:sz w:val="24"/>
        </w:rPr>
        <w:t xml:space="preserve"> 202</w:t>
      </w:r>
      <w:r w:rsidR="00475D00">
        <w:rPr>
          <w:b/>
          <w:sz w:val="24"/>
        </w:rPr>
        <w:t>2</w:t>
      </w:r>
    </w:p>
    <w:p w:rsidR="00B94871" w:rsidP="00B94871" w14:paraId="74359268" w14:textId="77777777">
      <w:pPr>
        <w:jc w:val="right"/>
        <w:rPr>
          <w:sz w:val="24"/>
        </w:rPr>
      </w:pPr>
    </w:p>
    <w:p w:rsidR="00F41E8C" w:rsidP="007560C7" w14:paraId="7E10F2EB" w14:textId="0EE433DE">
      <w:pPr>
        <w:jc w:val="center"/>
        <w:rPr>
          <w:b/>
          <w:bCs/>
          <w:szCs w:val="22"/>
        </w:rPr>
      </w:pPr>
      <w:r>
        <w:rPr>
          <w:b/>
          <w:bCs/>
          <w:szCs w:val="22"/>
        </w:rPr>
        <w:t>FCC ANNOUNCE</w:t>
      </w:r>
      <w:r w:rsidR="00503F5D">
        <w:rPr>
          <w:b/>
          <w:bCs/>
          <w:szCs w:val="22"/>
        </w:rPr>
        <w:t>S</w:t>
      </w:r>
      <w:r>
        <w:rPr>
          <w:b/>
          <w:bCs/>
          <w:szCs w:val="22"/>
        </w:rPr>
        <w:t xml:space="preserve"> JULY 22, 2022 </w:t>
      </w:r>
      <w:r w:rsidRPr="00A14555" w:rsidR="00C71212">
        <w:rPr>
          <w:b/>
          <w:bCs/>
          <w:szCs w:val="22"/>
        </w:rPr>
        <w:t xml:space="preserve">VIRTUAL MEETING </w:t>
      </w:r>
      <w:r w:rsidR="00C71212">
        <w:rPr>
          <w:b/>
          <w:bCs/>
          <w:szCs w:val="22"/>
        </w:rPr>
        <w:t xml:space="preserve">OF </w:t>
      </w:r>
      <w:r w:rsidR="005D0361">
        <w:rPr>
          <w:b/>
          <w:bCs/>
          <w:szCs w:val="22"/>
        </w:rPr>
        <w:t xml:space="preserve">THE </w:t>
      </w:r>
    </w:p>
    <w:p w:rsidR="007560C7" w:rsidRPr="007560C7" w:rsidP="007560C7" w14:paraId="463EA262" w14:textId="4E71C7F5">
      <w:pPr>
        <w:jc w:val="center"/>
        <w:rPr>
          <w:b/>
          <w:bCs/>
          <w:szCs w:val="22"/>
        </w:rPr>
      </w:pPr>
      <w:r>
        <w:rPr>
          <w:b/>
          <w:bCs/>
          <w:szCs w:val="22"/>
        </w:rPr>
        <w:t xml:space="preserve">COMMUNICATIONS EQUITY AND DIVERSITY COUNCIL </w:t>
      </w:r>
      <w:r w:rsidR="0020499A">
        <w:rPr>
          <w:b/>
          <w:bCs/>
          <w:szCs w:val="22"/>
        </w:rPr>
        <w:t xml:space="preserve"> </w:t>
      </w:r>
    </w:p>
    <w:p w:rsidR="007560C7" w:rsidRPr="007560C7" w:rsidP="007560C7" w14:paraId="6BE85427" w14:textId="77777777">
      <w:pPr>
        <w:rPr>
          <w:szCs w:val="22"/>
        </w:rPr>
      </w:pPr>
    </w:p>
    <w:p w:rsidR="00B07DB1" w:rsidRPr="00B07DB1" w:rsidP="00B07DB1" w14:paraId="4AF1521B" w14:textId="78AF1443">
      <w:pPr>
        <w:ind w:firstLine="720"/>
        <w:rPr>
          <w:szCs w:val="22"/>
        </w:rPr>
      </w:pPr>
      <w:r w:rsidRPr="0030476B">
        <w:rPr>
          <w:szCs w:val="22"/>
        </w:rPr>
        <w:t>In accordance with the Federal Advisory Committee Act,</w:t>
      </w:r>
      <w:r>
        <w:rPr>
          <w:rStyle w:val="FootnoteReference"/>
          <w:szCs w:val="22"/>
        </w:rPr>
        <w:footnoteReference w:id="2"/>
      </w:r>
      <w:r w:rsidRPr="0030476B">
        <w:rPr>
          <w:szCs w:val="22"/>
        </w:rPr>
        <w:t xml:space="preserve"> this </w:t>
      </w:r>
      <w:r>
        <w:rPr>
          <w:szCs w:val="22"/>
        </w:rPr>
        <w:t>Public Notice</w:t>
      </w:r>
      <w:r w:rsidRPr="0030476B">
        <w:rPr>
          <w:szCs w:val="22"/>
        </w:rPr>
        <w:t xml:space="preserve"> announces the </w:t>
      </w:r>
      <w:r w:rsidR="008F687F">
        <w:rPr>
          <w:szCs w:val="22"/>
        </w:rPr>
        <w:t>July 22</w:t>
      </w:r>
      <w:r w:rsidRPr="0030476B">
        <w:rPr>
          <w:szCs w:val="22"/>
        </w:rPr>
        <w:t>, 2022, meeting of the Federal Communications Commission’s (Commission) Communications Equity and Diversity Council (CEDC or Council).</w:t>
      </w:r>
      <w:r>
        <w:rPr>
          <w:rStyle w:val="FootnoteReference"/>
          <w:szCs w:val="22"/>
        </w:rPr>
        <w:footnoteReference w:id="3"/>
      </w:r>
      <w:r w:rsidRPr="0030476B">
        <w:rPr>
          <w:szCs w:val="22"/>
        </w:rPr>
        <w:t xml:space="preserve">  </w:t>
      </w:r>
      <w:r w:rsidRPr="00B07DB1">
        <w:rPr>
          <w:szCs w:val="22"/>
        </w:rPr>
        <w:t>The CEDC meeting will be held virtually</w:t>
      </w:r>
      <w:r>
        <w:rPr>
          <w:szCs w:val="22"/>
        </w:rPr>
        <w:t>, beginning at 10:00 a.m. E</w:t>
      </w:r>
      <w:r w:rsidR="008F687F">
        <w:rPr>
          <w:szCs w:val="22"/>
        </w:rPr>
        <w:t>S</w:t>
      </w:r>
      <w:r>
        <w:rPr>
          <w:szCs w:val="22"/>
        </w:rPr>
        <w:t>T,</w:t>
      </w:r>
      <w:r w:rsidRPr="00B07DB1">
        <w:rPr>
          <w:szCs w:val="22"/>
        </w:rPr>
        <w:t xml:space="preserve"> and </w:t>
      </w:r>
      <w:r>
        <w:rPr>
          <w:szCs w:val="22"/>
        </w:rPr>
        <w:t xml:space="preserve">will </w:t>
      </w:r>
      <w:r w:rsidRPr="00B07DB1">
        <w:rPr>
          <w:szCs w:val="22"/>
        </w:rPr>
        <w:t xml:space="preserve">be available to the public for viewing via the Internet at </w:t>
      </w:r>
      <w:hyperlink r:id="rId5" w:history="1">
        <w:r w:rsidRPr="00B07DB1">
          <w:rPr>
            <w:rStyle w:val="Hyperlink"/>
            <w:szCs w:val="22"/>
          </w:rPr>
          <w:t>http://www.fcc.gov/live</w:t>
        </w:r>
      </w:hyperlink>
      <w:r w:rsidRPr="00B07DB1">
        <w:rPr>
          <w:szCs w:val="22"/>
        </w:rPr>
        <w:t xml:space="preserve">. </w:t>
      </w:r>
    </w:p>
    <w:p w:rsidR="0030476B" w:rsidRPr="0030476B" w:rsidP="0030476B" w14:paraId="26E7AC0E" w14:textId="77777777">
      <w:pPr>
        <w:ind w:firstLine="720"/>
        <w:rPr>
          <w:szCs w:val="22"/>
        </w:rPr>
      </w:pPr>
    </w:p>
    <w:p w:rsidR="00E6479F" w:rsidP="00CF21C3" w14:paraId="20C04B30" w14:textId="141B1D67">
      <w:pPr>
        <w:ind w:firstLine="720"/>
        <w:rPr>
          <w:iCs/>
          <w:szCs w:val="22"/>
        </w:rPr>
      </w:pPr>
      <w:r w:rsidRPr="00490E37">
        <w:rPr>
          <w:bCs/>
          <w:szCs w:val="22"/>
        </w:rPr>
        <w:t>The agenda for the meeting will include a report of each of the CEDC working groups.</w:t>
      </w:r>
      <w:r>
        <w:rPr>
          <w:bCs/>
          <w:szCs w:val="22"/>
          <w:vertAlign w:val="superscript"/>
        </w:rPr>
        <w:footnoteReference w:id="4"/>
      </w:r>
      <w:r w:rsidRPr="00490E37">
        <w:rPr>
          <w:bCs/>
          <w:szCs w:val="22"/>
        </w:rPr>
        <w:t xml:space="preserve">  The Digital Empowerment and Inclusion Working Group will present a report including recommendations for addressing digital discrimination and other barriers that impact equitable access to broadband and other emerging technology in under-served and under-connected communities. </w:t>
      </w:r>
      <w:r w:rsidR="006F6060">
        <w:rPr>
          <w:bCs/>
          <w:szCs w:val="22"/>
        </w:rPr>
        <w:t xml:space="preserve"> </w:t>
      </w:r>
      <w:r w:rsidRPr="00490E37">
        <w:rPr>
          <w:bCs/>
          <w:szCs w:val="22"/>
        </w:rPr>
        <w:t>The Innovation and Access Working Group will report on its activities to recommend solutions to reduce entry barriers and encourage ownership and management of media, digital, communications services and next-generation technology properties</w:t>
      </w:r>
      <w:r w:rsidR="006F6060">
        <w:rPr>
          <w:bCs/>
          <w:szCs w:val="22"/>
        </w:rPr>
        <w:t>,</w:t>
      </w:r>
      <w:r w:rsidRPr="00490E37">
        <w:rPr>
          <w:bCs/>
          <w:szCs w:val="22"/>
        </w:rPr>
        <w:t xml:space="preserve"> and start-ups to encourage viewpoint diversity by a broad range of voices. The Diversity and Equity Working Group will report on its progress in examining how the FCC can affirmatively advance equity, civil rights, racial justice, and equal opportunity in the telecommunications industry to address inequalities in workplace employment policies and programs.</w:t>
      </w:r>
      <w:r>
        <w:rPr>
          <w:rStyle w:val="FootnoteReference"/>
          <w:bCs/>
          <w:szCs w:val="22"/>
        </w:rPr>
        <w:footnoteReference w:id="5"/>
      </w:r>
      <w:r w:rsidRPr="00CF21C3" w:rsidR="00C71212">
        <w:rPr>
          <w:bCs/>
          <w:szCs w:val="22"/>
        </w:rPr>
        <w:t xml:space="preserve">  </w:t>
      </w:r>
    </w:p>
    <w:p w:rsidR="00344D4C" w:rsidRPr="00344D4C" w:rsidP="00344D4C" w14:paraId="0970501D" w14:textId="77777777">
      <w:pPr>
        <w:ind w:firstLine="720"/>
        <w:rPr>
          <w:szCs w:val="22"/>
        </w:rPr>
      </w:pPr>
      <w:bookmarkStart w:id="1" w:name="_Hlk34296904"/>
      <w:r w:rsidRPr="00344D4C">
        <w:rPr>
          <w:szCs w:val="22"/>
        </w:rPr>
        <w:t xml:space="preserve">The </w:t>
      </w:r>
      <w:r>
        <w:rPr>
          <w:szCs w:val="22"/>
        </w:rPr>
        <w:t>CEDC</w:t>
      </w:r>
      <w:r w:rsidRPr="00344D4C">
        <w:rPr>
          <w:szCs w:val="22"/>
        </w:rPr>
        <w:t xml:space="preserve"> meeting will be convened in an online format and will be available to the public via live feed from the FCC’s web page at </w:t>
      </w:r>
      <w:hyperlink r:id="rId5" w:history="1">
        <w:r w:rsidRPr="00344D4C">
          <w:rPr>
            <w:rStyle w:val="Hyperlink"/>
            <w:szCs w:val="22"/>
          </w:rPr>
          <w:t>www.fcc.gov/live</w:t>
        </w:r>
      </w:hyperlink>
      <w:r w:rsidRPr="00344D4C">
        <w:rPr>
          <w:szCs w:val="22"/>
        </w:rPr>
        <w:t xml:space="preserve">.  </w:t>
      </w:r>
      <w:r w:rsidRPr="006A427B" w:rsidR="00AA7AC2">
        <w:rPr>
          <w:szCs w:val="22"/>
        </w:rPr>
        <w:t>T</w:t>
      </w:r>
      <w:r w:rsidRPr="006A427B" w:rsidR="00AA7AC2">
        <w:rPr>
          <w:iCs/>
          <w:szCs w:val="22"/>
        </w:rPr>
        <w:t xml:space="preserve">he public may also follow the meeting on the Commission’s YouTube page at </w:t>
      </w:r>
      <w:hyperlink r:id="rId6" w:history="1">
        <w:r w:rsidRPr="006A427B" w:rsidR="00AA7AC2">
          <w:rPr>
            <w:rStyle w:val="Hyperlink"/>
            <w:iCs/>
            <w:szCs w:val="22"/>
          </w:rPr>
          <w:t>https://www.youtube.com/user/fccdotgovvideo</w:t>
        </w:r>
      </w:hyperlink>
      <w:r w:rsidRPr="006A427B" w:rsidR="00AA7AC2">
        <w:rPr>
          <w:iCs/>
          <w:szCs w:val="22"/>
        </w:rPr>
        <w:t>.</w:t>
      </w:r>
      <w:r w:rsidR="00AA7AC2">
        <w:rPr>
          <w:iCs/>
          <w:szCs w:val="22"/>
        </w:rPr>
        <w:t xml:space="preserve">  In addition, t</w:t>
      </w:r>
      <w:r w:rsidRPr="00344D4C">
        <w:rPr>
          <w:iCs/>
          <w:szCs w:val="22"/>
        </w:rPr>
        <w:t xml:space="preserve">he public may follow the meeting on Twitter@fcc or via the Commission’s Facebook page at </w:t>
      </w:r>
      <w:hyperlink r:id="rId7" w:history="1">
        <w:r w:rsidRPr="00344D4C">
          <w:rPr>
            <w:rStyle w:val="Hyperlink"/>
            <w:iCs/>
            <w:szCs w:val="22"/>
          </w:rPr>
          <w:t>www.facebook.com/fcc</w:t>
        </w:r>
      </w:hyperlink>
      <w:r w:rsidRPr="00344D4C">
        <w:rPr>
          <w:iCs/>
          <w:szCs w:val="22"/>
        </w:rPr>
        <w:t xml:space="preserve">.  Members of the public may submit questions during the meeting to </w:t>
      </w:r>
      <w:hyperlink r:id="rId8" w:history="1">
        <w:r w:rsidRPr="00344D4C">
          <w:rPr>
            <w:rStyle w:val="Hyperlink"/>
            <w:iCs/>
            <w:szCs w:val="22"/>
          </w:rPr>
          <w:t>livequestions@fcc.gov</w:t>
        </w:r>
      </w:hyperlink>
      <w:r w:rsidRPr="00344D4C">
        <w:rPr>
          <w:szCs w:val="22"/>
        </w:rPr>
        <w:t>.</w:t>
      </w:r>
    </w:p>
    <w:bookmarkEnd w:id="1"/>
    <w:p w:rsidR="00344D4C" w:rsidRPr="00344D4C" w:rsidP="00344D4C" w14:paraId="34BE1D83" w14:textId="77777777">
      <w:pPr>
        <w:ind w:firstLine="720"/>
        <w:rPr>
          <w:szCs w:val="22"/>
        </w:rPr>
      </w:pPr>
    </w:p>
    <w:p w:rsidR="00344D4C" w:rsidRPr="00344D4C" w:rsidP="00344D4C" w14:paraId="7C7EEE2C" w14:textId="77777777">
      <w:pPr>
        <w:ind w:firstLine="720"/>
        <w:rPr>
          <w:szCs w:val="22"/>
        </w:rPr>
      </w:pPr>
      <w:r w:rsidRPr="00344D4C">
        <w:rPr>
          <w:szCs w:val="22"/>
        </w:rPr>
        <w:t xml:space="preserve">Open captioning will be provided for this event.  Other reasonable accommodations for people with disabilities are available upon request.  Requests for such accommodations should be submitted via e-mail to </w:t>
      </w:r>
      <w:hyperlink r:id="rId9" w:history="1">
        <w:r w:rsidRPr="00344D4C">
          <w:rPr>
            <w:rStyle w:val="Hyperlink"/>
            <w:szCs w:val="22"/>
          </w:rPr>
          <w:t>fcc504@fcc.gov</w:t>
        </w:r>
      </w:hyperlink>
      <w:r w:rsidRPr="00344D4C">
        <w:rPr>
          <w:szCs w:val="22"/>
        </w:rPr>
        <w:t xml:space="preserve"> or by calling the Consumer &amp; Governmental Affairs Bureau at (202) 418-0530 (voice)</w:t>
      </w:r>
      <w:r w:rsidR="00C67742">
        <w:rPr>
          <w:szCs w:val="22"/>
        </w:rPr>
        <w:t>.</w:t>
      </w:r>
      <w:r w:rsidRPr="00344D4C">
        <w:rPr>
          <w:szCs w:val="22"/>
        </w:rPr>
        <w:t xml:space="preserve">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   </w:t>
      </w:r>
    </w:p>
    <w:p w:rsidR="00344D4C" w:rsidRPr="00344D4C" w:rsidP="00344D4C" w14:paraId="2C84080B" w14:textId="77777777">
      <w:pPr>
        <w:ind w:firstLine="720"/>
        <w:rPr>
          <w:szCs w:val="22"/>
        </w:rPr>
      </w:pPr>
    </w:p>
    <w:p w:rsidR="00344D4C" w:rsidRPr="00344D4C" w:rsidP="00344D4C" w14:paraId="603563CA" w14:textId="77777777">
      <w:pPr>
        <w:ind w:firstLine="720"/>
        <w:rPr>
          <w:szCs w:val="22"/>
        </w:rPr>
      </w:pPr>
      <w:r w:rsidRPr="00344D4C">
        <w:rPr>
          <w:szCs w:val="22"/>
        </w:rPr>
        <w:t xml:space="preserve">Members of the public may submit </w:t>
      </w:r>
      <w:r w:rsidR="005925C7">
        <w:rPr>
          <w:szCs w:val="22"/>
        </w:rPr>
        <w:t xml:space="preserve">written </w:t>
      </w:r>
      <w:r w:rsidRPr="00344D4C">
        <w:rPr>
          <w:szCs w:val="22"/>
        </w:rPr>
        <w:t xml:space="preserve">comments to the </w:t>
      </w:r>
      <w:r w:rsidR="0099448F">
        <w:rPr>
          <w:szCs w:val="22"/>
        </w:rPr>
        <w:t>CEDC</w:t>
      </w:r>
      <w:r w:rsidRPr="00344D4C">
        <w:rPr>
          <w:szCs w:val="22"/>
        </w:rPr>
        <w:t xml:space="preserve"> using the FCC’s Electronic Comment Filing System, ECFS, at </w:t>
      </w:r>
      <w:hyperlink r:id="rId10" w:history="1">
        <w:r w:rsidRPr="00344D4C">
          <w:rPr>
            <w:rStyle w:val="Hyperlink"/>
            <w:szCs w:val="22"/>
          </w:rPr>
          <w:t>www.fcc.gov/ecfs</w:t>
        </w:r>
      </w:hyperlink>
      <w:r w:rsidRPr="00344D4C">
        <w:rPr>
          <w:szCs w:val="22"/>
        </w:rPr>
        <w:t xml:space="preserve">.  </w:t>
      </w:r>
      <w:r w:rsidR="005925C7">
        <w:rPr>
          <w:szCs w:val="22"/>
        </w:rPr>
        <w:t>Any c</w:t>
      </w:r>
      <w:r w:rsidRPr="00344D4C">
        <w:rPr>
          <w:szCs w:val="22"/>
        </w:rPr>
        <w:t>omments should be filed in GN Docket No. 17-208.</w:t>
      </w:r>
    </w:p>
    <w:p w:rsidR="00344D4C" w:rsidRPr="00344D4C" w:rsidP="00344D4C" w14:paraId="7B421565" w14:textId="77777777">
      <w:pPr>
        <w:ind w:firstLine="720"/>
        <w:rPr>
          <w:szCs w:val="22"/>
        </w:rPr>
      </w:pPr>
    </w:p>
    <w:p w:rsidR="00344D4C" w:rsidP="00344D4C" w14:paraId="313BBBCD" w14:textId="70A7F2F3">
      <w:pPr>
        <w:ind w:firstLine="720"/>
        <w:rPr>
          <w:szCs w:val="22"/>
        </w:rPr>
      </w:pPr>
      <w:r w:rsidRPr="00344D4C">
        <w:rPr>
          <w:szCs w:val="22"/>
        </w:rPr>
        <w:t xml:space="preserve">More information about the </w:t>
      </w:r>
      <w:r w:rsidR="00871592">
        <w:rPr>
          <w:szCs w:val="22"/>
        </w:rPr>
        <w:t>CEDC</w:t>
      </w:r>
      <w:r w:rsidRPr="00344D4C">
        <w:rPr>
          <w:szCs w:val="22"/>
        </w:rPr>
        <w:t xml:space="preserve"> is available at</w:t>
      </w:r>
      <w:r w:rsidRPr="00ED23E0" w:rsidR="00ED23E0">
        <w:t xml:space="preserve"> </w:t>
      </w:r>
      <w:hyperlink r:id="rId11" w:history="1">
        <w:r w:rsidRPr="00C006F1" w:rsidR="00ED23E0">
          <w:rPr>
            <w:rStyle w:val="Hyperlink"/>
            <w:szCs w:val="22"/>
          </w:rPr>
          <w:t>https://www.fcc.gov/communications-equity-and-diversity-council</w:t>
        </w:r>
      </w:hyperlink>
      <w:r w:rsidRPr="00344D4C">
        <w:rPr>
          <w:szCs w:val="22"/>
        </w:rPr>
        <w:t xml:space="preserve">.  You may also contact Jamila Bess Johnson, the Designated Federal Officer for the </w:t>
      </w:r>
      <w:r w:rsidRPr="00C22D46" w:rsidR="0010586C">
        <w:rPr>
          <w:szCs w:val="22"/>
        </w:rPr>
        <w:t>Communications Equity and Diversity Council</w:t>
      </w:r>
      <w:r w:rsidRPr="00344D4C">
        <w:rPr>
          <w:szCs w:val="22"/>
        </w:rPr>
        <w:t xml:space="preserve">, at (202) 418-2608, or </w:t>
      </w:r>
      <w:hyperlink r:id="rId12" w:history="1">
        <w:r w:rsidRPr="00344D4C" w:rsidR="00ED23E0">
          <w:rPr>
            <w:rStyle w:val="Hyperlink"/>
            <w:szCs w:val="22"/>
          </w:rPr>
          <w:t>Jamila-Bess.Johnson@fcc.gov</w:t>
        </w:r>
      </w:hyperlink>
      <w:r w:rsidR="001A32BD">
        <w:rPr>
          <w:szCs w:val="22"/>
        </w:rPr>
        <w:t>;</w:t>
      </w:r>
      <w:r w:rsidRPr="00344D4C">
        <w:rPr>
          <w:szCs w:val="22"/>
        </w:rPr>
        <w:t xml:space="preserve">or </w:t>
      </w:r>
      <w:r w:rsidRPr="00C22D46" w:rsidR="00287354">
        <w:rPr>
          <w:szCs w:val="22"/>
        </w:rPr>
        <w:t>Keyla Hernandez-Ulloa</w:t>
      </w:r>
      <w:r w:rsidRPr="00344D4C">
        <w:rPr>
          <w:szCs w:val="22"/>
        </w:rPr>
        <w:t xml:space="preserve">, </w:t>
      </w:r>
      <w:r w:rsidRPr="00C22D46" w:rsidR="00287354">
        <w:rPr>
          <w:szCs w:val="22"/>
        </w:rPr>
        <w:t>Co-</w:t>
      </w:r>
      <w:r w:rsidRPr="00344D4C">
        <w:rPr>
          <w:szCs w:val="22"/>
        </w:rPr>
        <w:t xml:space="preserve">Deputy Designated Federal Officer, at </w:t>
      </w:r>
      <w:r w:rsidRPr="00C22D46" w:rsidR="00C778D2">
        <w:rPr>
          <w:szCs w:val="22"/>
        </w:rPr>
        <w:t>(</w:t>
      </w:r>
      <w:r w:rsidRPr="00C22D46" w:rsidR="00287354">
        <w:rPr>
          <w:szCs w:val="22"/>
        </w:rPr>
        <w:t>202</w:t>
      </w:r>
      <w:r w:rsidRPr="00C22D46" w:rsidR="00C778D2">
        <w:rPr>
          <w:szCs w:val="22"/>
        </w:rPr>
        <w:t>)</w:t>
      </w:r>
      <w:r w:rsidRPr="00C22D46" w:rsidR="00D147F3">
        <w:rPr>
          <w:szCs w:val="22"/>
        </w:rPr>
        <w:t xml:space="preserve"> </w:t>
      </w:r>
      <w:r w:rsidRPr="00C22D46" w:rsidR="00287354">
        <w:rPr>
          <w:szCs w:val="22"/>
        </w:rPr>
        <w:t>418</w:t>
      </w:r>
      <w:r w:rsidRPr="00C22D46" w:rsidR="00D147F3">
        <w:rPr>
          <w:szCs w:val="22"/>
        </w:rPr>
        <w:t>-</w:t>
      </w:r>
      <w:r w:rsidRPr="00C22D46" w:rsidR="00287354">
        <w:rPr>
          <w:szCs w:val="22"/>
        </w:rPr>
        <w:t>0965 or</w:t>
      </w:r>
      <w:r w:rsidR="00666016">
        <w:t xml:space="preserve"> </w:t>
      </w:r>
      <w:hyperlink r:id="rId13" w:history="1">
        <w:r w:rsidRPr="00393AF3" w:rsidR="00EC62A5">
          <w:rPr>
            <w:rStyle w:val="Hyperlink"/>
          </w:rPr>
          <w:t>Keyla.Hernandez-Ulloa@fcc.gov</w:t>
        </w:r>
      </w:hyperlink>
      <w:r w:rsidR="006F6060">
        <w:t>;</w:t>
      </w:r>
      <w:r w:rsidR="00666016">
        <w:t xml:space="preserve"> or Aurelie </w:t>
      </w:r>
      <w:r w:rsidR="00EC62A5">
        <w:t>Mathieu</w:t>
      </w:r>
      <w:r w:rsidR="00962BF0">
        <w:t>, Attorney Advisor</w:t>
      </w:r>
      <w:r w:rsidR="00B61278">
        <w:t>, WCB,</w:t>
      </w:r>
      <w:r w:rsidR="00666016">
        <w:t xml:space="preserve"> at (202) 418-</w:t>
      </w:r>
      <w:r w:rsidR="00EC62A5">
        <w:t xml:space="preserve">2194 or </w:t>
      </w:r>
      <w:hyperlink r:id="rId14" w:history="1">
        <w:r w:rsidRPr="00393AF3" w:rsidR="00EC62A5">
          <w:rPr>
            <w:rStyle w:val="Hyperlink"/>
          </w:rPr>
          <w:t>Aurelie.Mathieu@fcc.gov</w:t>
        </w:r>
      </w:hyperlink>
      <w:r w:rsidRPr="00C22D46" w:rsidR="00287354">
        <w:rPr>
          <w:szCs w:val="22"/>
        </w:rPr>
        <w:t>.</w:t>
      </w:r>
    </w:p>
    <w:p w:rsidR="00287354" w:rsidP="00344D4C" w14:paraId="5BA087E7" w14:textId="77777777">
      <w:pPr>
        <w:ind w:firstLine="720"/>
        <w:rPr>
          <w:szCs w:val="22"/>
        </w:rPr>
      </w:pPr>
    </w:p>
    <w:p w:rsidR="00287354" w:rsidRPr="00344D4C" w:rsidP="00344D4C" w14:paraId="388AA05B" w14:textId="77777777">
      <w:pPr>
        <w:ind w:firstLine="720"/>
        <w:rPr>
          <w:b/>
          <w:bCs/>
          <w:szCs w:val="22"/>
        </w:rPr>
      </w:pPr>
    </w:p>
    <w:p w:rsidR="007560C7" w:rsidRPr="007560C7" w:rsidP="00EC62A5" w14:paraId="39368B11" w14:textId="4B699DC0">
      <w:pPr>
        <w:tabs>
          <w:tab w:val="left" w:pos="720"/>
          <w:tab w:val="left" w:pos="1440"/>
          <w:tab w:val="left" w:pos="2160"/>
          <w:tab w:val="left" w:pos="2880"/>
          <w:tab w:val="left" w:pos="3600"/>
          <w:tab w:val="left" w:pos="4320"/>
          <w:tab w:val="center" w:pos="5040"/>
          <w:tab w:val="left" w:pos="5760"/>
          <w:tab w:val="right" w:pos="9360"/>
        </w:tabs>
        <w:ind w:firstLine="720"/>
        <w:rPr>
          <w:szCs w:val="22"/>
        </w:rPr>
      </w:pPr>
      <w:r>
        <w:rPr>
          <w:b/>
          <w:bCs/>
          <w:szCs w:val="22"/>
        </w:rPr>
        <w:tab/>
      </w:r>
      <w:r>
        <w:rPr>
          <w:b/>
          <w:bCs/>
          <w:szCs w:val="22"/>
        </w:rPr>
        <w:tab/>
      </w:r>
      <w:r>
        <w:rPr>
          <w:b/>
          <w:bCs/>
          <w:szCs w:val="22"/>
        </w:rPr>
        <w:tab/>
      </w:r>
      <w:r>
        <w:rPr>
          <w:b/>
          <w:bCs/>
          <w:szCs w:val="22"/>
        </w:rPr>
        <w:tab/>
      </w:r>
      <w:r>
        <w:rPr>
          <w:b/>
          <w:bCs/>
          <w:szCs w:val="22"/>
        </w:rPr>
        <w:tab/>
      </w:r>
      <w:r w:rsidRPr="00344D4C" w:rsidR="00C71212">
        <w:rPr>
          <w:b/>
          <w:bCs/>
          <w:szCs w:val="22"/>
        </w:rPr>
        <w:t>– FCC –</w:t>
      </w:r>
      <w:r w:rsidRPr="007560C7" w:rsidR="0020499A">
        <w:rPr>
          <w:szCs w:val="22"/>
        </w:rPr>
        <w:tab/>
      </w:r>
      <w:r w:rsidRPr="007560C7" w:rsidR="0020499A">
        <w:rPr>
          <w:szCs w:val="22"/>
        </w:rPr>
        <w:tab/>
      </w:r>
      <w:r>
        <w:rPr>
          <w:szCs w:val="22"/>
        </w:rPr>
        <w:tab/>
      </w:r>
    </w:p>
    <w:p w:rsidR="007560C7" w:rsidRPr="007560C7" w:rsidP="00E66670" w14:paraId="7C81D401" w14:textId="77777777">
      <w:pPr>
        <w:jc w:val="center"/>
        <w:rPr>
          <w:b/>
          <w:bCs/>
          <w:szCs w:val="22"/>
        </w:rPr>
      </w:pPr>
    </w:p>
    <w:p w:rsidR="007560C7" w:rsidRPr="007560C7" w:rsidP="00E66670" w14:paraId="1BAF197C" w14:textId="77777777">
      <w:pPr>
        <w:jc w:val="center"/>
        <w:rPr>
          <w:b/>
          <w:bCs/>
          <w:szCs w:val="22"/>
        </w:rPr>
      </w:pPr>
    </w:p>
    <w:bookmarkEnd w:id="0"/>
    <w:p w:rsidR="007560C7" w:rsidP="00E66670" w14:paraId="27716BE9" w14:textId="77777777">
      <w:pPr>
        <w:jc w:val="center"/>
        <w:rPr>
          <w:b/>
          <w:bCs/>
          <w:szCs w:val="22"/>
        </w:rPr>
      </w:pPr>
    </w:p>
    <w:p w:rsidR="00EA69CB" w:rsidP="00E66670" w14:paraId="45459685" w14:textId="77777777">
      <w:pPr>
        <w:jc w:val="center"/>
        <w:rPr>
          <w:b/>
          <w:bCs/>
          <w:szCs w:val="22"/>
        </w:rPr>
      </w:pPr>
    </w:p>
    <w:p w:rsidR="00B965F4" w14:paraId="19AC5418" w14:textId="11086AB7">
      <w:pPr>
        <w:widowControl/>
        <w:rPr>
          <w:b/>
          <w:bCs/>
          <w:szCs w:val="22"/>
        </w:rPr>
      </w:pPr>
    </w:p>
    <w:sectPr w:rsidSect="00D84FD2">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CCA5F5A" w14:textId="77777777">
    <w:pPr>
      <w:pStyle w:val="Footer"/>
      <w:framePr w:wrap="around" w:vAnchor="text" w:hAnchor="margin" w:xAlign="center" w:y="1"/>
    </w:pPr>
    <w:r>
      <w:fldChar w:fldCharType="begin"/>
    </w:r>
    <w:r>
      <w:instrText xml:space="preserve">PAGE  </w:instrText>
    </w:r>
    <w:r w:rsidR="0093271D">
      <w:fldChar w:fldCharType="separate"/>
    </w:r>
    <w:r>
      <w:fldChar w:fldCharType="end"/>
    </w:r>
  </w:p>
  <w:p w:rsidR="006F7393" w14:paraId="1AB8C7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D8537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9D6738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271D" w14:paraId="368348A6" w14:textId="77777777">
      <w:r>
        <w:separator/>
      </w:r>
    </w:p>
  </w:footnote>
  <w:footnote w:type="continuationSeparator" w:id="1">
    <w:p w:rsidR="0093271D" w14:paraId="03538EF8" w14:textId="77777777">
      <w:r>
        <w:continuationSeparator/>
      </w:r>
    </w:p>
  </w:footnote>
  <w:footnote w:id="2">
    <w:p w:rsidR="0030476B" w14:paraId="5BF63EDF" w14:textId="77777777">
      <w:pPr>
        <w:pStyle w:val="FootnoteText"/>
      </w:pPr>
      <w:r>
        <w:rPr>
          <w:rStyle w:val="FootnoteReference"/>
        </w:rPr>
        <w:footnoteRef/>
      </w:r>
      <w:r>
        <w:t xml:space="preserve"> </w:t>
      </w:r>
      <w:r w:rsidR="00B07DB1">
        <w:t>5 U.S.C. App. 2.</w:t>
      </w:r>
    </w:p>
  </w:footnote>
  <w:footnote w:id="3">
    <w:p w:rsidR="00B07DB1" w14:paraId="10D6DFF2" w14:textId="0CFF8FF3">
      <w:pPr>
        <w:pStyle w:val="FootnoteText"/>
      </w:pPr>
      <w:r>
        <w:rPr>
          <w:rStyle w:val="FootnoteReference"/>
        </w:rPr>
        <w:footnoteRef/>
      </w:r>
      <w:r>
        <w:t xml:space="preserve"> Notice of this meeting was published in the Federal Register on </w:t>
      </w:r>
      <w:r w:rsidR="008F687F">
        <w:t>June 17</w:t>
      </w:r>
      <w:r>
        <w:t>, 2022, available at</w:t>
      </w:r>
      <w:r w:rsidR="008F687F">
        <w:t xml:space="preserve"> </w:t>
      </w:r>
      <w:hyperlink r:id="rId1" w:history="1">
        <w:r w:rsidRPr="00393AF3" w:rsidR="008F687F">
          <w:rPr>
            <w:rStyle w:val="Hyperlink"/>
          </w:rPr>
          <w:t>https://www.federalregister.gov/documents/2022/06/17/2022-13129/meeting-of-the-communications-equity-and-diversity-council</w:t>
        </w:r>
      </w:hyperlink>
      <w:r w:rsidR="008F687F">
        <w:t xml:space="preserve">. </w:t>
      </w:r>
    </w:p>
  </w:footnote>
  <w:footnote w:id="4">
    <w:p w:rsidR="00490E37" w:rsidP="00490E37" w14:paraId="34036F13" w14:textId="77777777">
      <w:pPr>
        <w:pStyle w:val="FootnoteText"/>
      </w:pPr>
      <w:r>
        <w:rPr>
          <w:rStyle w:val="FootnoteReference"/>
        </w:rPr>
        <w:footnoteRef/>
      </w:r>
      <w:r>
        <w:t xml:space="preserve"> </w:t>
      </w:r>
      <w:r w:rsidRPr="00CF21C3">
        <w:rPr>
          <w:bCs/>
          <w:szCs w:val="22"/>
        </w:rPr>
        <w:t>This agenda may be modified at the discretion of the CEDC Chair and the D</w:t>
      </w:r>
      <w:r>
        <w:rPr>
          <w:bCs/>
          <w:szCs w:val="22"/>
        </w:rPr>
        <w:t xml:space="preserve">esignated </w:t>
      </w:r>
      <w:r w:rsidRPr="00CF21C3">
        <w:rPr>
          <w:bCs/>
          <w:szCs w:val="22"/>
        </w:rPr>
        <w:t>F</w:t>
      </w:r>
      <w:r>
        <w:rPr>
          <w:bCs/>
          <w:szCs w:val="22"/>
        </w:rPr>
        <w:t xml:space="preserve">ederal </w:t>
      </w:r>
      <w:r w:rsidRPr="00CF21C3">
        <w:rPr>
          <w:bCs/>
          <w:szCs w:val="22"/>
        </w:rPr>
        <w:t>O</w:t>
      </w:r>
      <w:r>
        <w:rPr>
          <w:bCs/>
          <w:szCs w:val="22"/>
        </w:rPr>
        <w:t>fficer</w:t>
      </w:r>
      <w:r w:rsidRPr="00CF21C3">
        <w:rPr>
          <w:bCs/>
          <w:szCs w:val="22"/>
        </w:rPr>
        <w:t>.</w:t>
      </w:r>
      <w:r>
        <w:rPr>
          <w:bCs/>
          <w:szCs w:val="22"/>
        </w:rPr>
        <w:t xml:space="preserve">  </w:t>
      </w:r>
    </w:p>
  </w:footnote>
  <w:footnote w:id="5">
    <w:p w:rsidR="00801159" w:rsidP="00534263" w14:paraId="3EC719C4" w14:textId="6B69B6CF">
      <w:pPr>
        <w:pStyle w:val="FootnoteText"/>
      </w:pPr>
      <w:r>
        <w:rPr>
          <w:rStyle w:val="FootnoteReference"/>
        </w:rPr>
        <w:footnoteRef/>
      </w:r>
      <w:r>
        <w:t xml:space="preserve"> Chairwoman Rosenworcel has appointed additional member</w:t>
      </w:r>
      <w:r w:rsidR="00287594">
        <w:t>s</w:t>
      </w:r>
      <w:r>
        <w:t xml:space="preserve"> of the Council</w:t>
      </w:r>
      <w:r w:rsidR="00287594">
        <w:t xml:space="preserve">. </w:t>
      </w:r>
      <w:r w:rsidR="00863BC3">
        <w:t xml:space="preserve"> </w:t>
      </w:r>
      <w:r w:rsidRPr="00287594" w:rsidR="00287594">
        <w:t xml:space="preserve">Mona Thompson, General Manager of the Cheyenne River Sioux Tribe Telephone Authority </w:t>
      </w:r>
      <w:r w:rsidR="00287594">
        <w:t xml:space="preserve">has been appointed to serve as </w:t>
      </w:r>
      <w:r w:rsidR="005B6BEA">
        <w:t>the</w:t>
      </w:r>
      <w:r w:rsidR="00287594">
        <w:t xml:space="preserve"> representative of NTCA – The Rural Broadband </w:t>
      </w:r>
      <w:r w:rsidR="005B6BEA">
        <w:t xml:space="preserve">Association; </w:t>
      </w:r>
      <w:r w:rsidRPr="00287594" w:rsidR="00287594">
        <w:t>Rebecca Gibbons, Strategic Initiatives Manager, Office for Community Technology (OCT), City of Portland, Oregon, </w:t>
      </w:r>
      <w:r w:rsidR="00287594">
        <w:t xml:space="preserve">has been appointed </w:t>
      </w:r>
      <w:r w:rsidRPr="00287594" w:rsidR="00287594">
        <w:t xml:space="preserve">to serve as the City of Portland, Oregon’s </w:t>
      </w:r>
      <w:r w:rsidR="00287594">
        <w:t>r</w:t>
      </w:r>
      <w:r w:rsidRPr="00287594" w:rsidR="00287594">
        <w:t>epresentative</w:t>
      </w:r>
      <w:r w:rsidR="00287594">
        <w:t xml:space="preserve">; </w:t>
      </w:r>
      <w:r w:rsidR="00DE4FAE">
        <w:t xml:space="preserve">Antonio Williams, Vice President, Government Affairs and Local Advocacy, Comcast, has been appointed to serve as Comcast’s Alternate Representative; </w:t>
      </w:r>
      <w:r w:rsidRPr="00287594" w:rsidR="00287594">
        <w:t>Laura Berrocal, Vice President of Policy and External Affairs, Charter Communications, Inc.,</w:t>
      </w:r>
      <w:r w:rsidR="00287594">
        <w:t xml:space="preserve"> has been appointed </w:t>
      </w:r>
      <w:r w:rsidRPr="00287594" w:rsidR="00287594">
        <w:t>to serve as Charter’s </w:t>
      </w:r>
      <w:r w:rsidR="00534263">
        <w:t>A</w:t>
      </w:r>
      <w:r w:rsidRPr="00287594" w:rsidR="00287594">
        <w:t xml:space="preserve">lternate </w:t>
      </w:r>
      <w:r w:rsidR="00534263">
        <w:t>R</w:t>
      </w:r>
      <w:r w:rsidRPr="00287594" w:rsidR="00287594">
        <w:t>epresentative</w:t>
      </w:r>
      <w:r w:rsidR="00534263">
        <w:t>;</w:t>
      </w:r>
      <w:r w:rsidRPr="00534263" w:rsidR="00534263">
        <w:rPr>
          <w:rFonts w:ascii="Calibri" w:hAnsi="Calibri" w:cs="Calibri"/>
          <w:szCs w:val="22"/>
        </w:rPr>
        <w:t xml:space="preserve"> </w:t>
      </w:r>
      <w:r w:rsidRPr="00534263" w:rsidR="00534263">
        <w:t xml:space="preserve">Richard Pallay Jr., Executive Vice President of Government Relations &amp; External Affairs of the National Asian American Coalition, </w:t>
      </w:r>
      <w:r w:rsidR="00534263">
        <w:t xml:space="preserve">has been appointed to serve as the Alternate Representative for the National Diversity Coalition; </w:t>
      </w:r>
      <w:r w:rsidRPr="00534263" w:rsidR="00534263">
        <w:t>Daniel Ball, Meta’s Public Policy Director, Global Connectivity and Access Policy Organization, </w:t>
      </w:r>
      <w:r w:rsidR="00534263">
        <w:t xml:space="preserve">has been appointed to serve </w:t>
      </w:r>
      <w:r w:rsidRPr="00534263" w:rsidR="00534263">
        <w:t xml:space="preserve">as INCOMPAS’ Alternate Representative </w:t>
      </w:r>
      <w:r w:rsidR="00534263">
        <w:t>(</w:t>
      </w:r>
      <w:r w:rsidRPr="00534263" w:rsidR="00534263">
        <w:t>Meta serves as a member company of INCOMPAS</w:t>
      </w:r>
      <w:r w:rsidR="00534263">
        <w:t xml:space="preserve">); </w:t>
      </w:r>
      <w:r w:rsidRPr="00534263" w:rsidR="00534263">
        <w:t>Tsion Tesfaye,</w:t>
      </w:r>
      <w:r w:rsidR="001506F4">
        <w:t xml:space="preserve"> </w:t>
      </w:r>
      <w:r w:rsidRPr="00534263" w:rsidR="00534263">
        <w:t xml:space="preserve">Research and Policy Manager, National Digital Inclusion Alliance (NDIA), </w:t>
      </w:r>
      <w:r w:rsidR="001506F4">
        <w:t xml:space="preserve">has been appointed to serve as </w:t>
      </w:r>
      <w:r w:rsidRPr="00534263" w:rsidR="00534263">
        <w:t>NDIA’s Alternate Representative</w:t>
      </w:r>
      <w:r w:rsidR="00DE4FAE">
        <w:t xml:space="preserve">.  </w:t>
      </w:r>
    </w:p>
    <w:p w:rsidR="00626C6C" w14:paraId="1E5A0A80" w14:textId="610528A7">
      <w:pPr>
        <w:pStyle w:val="FootnoteText"/>
      </w:pPr>
      <w:r>
        <w:t>Additionally, several individuals are no longer participating in the CEDC, including Virginia Harris, National Coalition of 100 Black Women</w:t>
      </w:r>
      <w:r w:rsidR="00801159">
        <w:t>, Inc.</w:t>
      </w:r>
      <w:r>
        <w:t xml:space="preserve">; Milton Clipper, Clipper and </w:t>
      </w:r>
      <w:r w:rsidR="00801159">
        <w:t>Company (representing America’s Public Television Stations)</w:t>
      </w:r>
      <w:r>
        <w:t xml:space="preserve">; </w:t>
      </w:r>
      <w:r w:rsidR="00801159">
        <w:t>Catherine Nicolaou, Sacred Wind Communications (representing NTCA – The Rural Broadband Association); and Dr. Fallon Wilson, Nashville Digital Inclusion Access Taskforce</w:t>
      </w:r>
      <w:r>
        <w:t>.</w:t>
      </w:r>
      <w:r w:rsidRPr="00534263" w:rsidR="00534263">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262DA76" w14:textId="6D9A6293">
    <w:pPr>
      <w:tabs>
        <w:tab w:val="center" w:pos="4680"/>
        <w:tab w:val="right" w:pos="9360"/>
      </w:tabs>
    </w:pPr>
    <w:r w:rsidRPr="009838BC">
      <w:rPr>
        <w:b/>
      </w:rPr>
      <w:tab/>
      <w:t>Federal Communications Commission</w:t>
    </w:r>
    <w:r w:rsidRPr="009838BC">
      <w:rPr>
        <w:b/>
      </w:rPr>
      <w:tab/>
    </w:r>
    <w:r w:rsidR="009B14A9">
      <w:rPr>
        <w:b/>
      </w:rPr>
      <w:t>DA 2</w:t>
    </w:r>
    <w:r w:rsidR="005C2075">
      <w:rPr>
        <w:b/>
      </w:rPr>
      <w:t>2</w:t>
    </w:r>
    <w:r w:rsidR="009B14A9">
      <w:rPr>
        <w:b/>
      </w:rPr>
      <w:t>-</w:t>
    </w:r>
    <w:r w:rsidR="0068253B">
      <w:rPr>
        <w:b/>
      </w:rPr>
      <w:t>711</w:t>
    </w:r>
  </w:p>
  <w:p w:rsidR="009838BC" w:rsidRPr="009838BC" w:rsidP="009838BC" w14:paraId="2563908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7AC2C3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9343A67"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0F109B27" w14:textId="77777777">
                          <w:pPr>
                            <w:rPr>
                              <w:rFonts w:ascii="Arial" w:hAnsi="Arial"/>
                              <w:b/>
                            </w:rPr>
                          </w:pPr>
                          <w:r>
                            <w:rPr>
                              <w:rFonts w:ascii="Arial" w:hAnsi="Arial"/>
                              <w:b/>
                            </w:rPr>
                            <w:t>Federal Communications Commission</w:t>
                          </w:r>
                        </w:p>
                        <w:p w:rsidR="009838BC" w:rsidP="009838BC" w14:paraId="0B1CD6C0" w14:textId="77777777">
                          <w:pPr>
                            <w:rPr>
                              <w:rFonts w:ascii="Arial" w:hAnsi="Arial"/>
                              <w:b/>
                            </w:rPr>
                          </w:pPr>
                          <w:r>
                            <w:rPr>
                              <w:rFonts w:ascii="Arial" w:hAnsi="Arial"/>
                              <w:b/>
                            </w:rPr>
                            <w:t>45 L St., N.E.</w:t>
                          </w:r>
                        </w:p>
                        <w:p w:rsidR="009838BC" w:rsidP="009838BC" w14:paraId="6C6744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FB54177" w14:textId="77777777">
                    <w:pPr>
                      <w:rPr>
                        <w:rFonts w:ascii="Arial" w:hAnsi="Arial"/>
                        <w:b/>
                      </w:rPr>
                    </w:pPr>
                    <w:r>
                      <w:rPr>
                        <w:rFonts w:ascii="Arial" w:hAnsi="Arial"/>
                        <w:b/>
                      </w:rPr>
                      <w:t>Federal Communications Commission</w:t>
                    </w:r>
                  </w:p>
                  <w:p w:rsidR="009838BC" w:rsidP="009838BC" w14:paraId="579D45ED" w14:textId="77777777">
                    <w:pPr>
                      <w:rPr>
                        <w:rFonts w:ascii="Arial" w:hAnsi="Arial"/>
                        <w:b/>
                      </w:rPr>
                    </w:pPr>
                    <w:r>
                      <w:rPr>
                        <w:rFonts w:ascii="Arial" w:hAnsi="Arial"/>
                        <w:b/>
                      </w:rPr>
                      <w:t>45 L St., N.E.</w:t>
                    </w:r>
                  </w:p>
                  <w:p w:rsidR="009838BC" w:rsidP="009838BC" w14:paraId="47906AD1"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23B166F3"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5F0D1E5A" w14:textId="77777777">
                          <w:pPr>
                            <w:spacing w:before="40"/>
                            <w:jc w:val="right"/>
                            <w:rPr>
                              <w:rFonts w:ascii="Arial" w:hAnsi="Arial"/>
                              <w:b/>
                              <w:sz w:val="16"/>
                            </w:rPr>
                          </w:pPr>
                          <w:r>
                            <w:rPr>
                              <w:rFonts w:ascii="Arial" w:hAnsi="Arial"/>
                              <w:b/>
                              <w:sz w:val="16"/>
                            </w:rPr>
                            <w:t>News Media Information 202 / 418-0500</w:t>
                          </w:r>
                        </w:p>
                        <w:p w:rsidR="009838BC" w:rsidP="009838BC" w14:paraId="15525317"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24A5E84"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6C121753" w14:textId="77777777">
                    <w:pPr>
                      <w:spacing w:before="40"/>
                      <w:jc w:val="right"/>
                      <w:rPr>
                        <w:rFonts w:ascii="Arial" w:hAnsi="Arial"/>
                        <w:b/>
                        <w:sz w:val="16"/>
                      </w:rPr>
                    </w:pPr>
                    <w:r>
                      <w:rPr>
                        <w:rFonts w:ascii="Arial" w:hAnsi="Arial"/>
                        <w:b/>
                        <w:sz w:val="16"/>
                      </w:rPr>
                      <w:t>News Media Information 202 / 418-0500</w:t>
                    </w:r>
                  </w:p>
                  <w:p w:rsidR="009838BC" w:rsidP="009838BC" w14:paraId="0D15AB24"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3532B6B" w14:textId="77777777">
                    <w:pPr>
                      <w:jc w:val="right"/>
                    </w:pPr>
                    <w:r>
                      <w:rPr>
                        <w:rFonts w:ascii="Arial" w:hAnsi="Arial"/>
                        <w:b/>
                        <w:sz w:val="16"/>
                      </w:rPr>
                      <w:t>TTY: 1-888-835-5322</w:t>
                    </w:r>
                  </w:p>
                </w:txbxContent>
              </v:textbox>
            </v:shape>
          </w:pict>
        </mc:Fallback>
      </mc:AlternateContent>
    </w:r>
  </w:p>
  <w:p w:rsidR="006F7393" w:rsidRPr="009838BC" w:rsidP="009838BC" w14:paraId="67C7307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4"/>
  </w:num>
  <w:num w:numId="6">
    <w:abstractNumId w:val="1"/>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3347"/>
    <w:rsid w:val="00006475"/>
    <w:rsid w:val="00006E94"/>
    <w:rsid w:val="000072CE"/>
    <w:rsid w:val="0001133C"/>
    <w:rsid w:val="00013A8B"/>
    <w:rsid w:val="00013B6A"/>
    <w:rsid w:val="00013E3E"/>
    <w:rsid w:val="00021445"/>
    <w:rsid w:val="00024671"/>
    <w:rsid w:val="0003013D"/>
    <w:rsid w:val="00030320"/>
    <w:rsid w:val="0003496D"/>
    <w:rsid w:val="00035CB5"/>
    <w:rsid w:val="00036039"/>
    <w:rsid w:val="00037F90"/>
    <w:rsid w:val="000400FC"/>
    <w:rsid w:val="00052F1A"/>
    <w:rsid w:val="000561F6"/>
    <w:rsid w:val="00060D47"/>
    <w:rsid w:val="000704E6"/>
    <w:rsid w:val="00076340"/>
    <w:rsid w:val="00076F33"/>
    <w:rsid w:val="000772E4"/>
    <w:rsid w:val="000812E1"/>
    <w:rsid w:val="000829BD"/>
    <w:rsid w:val="000838BC"/>
    <w:rsid w:val="00083E55"/>
    <w:rsid w:val="000875BF"/>
    <w:rsid w:val="00095BAD"/>
    <w:rsid w:val="00095E76"/>
    <w:rsid w:val="00096D8C"/>
    <w:rsid w:val="000A0C58"/>
    <w:rsid w:val="000A2080"/>
    <w:rsid w:val="000A7B20"/>
    <w:rsid w:val="000B5C41"/>
    <w:rsid w:val="000C0B65"/>
    <w:rsid w:val="000C0E83"/>
    <w:rsid w:val="000D0B7E"/>
    <w:rsid w:val="000D485F"/>
    <w:rsid w:val="000D6132"/>
    <w:rsid w:val="000E3D42"/>
    <w:rsid w:val="000E4CEA"/>
    <w:rsid w:val="000E5884"/>
    <w:rsid w:val="000F3156"/>
    <w:rsid w:val="00102EF8"/>
    <w:rsid w:val="0010586C"/>
    <w:rsid w:val="00106BA6"/>
    <w:rsid w:val="00107ED1"/>
    <w:rsid w:val="001125C1"/>
    <w:rsid w:val="00113462"/>
    <w:rsid w:val="00114445"/>
    <w:rsid w:val="00120B0E"/>
    <w:rsid w:val="00122BD5"/>
    <w:rsid w:val="0012543A"/>
    <w:rsid w:val="0012708C"/>
    <w:rsid w:val="00134F87"/>
    <w:rsid w:val="00135299"/>
    <w:rsid w:val="00141BC6"/>
    <w:rsid w:val="00141EE4"/>
    <w:rsid w:val="001435AD"/>
    <w:rsid w:val="001506F4"/>
    <w:rsid w:val="0015312C"/>
    <w:rsid w:val="00153904"/>
    <w:rsid w:val="0016124C"/>
    <w:rsid w:val="00163A39"/>
    <w:rsid w:val="00175339"/>
    <w:rsid w:val="00182F40"/>
    <w:rsid w:val="00187705"/>
    <w:rsid w:val="00187A64"/>
    <w:rsid w:val="00193331"/>
    <w:rsid w:val="001952BF"/>
    <w:rsid w:val="001979D9"/>
    <w:rsid w:val="001A03C3"/>
    <w:rsid w:val="001A129A"/>
    <w:rsid w:val="001A32BD"/>
    <w:rsid w:val="001B49C2"/>
    <w:rsid w:val="001D4DB7"/>
    <w:rsid w:val="001D6BCF"/>
    <w:rsid w:val="001E01CA"/>
    <w:rsid w:val="001E172E"/>
    <w:rsid w:val="001E1AEF"/>
    <w:rsid w:val="001E21AC"/>
    <w:rsid w:val="001F03CE"/>
    <w:rsid w:val="001F1479"/>
    <w:rsid w:val="00200CEF"/>
    <w:rsid w:val="00200FF9"/>
    <w:rsid w:val="002034A4"/>
    <w:rsid w:val="0020499A"/>
    <w:rsid w:val="00206042"/>
    <w:rsid w:val="002060D9"/>
    <w:rsid w:val="002109AB"/>
    <w:rsid w:val="00211B69"/>
    <w:rsid w:val="00213DED"/>
    <w:rsid w:val="0021532A"/>
    <w:rsid w:val="00215A83"/>
    <w:rsid w:val="00217699"/>
    <w:rsid w:val="00220A05"/>
    <w:rsid w:val="00223840"/>
    <w:rsid w:val="00224431"/>
    <w:rsid w:val="00226822"/>
    <w:rsid w:val="0022686C"/>
    <w:rsid w:val="00243E98"/>
    <w:rsid w:val="00244B84"/>
    <w:rsid w:val="00252405"/>
    <w:rsid w:val="00256A2F"/>
    <w:rsid w:val="002574D0"/>
    <w:rsid w:val="00257707"/>
    <w:rsid w:val="00260594"/>
    <w:rsid w:val="002610E6"/>
    <w:rsid w:val="002649F7"/>
    <w:rsid w:val="00270323"/>
    <w:rsid w:val="002705C3"/>
    <w:rsid w:val="00271DF8"/>
    <w:rsid w:val="0027373A"/>
    <w:rsid w:val="00273CF0"/>
    <w:rsid w:val="00275ECA"/>
    <w:rsid w:val="0027696B"/>
    <w:rsid w:val="00281B7E"/>
    <w:rsid w:val="00285017"/>
    <w:rsid w:val="00287354"/>
    <w:rsid w:val="00287594"/>
    <w:rsid w:val="002905F2"/>
    <w:rsid w:val="0029532D"/>
    <w:rsid w:val="002959F0"/>
    <w:rsid w:val="002A078A"/>
    <w:rsid w:val="002A1650"/>
    <w:rsid w:val="002A2D2E"/>
    <w:rsid w:val="002A35C4"/>
    <w:rsid w:val="002A4682"/>
    <w:rsid w:val="002A5D08"/>
    <w:rsid w:val="002A7512"/>
    <w:rsid w:val="002B1947"/>
    <w:rsid w:val="002B6659"/>
    <w:rsid w:val="002B726C"/>
    <w:rsid w:val="002C0073"/>
    <w:rsid w:val="002E0BE8"/>
    <w:rsid w:val="002E5AB8"/>
    <w:rsid w:val="002E7F74"/>
    <w:rsid w:val="00301744"/>
    <w:rsid w:val="00301B5A"/>
    <w:rsid w:val="0030209D"/>
    <w:rsid w:val="0030476B"/>
    <w:rsid w:val="00306C2B"/>
    <w:rsid w:val="00310011"/>
    <w:rsid w:val="003127A5"/>
    <w:rsid w:val="00313B5D"/>
    <w:rsid w:val="00316D85"/>
    <w:rsid w:val="0032441D"/>
    <w:rsid w:val="003256B2"/>
    <w:rsid w:val="00326FAE"/>
    <w:rsid w:val="003307ED"/>
    <w:rsid w:val="00340498"/>
    <w:rsid w:val="00340F96"/>
    <w:rsid w:val="00343749"/>
    <w:rsid w:val="00344D4C"/>
    <w:rsid w:val="00352074"/>
    <w:rsid w:val="00355A2F"/>
    <w:rsid w:val="00357D50"/>
    <w:rsid w:val="00362C92"/>
    <w:rsid w:val="0036390F"/>
    <w:rsid w:val="00363F5C"/>
    <w:rsid w:val="00365723"/>
    <w:rsid w:val="003659C2"/>
    <w:rsid w:val="00365DA2"/>
    <w:rsid w:val="00366A3A"/>
    <w:rsid w:val="0037361C"/>
    <w:rsid w:val="00374C62"/>
    <w:rsid w:val="00374FC7"/>
    <w:rsid w:val="00375C75"/>
    <w:rsid w:val="00377CB9"/>
    <w:rsid w:val="00382F76"/>
    <w:rsid w:val="00384294"/>
    <w:rsid w:val="00384EDF"/>
    <w:rsid w:val="00387563"/>
    <w:rsid w:val="003925DC"/>
    <w:rsid w:val="00393AF3"/>
    <w:rsid w:val="00393F79"/>
    <w:rsid w:val="00393FA8"/>
    <w:rsid w:val="00396430"/>
    <w:rsid w:val="003A2A36"/>
    <w:rsid w:val="003A39AA"/>
    <w:rsid w:val="003B0550"/>
    <w:rsid w:val="003B10EF"/>
    <w:rsid w:val="003B694F"/>
    <w:rsid w:val="003C4537"/>
    <w:rsid w:val="003E2395"/>
    <w:rsid w:val="003E24BB"/>
    <w:rsid w:val="003F00B3"/>
    <w:rsid w:val="003F171C"/>
    <w:rsid w:val="003F2D4D"/>
    <w:rsid w:val="003F54A8"/>
    <w:rsid w:val="0040067A"/>
    <w:rsid w:val="0040532F"/>
    <w:rsid w:val="004069F2"/>
    <w:rsid w:val="00412FC5"/>
    <w:rsid w:val="0041469F"/>
    <w:rsid w:val="00417D01"/>
    <w:rsid w:val="00422276"/>
    <w:rsid w:val="00422C1A"/>
    <w:rsid w:val="004242F1"/>
    <w:rsid w:val="0043016E"/>
    <w:rsid w:val="00433ED4"/>
    <w:rsid w:val="0043463A"/>
    <w:rsid w:val="004364C9"/>
    <w:rsid w:val="004413EF"/>
    <w:rsid w:val="00445A00"/>
    <w:rsid w:val="00446C00"/>
    <w:rsid w:val="00451B0F"/>
    <w:rsid w:val="0045446E"/>
    <w:rsid w:val="00457F4A"/>
    <w:rsid w:val="0046125F"/>
    <w:rsid w:val="0046193F"/>
    <w:rsid w:val="00463E2C"/>
    <w:rsid w:val="00464452"/>
    <w:rsid w:val="00466A14"/>
    <w:rsid w:val="00466EF7"/>
    <w:rsid w:val="00466F71"/>
    <w:rsid w:val="0047044A"/>
    <w:rsid w:val="00471397"/>
    <w:rsid w:val="00475345"/>
    <w:rsid w:val="00475D00"/>
    <w:rsid w:val="0047791E"/>
    <w:rsid w:val="00487524"/>
    <w:rsid w:val="00490E37"/>
    <w:rsid w:val="004920D5"/>
    <w:rsid w:val="00492F08"/>
    <w:rsid w:val="00496106"/>
    <w:rsid w:val="00497800"/>
    <w:rsid w:val="004A5FA6"/>
    <w:rsid w:val="004B00A4"/>
    <w:rsid w:val="004B1E8C"/>
    <w:rsid w:val="004B335E"/>
    <w:rsid w:val="004C12D0"/>
    <w:rsid w:val="004C2EE3"/>
    <w:rsid w:val="004D1E33"/>
    <w:rsid w:val="004D35EA"/>
    <w:rsid w:val="004D5704"/>
    <w:rsid w:val="004E10E8"/>
    <w:rsid w:val="004E2F03"/>
    <w:rsid w:val="004E4A22"/>
    <w:rsid w:val="004F0040"/>
    <w:rsid w:val="004F3982"/>
    <w:rsid w:val="00501AFE"/>
    <w:rsid w:val="00503F5D"/>
    <w:rsid w:val="00504108"/>
    <w:rsid w:val="00506808"/>
    <w:rsid w:val="0050764A"/>
    <w:rsid w:val="0051009D"/>
    <w:rsid w:val="00511968"/>
    <w:rsid w:val="005245FC"/>
    <w:rsid w:val="00527494"/>
    <w:rsid w:val="00530A05"/>
    <w:rsid w:val="00534261"/>
    <w:rsid w:val="00534263"/>
    <w:rsid w:val="00542898"/>
    <w:rsid w:val="00544475"/>
    <w:rsid w:val="005506D0"/>
    <w:rsid w:val="005510A7"/>
    <w:rsid w:val="00555E02"/>
    <w:rsid w:val="0055614C"/>
    <w:rsid w:val="0055652A"/>
    <w:rsid w:val="00561722"/>
    <w:rsid w:val="00562BD1"/>
    <w:rsid w:val="00570161"/>
    <w:rsid w:val="00576DD6"/>
    <w:rsid w:val="00580457"/>
    <w:rsid w:val="00580D02"/>
    <w:rsid w:val="00585FE3"/>
    <w:rsid w:val="005925C7"/>
    <w:rsid w:val="005953DA"/>
    <w:rsid w:val="005A54D3"/>
    <w:rsid w:val="005B0EA3"/>
    <w:rsid w:val="005B1D90"/>
    <w:rsid w:val="005B36B7"/>
    <w:rsid w:val="005B636F"/>
    <w:rsid w:val="005B6BEA"/>
    <w:rsid w:val="005C2075"/>
    <w:rsid w:val="005C4DB1"/>
    <w:rsid w:val="005D0361"/>
    <w:rsid w:val="005D05F2"/>
    <w:rsid w:val="005D0E68"/>
    <w:rsid w:val="005D494B"/>
    <w:rsid w:val="005D5A51"/>
    <w:rsid w:val="005D7C0E"/>
    <w:rsid w:val="005E7F02"/>
    <w:rsid w:val="005F00DA"/>
    <w:rsid w:val="005F3B15"/>
    <w:rsid w:val="00602854"/>
    <w:rsid w:val="0060778C"/>
    <w:rsid w:val="00607BA5"/>
    <w:rsid w:val="00610D85"/>
    <w:rsid w:val="006136AD"/>
    <w:rsid w:val="006170DC"/>
    <w:rsid w:val="006222B2"/>
    <w:rsid w:val="00626C6C"/>
    <w:rsid w:val="00626EB6"/>
    <w:rsid w:val="006353A3"/>
    <w:rsid w:val="00642217"/>
    <w:rsid w:val="0064383E"/>
    <w:rsid w:val="00646014"/>
    <w:rsid w:val="00654903"/>
    <w:rsid w:val="00655496"/>
    <w:rsid w:val="00655D03"/>
    <w:rsid w:val="00665494"/>
    <w:rsid w:val="00666016"/>
    <w:rsid w:val="00670597"/>
    <w:rsid w:val="00674320"/>
    <w:rsid w:val="006758B1"/>
    <w:rsid w:val="0068253B"/>
    <w:rsid w:val="00683F84"/>
    <w:rsid w:val="006873FC"/>
    <w:rsid w:val="00687507"/>
    <w:rsid w:val="00697208"/>
    <w:rsid w:val="006A427B"/>
    <w:rsid w:val="006A6A81"/>
    <w:rsid w:val="006B2322"/>
    <w:rsid w:val="006B4ABA"/>
    <w:rsid w:val="006C1132"/>
    <w:rsid w:val="006C6741"/>
    <w:rsid w:val="006D0E22"/>
    <w:rsid w:val="006D51D0"/>
    <w:rsid w:val="006E0D01"/>
    <w:rsid w:val="006E1EED"/>
    <w:rsid w:val="006E1FB8"/>
    <w:rsid w:val="006E26AF"/>
    <w:rsid w:val="006E350A"/>
    <w:rsid w:val="006E4D8E"/>
    <w:rsid w:val="006E71F1"/>
    <w:rsid w:val="006F6060"/>
    <w:rsid w:val="006F7393"/>
    <w:rsid w:val="006F76F7"/>
    <w:rsid w:val="0070206D"/>
    <w:rsid w:val="0070224F"/>
    <w:rsid w:val="0070777E"/>
    <w:rsid w:val="007115F7"/>
    <w:rsid w:val="007123AB"/>
    <w:rsid w:val="00716C8E"/>
    <w:rsid w:val="007170DD"/>
    <w:rsid w:val="00730700"/>
    <w:rsid w:val="00732E52"/>
    <w:rsid w:val="00732ECC"/>
    <w:rsid w:val="00737600"/>
    <w:rsid w:val="00745BF5"/>
    <w:rsid w:val="007471B2"/>
    <w:rsid w:val="00750275"/>
    <w:rsid w:val="00752FF4"/>
    <w:rsid w:val="007533E8"/>
    <w:rsid w:val="00754B39"/>
    <w:rsid w:val="007560C7"/>
    <w:rsid w:val="00756A86"/>
    <w:rsid w:val="00764EE2"/>
    <w:rsid w:val="0076657F"/>
    <w:rsid w:val="00767F06"/>
    <w:rsid w:val="00773819"/>
    <w:rsid w:val="00781A83"/>
    <w:rsid w:val="00782AAF"/>
    <w:rsid w:val="00785363"/>
    <w:rsid w:val="00785689"/>
    <w:rsid w:val="00791851"/>
    <w:rsid w:val="007918DE"/>
    <w:rsid w:val="00795EE9"/>
    <w:rsid w:val="00796422"/>
    <w:rsid w:val="0079754B"/>
    <w:rsid w:val="00797A23"/>
    <w:rsid w:val="007A1E6D"/>
    <w:rsid w:val="007A1E89"/>
    <w:rsid w:val="007A2069"/>
    <w:rsid w:val="007A2F7F"/>
    <w:rsid w:val="007A30B2"/>
    <w:rsid w:val="007B4798"/>
    <w:rsid w:val="007C25D0"/>
    <w:rsid w:val="007C34C5"/>
    <w:rsid w:val="007C517D"/>
    <w:rsid w:val="007E04F2"/>
    <w:rsid w:val="007E1349"/>
    <w:rsid w:val="007E3DD9"/>
    <w:rsid w:val="007F4B04"/>
    <w:rsid w:val="00801159"/>
    <w:rsid w:val="00804A3C"/>
    <w:rsid w:val="00805614"/>
    <w:rsid w:val="00814FB2"/>
    <w:rsid w:val="00822CE0"/>
    <w:rsid w:val="00831396"/>
    <w:rsid w:val="00837C62"/>
    <w:rsid w:val="008413F8"/>
    <w:rsid w:val="00841AB1"/>
    <w:rsid w:val="00847A0B"/>
    <w:rsid w:val="00850EA3"/>
    <w:rsid w:val="00853E80"/>
    <w:rsid w:val="00854641"/>
    <w:rsid w:val="00863BC3"/>
    <w:rsid w:val="00871592"/>
    <w:rsid w:val="00874BDC"/>
    <w:rsid w:val="00881363"/>
    <w:rsid w:val="00881700"/>
    <w:rsid w:val="00881DE3"/>
    <w:rsid w:val="008915F3"/>
    <w:rsid w:val="00896099"/>
    <w:rsid w:val="008A56FD"/>
    <w:rsid w:val="008B223E"/>
    <w:rsid w:val="008B314E"/>
    <w:rsid w:val="008B4892"/>
    <w:rsid w:val="008B4DB8"/>
    <w:rsid w:val="008B5E06"/>
    <w:rsid w:val="008B7E2A"/>
    <w:rsid w:val="008C20C8"/>
    <w:rsid w:val="008C22FD"/>
    <w:rsid w:val="008C6888"/>
    <w:rsid w:val="008C7B49"/>
    <w:rsid w:val="008E5B59"/>
    <w:rsid w:val="008E75A6"/>
    <w:rsid w:val="008F43BB"/>
    <w:rsid w:val="008F687F"/>
    <w:rsid w:val="00903080"/>
    <w:rsid w:val="00910F12"/>
    <w:rsid w:val="00912AB5"/>
    <w:rsid w:val="00917CED"/>
    <w:rsid w:val="009241F3"/>
    <w:rsid w:val="00925331"/>
    <w:rsid w:val="00926503"/>
    <w:rsid w:val="00930ECF"/>
    <w:rsid w:val="009315F3"/>
    <w:rsid w:val="0093271D"/>
    <w:rsid w:val="00932A85"/>
    <w:rsid w:val="00934945"/>
    <w:rsid w:val="009354A7"/>
    <w:rsid w:val="00936FF9"/>
    <w:rsid w:val="00940F56"/>
    <w:rsid w:val="00943118"/>
    <w:rsid w:val="00947EEE"/>
    <w:rsid w:val="00962BF0"/>
    <w:rsid w:val="009700DD"/>
    <w:rsid w:val="00974518"/>
    <w:rsid w:val="00975F10"/>
    <w:rsid w:val="009768EF"/>
    <w:rsid w:val="009838BC"/>
    <w:rsid w:val="0099028B"/>
    <w:rsid w:val="00991657"/>
    <w:rsid w:val="00993DF2"/>
    <w:rsid w:val="0099448F"/>
    <w:rsid w:val="00995773"/>
    <w:rsid w:val="009958AA"/>
    <w:rsid w:val="009A0921"/>
    <w:rsid w:val="009B14A9"/>
    <w:rsid w:val="009B2377"/>
    <w:rsid w:val="009B28A6"/>
    <w:rsid w:val="009B2D6D"/>
    <w:rsid w:val="009C1022"/>
    <w:rsid w:val="009C5DA3"/>
    <w:rsid w:val="009C71E0"/>
    <w:rsid w:val="009D27EE"/>
    <w:rsid w:val="009D3FAE"/>
    <w:rsid w:val="009E1208"/>
    <w:rsid w:val="009E1E23"/>
    <w:rsid w:val="009E5F77"/>
    <w:rsid w:val="009E6F8F"/>
    <w:rsid w:val="009E70E4"/>
    <w:rsid w:val="009F0210"/>
    <w:rsid w:val="009F15FC"/>
    <w:rsid w:val="009F17AE"/>
    <w:rsid w:val="00A02AB7"/>
    <w:rsid w:val="00A040C3"/>
    <w:rsid w:val="00A05BFE"/>
    <w:rsid w:val="00A14555"/>
    <w:rsid w:val="00A163B6"/>
    <w:rsid w:val="00A17BBB"/>
    <w:rsid w:val="00A3491C"/>
    <w:rsid w:val="00A349B7"/>
    <w:rsid w:val="00A436C7"/>
    <w:rsid w:val="00A4394B"/>
    <w:rsid w:val="00A45F4F"/>
    <w:rsid w:val="00A5132E"/>
    <w:rsid w:val="00A53BC5"/>
    <w:rsid w:val="00A54598"/>
    <w:rsid w:val="00A600A9"/>
    <w:rsid w:val="00A6121C"/>
    <w:rsid w:val="00A64A49"/>
    <w:rsid w:val="00A6765F"/>
    <w:rsid w:val="00A72733"/>
    <w:rsid w:val="00A74E58"/>
    <w:rsid w:val="00A75B8C"/>
    <w:rsid w:val="00A80BB2"/>
    <w:rsid w:val="00A82EB6"/>
    <w:rsid w:val="00A866AC"/>
    <w:rsid w:val="00A86D9D"/>
    <w:rsid w:val="00A86E6D"/>
    <w:rsid w:val="00A91F92"/>
    <w:rsid w:val="00AA55B7"/>
    <w:rsid w:val="00AA5B9E"/>
    <w:rsid w:val="00AA7AC2"/>
    <w:rsid w:val="00AB2407"/>
    <w:rsid w:val="00AB30F5"/>
    <w:rsid w:val="00AB53DF"/>
    <w:rsid w:val="00AC0283"/>
    <w:rsid w:val="00AD64A8"/>
    <w:rsid w:val="00AD72B3"/>
    <w:rsid w:val="00AE1DDA"/>
    <w:rsid w:val="00AF347F"/>
    <w:rsid w:val="00AF4120"/>
    <w:rsid w:val="00B00D4E"/>
    <w:rsid w:val="00B06692"/>
    <w:rsid w:val="00B07DB1"/>
    <w:rsid w:val="00B07E5C"/>
    <w:rsid w:val="00B1189B"/>
    <w:rsid w:val="00B125A9"/>
    <w:rsid w:val="00B141B4"/>
    <w:rsid w:val="00B20363"/>
    <w:rsid w:val="00B242E4"/>
    <w:rsid w:val="00B25951"/>
    <w:rsid w:val="00B27611"/>
    <w:rsid w:val="00B326E3"/>
    <w:rsid w:val="00B32992"/>
    <w:rsid w:val="00B34BE3"/>
    <w:rsid w:val="00B409D8"/>
    <w:rsid w:val="00B425FA"/>
    <w:rsid w:val="00B43FF5"/>
    <w:rsid w:val="00B54E39"/>
    <w:rsid w:val="00B61278"/>
    <w:rsid w:val="00B66CA5"/>
    <w:rsid w:val="00B73336"/>
    <w:rsid w:val="00B76421"/>
    <w:rsid w:val="00B811F7"/>
    <w:rsid w:val="00B82CA7"/>
    <w:rsid w:val="00B83D86"/>
    <w:rsid w:val="00B85518"/>
    <w:rsid w:val="00B92922"/>
    <w:rsid w:val="00B94871"/>
    <w:rsid w:val="00B965F4"/>
    <w:rsid w:val="00B96B16"/>
    <w:rsid w:val="00BA2BE9"/>
    <w:rsid w:val="00BA5DC6"/>
    <w:rsid w:val="00BA6196"/>
    <w:rsid w:val="00BB515D"/>
    <w:rsid w:val="00BC2BA4"/>
    <w:rsid w:val="00BC3620"/>
    <w:rsid w:val="00BC6D8C"/>
    <w:rsid w:val="00BD01F2"/>
    <w:rsid w:val="00BD2265"/>
    <w:rsid w:val="00BD33EB"/>
    <w:rsid w:val="00BD4FB3"/>
    <w:rsid w:val="00BF19E9"/>
    <w:rsid w:val="00BF4FEB"/>
    <w:rsid w:val="00C004B0"/>
    <w:rsid w:val="00C006F1"/>
    <w:rsid w:val="00C03201"/>
    <w:rsid w:val="00C07451"/>
    <w:rsid w:val="00C11723"/>
    <w:rsid w:val="00C15C96"/>
    <w:rsid w:val="00C16AF2"/>
    <w:rsid w:val="00C17278"/>
    <w:rsid w:val="00C22D46"/>
    <w:rsid w:val="00C34006"/>
    <w:rsid w:val="00C377F8"/>
    <w:rsid w:val="00C426B1"/>
    <w:rsid w:val="00C56DE2"/>
    <w:rsid w:val="00C67742"/>
    <w:rsid w:val="00C71212"/>
    <w:rsid w:val="00C714AC"/>
    <w:rsid w:val="00C7311E"/>
    <w:rsid w:val="00C731D1"/>
    <w:rsid w:val="00C746EB"/>
    <w:rsid w:val="00C778D2"/>
    <w:rsid w:val="00C82B6B"/>
    <w:rsid w:val="00C90AF0"/>
    <w:rsid w:val="00C90D6A"/>
    <w:rsid w:val="00C91DBC"/>
    <w:rsid w:val="00CA210E"/>
    <w:rsid w:val="00CA446C"/>
    <w:rsid w:val="00CC72B6"/>
    <w:rsid w:val="00CD6B06"/>
    <w:rsid w:val="00CD6D42"/>
    <w:rsid w:val="00CE1677"/>
    <w:rsid w:val="00CE52FA"/>
    <w:rsid w:val="00CE63E4"/>
    <w:rsid w:val="00CF21C3"/>
    <w:rsid w:val="00D0218D"/>
    <w:rsid w:val="00D03793"/>
    <w:rsid w:val="00D147F3"/>
    <w:rsid w:val="00D17F63"/>
    <w:rsid w:val="00D216CD"/>
    <w:rsid w:val="00D2214C"/>
    <w:rsid w:val="00D226A9"/>
    <w:rsid w:val="00D328FF"/>
    <w:rsid w:val="00D33C60"/>
    <w:rsid w:val="00D35DE6"/>
    <w:rsid w:val="00D47A05"/>
    <w:rsid w:val="00D52D99"/>
    <w:rsid w:val="00D53BCF"/>
    <w:rsid w:val="00D63574"/>
    <w:rsid w:val="00D66ED5"/>
    <w:rsid w:val="00D80A70"/>
    <w:rsid w:val="00D84FD2"/>
    <w:rsid w:val="00D93260"/>
    <w:rsid w:val="00DA2529"/>
    <w:rsid w:val="00DB0828"/>
    <w:rsid w:val="00DB130A"/>
    <w:rsid w:val="00DB4C88"/>
    <w:rsid w:val="00DB60F6"/>
    <w:rsid w:val="00DB7CBC"/>
    <w:rsid w:val="00DC0195"/>
    <w:rsid w:val="00DC100E"/>
    <w:rsid w:val="00DC10A1"/>
    <w:rsid w:val="00DC655F"/>
    <w:rsid w:val="00DD0ABA"/>
    <w:rsid w:val="00DD3F05"/>
    <w:rsid w:val="00DD7EBD"/>
    <w:rsid w:val="00DE4FAE"/>
    <w:rsid w:val="00DE58BB"/>
    <w:rsid w:val="00DF0295"/>
    <w:rsid w:val="00DF428E"/>
    <w:rsid w:val="00DF4A24"/>
    <w:rsid w:val="00DF5427"/>
    <w:rsid w:val="00DF62B6"/>
    <w:rsid w:val="00DF698D"/>
    <w:rsid w:val="00E06221"/>
    <w:rsid w:val="00E07225"/>
    <w:rsid w:val="00E13AE2"/>
    <w:rsid w:val="00E155B7"/>
    <w:rsid w:val="00E237BD"/>
    <w:rsid w:val="00E23CEC"/>
    <w:rsid w:val="00E25F17"/>
    <w:rsid w:val="00E270B3"/>
    <w:rsid w:val="00E30D7C"/>
    <w:rsid w:val="00E3434E"/>
    <w:rsid w:val="00E360FC"/>
    <w:rsid w:val="00E37323"/>
    <w:rsid w:val="00E4354A"/>
    <w:rsid w:val="00E47433"/>
    <w:rsid w:val="00E527DE"/>
    <w:rsid w:val="00E5409F"/>
    <w:rsid w:val="00E62D80"/>
    <w:rsid w:val="00E6479F"/>
    <w:rsid w:val="00E66670"/>
    <w:rsid w:val="00E719B3"/>
    <w:rsid w:val="00E732A1"/>
    <w:rsid w:val="00E814BE"/>
    <w:rsid w:val="00E834B3"/>
    <w:rsid w:val="00E8637B"/>
    <w:rsid w:val="00E87ACE"/>
    <w:rsid w:val="00E91844"/>
    <w:rsid w:val="00E92952"/>
    <w:rsid w:val="00E96112"/>
    <w:rsid w:val="00EA69CB"/>
    <w:rsid w:val="00EC0185"/>
    <w:rsid w:val="00EC62A5"/>
    <w:rsid w:val="00ED048F"/>
    <w:rsid w:val="00ED180B"/>
    <w:rsid w:val="00ED23E0"/>
    <w:rsid w:val="00EE4893"/>
    <w:rsid w:val="00EE4FBD"/>
    <w:rsid w:val="00EE60A8"/>
    <w:rsid w:val="00EE73EE"/>
    <w:rsid w:val="00EF0B63"/>
    <w:rsid w:val="00F0079A"/>
    <w:rsid w:val="00F021FA"/>
    <w:rsid w:val="00F03B2C"/>
    <w:rsid w:val="00F050A0"/>
    <w:rsid w:val="00F140D2"/>
    <w:rsid w:val="00F143B7"/>
    <w:rsid w:val="00F161C3"/>
    <w:rsid w:val="00F170E1"/>
    <w:rsid w:val="00F250FC"/>
    <w:rsid w:val="00F251EB"/>
    <w:rsid w:val="00F2557A"/>
    <w:rsid w:val="00F261F1"/>
    <w:rsid w:val="00F31A6C"/>
    <w:rsid w:val="00F3353E"/>
    <w:rsid w:val="00F36390"/>
    <w:rsid w:val="00F36A7D"/>
    <w:rsid w:val="00F41E8C"/>
    <w:rsid w:val="00F448B1"/>
    <w:rsid w:val="00F4549E"/>
    <w:rsid w:val="00F45A56"/>
    <w:rsid w:val="00F542A2"/>
    <w:rsid w:val="00F57ACA"/>
    <w:rsid w:val="00F609DB"/>
    <w:rsid w:val="00F62E97"/>
    <w:rsid w:val="00F64209"/>
    <w:rsid w:val="00F823E7"/>
    <w:rsid w:val="00F8284E"/>
    <w:rsid w:val="00F864E1"/>
    <w:rsid w:val="00F90878"/>
    <w:rsid w:val="00F92884"/>
    <w:rsid w:val="00F93BF5"/>
    <w:rsid w:val="00F96F63"/>
    <w:rsid w:val="00FA788E"/>
    <w:rsid w:val="00FB12B6"/>
    <w:rsid w:val="00FB6C87"/>
    <w:rsid w:val="00FD389F"/>
    <w:rsid w:val="00FD443B"/>
    <w:rsid w:val="00FD6002"/>
    <w:rsid w:val="00FF3B7B"/>
    <w:rsid w:val="00FF5A37"/>
    <w:rsid w:val="00FF6F43"/>
    <w:rsid w:val="00FF70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4D46AE"/>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7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2">
    <w:name w:val="Unresolved Mention2"/>
    <w:basedOn w:val="DefaultParagraphFont"/>
    <w:uiPriority w:val="99"/>
    <w:rsid w:val="007560C7"/>
    <w:rPr>
      <w:color w:val="605E5C"/>
      <w:shd w:val="clear" w:color="auto" w:fill="E1DFDD"/>
    </w:rPr>
  </w:style>
  <w:style w:type="paragraph" w:styleId="BalloonText">
    <w:name w:val="Balloon Text"/>
    <w:basedOn w:val="Normal"/>
    <w:link w:val="BalloonTextChar"/>
    <w:uiPriority w:val="99"/>
    <w:semiHidden/>
    <w:unhideWhenUsed/>
    <w:rsid w:val="00301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4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C714AC"/>
    <w:rPr>
      <w:sz w:val="16"/>
      <w:szCs w:val="16"/>
    </w:rPr>
  </w:style>
  <w:style w:type="paragraph" w:styleId="CommentText">
    <w:name w:val="annotation text"/>
    <w:basedOn w:val="Normal"/>
    <w:link w:val="CommentTextChar"/>
    <w:uiPriority w:val="99"/>
    <w:unhideWhenUsed/>
    <w:rsid w:val="00C714AC"/>
    <w:rPr>
      <w:sz w:val="20"/>
    </w:rPr>
  </w:style>
  <w:style w:type="character" w:customStyle="1" w:styleId="CommentTextChar">
    <w:name w:val="Comment Text Char"/>
    <w:basedOn w:val="DefaultParagraphFont"/>
    <w:link w:val="CommentText"/>
    <w:uiPriority w:val="99"/>
    <w:rsid w:val="00C714AC"/>
    <w:rPr>
      <w:snapToGrid w:val="0"/>
      <w:kern w:val="28"/>
    </w:rPr>
  </w:style>
  <w:style w:type="paragraph" w:styleId="CommentSubject">
    <w:name w:val="annotation subject"/>
    <w:basedOn w:val="CommentText"/>
    <w:next w:val="CommentText"/>
    <w:link w:val="CommentSubjectChar"/>
    <w:uiPriority w:val="99"/>
    <w:semiHidden/>
    <w:unhideWhenUsed/>
    <w:rsid w:val="00C714AC"/>
    <w:rPr>
      <w:b/>
      <w:bCs/>
    </w:rPr>
  </w:style>
  <w:style w:type="character" w:customStyle="1" w:styleId="CommentSubjectChar">
    <w:name w:val="Comment Subject Char"/>
    <w:basedOn w:val="CommentTextChar"/>
    <w:link w:val="CommentSubject"/>
    <w:uiPriority w:val="99"/>
    <w:semiHidden/>
    <w:rsid w:val="00C714AC"/>
    <w:rPr>
      <w:b/>
      <w:bCs/>
      <w:snapToGrid w:val="0"/>
      <w:kern w:val="28"/>
    </w:rPr>
  </w:style>
  <w:style w:type="character" w:customStyle="1" w:styleId="UnresolvedMention3">
    <w:name w:val="Unresolved Mention3"/>
    <w:basedOn w:val="DefaultParagraphFont"/>
    <w:uiPriority w:val="99"/>
    <w:rsid w:val="00217699"/>
    <w:rPr>
      <w:color w:val="605E5C"/>
      <w:shd w:val="clear" w:color="auto" w:fill="E1DFDD"/>
    </w:rPr>
  </w:style>
  <w:style w:type="character" w:styleId="FollowedHyperlink">
    <w:name w:val="FollowedHyperlink"/>
    <w:basedOn w:val="DefaultParagraphFont"/>
    <w:uiPriority w:val="99"/>
    <w:semiHidden/>
    <w:unhideWhenUsed/>
    <w:rsid w:val="006A427B"/>
    <w:rPr>
      <w:color w:val="954F72" w:themeColor="followedHyperlink"/>
      <w:u w:val="single"/>
    </w:rPr>
  </w:style>
  <w:style w:type="character" w:customStyle="1" w:styleId="UnresolvedMention4">
    <w:name w:val="Unresolved Mention4"/>
    <w:basedOn w:val="DefaultParagraphFont"/>
    <w:uiPriority w:val="99"/>
    <w:rsid w:val="0047791E"/>
    <w:rPr>
      <w:color w:val="605E5C"/>
      <w:shd w:val="clear" w:color="auto" w:fill="E1DFDD"/>
    </w:rPr>
  </w:style>
  <w:style w:type="character" w:customStyle="1" w:styleId="UnresolvedMention5">
    <w:name w:val="Unresolved Mention5"/>
    <w:basedOn w:val="DefaultParagraphFont"/>
    <w:uiPriority w:val="99"/>
    <w:rsid w:val="00B07DB1"/>
    <w:rPr>
      <w:color w:val="605E5C"/>
      <w:shd w:val="clear" w:color="auto" w:fill="E1DFDD"/>
    </w:rPr>
  </w:style>
  <w:style w:type="paragraph" w:styleId="Revision">
    <w:name w:val="Revision"/>
    <w:hidden/>
    <w:uiPriority w:val="99"/>
    <w:semiHidden/>
    <w:rsid w:val="00A05BFE"/>
    <w:rPr>
      <w:snapToGrid w:val="0"/>
      <w:kern w:val="28"/>
      <w:sz w:val="22"/>
    </w:rPr>
  </w:style>
  <w:style w:type="character" w:customStyle="1" w:styleId="UnresolvedMention">
    <w:name w:val="Unresolved Mention"/>
    <w:basedOn w:val="DefaultParagraphFont"/>
    <w:uiPriority w:val="99"/>
    <w:rsid w:val="008F6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ecfs" TargetMode="External" /><Relationship Id="rId11" Type="http://schemas.openxmlformats.org/officeDocument/2006/relationships/hyperlink" Target="https://www.fcc.gov/communications-equity-and-diversity-council" TargetMode="External" /><Relationship Id="rId12" Type="http://schemas.openxmlformats.org/officeDocument/2006/relationships/hyperlink" Target="mailto:Jamila-Bess.Johnson@fcc.gov" TargetMode="External" /><Relationship Id="rId13" Type="http://schemas.openxmlformats.org/officeDocument/2006/relationships/hyperlink" Target="mailto:Keyla.Hernandez-Ulloa@fcc.gov" TargetMode="External" /><Relationship Id="rId14" Type="http://schemas.openxmlformats.org/officeDocument/2006/relationships/hyperlink" Target="mailto:Aurelie.Mathieu@fcc.gov"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2.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https://www.youtube.com/user/fccdotgovvideo" TargetMode="External" /><Relationship Id="rId7" Type="http://schemas.openxmlformats.org/officeDocument/2006/relationships/hyperlink" Target="http://www.facebook.com/fcc" TargetMode="External" /><Relationship Id="rId8" Type="http://schemas.openxmlformats.org/officeDocument/2006/relationships/hyperlink" Target="mailto:livequestions@fcc.gov"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ederalregister.gov/documents/2022/06/17/2022-13129/meeting-of-the-communications-equity-and-diversity-council"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