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61019" w14:paraId="46D2CB13" w14:textId="1A4722A2">
      <w:pPr>
        <w:jc w:val="right"/>
        <w:rPr>
          <w:b/>
          <w:sz w:val="24"/>
        </w:rPr>
      </w:pPr>
      <w:r>
        <w:rPr>
          <w:b/>
          <w:sz w:val="24"/>
        </w:rPr>
        <w:t>DA 22-834</w:t>
      </w:r>
    </w:p>
    <w:p w:rsidR="00D61019" w14:paraId="1FC57929" w14:textId="353161C3">
      <w:pPr>
        <w:spacing w:before="60"/>
        <w:jc w:val="right"/>
        <w:rPr>
          <w:b/>
          <w:sz w:val="24"/>
        </w:rPr>
      </w:pPr>
      <w:r>
        <w:rPr>
          <w:b/>
          <w:sz w:val="24"/>
        </w:rPr>
        <w:t xml:space="preserve">Released:  </w:t>
      </w:r>
      <w:r w:rsidR="00267876">
        <w:rPr>
          <w:b/>
          <w:sz w:val="24"/>
        </w:rPr>
        <w:t>August 8, 2022</w:t>
      </w:r>
    </w:p>
    <w:p w:rsidR="00D61019" w14:paraId="75C5EAE4" w14:textId="77777777">
      <w:pPr>
        <w:jc w:val="right"/>
        <w:rPr>
          <w:sz w:val="24"/>
        </w:rPr>
      </w:pPr>
    </w:p>
    <w:p w:rsidR="00D61019" w14:paraId="44D1143B" w14:textId="2B749AD1">
      <w:pPr>
        <w:spacing w:after="240"/>
        <w:jc w:val="center"/>
        <w:rPr>
          <w:rFonts w:ascii="Times New Roman Bold" w:hAnsi="Times New Roman Bold"/>
          <w:b/>
          <w:caps/>
          <w:sz w:val="24"/>
        </w:rPr>
      </w:pPr>
      <w:r>
        <w:rPr>
          <w:rFonts w:ascii="Times New Roman Bold" w:hAnsi="Times New Roman Bold"/>
          <w:b/>
          <w:caps/>
          <w:sz w:val="24"/>
        </w:rPr>
        <w:t>Wireless telecommunications bureau</w:t>
      </w:r>
      <w:r w:rsidR="00F04287">
        <w:rPr>
          <w:rFonts w:ascii="Times New Roman Bold" w:hAnsi="Times New Roman Bold"/>
          <w:b/>
          <w:caps/>
          <w:sz w:val="24"/>
        </w:rPr>
        <w:t xml:space="preserve"> and Office of engineering and technology</w:t>
      </w:r>
      <w:r>
        <w:rPr>
          <w:rFonts w:ascii="Times New Roman Bold" w:hAnsi="Times New Roman Bold"/>
          <w:b/>
          <w:caps/>
          <w:sz w:val="24"/>
        </w:rPr>
        <w:t xml:space="preserve"> seek comment </w:t>
      </w:r>
      <w:r w:rsidR="00470221">
        <w:rPr>
          <w:rFonts w:ascii="Times New Roman Bold" w:hAnsi="Times New Roman Bold"/>
          <w:b/>
          <w:caps/>
          <w:sz w:val="24"/>
        </w:rPr>
        <w:t xml:space="preserve">on </w:t>
      </w:r>
      <w:r>
        <w:rPr>
          <w:rFonts w:ascii="Times New Roman Bold" w:hAnsi="Times New Roman Bold"/>
          <w:b/>
          <w:caps/>
          <w:sz w:val="24"/>
        </w:rPr>
        <w:t>ericsson</w:t>
      </w:r>
      <w:r w:rsidR="008F4180">
        <w:rPr>
          <w:rFonts w:ascii="Times New Roman Bold" w:hAnsi="Times New Roman Bold"/>
          <w:b/>
          <w:caps/>
          <w:sz w:val="24"/>
        </w:rPr>
        <w:t>’s</w:t>
      </w:r>
      <w:r w:rsidR="000855CB">
        <w:rPr>
          <w:rFonts w:ascii="Times New Roman Bold" w:hAnsi="Times New Roman Bold"/>
          <w:b/>
          <w:caps/>
          <w:sz w:val="24"/>
        </w:rPr>
        <w:t xml:space="preserve"> WAIVER REQUEST</w:t>
      </w:r>
      <w:r w:rsidR="00962150">
        <w:rPr>
          <w:rFonts w:ascii="Times New Roman Bold" w:hAnsi="Times New Roman Bold"/>
          <w:b/>
          <w:caps/>
          <w:sz w:val="24"/>
        </w:rPr>
        <w:t xml:space="preserve"> TO ENABLE </w:t>
      </w:r>
      <w:r w:rsidR="00A535B7">
        <w:rPr>
          <w:rFonts w:ascii="Times New Roman Bold" w:hAnsi="Times New Roman Bold"/>
          <w:b/>
          <w:caps/>
          <w:sz w:val="24"/>
        </w:rPr>
        <w:t>MULTIBAND DEVICES FOR THE 3.45 ghZ AND 3.7 ghZ SERVICES</w:t>
      </w:r>
    </w:p>
    <w:p w:rsidR="00D61019" w:rsidP="00477A40" w14:paraId="535DA9A4" w14:textId="3A44B9C6">
      <w:pPr>
        <w:jc w:val="center"/>
        <w:rPr>
          <w:b/>
          <w:sz w:val="24"/>
        </w:rPr>
      </w:pPr>
      <w:r w:rsidRPr="00477A40">
        <w:rPr>
          <w:b/>
          <w:sz w:val="24"/>
        </w:rPr>
        <w:t xml:space="preserve">Docket No. </w:t>
      </w:r>
      <w:r>
        <w:rPr>
          <w:b/>
          <w:sz w:val="24"/>
        </w:rPr>
        <w:t>22-298</w:t>
      </w:r>
      <w:bookmarkStart w:id="0" w:name="TOChere"/>
    </w:p>
    <w:p w:rsidR="00477A40" w:rsidP="00477A40" w14:paraId="7997B96B" w14:textId="77777777">
      <w:pPr>
        <w:jc w:val="center"/>
      </w:pPr>
    </w:p>
    <w:p w:rsidR="00D61019" w14:paraId="4B41D32B" w14:textId="23DAACE8">
      <w:pPr>
        <w:rPr>
          <w:b/>
          <w:bCs/>
        </w:rPr>
      </w:pPr>
      <w:r w:rsidRPr="246C5C4E">
        <w:rPr>
          <w:b/>
          <w:bCs/>
        </w:rPr>
        <w:t xml:space="preserve">Comment Date: </w:t>
      </w:r>
      <w:r w:rsidRPr="246C5C4E" w:rsidR="002E48A3">
        <w:rPr>
          <w:b/>
          <w:bCs/>
        </w:rPr>
        <w:t>August 23</w:t>
      </w:r>
      <w:r w:rsidRPr="246C5C4E" w:rsidR="0049731D">
        <w:rPr>
          <w:b/>
          <w:bCs/>
        </w:rPr>
        <w:t>, 2022</w:t>
      </w:r>
    </w:p>
    <w:p w:rsidR="002E48A3" w14:paraId="57972CFF" w14:textId="64319204">
      <w:pPr>
        <w:rPr>
          <w:b/>
          <w:bCs/>
        </w:rPr>
      </w:pPr>
      <w:r w:rsidRPr="246C5C4E">
        <w:rPr>
          <w:b/>
          <w:bCs/>
        </w:rPr>
        <w:t>Reply Comment Date: September 2, 2022</w:t>
      </w:r>
    </w:p>
    <w:p w:rsidR="0069217E" w14:paraId="1F4F58C6" w14:textId="420D6378">
      <w:pPr>
        <w:rPr>
          <w:b/>
          <w:bCs/>
        </w:rPr>
      </w:pPr>
    </w:p>
    <w:p w:rsidR="0069217E" w:rsidRPr="0069217E" w14:paraId="16ADCDA2" w14:textId="1DB07621">
      <w:r>
        <w:rPr>
          <w:b/>
          <w:bCs/>
        </w:rPr>
        <w:tab/>
      </w:r>
      <w:r>
        <w:t>The Wireless Telecommunications Bureau</w:t>
      </w:r>
      <w:r w:rsidR="00F04287">
        <w:t xml:space="preserve"> and Office of Engineering and Technology</w:t>
      </w:r>
      <w:r>
        <w:t xml:space="preserve"> seek comment on a petition </w:t>
      </w:r>
      <w:r w:rsidR="006A6AAD">
        <w:t xml:space="preserve">for waiver </w:t>
      </w:r>
      <w:r>
        <w:t xml:space="preserve">filed by Ericsson.  Ericsson seeks a waiver of section </w:t>
      </w:r>
      <w:r w:rsidR="008C11FC">
        <w:t>27.53(n)</w:t>
      </w:r>
      <w:r>
        <w:rPr>
          <w:rStyle w:val="FootnoteReference"/>
        </w:rPr>
        <w:footnoteReference w:id="3"/>
      </w:r>
      <w:r w:rsidR="008C11FC">
        <w:t xml:space="preserve"> </w:t>
      </w:r>
      <w:r w:rsidR="00FD7B9F">
        <w:t>of the Commission’s rules</w:t>
      </w:r>
      <w:r w:rsidR="00EF3068">
        <w:t>,</w:t>
      </w:r>
      <w:r w:rsidR="00FD7B9F">
        <w:t xml:space="preserve"> which sets </w:t>
      </w:r>
      <w:r w:rsidR="00FD7B9F">
        <w:rPr>
          <w:color w:val="000000"/>
        </w:rPr>
        <w:t>out-of-band emission limits for the 3.45 GHz service</w:t>
      </w:r>
      <w:r w:rsidR="00200903">
        <w:rPr>
          <w:color w:val="000000"/>
        </w:rPr>
        <w:t>,</w:t>
      </w:r>
      <w:r w:rsidR="00FD7B9F">
        <w:rPr>
          <w:color w:val="000000"/>
        </w:rPr>
        <w:t xml:space="preserve"> and a conforming waiver of section 2.947(f)</w:t>
      </w:r>
      <w:r w:rsidR="0074107E">
        <w:rPr>
          <w:color w:val="000000"/>
        </w:rPr>
        <w:t>,</w:t>
      </w:r>
      <w:r>
        <w:rPr>
          <w:rStyle w:val="FootnoteReference"/>
        </w:rPr>
        <w:footnoteReference w:id="4"/>
      </w:r>
      <w:r w:rsidR="00FD7B9F">
        <w:rPr>
          <w:color w:val="000000"/>
        </w:rPr>
        <w:t xml:space="preserve"> which establishes the procedure for emission measurements of a composite system for equipment authorization purposes</w:t>
      </w:r>
      <w:r w:rsidR="008C11FC">
        <w:t xml:space="preserve">. </w:t>
      </w:r>
      <w:r w:rsidR="00FD7B9F">
        <w:t xml:space="preserve"> Ericsson requests</w:t>
      </w:r>
      <w:r w:rsidR="00FD7B9F">
        <w:rPr>
          <w:color w:val="000000"/>
        </w:rPr>
        <w:t xml:space="preserve"> </w:t>
      </w:r>
      <w:r w:rsidR="00374585">
        <w:rPr>
          <w:color w:val="000000"/>
        </w:rPr>
        <w:t xml:space="preserve">these </w:t>
      </w:r>
      <w:r w:rsidR="00FD7B9F">
        <w:rPr>
          <w:color w:val="000000"/>
        </w:rPr>
        <w:t>waivers to allow the manufacture, marketing, sale, and use of a multiband radio by licensees in the 3.45 GHz and 3.7 GHz bands.</w:t>
      </w:r>
      <w:r>
        <w:rPr>
          <w:rStyle w:val="FootnoteReference"/>
        </w:rPr>
        <w:footnoteReference w:id="5"/>
      </w:r>
      <w:r w:rsidR="000745E3">
        <w:rPr>
          <w:color w:val="000000"/>
        </w:rPr>
        <w:t xml:space="preserve"> </w:t>
      </w:r>
      <w:r w:rsidR="00303EC0">
        <w:rPr>
          <w:color w:val="000000"/>
        </w:rPr>
        <w:t xml:space="preserve"> Ericsson requests relief to permit the </w:t>
      </w:r>
      <w:r w:rsidR="002934A7">
        <w:rPr>
          <w:color w:val="000000"/>
        </w:rPr>
        <w:t xml:space="preserve">multiband </w:t>
      </w:r>
      <w:r w:rsidR="00303EC0">
        <w:rPr>
          <w:color w:val="000000"/>
        </w:rPr>
        <w:t>device to the exceed the 3.45 GHz service out of band emission levels in the 3.7 GHz band when the device is operating in carrier aggregation mode ac</w:t>
      </w:r>
      <w:r w:rsidR="006B7692">
        <w:rPr>
          <w:color w:val="000000"/>
        </w:rPr>
        <w:t>ross both the 3.45 GHz and 3.7 GHz bands.</w:t>
      </w:r>
      <w:r>
        <w:rPr>
          <w:rStyle w:val="FootnoteReference"/>
        </w:rPr>
        <w:footnoteReference w:id="6"/>
      </w:r>
    </w:p>
    <w:p w:rsidR="00D61019" w14:paraId="374EE340" w14:textId="77777777"/>
    <w:bookmarkEnd w:id="0"/>
    <w:p w:rsidR="00FD7B9F" w:rsidP="00FD7B9F" w14:paraId="627752D7" w14:textId="30BB621F">
      <w:pPr>
        <w:widowControl/>
        <w:autoSpaceDE w:val="0"/>
        <w:autoSpaceDN w:val="0"/>
        <w:adjustRightInd w:val="0"/>
        <w:spacing w:after="120"/>
        <w:ind w:firstLine="720"/>
        <w:rPr>
          <w:szCs w:val="22"/>
        </w:rPr>
      </w:pPr>
      <w:r w:rsidRPr="00C9551A">
        <w:rPr>
          <w:i/>
          <w:szCs w:val="22"/>
        </w:rPr>
        <w:t xml:space="preserve">Filing Requirements.  </w:t>
      </w:r>
      <w:r>
        <w:rPr>
          <w:iCs/>
          <w:szCs w:val="22"/>
        </w:rPr>
        <w:t>Interested parties may file comments on or before the date indicated on the first page of this document.</w:t>
      </w:r>
      <w:r>
        <w:rPr>
          <w:rStyle w:val="FootnoteReference"/>
          <w:iCs/>
          <w:szCs w:val="22"/>
        </w:rPr>
        <w:footnoteReference w:id="7"/>
      </w:r>
      <w:r>
        <w:rPr>
          <w:iCs/>
          <w:szCs w:val="22"/>
        </w:rPr>
        <w:t xml:space="preserve">  </w:t>
      </w:r>
      <w:r w:rsidRPr="00C9551A">
        <w:rPr>
          <w:iCs/>
          <w:szCs w:val="22"/>
        </w:rPr>
        <w:t>All filings must refer to</w:t>
      </w:r>
      <w:r w:rsidRPr="00C9551A">
        <w:rPr>
          <w:szCs w:val="22"/>
        </w:rPr>
        <w:t xml:space="preserve"> </w:t>
      </w:r>
      <w:bookmarkStart w:id="1" w:name="_Hlk110857860"/>
      <w:r w:rsidRPr="00184C9E" w:rsidR="00184C9E">
        <w:rPr>
          <w:szCs w:val="22"/>
        </w:rPr>
        <w:t xml:space="preserve">Docket No. </w:t>
      </w:r>
      <w:bookmarkEnd w:id="1"/>
      <w:r w:rsidR="00184C9E">
        <w:rPr>
          <w:szCs w:val="22"/>
        </w:rPr>
        <w:t>22-298</w:t>
      </w:r>
      <w:r w:rsidR="000455ED">
        <w:rPr>
          <w:iCs/>
          <w:szCs w:val="22"/>
        </w:rPr>
        <w:t>.</w:t>
      </w:r>
      <w:r w:rsidRPr="00C9551A">
        <w:rPr>
          <w:iCs/>
          <w:szCs w:val="22"/>
        </w:rPr>
        <w:t xml:space="preserve">  </w:t>
      </w:r>
      <w:r w:rsidRPr="00C9551A">
        <w:rPr>
          <w:szCs w:val="22"/>
        </w:rPr>
        <w:t>Comments may be filed using the Commission’s Electronic Comment Filing System (ECFS).</w:t>
      </w:r>
      <w:r>
        <w:rPr>
          <w:szCs w:val="22"/>
          <w:vertAlign w:val="superscript"/>
        </w:rPr>
        <w:footnoteReference w:id="8"/>
      </w:r>
      <w:r w:rsidRPr="00C9551A">
        <w:rPr>
          <w:szCs w:val="22"/>
        </w:rPr>
        <w:t xml:space="preserve">  </w:t>
      </w:r>
    </w:p>
    <w:p w:rsidR="00FD7B9F" w:rsidRPr="00C9551A" w:rsidP="00FD7B9F" w14:paraId="795B3A11" w14:textId="77777777">
      <w:pPr>
        <w:pStyle w:val="ListParagraph"/>
        <w:numPr>
          <w:ilvl w:val="0"/>
          <w:numId w:val="7"/>
        </w:numPr>
        <w:rPr>
          <w:szCs w:val="22"/>
        </w:rPr>
      </w:pPr>
      <w:r w:rsidRPr="00C9551A">
        <w:rPr>
          <w:szCs w:val="22"/>
        </w:rPr>
        <w:t xml:space="preserve">Electronic Filers:  Comments may be filed electronically using the Internet by accessing ECFS:   </w:t>
      </w:r>
      <w:hyperlink r:id="rId5" w:history="1">
        <w:r w:rsidRPr="00C9551A">
          <w:rPr>
            <w:rStyle w:val="Hyperlink"/>
            <w:szCs w:val="22"/>
          </w:rPr>
          <w:t>https://www.fcc.gov/ecfs/</w:t>
        </w:r>
      </w:hyperlink>
      <w:r w:rsidRPr="00C9551A">
        <w:rPr>
          <w:szCs w:val="22"/>
        </w:rPr>
        <w:t xml:space="preserve">.    </w:t>
      </w:r>
    </w:p>
    <w:p w:rsidR="00FD7B9F" w:rsidRPr="00C9551A" w:rsidP="00FD7B9F" w14:paraId="3BCF9982" w14:textId="77777777">
      <w:pPr>
        <w:pStyle w:val="ListParagraph"/>
        <w:rPr>
          <w:szCs w:val="22"/>
        </w:rPr>
      </w:pPr>
    </w:p>
    <w:p w:rsidR="00FD7B9F" w:rsidRPr="006D42C2" w:rsidP="00FD7B9F" w14:paraId="2640E978" w14:textId="77777777">
      <w:pPr>
        <w:pStyle w:val="ListParagraph"/>
        <w:numPr>
          <w:ilvl w:val="0"/>
          <w:numId w:val="7"/>
        </w:numPr>
        <w:spacing w:after="120"/>
        <w:rPr>
          <w:szCs w:val="22"/>
        </w:rPr>
      </w:pPr>
      <w:r w:rsidRPr="00C9551A">
        <w:rPr>
          <w:szCs w:val="22"/>
        </w:rPr>
        <w:t>Paper Filers:  Parties who choose to file by paper must file an original and one copy of each filing</w:t>
      </w:r>
      <w:r w:rsidRPr="0010390B">
        <w:rPr>
          <w:szCs w:val="22"/>
        </w:rPr>
        <w:t>.</w:t>
      </w:r>
      <w:r>
        <w:rPr>
          <w:szCs w:val="22"/>
        </w:rPr>
        <w:t xml:space="preserve">  </w:t>
      </w:r>
      <w:r w:rsidRPr="006D42C2">
        <w:rPr>
          <w:szCs w:val="22"/>
        </w:rPr>
        <w:t>If more than one docket or rulemaking number appears in the caption of this proceeding, filers must submit two additional copies for each additional docket or rulemaking number.</w:t>
      </w:r>
    </w:p>
    <w:p w:rsidR="00FD7B9F" w:rsidRPr="00C9551A" w:rsidP="00FD7B9F" w14:paraId="234960E2" w14:textId="77777777">
      <w:pPr>
        <w:pStyle w:val="ListParagraph"/>
        <w:widowControl/>
        <w:numPr>
          <w:ilvl w:val="0"/>
          <w:numId w:val="7"/>
        </w:numPr>
        <w:spacing w:after="120"/>
        <w:ind w:left="1080"/>
        <w:rPr>
          <w:szCs w:val="22"/>
        </w:rPr>
      </w:pPr>
      <w:r w:rsidRPr="00C9551A">
        <w:rPr>
          <w:szCs w:val="22"/>
        </w:rPr>
        <w:t>Filings can be sent by commercial overnight courier, or by first-class or overnight U.S</w:t>
      </w:r>
      <w:r>
        <w:rPr>
          <w:szCs w:val="22"/>
        </w:rPr>
        <w:t>-</w:t>
      </w:r>
      <w:r w:rsidRPr="00C9551A">
        <w:rPr>
          <w:szCs w:val="22"/>
        </w:rPr>
        <w:t>. Postal Service mail.  All filings must be addressed to the Commission’s Secretary, Office of the Secretary, Federal Communications Commission.</w:t>
      </w:r>
    </w:p>
    <w:p w:rsidR="00FD7B9F" w:rsidRPr="00C9551A" w:rsidP="00FD7B9F" w14:paraId="51169218" w14:textId="034C00D1">
      <w:pPr>
        <w:pStyle w:val="ListParagraph"/>
        <w:numPr>
          <w:ilvl w:val="0"/>
          <w:numId w:val="7"/>
        </w:numPr>
        <w:spacing w:after="120"/>
        <w:ind w:left="1080"/>
        <w:rPr>
          <w:szCs w:val="22"/>
        </w:rPr>
      </w:pPr>
      <w:r w:rsidRPr="00C9551A">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FD7B9F" w:rsidRPr="00C9551A" w:rsidP="00FD7B9F" w14:paraId="69EF944F" w14:textId="77777777">
      <w:pPr>
        <w:pStyle w:val="ListParagraph"/>
        <w:widowControl/>
        <w:numPr>
          <w:ilvl w:val="0"/>
          <w:numId w:val="7"/>
        </w:numPr>
        <w:spacing w:after="120"/>
        <w:ind w:left="1080"/>
        <w:rPr>
          <w:szCs w:val="22"/>
        </w:rPr>
      </w:pPr>
      <w:r w:rsidRPr="00C9551A">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9"/>
      </w:r>
      <w:r w:rsidRPr="00C9551A">
        <w:rPr>
          <w:szCs w:val="22"/>
        </w:rPr>
        <w:t xml:space="preserve">  </w:t>
      </w:r>
    </w:p>
    <w:p w:rsidR="00FD7B9F" w:rsidRPr="00C9551A" w:rsidP="00FD7B9F" w14:paraId="271982A0" w14:textId="77777777">
      <w:pPr>
        <w:pStyle w:val="ListParagraph"/>
        <w:spacing w:after="120"/>
        <w:ind w:left="0" w:firstLine="720"/>
        <w:rPr>
          <w:szCs w:val="22"/>
        </w:rPr>
      </w:pPr>
      <w:r w:rsidRPr="00C9551A">
        <w:rPr>
          <w:szCs w:val="22"/>
        </w:rPr>
        <w:t xml:space="preserve">People with Disabilities:  To request materials in accessible formats for people with disabilities (braille, large print, electronic files, audio format), send an e-mail to </w:t>
      </w:r>
      <w:hyperlink r:id="rId6" w:history="1">
        <w:r w:rsidRPr="00C9551A">
          <w:rPr>
            <w:rStyle w:val="Hyperlink"/>
            <w:szCs w:val="22"/>
          </w:rPr>
          <w:t>fcc504@fcc.gov</w:t>
        </w:r>
      </w:hyperlink>
      <w:r w:rsidRPr="00C9551A">
        <w:rPr>
          <w:szCs w:val="22"/>
        </w:rPr>
        <w:t xml:space="preserve"> or call the Consumer &amp; Government Affairs Bureau at (202) 418-0530. </w:t>
      </w:r>
    </w:p>
    <w:p w:rsidR="00FD7B9F" w:rsidRPr="00C9551A" w:rsidP="00FD7B9F" w14:paraId="18B50B7E" w14:textId="77777777">
      <w:pPr>
        <w:widowControl/>
        <w:autoSpaceDE w:val="0"/>
        <w:autoSpaceDN w:val="0"/>
        <w:adjustRightInd w:val="0"/>
        <w:spacing w:after="120"/>
        <w:ind w:firstLine="720"/>
        <w:rPr>
          <w:snapToGrid/>
          <w:color w:val="010101"/>
          <w:kern w:val="0"/>
          <w:szCs w:val="22"/>
        </w:rPr>
      </w:pPr>
      <w:r w:rsidRPr="00C9551A">
        <w:rPr>
          <w:i/>
          <w:iCs/>
          <w:szCs w:val="22"/>
        </w:rPr>
        <w:t xml:space="preserve">Ex </w:t>
      </w:r>
      <w:r w:rsidRPr="00C9551A">
        <w:rPr>
          <w:i/>
          <w:iCs/>
          <w:szCs w:val="22"/>
        </w:rPr>
        <w:t>Parte</w:t>
      </w:r>
      <w:r w:rsidRPr="00C9551A">
        <w:rPr>
          <w:i/>
          <w:iCs/>
          <w:szCs w:val="22"/>
        </w:rPr>
        <w:t xml:space="preserve"> Rules</w:t>
      </w:r>
      <w:r w:rsidRPr="00C9551A">
        <w:rPr>
          <w:szCs w:val="22"/>
        </w:rPr>
        <w:t xml:space="preserve">.  This proceeding shall be treated as a “permit-but-disclose” proceeding in accordance with the Commission’s </w:t>
      </w:r>
      <w:r w:rsidRPr="00C9551A">
        <w:rPr>
          <w:i/>
          <w:iCs/>
          <w:szCs w:val="22"/>
        </w:rPr>
        <w:t xml:space="preserve">ex </w:t>
      </w:r>
      <w:r w:rsidRPr="00C9551A">
        <w:rPr>
          <w:i/>
          <w:iCs/>
          <w:szCs w:val="22"/>
        </w:rPr>
        <w:t>parte</w:t>
      </w:r>
      <w:r w:rsidRPr="00C9551A">
        <w:rPr>
          <w:szCs w:val="22"/>
        </w:rPr>
        <w:t xml:space="preserve"> rules.</w:t>
      </w:r>
      <w:r>
        <w:rPr>
          <w:rStyle w:val="FootnoteReference"/>
          <w:szCs w:val="22"/>
        </w:rPr>
        <w:footnoteReference w:id="10"/>
      </w:r>
      <w:r w:rsidRPr="00C9551A">
        <w:rPr>
          <w:szCs w:val="22"/>
        </w:rPr>
        <w:t xml:space="preserve">  Persons making </w:t>
      </w:r>
      <w:r w:rsidRPr="00C9551A">
        <w:rPr>
          <w:i/>
          <w:iCs/>
          <w:szCs w:val="22"/>
        </w:rPr>
        <w:t xml:space="preserve">ex </w:t>
      </w:r>
      <w:r w:rsidRPr="00C9551A">
        <w:rPr>
          <w:i/>
          <w:iCs/>
          <w:szCs w:val="22"/>
        </w:rPr>
        <w:t>parte</w:t>
      </w:r>
      <w:r w:rsidRPr="00C9551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9551A">
        <w:rPr>
          <w:i/>
          <w:iCs/>
          <w:szCs w:val="22"/>
        </w:rPr>
        <w:t xml:space="preserve">ex </w:t>
      </w:r>
      <w:r w:rsidRPr="00C9551A">
        <w:rPr>
          <w:i/>
          <w:iCs/>
          <w:szCs w:val="22"/>
        </w:rPr>
        <w:t>parte</w:t>
      </w:r>
      <w:r w:rsidRPr="00C9551A">
        <w:rPr>
          <w:szCs w:val="22"/>
        </w:rPr>
        <w:t xml:space="preserve"> presentations are reminded that memoranda summarizing the presentation must: (1) list all persons attending or otherwise participating in the meeting at which the </w:t>
      </w:r>
      <w:r w:rsidRPr="00C9551A">
        <w:rPr>
          <w:i/>
          <w:iCs/>
          <w:szCs w:val="22"/>
        </w:rPr>
        <w:t xml:space="preserve">ex </w:t>
      </w:r>
      <w:r w:rsidRPr="00C9551A">
        <w:rPr>
          <w:i/>
          <w:iCs/>
          <w:szCs w:val="22"/>
        </w:rPr>
        <w:t>parte</w:t>
      </w:r>
      <w:r w:rsidRPr="00C9551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9551A">
        <w:rPr>
          <w:i/>
          <w:iCs/>
          <w:szCs w:val="22"/>
        </w:rPr>
        <w:t xml:space="preserve">ex </w:t>
      </w:r>
      <w:r w:rsidRPr="00C9551A">
        <w:rPr>
          <w:i/>
          <w:iCs/>
          <w:szCs w:val="22"/>
        </w:rPr>
        <w:t>parte</w:t>
      </w:r>
      <w:r w:rsidRPr="00C9551A">
        <w:rPr>
          <w:szCs w:val="22"/>
        </w:rPr>
        <w:t xml:space="preserve"> meetings are deemed to be written </w:t>
      </w:r>
      <w:r w:rsidRPr="00C9551A">
        <w:rPr>
          <w:i/>
          <w:iCs/>
          <w:szCs w:val="22"/>
        </w:rPr>
        <w:t xml:space="preserve">ex </w:t>
      </w:r>
      <w:r w:rsidRPr="00C9551A">
        <w:rPr>
          <w:i/>
          <w:iCs/>
          <w:szCs w:val="22"/>
        </w:rPr>
        <w:t>parte</w:t>
      </w:r>
      <w:r w:rsidRPr="00C9551A">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C9551A">
        <w:rPr>
          <w:i/>
          <w:iCs/>
          <w:szCs w:val="22"/>
        </w:rPr>
        <w:t xml:space="preserve">ex </w:t>
      </w:r>
      <w:r w:rsidRPr="00C9551A">
        <w:rPr>
          <w:i/>
          <w:iCs/>
          <w:szCs w:val="22"/>
        </w:rPr>
        <w:t>parte</w:t>
      </w:r>
      <w:r w:rsidRPr="00C9551A">
        <w:rPr>
          <w:szCs w:val="22"/>
        </w:rPr>
        <w:t xml:space="preserve"> presentations and memoranda summarizing oral </w:t>
      </w:r>
      <w:r w:rsidRPr="00C9551A">
        <w:rPr>
          <w:i/>
          <w:iCs/>
          <w:szCs w:val="22"/>
        </w:rPr>
        <w:t xml:space="preserve">ex </w:t>
      </w:r>
      <w:r w:rsidRPr="00C9551A">
        <w:rPr>
          <w:i/>
          <w:iCs/>
          <w:szCs w:val="22"/>
        </w:rPr>
        <w:t>parte</w:t>
      </w:r>
      <w:r w:rsidRPr="00C9551A">
        <w:rPr>
          <w:i/>
          <w:iCs/>
          <w:szCs w:val="22"/>
        </w:rPr>
        <w:t xml:space="preserve"> </w:t>
      </w:r>
      <w:r w:rsidRPr="00C9551A">
        <w:rPr>
          <w:szCs w:val="22"/>
        </w:rPr>
        <w:t>presentations, and all attachments thereto, must be filed through the electronic comment filing system available for that proceeding, and must be filed in their native format (</w:t>
      </w:r>
      <w:r w:rsidRPr="00C9551A">
        <w:rPr>
          <w:i/>
          <w:iCs/>
          <w:szCs w:val="22"/>
        </w:rPr>
        <w:t>e.g.</w:t>
      </w:r>
      <w:r w:rsidRPr="00C9551A">
        <w:rPr>
          <w:szCs w:val="22"/>
        </w:rPr>
        <w:t>, .doc, .xml., .ppt, searchable .pdf).</w:t>
      </w:r>
      <w:r>
        <w:rPr>
          <w:rStyle w:val="FootnoteReference"/>
          <w:szCs w:val="22"/>
        </w:rPr>
        <w:footnoteReference w:id="11"/>
      </w:r>
      <w:r w:rsidRPr="00C9551A">
        <w:rPr>
          <w:szCs w:val="22"/>
        </w:rPr>
        <w:t xml:space="preserve">  Participants in this proceeding should familiarize themselves with the Commission’s </w:t>
      </w:r>
      <w:r w:rsidRPr="00C9551A">
        <w:rPr>
          <w:i/>
          <w:iCs/>
          <w:szCs w:val="22"/>
        </w:rPr>
        <w:t xml:space="preserve">ex </w:t>
      </w:r>
      <w:r w:rsidRPr="00C9551A">
        <w:rPr>
          <w:i/>
          <w:iCs/>
          <w:szCs w:val="22"/>
        </w:rPr>
        <w:t>parte</w:t>
      </w:r>
      <w:r w:rsidRPr="00C9551A">
        <w:rPr>
          <w:szCs w:val="22"/>
        </w:rPr>
        <w:t xml:space="preserve"> rules.</w:t>
      </w:r>
    </w:p>
    <w:p w:rsidR="00FD7B9F" w:rsidRPr="00C9551A" w:rsidP="00FD7B9F" w14:paraId="7486B2AB" w14:textId="7611E7BB">
      <w:pPr>
        <w:widowControl/>
        <w:autoSpaceDE w:val="0"/>
        <w:autoSpaceDN w:val="0"/>
        <w:adjustRightInd w:val="0"/>
        <w:spacing w:after="120"/>
        <w:ind w:firstLine="720"/>
        <w:rPr>
          <w:snapToGrid/>
          <w:color w:val="010101"/>
          <w:kern w:val="0"/>
          <w:szCs w:val="22"/>
        </w:rPr>
      </w:pPr>
      <w:r w:rsidRPr="00C9551A">
        <w:rPr>
          <w:snapToGrid/>
          <w:color w:val="010101"/>
          <w:kern w:val="0"/>
          <w:szCs w:val="22"/>
        </w:rPr>
        <w:t>For further information regarding this proceeding, please contact</w:t>
      </w:r>
      <w:r>
        <w:rPr>
          <w:snapToGrid/>
          <w:color w:val="010101"/>
          <w:kern w:val="0"/>
          <w:szCs w:val="22"/>
        </w:rPr>
        <w:t xml:space="preserve"> </w:t>
      </w:r>
      <w:r w:rsidR="00E47BE4">
        <w:rPr>
          <w:snapToGrid/>
          <w:color w:val="010101"/>
          <w:kern w:val="0"/>
          <w:szCs w:val="22"/>
        </w:rPr>
        <w:t>Nellie Foosaner</w:t>
      </w:r>
      <w:r w:rsidRPr="00C9551A">
        <w:rPr>
          <w:snapToGrid/>
          <w:color w:val="010101"/>
          <w:kern w:val="0"/>
          <w:szCs w:val="22"/>
        </w:rPr>
        <w:t xml:space="preserve">, </w:t>
      </w:r>
      <w:r>
        <w:rPr>
          <w:snapToGrid/>
          <w:color w:val="010101"/>
          <w:kern w:val="0"/>
          <w:szCs w:val="22"/>
        </w:rPr>
        <w:t>Mobility</w:t>
      </w:r>
      <w:r w:rsidRPr="00C9551A">
        <w:rPr>
          <w:snapToGrid/>
          <w:color w:val="010101"/>
          <w:kern w:val="0"/>
          <w:szCs w:val="22"/>
        </w:rPr>
        <w:t xml:space="preserve"> Division, </w:t>
      </w:r>
      <w:r>
        <w:rPr>
          <w:snapToGrid/>
          <w:color w:val="010101"/>
          <w:kern w:val="0"/>
          <w:szCs w:val="22"/>
        </w:rPr>
        <w:t>Wireless Telecommunications</w:t>
      </w:r>
      <w:r w:rsidRPr="00C9551A">
        <w:rPr>
          <w:snapToGrid/>
          <w:color w:val="010101"/>
          <w:kern w:val="0"/>
          <w:szCs w:val="22"/>
        </w:rPr>
        <w:t xml:space="preserve"> Bureau at </w:t>
      </w:r>
      <w:hyperlink r:id="rId7" w:history="1">
        <w:r w:rsidRPr="00134A66" w:rsidR="00E745C0">
          <w:rPr>
            <w:rStyle w:val="Hyperlink"/>
            <w:snapToGrid/>
            <w:kern w:val="0"/>
            <w:szCs w:val="22"/>
          </w:rPr>
          <w:t>nellie.foosaner</w:t>
        </w:r>
        <w:r w:rsidRPr="00134A66" w:rsidR="00E745C0">
          <w:rPr>
            <w:rStyle w:val="Hyperlink"/>
          </w:rPr>
          <w:t>@fcc.gov</w:t>
        </w:r>
      </w:hyperlink>
      <w:r w:rsidRPr="00C9551A">
        <w:rPr>
          <w:snapToGrid/>
          <w:color w:val="010101"/>
          <w:kern w:val="0"/>
          <w:szCs w:val="22"/>
        </w:rPr>
        <w:t>.</w:t>
      </w:r>
    </w:p>
    <w:p w:rsidR="00FD7B9F" w:rsidRPr="00C9551A" w:rsidP="00FD7B9F" w14:paraId="6E81386A" w14:textId="77777777">
      <w:pPr>
        <w:widowControl/>
        <w:autoSpaceDE w:val="0"/>
        <w:autoSpaceDN w:val="0"/>
        <w:adjustRightInd w:val="0"/>
        <w:rPr>
          <w:snapToGrid/>
          <w:color w:val="010101"/>
          <w:kern w:val="0"/>
          <w:szCs w:val="22"/>
        </w:rPr>
      </w:pPr>
    </w:p>
    <w:p w:rsidR="00FD7B9F" w:rsidRPr="00C9551A" w:rsidP="00FD7B9F" w14:paraId="6E5E22BB" w14:textId="77777777">
      <w:pPr>
        <w:widowControl/>
        <w:autoSpaceDE w:val="0"/>
        <w:autoSpaceDN w:val="0"/>
        <w:adjustRightInd w:val="0"/>
        <w:jc w:val="center"/>
        <w:rPr>
          <w:b/>
          <w:bCs/>
          <w:snapToGrid/>
          <w:color w:val="010101"/>
          <w:kern w:val="0"/>
          <w:szCs w:val="22"/>
        </w:rPr>
      </w:pPr>
      <w:r w:rsidRPr="00C9551A">
        <w:rPr>
          <w:b/>
          <w:bCs/>
          <w:snapToGrid/>
          <w:color w:val="010101"/>
          <w:kern w:val="0"/>
          <w:szCs w:val="22"/>
        </w:rPr>
        <w:t>- FCC -</w:t>
      </w:r>
    </w:p>
    <w:p w:rsidR="00FD7B9F" w:rsidP="00FD7B9F" w14:paraId="2C675340" w14:textId="77777777">
      <w:pPr>
        <w:rPr>
          <w:b/>
          <w:sz w:val="24"/>
        </w:rPr>
      </w:pPr>
    </w:p>
    <w:p w:rsidR="00FD7B9F" w:rsidRPr="00930ECF" w:rsidP="00FD7B9F" w14:paraId="12F186B5" w14:textId="77777777">
      <w:pPr>
        <w:rPr>
          <w:sz w:val="24"/>
        </w:rPr>
      </w:pPr>
    </w:p>
    <w:p w:rsidR="00FD7B9F" w:rsidRPr="00C9551A" w:rsidP="00FD7B9F" w14:paraId="2A25708A" w14:textId="77777777">
      <w:pPr>
        <w:widowControl/>
        <w:autoSpaceDE w:val="0"/>
        <w:autoSpaceDN w:val="0"/>
        <w:adjustRightInd w:val="0"/>
        <w:spacing w:after="120"/>
        <w:ind w:firstLine="720"/>
        <w:rPr>
          <w:snapToGrid/>
          <w:color w:val="010101"/>
          <w:kern w:val="0"/>
          <w:szCs w:val="22"/>
        </w:rPr>
      </w:pPr>
    </w:p>
    <w:p w:rsidR="0069217E" w14:paraId="6870E4CA" w14:textId="16B1F619"/>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19" w14:paraId="748DC6B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61019" w14:paraId="7E0C83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19" w14:paraId="3B57097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19" w14:paraId="6DCBF1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6105" w14:paraId="4AFB6E15" w14:textId="77777777">
      <w:r>
        <w:separator/>
      </w:r>
    </w:p>
  </w:footnote>
  <w:footnote w:type="continuationSeparator" w:id="1">
    <w:p w:rsidR="00256105" w14:paraId="61E92872" w14:textId="77777777">
      <w:pPr>
        <w:rPr>
          <w:sz w:val="20"/>
        </w:rPr>
      </w:pPr>
      <w:r>
        <w:rPr>
          <w:sz w:val="20"/>
        </w:rPr>
        <w:t xml:space="preserve">(Continued from previous page)  </w:t>
      </w:r>
      <w:r>
        <w:rPr>
          <w:sz w:val="20"/>
        </w:rPr>
        <w:separator/>
      </w:r>
    </w:p>
  </w:footnote>
  <w:footnote w:type="continuationNotice" w:id="2">
    <w:p w:rsidR="00256105" w14:paraId="41EBE012" w14:textId="77777777">
      <w:pPr>
        <w:jc w:val="right"/>
        <w:rPr>
          <w:sz w:val="20"/>
        </w:rPr>
      </w:pPr>
      <w:r>
        <w:rPr>
          <w:sz w:val="20"/>
        </w:rPr>
        <w:t>(continued….)</w:t>
      </w:r>
    </w:p>
  </w:footnote>
  <w:footnote w:id="3">
    <w:p w:rsidR="00B35FCB" w14:paraId="5660F651" w14:textId="14187DF6">
      <w:pPr>
        <w:pStyle w:val="FootnoteText"/>
      </w:pPr>
      <w:r>
        <w:rPr>
          <w:rStyle w:val="FootnoteReference"/>
        </w:rPr>
        <w:footnoteRef/>
      </w:r>
      <w:r>
        <w:t xml:space="preserve"> 47 CFR </w:t>
      </w:r>
      <w:r w:rsidRPr="0087057A">
        <w:t>§</w:t>
      </w:r>
      <w:r>
        <w:t xml:space="preserve"> </w:t>
      </w:r>
      <w:r>
        <w:t>27.53(n).</w:t>
      </w:r>
    </w:p>
  </w:footnote>
  <w:footnote w:id="4">
    <w:p w:rsidR="004E754A" w14:paraId="0460E41D" w14:textId="206C2571">
      <w:pPr>
        <w:pStyle w:val="FootnoteText"/>
      </w:pPr>
      <w:r>
        <w:rPr>
          <w:rStyle w:val="FootnoteReference"/>
        </w:rPr>
        <w:footnoteRef/>
      </w:r>
      <w:r>
        <w:t xml:space="preserve"> </w:t>
      </w:r>
      <w:r w:rsidR="00B35FCB">
        <w:t xml:space="preserve">47 CFR </w:t>
      </w:r>
      <w:r w:rsidRPr="0087057A" w:rsidR="00B35FCB">
        <w:t>§</w:t>
      </w:r>
      <w:r w:rsidR="00B35FCB">
        <w:t xml:space="preserve"> 2.947(f). </w:t>
      </w:r>
    </w:p>
  </w:footnote>
  <w:footnote w:id="5">
    <w:p w:rsidR="00FD7B9F" w14:paraId="2EA4737B" w14:textId="27033914">
      <w:pPr>
        <w:pStyle w:val="FootnoteText"/>
      </w:pPr>
      <w:r>
        <w:rPr>
          <w:rStyle w:val="FootnoteReference"/>
        </w:rPr>
        <w:footnoteRef/>
      </w:r>
      <w:r>
        <w:t xml:space="preserve"> Petition</w:t>
      </w:r>
      <w:r w:rsidR="008F4180">
        <w:t xml:space="preserve"> of Ericsson</w:t>
      </w:r>
      <w:r>
        <w:t xml:space="preserve"> for Waiver, </w:t>
      </w:r>
      <w:r w:rsidR="00BF6A6E">
        <w:t xml:space="preserve">Docket No. 22-298, </w:t>
      </w:r>
      <w:r>
        <w:t xml:space="preserve">at 4 (filed March </w:t>
      </w:r>
      <w:r w:rsidR="00AA094F">
        <w:t>4</w:t>
      </w:r>
      <w:r>
        <w:t>, 2022)</w:t>
      </w:r>
      <w:r w:rsidR="007556A6">
        <w:t xml:space="preserve"> </w:t>
      </w:r>
      <w:hyperlink r:id="rId1" w:history="1">
        <w:r w:rsidRPr="00454708" w:rsidR="006B2C5D">
          <w:rPr>
            <w:rStyle w:val="Hyperlink"/>
          </w:rPr>
          <w:t>https://www.fcc.gov/ecfs/file/download/DOC-5fd60c0944c00000-A.pdf?file_name=Ericsson_Multiband_Radio_Petition_for_Waiver.pdf</w:t>
        </w:r>
      </w:hyperlink>
      <w:r>
        <w:t xml:space="preserve">. </w:t>
      </w:r>
    </w:p>
  </w:footnote>
  <w:footnote w:id="6">
    <w:p w:rsidR="0035265F" w:rsidRPr="00A509DC" w14:paraId="7F692ACC" w14:textId="52280ADA">
      <w:pPr>
        <w:pStyle w:val="FootnoteText"/>
      </w:pPr>
      <w:r>
        <w:rPr>
          <w:rStyle w:val="FootnoteReference"/>
        </w:rPr>
        <w:footnoteRef/>
      </w:r>
      <w:r>
        <w:t xml:space="preserve"> </w:t>
      </w:r>
      <w:r w:rsidR="00A509DC">
        <w:rPr>
          <w:i/>
          <w:iCs/>
        </w:rPr>
        <w:t>Id.</w:t>
      </w:r>
    </w:p>
  </w:footnote>
  <w:footnote w:id="7">
    <w:p w:rsidR="00FD7B9F" w:rsidP="00FD7B9F" w14:paraId="443AD774" w14:textId="77777777">
      <w:pPr>
        <w:pStyle w:val="FootnoteText"/>
      </w:pPr>
      <w:r>
        <w:rPr>
          <w:rStyle w:val="FootnoteReference"/>
        </w:rPr>
        <w:footnoteRef/>
      </w:r>
      <w:r>
        <w:t xml:space="preserve"> </w:t>
      </w:r>
      <w:r>
        <w:rPr>
          <w:i/>
          <w:iCs/>
        </w:rPr>
        <w:t xml:space="preserve">See </w:t>
      </w:r>
      <w:r w:rsidRPr="0087057A">
        <w:t>47 CFR §§ 1.2, 1.405, and 1.419.</w:t>
      </w:r>
    </w:p>
  </w:footnote>
  <w:footnote w:id="8">
    <w:p w:rsidR="00FD7B9F" w:rsidRPr="001212ED" w:rsidP="00FD7B9F" w14:paraId="206843BA"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w:t>
      </w:r>
      <w:r>
        <w:t xml:space="preserve">ed. </w:t>
      </w:r>
      <w:r w:rsidRPr="001212ED">
        <w:t>R</w:t>
      </w:r>
      <w:r>
        <w:t>eg.</w:t>
      </w:r>
      <w:r w:rsidRPr="001212ED">
        <w:t xml:space="preserve"> 24121 (1998).</w:t>
      </w:r>
    </w:p>
  </w:footnote>
  <w:footnote w:id="9">
    <w:p w:rsidR="00FD7B9F" w:rsidRPr="0038566F" w:rsidP="00FD7B9F" w14:paraId="56C99A08"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xml:space="preserve">, Public Notice, 35 FCC </w:t>
      </w:r>
      <w:r w:rsidRPr="00631564">
        <w:t>Rcd</w:t>
      </w:r>
      <w:r w:rsidRPr="00631564">
        <w:t xml:space="preserve"> 2788 (Mar.</w:t>
      </w:r>
      <w:r w:rsidRPr="007F7B6A">
        <w:t xml:space="preserve"> 19, 2020), </w:t>
      </w:r>
      <w:hyperlink r:id="rId2" w:history="1">
        <w:r w:rsidRPr="0038566F">
          <w:rPr>
            <w:rStyle w:val="Hyperlink"/>
          </w:rPr>
          <w:t>https://www.fcc.gov/document/fcc-closes-headquarters-open-window-and-changes-hand-delivery-policy</w:t>
        </w:r>
      </w:hyperlink>
      <w:r w:rsidRPr="001212ED">
        <w:rPr>
          <w:rStyle w:val="Hyperlink"/>
          <w:u w:val="none"/>
        </w:rPr>
        <w:t>.</w:t>
      </w:r>
    </w:p>
  </w:footnote>
  <w:footnote w:id="10">
    <w:p w:rsidR="00FD7B9F" w:rsidRPr="00526349" w:rsidP="00FD7B9F" w14:paraId="0F26FB4D"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11">
    <w:p w:rsidR="00FD7B9F" w:rsidRPr="0014668A" w:rsidP="00FD7B9F" w14:paraId="65837D01"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19" w14:paraId="70D31494" w14:textId="16424980">
    <w:pPr>
      <w:tabs>
        <w:tab w:val="center" w:pos="4680"/>
        <w:tab w:val="right" w:pos="9360"/>
      </w:tabs>
    </w:pPr>
    <w:r>
      <w:rPr>
        <w:b/>
      </w:rPr>
      <w:tab/>
      <w:t>Federal Communications Commission</w:t>
    </w:r>
    <w:r>
      <w:rPr>
        <w:b/>
      </w:rPr>
      <w:tab/>
    </w:r>
    <w:r w:rsidR="00477A40">
      <w:rPr>
        <w:b/>
      </w:rPr>
      <w:t>DA 22-834</w:t>
    </w:r>
  </w:p>
  <w:p w:rsidR="00D61019" w14:paraId="6CC966A7" w14:textId="102F082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61019" w14:paraId="0573FC4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19" w14:paraId="05F8A02C" w14:textId="1E61FEE0">
    <w:pPr>
      <w:pStyle w:val="Header"/>
    </w:pPr>
    <w:r>
      <w:rPr>
        <w:noProof/>
        <w:snapToGrid/>
      </w:rPr>
      <w:drawing>
        <wp:inline distT="0" distB="0" distL="0" distR="0">
          <wp:extent cx="5950585"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0585"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75063"/>
    <w:multiLevelType w:val="hybridMultilevel"/>
    <w:tmpl w:val="423A1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7E"/>
    <w:rsid w:val="00001ABF"/>
    <w:rsid w:val="00025DA9"/>
    <w:rsid w:val="00040C7E"/>
    <w:rsid w:val="000455ED"/>
    <w:rsid w:val="000745E3"/>
    <w:rsid w:val="000855CB"/>
    <w:rsid w:val="000A7C5B"/>
    <w:rsid w:val="000B09D9"/>
    <w:rsid w:val="000D7FA6"/>
    <w:rsid w:val="0010390B"/>
    <w:rsid w:val="001212ED"/>
    <w:rsid w:val="00134A66"/>
    <w:rsid w:val="0014668A"/>
    <w:rsid w:val="00146AFF"/>
    <w:rsid w:val="00184C9E"/>
    <w:rsid w:val="001B4EA7"/>
    <w:rsid w:val="001D2743"/>
    <w:rsid w:val="00200903"/>
    <w:rsid w:val="00256105"/>
    <w:rsid w:val="00267876"/>
    <w:rsid w:val="0028059A"/>
    <w:rsid w:val="00280B6F"/>
    <w:rsid w:val="002934A7"/>
    <w:rsid w:val="002A3E80"/>
    <w:rsid w:val="002E48A3"/>
    <w:rsid w:val="002E5A26"/>
    <w:rsid w:val="002F65B8"/>
    <w:rsid w:val="00303EC0"/>
    <w:rsid w:val="00306D74"/>
    <w:rsid w:val="00346A1C"/>
    <w:rsid w:val="0035265F"/>
    <w:rsid w:val="00355F60"/>
    <w:rsid w:val="00374585"/>
    <w:rsid w:val="0038566F"/>
    <w:rsid w:val="003A744E"/>
    <w:rsid w:val="003D444E"/>
    <w:rsid w:val="003E4270"/>
    <w:rsid w:val="003F42AE"/>
    <w:rsid w:val="003F533F"/>
    <w:rsid w:val="0042363A"/>
    <w:rsid w:val="00454708"/>
    <w:rsid w:val="00470221"/>
    <w:rsid w:val="00477A40"/>
    <w:rsid w:val="00483CF4"/>
    <w:rsid w:val="0049731D"/>
    <w:rsid w:val="004E754A"/>
    <w:rsid w:val="005077F7"/>
    <w:rsid w:val="00526349"/>
    <w:rsid w:val="00550881"/>
    <w:rsid w:val="00560E9F"/>
    <w:rsid w:val="005F7C00"/>
    <w:rsid w:val="00631564"/>
    <w:rsid w:val="0069217E"/>
    <w:rsid w:val="006A61ED"/>
    <w:rsid w:val="006A6AAD"/>
    <w:rsid w:val="006B2C5D"/>
    <w:rsid w:val="006B3D53"/>
    <w:rsid w:val="006B747B"/>
    <w:rsid w:val="006B7692"/>
    <w:rsid w:val="006D42C2"/>
    <w:rsid w:val="0074107E"/>
    <w:rsid w:val="00745011"/>
    <w:rsid w:val="007556A6"/>
    <w:rsid w:val="00764333"/>
    <w:rsid w:val="00766C7F"/>
    <w:rsid w:val="007F7B6A"/>
    <w:rsid w:val="008330D8"/>
    <w:rsid w:val="0087057A"/>
    <w:rsid w:val="008806E6"/>
    <w:rsid w:val="008A5027"/>
    <w:rsid w:val="008C11FC"/>
    <w:rsid w:val="008F4180"/>
    <w:rsid w:val="00930ECF"/>
    <w:rsid w:val="00935292"/>
    <w:rsid w:val="00962150"/>
    <w:rsid w:val="0096231E"/>
    <w:rsid w:val="00A364C3"/>
    <w:rsid w:val="00A509DC"/>
    <w:rsid w:val="00A535B7"/>
    <w:rsid w:val="00A80103"/>
    <w:rsid w:val="00A91CD4"/>
    <w:rsid w:val="00AA094F"/>
    <w:rsid w:val="00B11C73"/>
    <w:rsid w:val="00B25F60"/>
    <w:rsid w:val="00B35FCB"/>
    <w:rsid w:val="00B633BA"/>
    <w:rsid w:val="00B644A3"/>
    <w:rsid w:val="00B97A60"/>
    <w:rsid w:val="00BB429B"/>
    <w:rsid w:val="00BC56F5"/>
    <w:rsid w:val="00BF6A6E"/>
    <w:rsid w:val="00C00D9A"/>
    <w:rsid w:val="00C03F9C"/>
    <w:rsid w:val="00C23B6C"/>
    <w:rsid w:val="00C9551A"/>
    <w:rsid w:val="00CE125E"/>
    <w:rsid w:val="00D15C83"/>
    <w:rsid w:val="00D2066C"/>
    <w:rsid w:val="00D52387"/>
    <w:rsid w:val="00D61019"/>
    <w:rsid w:val="00D62C26"/>
    <w:rsid w:val="00D65747"/>
    <w:rsid w:val="00DE27B3"/>
    <w:rsid w:val="00E304D7"/>
    <w:rsid w:val="00E47BE4"/>
    <w:rsid w:val="00E606E9"/>
    <w:rsid w:val="00E63B23"/>
    <w:rsid w:val="00E745C0"/>
    <w:rsid w:val="00EB6395"/>
    <w:rsid w:val="00EC7C90"/>
    <w:rsid w:val="00ED4DAE"/>
    <w:rsid w:val="00EF3068"/>
    <w:rsid w:val="00F017CF"/>
    <w:rsid w:val="00F04287"/>
    <w:rsid w:val="00F54679"/>
    <w:rsid w:val="00FD6B47"/>
    <w:rsid w:val="00FD7B9F"/>
    <w:rsid w:val="00FE4B0C"/>
    <w:rsid w:val="246C5C4E"/>
    <w:rsid w:val="7D2B22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4582A4"/>
  <w15:chartTrackingRefBased/>
  <w15:docId w15:val="{855C53D6-16A1-403F-BF7C-AA1A17C8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FD7B9F"/>
  </w:style>
  <w:style w:type="paragraph" w:styleId="ListParagraph">
    <w:name w:val="List Paragraph"/>
    <w:basedOn w:val="Normal"/>
    <w:uiPriority w:val="34"/>
    <w:qFormat/>
    <w:rsid w:val="00FD7B9F"/>
    <w:pPr>
      <w:ind w:left="720"/>
    </w:pPr>
  </w:style>
  <w:style w:type="paragraph" w:styleId="Revision">
    <w:name w:val="Revision"/>
    <w:hidden/>
    <w:uiPriority w:val="99"/>
    <w:semiHidden/>
    <w:rsid w:val="00D2066C"/>
    <w:rPr>
      <w:snapToGrid w:val="0"/>
      <w:kern w:val="28"/>
      <w:sz w:val="22"/>
    </w:rPr>
  </w:style>
  <w:style w:type="character" w:styleId="CommentReference">
    <w:name w:val="annotation reference"/>
    <w:basedOn w:val="DefaultParagraphFont"/>
    <w:uiPriority w:val="99"/>
    <w:semiHidden/>
    <w:unhideWhenUsed/>
    <w:rsid w:val="001D2743"/>
    <w:rPr>
      <w:sz w:val="16"/>
      <w:szCs w:val="16"/>
    </w:rPr>
  </w:style>
  <w:style w:type="paragraph" w:styleId="CommentText">
    <w:name w:val="annotation text"/>
    <w:basedOn w:val="Normal"/>
    <w:link w:val="CommentTextChar"/>
    <w:uiPriority w:val="99"/>
    <w:unhideWhenUsed/>
    <w:rsid w:val="001D2743"/>
    <w:rPr>
      <w:sz w:val="20"/>
    </w:rPr>
  </w:style>
  <w:style w:type="character" w:customStyle="1" w:styleId="CommentTextChar">
    <w:name w:val="Comment Text Char"/>
    <w:basedOn w:val="DefaultParagraphFont"/>
    <w:link w:val="CommentText"/>
    <w:uiPriority w:val="99"/>
    <w:rsid w:val="001D2743"/>
    <w:rPr>
      <w:snapToGrid w:val="0"/>
      <w:kern w:val="28"/>
    </w:rPr>
  </w:style>
  <w:style w:type="paragraph" w:styleId="CommentSubject">
    <w:name w:val="annotation subject"/>
    <w:basedOn w:val="CommentText"/>
    <w:next w:val="CommentText"/>
    <w:link w:val="CommentSubjectChar"/>
    <w:uiPriority w:val="99"/>
    <w:semiHidden/>
    <w:unhideWhenUsed/>
    <w:rsid w:val="001D2743"/>
    <w:rPr>
      <w:b/>
      <w:bCs/>
    </w:rPr>
  </w:style>
  <w:style w:type="character" w:customStyle="1" w:styleId="CommentSubjectChar">
    <w:name w:val="Comment Subject Char"/>
    <w:basedOn w:val="CommentTextChar"/>
    <w:link w:val="CommentSubject"/>
    <w:uiPriority w:val="99"/>
    <w:semiHidden/>
    <w:rsid w:val="001D2743"/>
    <w:rPr>
      <w:b/>
      <w:bCs/>
      <w:snapToGrid w:val="0"/>
      <w:kern w:val="28"/>
    </w:rPr>
  </w:style>
  <w:style w:type="character" w:styleId="FollowedHyperlink">
    <w:name w:val="FollowedHyperlink"/>
    <w:basedOn w:val="DefaultParagraphFont"/>
    <w:uiPriority w:val="99"/>
    <w:semiHidden/>
    <w:unhideWhenUsed/>
    <w:rsid w:val="006B2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nellie.foosaner@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e/download/DOC-5fd60c0944c00000-A.pdf?file_name=Ericsson_Multiband_Radio_Petition_for_Waiver.pdf"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