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7C86A46C"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545EC66F" w14:textId="77777777">
      <w:pPr>
        <w:pStyle w:val="StyleBoldCentered"/>
      </w:pPr>
      <w:r>
        <w:t>F</w:t>
      </w:r>
      <w:r>
        <w:rPr>
          <w:caps w:val="0"/>
        </w:rPr>
        <w:t>ederal Communications Commission</w:t>
      </w:r>
    </w:p>
    <w:p w:rsidR="004C2EE3" w:rsidP="00096D8C" w14:paraId="52EF6C43" w14:textId="77777777">
      <w:pPr>
        <w:pStyle w:val="StyleBoldCentered"/>
      </w:pPr>
      <w:r>
        <w:rPr>
          <w:caps w:val="0"/>
        </w:rPr>
        <w:t>Washington, D.C. 20554</w:t>
      </w:r>
    </w:p>
    <w:p w:rsidR="004C2EE3" w:rsidP="0070224F" w14:paraId="46191B4F" w14:textId="77777777"/>
    <w:p w:rsidR="004C2EE3" w:rsidP="0070224F" w14:paraId="4C397ECA" w14:textId="77777777"/>
    <w:tbl>
      <w:tblPr>
        <w:tblW w:w="0" w:type="auto"/>
        <w:tblLayout w:type="fixed"/>
        <w:tblLook w:val="0000"/>
      </w:tblPr>
      <w:tblGrid>
        <w:gridCol w:w="4698"/>
        <w:gridCol w:w="630"/>
        <w:gridCol w:w="4248"/>
      </w:tblGrid>
      <w:tr w14:paraId="27E68CFB" w14:textId="77777777">
        <w:tblPrEx>
          <w:tblW w:w="0" w:type="auto"/>
          <w:tblLayout w:type="fixed"/>
          <w:tblLook w:val="0000"/>
        </w:tblPrEx>
        <w:tc>
          <w:tcPr>
            <w:tcW w:w="4698" w:type="dxa"/>
          </w:tcPr>
          <w:p w:rsidR="004C2EE3" w14:paraId="54C1E419" w14:textId="77777777">
            <w:pPr>
              <w:tabs>
                <w:tab w:val="center" w:pos="4680"/>
              </w:tabs>
              <w:suppressAutoHyphens/>
              <w:rPr>
                <w:spacing w:val="-2"/>
              </w:rPr>
            </w:pPr>
            <w:r>
              <w:rPr>
                <w:spacing w:val="-2"/>
              </w:rPr>
              <w:t>In the Matter o</w:t>
            </w:r>
            <w:r w:rsidR="00C13257">
              <w:rPr>
                <w:spacing w:val="-2"/>
              </w:rPr>
              <w:t>f</w:t>
            </w:r>
          </w:p>
          <w:p w:rsidR="004C2EE3" w14:paraId="2D586F52" w14:textId="77777777">
            <w:pPr>
              <w:tabs>
                <w:tab w:val="center" w:pos="4680"/>
              </w:tabs>
              <w:suppressAutoHyphens/>
              <w:rPr>
                <w:spacing w:val="-2"/>
              </w:rPr>
            </w:pPr>
          </w:p>
          <w:p w:rsidR="004C2EE3" w:rsidP="007115F7" w14:paraId="34B36745" w14:textId="6377FF58">
            <w:pPr>
              <w:tabs>
                <w:tab w:val="center" w:pos="4680"/>
              </w:tabs>
              <w:suppressAutoHyphens/>
              <w:rPr>
                <w:spacing w:val="-2"/>
              </w:rPr>
            </w:pPr>
            <w:r>
              <w:rPr>
                <w:spacing w:val="-2"/>
              </w:rPr>
              <w:t>Wireless Emergency Alerts</w:t>
            </w:r>
          </w:p>
          <w:p w:rsidR="004F0451" w:rsidP="007115F7" w14:paraId="618D8AAC" w14:textId="77777777">
            <w:pPr>
              <w:tabs>
                <w:tab w:val="center" w:pos="4680"/>
              </w:tabs>
              <w:suppressAutoHyphens/>
              <w:rPr>
                <w:spacing w:val="-2"/>
              </w:rPr>
            </w:pPr>
          </w:p>
          <w:p w:rsidR="004F0451" w:rsidRPr="007115F7" w:rsidP="007115F7" w14:paraId="0E0DC2B4"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40F31B2E" w14:textId="77777777">
            <w:pPr>
              <w:tabs>
                <w:tab w:val="center" w:pos="4680"/>
              </w:tabs>
              <w:suppressAutoHyphens/>
              <w:rPr>
                <w:b/>
                <w:spacing w:val="-2"/>
              </w:rPr>
            </w:pPr>
            <w:r>
              <w:rPr>
                <w:b/>
                <w:spacing w:val="-2"/>
              </w:rPr>
              <w:t>)</w:t>
            </w:r>
          </w:p>
          <w:p w:rsidR="004C2EE3" w14:paraId="4966787F" w14:textId="77777777">
            <w:pPr>
              <w:tabs>
                <w:tab w:val="center" w:pos="4680"/>
              </w:tabs>
              <w:suppressAutoHyphens/>
              <w:rPr>
                <w:b/>
                <w:spacing w:val="-2"/>
              </w:rPr>
            </w:pPr>
            <w:r>
              <w:rPr>
                <w:b/>
                <w:spacing w:val="-2"/>
              </w:rPr>
              <w:t>)</w:t>
            </w:r>
          </w:p>
          <w:p w:rsidR="004C2EE3" w14:paraId="7B29703B" w14:textId="77777777">
            <w:pPr>
              <w:tabs>
                <w:tab w:val="center" w:pos="4680"/>
              </w:tabs>
              <w:suppressAutoHyphens/>
              <w:rPr>
                <w:b/>
                <w:spacing w:val="-2"/>
              </w:rPr>
            </w:pPr>
            <w:r>
              <w:rPr>
                <w:b/>
                <w:spacing w:val="-2"/>
              </w:rPr>
              <w:t>)</w:t>
            </w:r>
          </w:p>
          <w:p w:rsidR="004C2EE3" w14:paraId="7FC38E4D" w14:textId="77777777">
            <w:pPr>
              <w:tabs>
                <w:tab w:val="center" w:pos="4680"/>
              </w:tabs>
              <w:suppressAutoHyphens/>
              <w:rPr>
                <w:b/>
                <w:spacing w:val="-2"/>
              </w:rPr>
            </w:pPr>
            <w:r>
              <w:rPr>
                <w:b/>
                <w:spacing w:val="-2"/>
              </w:rPr>
              <w:t>)</w:t>
            </w:r>
          </w:p>
          <w:p w:rsidR="004C2EE3" w14:paraId="0C371E61" w14:textId="77777777">
            <w:pPr>
              <w:tabs>
                <w:tab w:val="center" w:pos="4680"/>
              </w:tabs>
              <w:suppressAutoHyphens/>
              <w:rPr>
                <w:b/>
                <w:spacing w:val="-2"/>
              </w:rPr>
            </w:pPr>
            <w:r>
              <w:rPr>
                <w:b/>
                <w:spacing w:val="-2"/>
              </w:rPr>
              <w:t>)</w:t>
            </w:r>
          </w:p>
          <w:p w:rsidR="004C2EE3" w14:paraId="2BD9FBB4" w14:textId="3BC3D622">
            <w:pPr>
              <w:tabs>
                <w:tab w:val="center" w:pos="4680"/>
              </w:tabs>
              <w:suppressAutoHyphens/>
              <w:rPr>
                <w:spacing w:val="-2"/>
              </w:rPr>
            </w:pPr>
            <w:r>
              <w:rPr>
                <w:b/>
                <w:spacing w:val="-2"/>
              </w:rPr>
              <w:t>)</w:t>
            </w:r>
          </w:p>
        </w:tc>
        <w:tc>
          <w:tcPr>
            <w:tcW w:w="4248" w:type="dxa"/>
          </w:tcPr>
          <w:p w:rsidR="004C2EE3" w14:paraId="6499E980" w14:textId="77777777">
            <w:pPr>
              <w:tabs>
                <w:tab w:val="center" w:pos="4680"/>
              </w:tabs>
              <w:suppressAutoHyphens/>
              <w:rPr>
                <w:spacing w:val="-2"/>
              </w:rPr>
            </w:pPr>
          </w:p>
          <w:p w:rsidR="004C2EE3" w14:paraId="7F9FCDC8" w14:textId="77777777">
            <w:pPr>
              <w:pStyle w:val="TOAHeading"/>
              <w:tabs>
                <w:tab w:val="center" w:pos="4680"/>
                <w:tab w:val="clear" w:pos="9360"/>
              </w:tabs>
              <w:rPr>
                <w:spacing w:val="-2"/>
              </w:rPr>
            </w:pPr>
          </w:p>
          <w:p w:rsidR="004C2EE3" w14:paraId="30A65C48" w14:textId="77777777">
            <w:pPr>
              <w:tabs>
                <w:tab w:val="center" w:pos="4680"/>
              </w:tabs>
              <w:suppressAutoHyphens/>
              <w:rPr>
                <w:spacing w:val="-2"/>
              </w:rPr>
            </w:pPr>
            <w:r>
              <w:rPr>
                <w:spacing w:val="-2"/>
              </w:rPr>
              <w:t>PS Docket No. 15-91</w:t>
            </w:r>
          </w:p>
          <w:p w:rsidR="004F0451" w14:paraId="792EFBE9" w14:textId="77777777">
            <w:pPr>
              <w:tabs>
                <w:tab w:val="center" w:pos="4680"/>
              </w:tabs>
              <w:suppressAutoHyphens/>
              <w:rPr>
                <w:spacing w:val="-2"/>
              </w:rPr>
            </w:pPr>
          </w:p>
          <w:p w:rsidR="004F0451" w14:paraId="1A831DF8" w14:textId="77777777">
            <w:pPr>
              <w:tabs>
                <w:tab w:val="center" w:pos="4680"/>
              </w:tabs>
              <w:suppressAutoHyphens/>
              <w:rPr>
                <w:spacing w:val="-2"/>
              </w:rPr>
            </w:pPr>
          </w:p>
          <w:p w:rsidR="004F0451" w14:paraId="3321848B" w14:textId="77777777">
            <w:pPr>
              <w:tabs>
                <w:tab w:val="center" w:pos="4680"/>
              </w:tabs>
              <w:suppressAutoHyphens/>
              <w:rPr>
                <w:spacing w:val="-2"/>
              </w:rPr>
            </w:pPr>
            <w:r>
              <w:rPr>
                <w:spacing w:val="-2"/>
              </w:rPr>
              <w:t>PS Docket No. 15-94</w:t>
            </w:r>
          </w:p>
        </w:tc>
      </w:tr>
    </w:tbl>
    <w:p w:rsidR="004C2EE3" w:rsidP="0070224F" w14:paraId="52BB53C5" w14:textId="77777777"/>
    <w:p w:rsidR="00841AB1" w:rsidP="00F021FA" w14:paraId="77899D8E" w14:textId="77777777">
      <w:pPr>
        <w:pStyle w:val="StyleBoldCentered"/>
      </w:pPr>
      <w:r>
        <w:t>order</w:t>
      </w:r>
    </w:p>
    <w:p w:rsidR="004C2EE3" w14:paraId="756E4D7D" w14:textId="77777777">
      <w:pPr>
        <w:tabs>
          <w:tab w:val="left" w:pos="-720"/>
        </w:tabs>
        <w:suppressAutoHyphens/>
        <w:spacing w:line="227" w:lineRule="auto"/>
        <w:rPr>
          <w:spacing w:val="-2"/>
        </w:rPr>
      </w:pPr>
    </w:p>
    <w:p w:rsidR="004C2EE3" w:rsidP="00133F79" w14:paraId="239FACD2" w14:textId="6546751D">
      <w:pPr>
        <w:tabs>
          <w:tab w:val="left" w:pos="720"/>
          <w:tab w:val="right" w:pos="9360"/>
        </w:tabs>
        <w:suppressAutoHyphens/>
        <w:spacing w:line="227" w:lineRule="auto"/>
        <w:rPr>
          <w:spacing w:val="-2"/>
        </w:rPr>
      </w:pPr>
      <w:r>
        <w:rPr>
          <w:b/>
          <w:spacing w:val="-2"/>
        </w:rPr>
        <w:t xml:space="preserve">Adopted:  </w:t>
      </w:r>
      <w:r w:rsidR="00F55A5C">
        <w:rPr>
          <w:b/>
          <w:spacing w:val="-2"/>
        </w:rPr>
        <w:t>August 10, 2022</w:t>
      </w:r>
      <w:r>
        <w:rPr>
          <w:b/>
          <w:spacing w:val="-2"/>
        </w:rPr>
        <w:tab/>
      </w:r>
      <w:r w:rsidR="00822CE0">
        <w:rPr>
          <w:b/>
          <w:spacing w:val="-2"/>
        </w:rPr>
        <w:t>Released</w:t>
      </w:r>
      <w:r w:rsidRPr="00933ABE">
        <w:rPr>
          <w:b/>
          <w:spacing w:val="-2"/>
        </w:rPr>
        <w:t>:</w:t>
      </w:r>
      <w:r w:rsidRPr="00933ABE" w:rsidR="00822CE0">
        <w:rPr>
          <w:b/>
          <w:spacing w:val="-2"/>
        </w:rPr>
        <w:t xml:space="preserve"> </w:t>
      </w:r>
      <w:r w:rsidRPr="00933ABE">
        <w:rPr>
          <w:b/>
          <w:spacing w:val="-2"/>
        </w:rPr>
        <w:t xml:space="preserve"> </w:t>
      </w:r>
      <w:r w:rsidR="00F55A5C">
        <w:rPr>
          <w:b/>
          <w:spacing w:val="-2"/>
        </w:rPr>
        <w:t>August 10, 2022</w:t>
      </w:r>
    </w:p>
    <w:p w:rsidR="00822CE0" w14:paraId="3FB5CA3B" w14:textId="77777777"/>
    <w:p w:rsidR="00CD1022" w14:paraId="3C1C2063" w14:textId="77777777"/>
    <w:p w:rsidR="004C2EE3" w14:paraId="1E133F79" w14:textId="77777777">
      <w:pPr>
        <w:rPr>
          <w:spacing w:val="-2"/>
        </w:rPr>
      </w:pPr>
      <w:r>
        <w:t xml:space="preserve">By </w:t>
      </w:r>
      <w:r w:rsidR="004E4A22">
        <w:t>the</w:t>
      </w:r>
      <w:r w:rsidR="002A2D2E">
        <w:t xml:space="preserve"> </w:t>
      </w:r>
      <w:r w:rsidR="005F7BC6">
        <w:t>Deputy</w:t>
      </w:r>
      <w:r w:rsidR="005F7BC6">
        <w:rPr>
          <w:spacing w:val="-2"/>
        </w:rPr>
        <w:t xml:space="preserve"> </w:t>
      </w:r>
      <w:r w:rsidR="006A2672">
        <w:rPr>
          <w:spacing w:val="-2"/>
        </w:rPr>
        <w:t>Chief, Public Safety and Homeland Security Bureau</w:t>
      </w:r>
      <w:r>
        <w:rPr>
          <w:spacing w:val="-2"/>
        </w:rPr>
        <w:t>:</w:t>
      </w:r>
    </w:p>
    <w:p w:rsidR="00822CE0" w14:paraId="6376BFB3" w14:textId="77777777">
      <w:pPr>
        <w:rPr>
          <w:spacing w:val="-2"/>
        </w:rPr>
      </w:pPr>
    </w:p>
    <w:p w:rsidR="00412FC5" w:rsidP="00C36B4C" w14:paraId="5DA51F73" w14:textId="77777777">
      <w:pPr>
        <w:pStyle w:val="Heading1"/>
      </w:pPr>
      <w:r>
        <w:t>introduction</w:t>
      </w:r>
    </w:p>
    <w:p w:rsidR="000B7CB7" w:rsidRPr="00F02B3C" w:rsidP="00570A0C" w14:paraId="518779C4" w14:textId="6B181FB1">
      <w:pPr>
        <w:pStyle w:val="ParaNum"/>
        <w:numPr>
          <w:ilvl w:val="0"/>
          <w:numId w:val="2"/>
        </w:numPr>
        <w:tabs>
          <w:tab w:val="clear" w:pos="1080"/>
          <w:tab w:val="num" w:pos="1440"/>
        </w:tabs>
        <w:rPr>
          <w:szCs w:val="22"/>
        </w:rPr>
      </w:pPr>
      <w:bookmarkStart w:id="1" w:name="_Hlk66116290"/>
      <w:r w:rsidRPr="00F02B3C">
        <w:rPr>
          <w:szCs w:val="22"/>
        </w:rPr>
        <w:t xml:space="preserve">In this Order, the Federal Communications Commission’s (Commission) Public Safety and Homeland Security Bureau (Bureau) </w:t>
      </w:r>
      <w:r w:rsidRPr="00F02B3C" w:rsidR="0074511A">
        <w:rPr>
          <w:szCs w:val="22"/>
        </w:rPr>
        <w:t xml:space="preserve">grants </w:t>
      </w:r>
      <w:r w:rsidRPr="00F02B3C">
        <w:rPr>
          <w:szCs w:val="22"/>
        </w:rPr>
        <w:t xml:space="preserve">waiver </w:t>
      </w:r>
      <w:r w:rsidRPr="00F02B3C" w:rsidR="009D5A49">
        <w:rPr>
          <w:szCs w:val="22"/>
        </w:rPr>
        <w:t>request</w:t>
      </w:r>
      <w:r w:rsidRPr="00F02B3C" w:rsidR="007A1482">
        <w:rPr>
          <w:szCs w:val="22"/>
        </w:rPr>
        <w:t xml:space="preserve">s filed by </w:t>
      </w:r>
      <w:r w:rsidRPr="00F02B3C" w:rsidR="00E345A7">
        <w:rPr>
          <w:szCs w:val="22"/>
        </w:rPr>
        <w:t>the Sacramento County Office of Emergency Services (</w:t>
      </w:r>
      <w:r w:rsidRPr="00F02B3C" w:rsidR="002C67B0">
        <w:rPr>
          <w:szCs w:val="22"/>
        </w:rPr>
        <w:t>Sacramento County</w:t>
      </w:r>
      <w:r w:rsidRPr="00F02B3C" w:rsidR="00E27089">
        <w:rPr>
          <w:szCs w:val="22"/>
        </w:rPr>
        <w:t xml:space="preserve"> OES</w:t>
      </w:r>
      <w:r w:rsidRPr="00F02B3C" w:rsidR="00E345A7">
        <w:rPr>
          <w:szCs w:val="22"/>
        </w:rPr>
        <w:t>),</w:t>
      </w:r>
      <w:r>
        <w:rPr>
          <w:rStyle w:val="FootnoteReference"/>
          <w:sz w:val="22"/>
          <w:szCs w:val="22"/>
        </w:rPr>
        <w:footnoteReference w:id="3"/>
      </w:r>
      <w:r w:rsidRPr="00F02B3C" w:rsidR="00E345A7">
        <w:rPr>
          <w:szCs w:val="22"/>
        </w:rPr>
        <w:t xml:space="preserve"> </w:t>
      </w:r>
      <w:r w:rsidRPr="00F02B3C" w:rsidR="009D5A49">
        <w:rPr>
          <w:szCs w:val="22"/>
        </w:rPr>
        <w:t>the</w:t>
      </w:r>
      <w:r w:rsidRPr="00F02B3C" w:rsidR="00F357C7">
        <w:rPr>
          <w:szCs w:val="22"/>
        </w:rPr>
        <w:t xml:space="preserve"> Yolo County, Office of Emergency Services (Yolo County</w:t>
      </w:r>
      <w:r w:rsidRPr="00F02B3C" w:rsidR="00E27089">
        <w:rPr>
          <w:szCs w:val="22"/>
        </w:rPr>
        <w:t xml:space="preserve"> OES</w:t>
      </w:r>
      <w:r w:rsidRPr="00F02B3C" w:rsidR="00F357C7">
        <w:rPr>
          <w:szCs w:val="22"/>
        </w:rPr>
        <w:t>)</w:t>
      </w:r>
      <w:r w:rsidRPr="00F02B3C" w:rsidR="00B24895">
        <w:rPr>
          <w:szCs w:val="22"/>
        </w:rPr>
        <w:t>,</w:t>
      </w:r>
      <w:r>
        <w:rPr>
          <w:rStyle w:val="FootnoteReference"/>
          <w:sz w:val="22"/>
          <w:szCs w:val="22"/>
        </w:rPr>
        <w:footnoteReference w:id="4"/>
      </w:r>
      <w:r w:rsidRPr="00F02B3C" w:rsidR="00E345A7">
        <w:rPr>
          <w:szCs w:val="22"/>
        </w:rPr>
        <w:t xml:space="preserve"> and </w:t>
      </w:r>
      <w:r w:rsidRPr="00F02B3C" w:rsidR="002C67B0">
        <w:rPr>
          <w:szCs w:val="22"/>
        </w:rPr>
        <w:t>Placer County Office of Emergency Services</w:t>
      </w:r>
      <w:r w:rsidRPr="00F02B3C" w:rsidR="00E27089">
        <w:rPr>
          <w:szCs w:val="22"/>
        </w:rPr>
        <w:t xml:space="preserve"> (Placer County OES)</w:t>
      </w:r>
      <w:r w:rsidRPr="00F02B3C" w:rsidR="002C67B0">
        <w:rPr>
          <w:szCs w:val="22"/>
        </w:rPr>
        <w:t>.</w:t>
      </w:r>
      <w:r>
        <w:rPr>
          <w:rStyle w:val="FootnoteReference"/>
          <w:sz w:val="22"/>
          <w:szCs w:val="22"/>
        </w:rPr>
        <w:footnoteReference w:id="5"/>
      </w:r>
      <w:r w:rsidRPr="00F02B3C" w:rsidR="00AE0DB4">
        <w:rPr>
          <w:szCs w:val="22"/>
        </w:rPr>
        <w:t xml:space="preserve"> </w:t>
      </w:r>
      <w:r w:rsidRPr="00F02B3C" w:rsidR="00B24895">
        <w:rPr>
          <w:szCs w:val="22"/>
        </w:rPr>
        <w:t xml:space="preserve"> Each of these counties requests a waiver of the </w:t>
      </w:r>
      <w:r w:rsidRPr="00F02B3C">
        <w:rPr>
          <w:szCs w:val="22"/>
        </w:rPr>
        <w:t>Commission’s Wireless Emergency Alerts (WEA) rules to permit Participating Commercial Mobile Service (CMS) Providers</w:t>
      </w:r>
      <w:r>
        <w:rPr>
          <w:rStyle w:val="FootnoteReference"/>
          <w:sz w:val="22"/>
          <w:szCs w:val="22"/>
        </w:rPr>
        <w:footnoteReference w:id="6"/>
      </w:r>
      <w:r w:rsidRPr="00F02B3C">
        <w:rPr>
          <w:szCs w:val="22"/>
        </w:rPr>
        <w:t xml:space="preserve"> to participate in end-to-end WEA test</w:t>
      </w:r>
      <w:r w:rsidR="003D3662">
        <w:rPr>
          <w:szCs w:val="22"/>
        </w:rPr>
        <w:t>s</w:t>
      </w:r>
      <w:r w:rsidRPr="00F02B3C" w:rsidR="00570A0C">
        <w:rPr>
          <w:szCs w:val="22"/>
        </w:rPr>
        <w:t xml:space="preserve"> as part of a scheduled Operational Area-</w:t>
      </w:r>
      <w:r w:rsidR="00042158">
        <w:rPr>
          <w:szCs w:val="22"/>
        </w:rPr>
        <w:t>W</w:t>
      </w:r>
      <w:r w:rsidRPr="00F02B3C" w:rsidR="00570A0C">
        <w:rPr>
          <w:szCs w:val="22"/>
        </w:rPr>
        <w:t xml:space="preserve">ide Everbridge Mass Notification test scheduled for </w:t>
      </w:r>
      <w:r w:rsidRPr="00F02B3C" w:rsidR="00EF5A23">
        <w:rPr>
          <w:szCs w:val="22"/>
        </w:rPr>
        <w:t>August 25, 2022 at 10:20</w:t>
      </w:r>
      <w:r w:rsidRPr="00F02B3C" w:rsidR="00D07B7A">
        <w:rPr>
          <w:szCs w:val="22"/>
        </w:rPr>
        <w:t xml:space="preserve"> a.m. Pacific Standard Time (PST)</w:t>
      </w:r>
      <w:r w:rsidRPr="00F02B3C" w:rsidR="005F0900">
        <w:rPr>
          <w:szCs w:val="22"/>
        </w:rPr>
        <w:t>.</w:t>
      </w:r>
      <w:r w:rsidRPr="00F02B3C" w:rsidR="00613435">
        <w:rPr>
          <w:szCs w:val="22"/>
        </w:rPr>
        <w:t xml:space="preserve"> </w:t>
      </w:r>
      <w:r w:rsidRPr="00F02B3C" w:rsidR="005F0900">
        <w:rPr>
          <w:szCs w:val="22"/>
        </w:rPr>
        <w:t xml:space="preserve"> </w:t>
      </w:r>
      <w:r w:rsidRPr="00F02B3C" w:rsidR="00654B5F">
        <w:rPr>
          <w:szCs w:val="22"/>
        </w:rPr>
        <w:t>An alternate test date is scheduled for</w:t>
      </w:r>
      <w:r w:rsidRPr="00F02B3C" w:rsidR="00397E3A">
        <w:rPr>
          <w:szCs w:val="22"/>
        </w:rPr>
        <w:t xml:space="preserve"> October 20, 2022 at 10:20 a.m. PST</w:t>
      </w:r>
      <w:r w:rsidRPr="00F02B3C" w:rsidR="00793581">
        <w:rPr>
          <w:szCs w:val="22"/>
        </w:rPr>
        <w:t>.</w:t>
      </w:r>
      <w:r>
        <w:rPr>
          <w:rStyle w:val="FootnoteReference"/>
          <w:sz w:val="22"/>
          <w:szCs w:val="22"/>
        </w:rPr>
        <w:footnoteReference w:id="7"/>
      </w:r>
    </w:p>
    <w:p w:rsidR="006A2672" w:rsidRPr="00F02B3C" w:rsidP="00570A0C" w14:paraId="22B46E6C" w14:textId="6E9ABC8A">
      <w:pPr>
        <w:pStyle w:val="ParaNum"/>
        <w:numPr>
          <w:ilvl w:val="0"/>
          <w:numId w:val="2"/>
        </w:numPr>
        <w:tabs>
          <w:tab w:val="clear" w:pos="1080"/>
          <w:tab w:val="num" w:pos="1440"/>
        </w:tabs>
        <w:rPr>
          <w:szCs w:val="22"/>
        </w:rPr>
      </w:pPr>
      <w:r w:rsidRPr="00F02B3C">
        <w:rPr>
          <w:szCs w:val="22"/>
        </w:rPr>
        <w:t xml:space="preserve">Based on the unique circumstances presented in the </w:t>
      </w:r>
      <w:r w:rsidRPr="00F02B3C" w:rsidR="00CA42FA">
        <w:rPr>
          <w:szCs w:val="22"/>
        </w:rPr>
        <w:t xml:space="preserve">Sacramento County OES, </w:t>
      </w:r>
      <w:r w:rsidRPr="00F02B3C" w:rsidR="00CD713F">
        <w:rPr>
          <w:szCs w:val="22"/>
        </w:rPr>
        <w:t xml:space="preserve">Yolo </w:t>
      </w:r>
      <w:r w:rsidRPr="00F02B3C" w:rsidR="00CA42FA">
        <w:rPr>
          <w:szCs w:val="22"/>
        </w:rPr>
        <w:t xml:space="preserve">County OES, and </w:t>
      </w:r>
      <w:r w:rsidRPr="00F02B3C" w:rsidR="00CD713F">
        <w:rPr>
          <w:szCs w:val="22"/>
        </w:rPr>
        <w:t xml:space="preserve">Placer </w:t>
      </w:r>
      <w:r w:rsidRPr="00F02B3C" w:rsidR="005D6508">
        <w:rPr>
          <w:szCs w:val="22"/>
        </w:rPr>
        <w:t xml:space="preserve">County </w:t>
      </w:r>
      <w:r w:rsidRPr="00F02B3C" w:rsidR="00CA42FA">
        <w:rPr>
          <w:szCs w:val="22"/>
        </w:rPr>
        <w:t xml:space="preserve">OES waiver requests, </w:t>
      </w:r>
      <w:r w:rsidRPr="00F02B3C">
        <w:rPr>
          <w:szCs w:val="22"/>
        </w:rPr>
        <w:t xml:space="preserve">as discussed below, we find that waiver of the Commission’s rules would serve the public interest. </w:t>
      </w:r>
      <w:r w:rsidRPr="00F02B3C" w:rsidR="00882DCA">
        <w:rPr>
          <w:szCs w:val="22"/>
        </w:rPr>
        <w:t xml:space="preserve">Accordingly, we </w:t>
      </w:r>
      <w:r w:rsidRPr="00F02B3C" w:rsidR="00541031">
        <w:rPr>
          <w:szCs w:val="22"/>
        </w:rPr>
        <w:t xml:space="preserve">grant </w:t>
      </w:r>
      <w:r w:rsidRPr="00F02B3C" w:rsidR="00E46E1B">
        <w:rPr>
          <w:szCs w:val="22"/>
        </w:rPr>
        <w:t xml:space="preserve">the Sacramento County OES, </w:t>
      </w:r>
      <w:r w:rsidRPr="00F02B3C" w:rsidR="00CD713F">
        <w:rPr>
          <w:szCs w:val="22"/>
        </w:rPr>
        <w:t xml:space="preserve">Yolo </w:t>
      </w:r>
      <w:r w:rsidRPr="00F02B3C" w:rsidR="00E46E1B">
        <w:rPr>
          <w:szCs w:val="22"/>
        </w:rPr>
        <w:t xml:space="preserve">County OES, and </w:t>
      </w:r>
      <w:r w:rsidRPr="00F02B3C" w:rsidR="00CD713F">
        <w:rPr>
          <w:szCs w:val="22"/>
        </w:rPr>
        <w:t xml:space="preserve">Placer </w:t>
      </w:r>
      <w:r w:rsidRPr="00F02B3C" w:rsidR="00E46E1B">
        <w:rPr>
          <w:szCs w:val="22"/>
        </w:rPr>
        <w:t xml:space="preserve">County OES waiver requests </w:t>
      </w:r>
      <w:r w:rsidRPr="00F02B3C" w:rsidR="00882DCA">
        <w:rPr>
          <w:szCs w:val="22"/>
        </w:rPr>
        <w:t xml:space="preserve">to </w:t>
      </w:r>
      <w:r w:rsidRPr="00F02B3C" w:rsidR="008A0AB5">
        <w:rPr>
          <w:szCs w:val="22"/>
        </w:rPr>
        <w:t xml:space="preserve">conduct </w:t>
      </w:r>
      <w:r w:rsidRPr="00F02B3C" w:rsidR="009D6185">
        <w:rPr>
          <w:szCs w:val="22"/>
        </w:rPr>
        <w:t xml:space="preserve">end-to-end </w:t>
      </w:r>
      <w:r w:rsidRPr="00F02B3C" w:rsidR="008A0AB5">
        <w:rPr>
          <w:szCs w:val="22"/>
        </w:rPr>
        <w:t>WEA test</w:t>
      </w:r>
      <w:r w:rsidRPr="00F02B3C" w:rsidR="00E46E1B">
        <w:rPr>
          <w:szCs w:val="22"/>
        </w:rPr>
        <w:t>s</w:t>
      </w:r>
      <w:r w:rsidRPr="00F02B3C" w:rsidR="001B6342">
        <w:rPr>
          <w:szCs w:val="22"/>
        </w:rPr>
        <w:t xml:space="preserve"> using one of the WEA alert categories</w:t>
      </w:r>
      <w:r w:rsidRPr="00F02B3C" w:rsidR="009D6185">
        <w:rPr>
          <w:szCs w:val="22"/>
        </w:rPr>
        <w:t xml:space="preserve"> outlined in 47 C.F.R. § 10.400</w:t>
      </w:r>
      <w:r w:rsidRPr="00F02B3C" w:rsidR="008A0AB5">
        <w:rPr>
          <w:szCs w:val="22"/>
        </w:rPr>
        <w:t xml:space="preserve">, </w:t>
      </w:r>
      <w:r w:rsidRPr="00F02B3C" w:rsidR="00882DCA">
        <w:rPr>
          <w:szCs w:val="22"/>
        </w:rPr>
        <w:t xml:space="preserve">which would be transmitted to all members of </w:t>
      </w:r>
      <w:r w:rsidRPr="00F02B3C" w:rsidR="00882DCA">
        <w:rPr>
          <w:szCs w:val="22"/>
        </w:rPr>
        <w:t>the public with WEA-capable devices and who are opted in, by default, to receive WEA messages</w:t>
      </w:r>
      <w:r w:rsidRPr="00F02B3C" w:rsidR="00541031">
        <w:rPr>
          <w:szCs w:val="22"/>
        </w:rPr>
        <w:t xml:space="preserve">, for </w:t>
      </w:r>
      <w:r w:rsidRPr="00F02B3C" w:rsidR="00191C48">
        <w:rPr>
          <w:szCs w:val="22"/>
        </w:rPr>
        <w:t>this</w:t>
      </w:r>
      <w:r w:rsidRPr="00F02B3C" w:rsidR="00541031">
        <w:rPr>
          <w:szCs w:val="22"/>
        </w:rPr>
        <w:t xml:space="preserve"> upcoming test</w:t>
      </w:r>
      <w:r w:rsidRPr="00F02B3C" w:rsidR="00882DCA">
        <w:rPr>
          <w:szCs w:val="22"/>
        </w:rPr>
        <w:t>.</w:t>
      </w:r>
      <w:r w:rsidRPr="00F02B3C" w:rsidR="00186402">
        <w:rPr>
          <w:szCs w:val="22"/>
        </w:rPr>
        <w:t xml:space="preserve"> </w:t>
      </w:r>
      <w:r w:rsidRPr="00F02B3C" w:rsidR="00B55F56">
        <w:rPr>
          <w:szCs w:val="22"/>
        </w:rPr>
        <w:t xml:space="preserve"> </w:t>
      </w:r>
    </w:p>
    <w:bookmarkEnd w:id="1"/>
    <w:p w:rsidR="00613435" w:rsidP="00613435" w14:paraId="7EFCF16F" w14:textId="77777777">
      <w:pPr>
        <w:pStyle w:val="Heading1"/>
      </w:pPr>
      <w:r>
        <w:t>background</w:t>
      </w:r>
    </w:p>
    <w:p w:rsidR="005F7BC6" w:rsidRPr="00F02B3C" w:rsidP="005F7BC6" w14:paraId="48C7251C" w14:textId="44DC913F">
      <w:pPr>
        <w:pStyle w:val="ParaNum"/>
        <w:numPr>
          <w:ilvl w:val="0"/>
          <w:numId w:val="2"/>
        </w:numPr>
        <w:tabs>
          <w:tab w:val="clear" w:pos="1080"/>
          <w:tab w:val="num" w:pos="1440"/>
        </w:tabs>
        <w:rPr>
          <w:szCs w:val="22"/>
        </w:rPr>
      </w:pPr>
      <w:r w:rsidRPr="00F02B3C">
        <w:rPr>
          <w:szCs w:val="22"/>
        </w:rPr>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 w:val="22"/>
          <w:szCs w:val="22"/>
        </w:rPr>
        <w:footnoteReference w:id="8"/>
      </w:r>
      <w:r w:rsidRPr="00F02B3C" w:rsidR="00F65410">
        <w:rPr>
          <w:szCs w:val="22"/>
        </w:rPr>
        <w:t xml:space="preserve"> </w:t>
      </w:r>
      <w:r w:rsidRPr="00F02B3C">
        <w:rPr>
          <w:szCs w:val="22"/>
        </w:rPr>
        <w:t xml:space="preserve"> The Commission’s rules prohibit use of the WEA Attention Signal except during actual emergencies, authorized tests, and certain public service announcements.</w:t>
      </w:r>
      <w:r>
        <w:rPr>
          <w:rStyle w:val="FootnoteReference"/>
          <w:sz w:val="22"/>
          <w:szCs w:val="22"/>
        </w:rPr>
        <w:footnoteReference w:id="9"/>
      </w:r>
      <w:r w:rsidRPr="00F02B3C">
        <w:rPr>
          <w:szCs w:val="22"/>
        </w:rPr>
        <w:t xml:space="preserve"> </w:t>
      </w:r>
      <w:r w:rsidRPr="00F02B3C" w:rsidR="0023674F">
        <w:rPr>
          <w:szCs w:val="22"/>
        </w:rPr>
        <w:t xml:space="preserve"> </w:t>
      </w:r>
      <w:r w:rsidRPr="00F02B3C">
        <w:rPr>
          <w:szCs w:val="22"/>
        </w:rPr>
        <w:t xml:space="preserve">The Commission’s rules allow </w:t>
      </w:r>
      <w:r w:rsidRPr="00F02B3C" w:rsidR="00545CB9">
        <w:rPr>
          <w:szCs w:val="22"/>
        </w:rPr>
        <w:t xml:space="preserve">WEA </w:t>
      </w:r>
      <w:r w:rsidRPr="00F02B3C">
        <w:rPr>
          <w:szCs w:val="22"/>
        </w:rPr>
        <w:t xml:space="preserve">end-to-end tests that reach the public only </w:t>
      </w:r>
      <w:r w:rsidRPr="00F02B3C" w:rsidR="00545CB9">
        <w:rPr>
          <w:szCs w:val="22"/>
        </w:rPr>
        <w:t>when the</w:t>
      </w:r>
      <w:r w:rsidRPr="00F02B3C" w:rsidR="00CD1022">
        <w:rPr>
          <w:szCs w:val="22"/>
        </w:rPr>
        <w:t xml:space="preserve"> test</w:t>
      </w:r>
      <w:r w:rsidRPr="00F02B3C" w:rsidR="00545CB9">
        <w:rPr>
          <w:szCs w:val="22"/>
        </w:rPr>
        <w:t xml:space="preserve"> is</w:t>
      </w:r>
      <w:r w:rsidRPr="00F02B3C" w:rsidR="00CD1022">
        <w:rPr>
          <w:szCs w:val="22"/>
        </w:rPr>
        <w:t xml:space="preserve"> conducted using the </w:t>
      </w:r>
      <w:r w:rsidRPr="00F02B3C">
        <w:rPr>
          <w:szCs w:val="22"/>
        </w:rPr>
        <w:t>State/Local WEA Test</w:t>
      </w:r>
      <w:r w:rsidRPr="00F02B3C" w:rsidR="00CD1022">
        <w:rPr>
          <w:szCs w:val="22"/>
        </w:rPr>
        <w:t xml:space="preserve"> category</w:t>
      </w:r>
      <w:r w:rsidRPr="00F02B3C">
        <w:rPr>
          <w:szCs w:val="22"/>
        </w:rPr>
        <w:t>.</w:t>
      </w:r>
      <w:r>
        <w:rPr>
          <w:rStyle w:val="FootnoteReference"/>
          <w:sz w:val="22"/>
          <w:szCs w:val="22"/>
        </w:rPr>
        <w:footnoteReference w:id="10"/>
      </w:r>
      <w:r w:rsidR="00ED52BE">
        <w:rPr>
          <w:szCs w:val="22"/>
        </w:rPr>
        <w:t xml:space="preserve"> </w:t>
      </w:r>
      <w:r w:rsidRPr="00F02B3C">
        <w:rPr>
          <w:szCs w:val="22"/>
        </w:rPr>
        <w:t xml:space="preserve"> </w:t>
      </w:r>
      <w:bookmarkStart w:id="2" w:name="_Hlk33521239"/>
      <w:r w:rsidRPr="00F02B3C">
        <w:rPr>
          <w:szCs w:val="22"/>
        </w:rPr>
        <w:t xml:space="preserve">State/Local WEA </w:t>
      </w:r>
      <w:r w:rsidRPr="00F02B3C" w:rsidR="003C14C5">
        <w:rPr>
          <w:szCs w:val="22"/>
        </w:rPr>
        <w:t>t</w:t>
      </w:r>
      <w:r w:rsidRPr="00F02B3C">
        <w:rPr>
          <w:szCs w:val="22"/>
        </w:rPr>
        <w:t xml:space="preserve">est </w:t>
      </w:r>
      <w:r w:rsidRPr="00F02B3C" w:rsidR="003C14C5">
        <w:rPr>
          <w:szCs w:val="22"/>
        </w:rPr>
        <w:t xml:space="preserve">alert </w:t>
      </w:r>
      <w:r w:rsidRPr="00F02B3C">
        <w:rPr>
          <w:szCs w:val="22"/>
        </w:rPr>
        <w:t xml:space="preserve">messages </w:t>
      </w:r>
      <w:bookmarkEnd w:id="2"/>
      <w:r w:rsidRPr="00F02B3C">
        <w:rPr>
          <w:szCs w:val="22"/>
        </w:rPr>
        <w:t xml:space="preserve">differ from actual </w:t>
      </w:r>
      <w:r w:rsidRPr="00F02B3C" w:rsidR="003312E8">
        <w:rPr>
          <w:szCs w:val="22"/>
        </w:rPr>
        <w:t>WEA</w:t>
      </w:r>
      <w:r w:rsidRPr="00F02B3C" w:rsidR="005D3237">
        <w:rPr>
          <w:szCs w:val="22"/>
        </w:rPr>
        <w:t>s</w:t>
      </w:r>
      <w:r w:rsidRPr="00F02B3C">
        <w:rPr>
          <w:szCs w:val="22"/>
        </w:rPr>
        <w:t xml:space="preserve"> </w:t>
      </w:r>
      <w:r w:rsidRPr="00F02B3C" w:rsidR="00F95A80">
        <w:rPr>
          <w:szCs w:val="22"/>
        </w:rPr>
        <w:t xml:space="preserve">in order </w:t>
      </w:r>
      <w:r w:rsidRPr="00F02B3C">
        <w:rPr>
          <w:szCs w:val="22"/>
        </w:rPr>
        <w:t xml:space="preserve">to </w:t>
      </w:r>
      <w:r w:rsidRPr="00F02B3C" w:rsidR="00E94CDF">
        <w:rPr>
          <w:szCs w:val="22"/>
        </w:rPr>
        <w:t xml:space="preserve">reduce </w:t>
      </w:r>
      <w:r w:rsidRPr="00F02B3C" w:rsidR="00F95A80">
        <w:rPr>
          <w:szCs w:val="22"/>
        </w:rPr>
        <w:t xml:space="preserve">public </w:t>
      </w:r>
      <w:r w:rsidRPr="00F02B3C" w:rsidR="00E94CDF">
        <w:rPr>
          <w:szCs w:val="22"/>
        </w:rPr>
        <w:t xml:space="preserve">confusion and </w:t>
      </w:r>
      <w:r w:rsidRPr="00F02B3C">
        <w:rPr>
          <w:szCs w:val="22"/>
        </w:rPr>
        <w:t xml:space="preserve">minimize any chance that they might be misconstrued as </w:t>
      </w:r>
      <w:r w:rsidRPr="00F02B3C" w:rsidR="003312E8">
        <w:rPr>
          <w:szCs w:val="22"/>
        </w:rPr>
        <w:t>WEAs</w:t>
      </w:r>
      <w:r w:rsidRPr="00F02B3C" w:rsidR="00F95A80">
        <w:rPr>
          <w:szCs w:val="22"/>
        </w:rPr>
        <w:t xml:space="preserve"> about actual emergencies</w:t>
      </w:r>
      <w:r w:rsidRPr="00F02B3C">
        <w:rPr>
          <w:szCs w:val="22"/>
        </w:rPr>
        <w:t>.</w:t>
      </w:r>
      <w:r w:rsidRPr="00F02B3C" w:rsidR="00BB4B00">
        <w:rPr>
          <w:szCs w:val="22"/>
        </w:rPr>
        <w:t xml:space="preserve"> </w:t>
      </w:r>
      <w:r w:rsidRPr="00F02B3C">
        <w:rPr>
          <w:szCs w:val="22"/>
        </w:rPr>
        <w:t xml:space="preserve"> Consumers will not receive State/Local WEA </w:t>
      </w:r>
      <w:r w:rsidRPr="00F02B3C" w:rsidR="003C14C5">
        <w:rPr>
          <w:szCs w:val="22"/>
        </w:rPr>
        <w:t>t</w:t>
      </w:r>
      <w:r w:rsidRPr="00F02B3C">
        <w:rPr>
          <w:szCs w:val="22"/>
        </w:rPr>
        <w:t>est</w:t>
      </w:r>
      <w:r w:rsidRPr="00F02B3C" w:rsidR="005D3237">
        <w:rPr>
          <w:szCs w:val="22"/>
        </w:rPr>
        <w:t xml:space="preserve"> alerts</w:t>
      </w:r>
      <w:r w:rsidRPr="00F02B3C" w:rsidR="009E769F">
        <w:rPr>
          <w:szCs w:val="22"/>
        </w:rPr>
        <w:t xml:space="preserve"> </w:t>
      </w:r>
      <w:r w:rsidRPr="00F02B3C">
        <w:rPr>
          <w:szCs w:val="22"/>
        </w:rPr>
        <w:t xml:space="preserve">by default; instead, </w:t>
      </w:r>
      <w:r w:rsidRPr="00F02B3C" w:rsidR="00DF5253">
        <w:rPr>
          <w:szCs w:val="22"/>
        </w:rPr>
        <w:t>consumers</w:t>
      </w:r>
      <w:r w:rsidRPr="00F02B3C">
        <w:rPr>
          <w:szCs w:val="22"/>
        </w:rPr>
        <w:t xml:space="preserve"> must affirmatively opt in to receive these </w:t>
      </w:r>
      <w:r w:rsidRPr="00F02B3C" w:rsidR="00DF5253">
        <w:rPr>
          <w:szCs w:val="22"/>
        </w:rPr>
        <w:t xml:space="preserve">WEA </w:t>
      </w:r>
      <w:r w:rsidRPr="00F02B3C">
        <w:rPr>
          <w:szCs w:val="22"/>
        </w:rPr>
        <w:t xml:space="preserve">test </w:t>
      </w:r>
      <w:r w:rsidRPr="00F02B3C" w:rsidR="005D3237">
        <w:rPr>
          <w:szCs w:val="22"/>
        </w:rPr>
        <w:t xml:space="preserve">alert </w:t>
      </w:r>
      <w:r w:rsidRPr="00F02B3C">
        <w:rPr>
          <w:szCs w:val="22"/>
        </w:rPr>
        <w:t>messages.</w:t>
      </w:r>
      <w:r>
        <w:rPr>
          <w:rStyle w:val="FootnoteReference"/>
          <w:sz w:val="22"/>
          <w:szCs w:val="22"/>
        </w:rPr>
        <w:footnoteReference w:id="11"/>
      </w:r>
      <w:r w:rsidRPr="00F02B3C" w:rsidR="00F65410">
        <w:rPr>
          <w:szCs w:val="22"/>
        </w:rPr>
        <w:t xml:space="preserve"> </w:t>
      </w:r>
      <w:r w:rsidRPr="00F02B3C">
        <w:rPr>
          <w:szCs w:val="22"/>
        </w:rPr>
        <w:t xml:space="preserve"> Further, </w:t>
      </w:r>
      <w:r w:rsidRPr="00F02B3C" w:rsidR="00DF5253">
        <w:rPr>
          <w:szCs w:val="22"/>
        </w:rPr>
        <w:t xml:space="preserve">tests conducted using </w:t>
      </w:r>
      <w:r w:rsidRPr="00F02B3C" w:rsidR="005D3237">
        <w:rPr>
          <w:szCs w:val="22"/>
        </w:rPr>
        <w:t xml:space="preserve">the </w:t>
      </w:r>
      <w:r w:rsidRPr="00F02B3C">
        <w:rPr>
          <w:szCs w:val="22"/>
        </w:rPr>
        <w:t>State/Local WEA Test</w:t>
      </w:r>
      <w:r w:rsidRPr="00F02B3C" w:rsidR="005D3237">
        <w:rPr>
          <w:szCs w:val="22"/>
        </w:rPr>
        <w:t xml:space="preserve"> category</w:t>
      </w:r>
      <w:r w:rsidRPr="00F02B3C">
        <w:rPr>
          <w:szCs w:val="22"/>
        </w:rPr>
        <w:t xml:space="preserve"> must include conspicuous language sufficient to make </w:t>
      </w:r>
      <w:r w:rsidRPr="00F02B3C" w:rsidR="00DF5253">
        <w:rPr>
          <w:szCs w:val="22"/>
        </w:rPr>
        <w:t xml:space="preserve">it </w:t>
      </w:r>
      <w:r w:rsidRPr="00F02B3C">
        <w:rPr>
          <w:szCs w:val="22"/>
        </w:rPr>
        <w:t xml:space="preserve">clear to the public that the </w:t>
      </w:r>
      <w:r w:rsidRPr="00F02B3C" w:rsidR="00DF5253">
        <w:rPr>
          <w:szCs w:val="22"/>
        </w:rPr>
        <w:t xml:space="preserve">WEA </w:t>
      </w:r>
      <w:r w:rsidRPr="00F02B3C" w:rsidR="005D3237">
        <w:rPr>
          <w:szCs w:val="22"/>
        </w:rPr>
        <w:t xml:space="preserve">alert </w:t>
      </w:r>
      <w:r w:rsidRPr="00F02B3C">
        <w:rPr>
          <w:szCs w:val="22"/>
        </w:rPr>
        <w:t>message is only a test.</w:t>
      </w:r>
      <w:r>
        <w:rPr>
          <w:rStyle w:val="FootnoteReference"/>
          <w:sz w:val="22"/>
          <w:szCs w:val="22"/>
        </w:rPr>
        <w:footnoteReference w:id="12"/>
      </w:r>
      <w:r w:rsidRPr="00F02B3C">
        <w:rPr>
          <w:szCs w:val="22"/>
        </w:rPr>
        <w:t xml:space="preserve">  </w:t>
      </w:r>
      <w:r w:rsidR="000559A9">
        <w:rPr>
          <w:szCs w:val="22"/>
        </w:rPr>
        <w:t>A</w:t>
      </w:r>
      <w:r w:rsidRPr="00F02B3C">
        <w:rPr>
          <w:szCs w:val="22"/>
        </w:rPr>
        <w:t xml:space="preserve">s of December 19, 2019, alert originators wishing to conduct end-to-end WEA tests using the State/Local WEA Tests category do not need to request a waiver </w:t>
      </w:r>
      <w:r w:rsidRPr="00F02B3C" w:rsidR="00DF5253">
        <w:rPr>
          <w:szCs w:val="22"/>
        </w:rPr>
        <w:t xml:space="preserve">from the </w:t>
      </w:r>
      <w:r w:rsidR="008E56C6">
        <w:rPr>
          <w:szCs w:val="22"/>
        </w:rPr>
        <w:t xml:space="preserve">Commission </w:t>
      </w:r>
      <w:r w:rsidRPr="00F02B3C">
        <w:rPr>
          <w:szCs w:val="22"/>
        </w:rPr>
        <w:t xml:space="preserve">to permit </w:t>
      </w:r>
      <w:r w:rsidRPr="00F02B3C" w:rsidR="005D3237">
        <w:rPr>
          <w:szCs w:val="22"/>
        </w:rPr>
        <w:t xml:space="preserve">WEA test </w:t>
      </w:r>
      <w:r w:rsidRPr="00F02B3C">
        <w:rPr>
          <w:szCs w:val="22"/>
        </w:rPr>
        <w:t xml:space="preserve">alerts </w:t>
      </w:r>
      <w:r w:rsidRPr="00F02B3C" w:rsidR="001D216D">
        <w:rPr>
          <w:szCs w:val="22"/>
        </w:rPr>
        <w:t xml:space="preserve">using the State/Local WEA Test category to </w:t>
      </w:r>
      <w:r w:rsidRPr="00F02B3C">
        <w:rPr>
          <w:szCs w:val="22"/>
        </w:rPr>
        <w:t>be transmitted to the public.</w:t>
      </w:r>
      <w:r>
        <w:rPr>
          <w:rStyle w:val="FootnoteReference"/>
          <w:sz w:val="22"/>
          <w:szCs w:val="22"/>
        </w:rPr>
        <w:footnoteReference w:id="13"/>
      </w:r>
    </w:p>
    <w:p w:rsidR="00A37BF5" w:rsidRPr="00F02B3C" w:rsidP="005F7BC6" w14:paraId="1EA27BB8" w14:textId="71A8DEA2">
      <w:pPr>
        <w:pStyle w:val="ParaNum"/>
        <w:numPr>
          <w:ilvl w:val="0"/>
          <w:numId w:val="2"/>
        </w:numPr>
        <w:tabs>
          <w:tab w:val="clear" w:pos="1080"/>
          <w:tab w:val="num" w:pos="1440"/>
        </w:tabs>
        <w:rPr>
          <w:szCs w:val="22"/>
        </w:rPr>
      </w:pPr>
      <w:r w:rsidRPr="00F02B3C">
        <w:rPr>
          <w:szCs w:val="22"/>
        </w:rPr>
        <w:t>Sacramento County OES, Yolo County OES, and Placer County OES request wa</w:t>
      </w:r>
      <w:r w:rsidRPr="00F02B3C" w:rsidR="00A55EA1">
        <w:rPr>
          <w:szCs w:val="22"/>
        </w:rPr>
        <w:t>i</w:t>
      </w:r>
      <w:r w:rsidRPr="00F02B3C">
        <w:rPr>
          <w:szCs w:val="22"/>
        </w:rPr>
        <w:t>ver</w:t>
      </w:r>
      <w:r w:rsidRPr="00F02B3C" w:rsidR="001A2397">
        <w:rPr>
          <w:szCs w:val="22"/>
        </w:rPr>
        <w:t>s</w:t>
      </w:r>
      <w:r w:rsidRPr="00F02B3C">
        <w:rPr>
          <w:szCs w:val="22"/>
        </w:rPr>
        <w:t xml:space="preserve"> of the </w:t>
      </w:r>
      <w:r w:rsidRPr="00F02B3C" w:rsidR="00F148A0">
        <w:rPr>
          <w:szCs w:val="22"/>
        </w:rPr>
        <w:t>Commission’s rules to allow Participating CMS Providers to participate in end-to-end WEA test</w:t>
      </w:r>
      <w:r w:rsidR="008E56C6">
        <w:rPr>
          <w:szCs w:val="22"/>
        </w:rPr>
        <w:t xml:space="preserve">s that are </w:t>
      </w:r>
      <w:r w:rsidRPr="00F02B3C" w:rsidR="00EB49F6">
        <w:rPr>
          <w:szCs w:val="22"/>
        </w:rPr>
        <w:t xml:space="preserve">part of </w:t>
      </w:r>
      <w:r w:rsidRPr="00F02B3C" w:rsidR="00186CE3">
        <w:rPr>
          <w:szCs w:val="22"/>
        </w:rPr>
        <w:t xml:space="preserve">a </w:t>
      </w:r>
      <w:r w:rsidRPr="00F02B3C" w:rsidR="001A2397">
        <w:rPr>
          <w:szCs w:val="22"/>
        </w:rPr>
        <w:t xml:space="preserve">coordinated </w:t>
      </w:r>
      <w:r w:rsidRPr="00F02B3C" w:rsidR="001B7AC6">
        <w:rPr>
          <w:szCs w:val="22"/>
        </w:rPr>
        <w:t xml:space="preserve">live test </w:t>
      </w:r>
      <w:r w:rsidRPr="00F02B3C" w:rsidR="00C56724">
        <w:rPr>
          <w:szCs w:val="22"/>
        </w:rPr>
        <w:t xml:space="preserve">of </w:t>
      </w:r>
      <w:r w:rsidRPr="00F02B3C" w:rsidR="001A2397">
        <w:rPr>
          <w:szCs w:val="22"/>
        </w:rPr>
        <w:t xml:space="preserve">each county’s </w:t>
      </w:r>
      <w:r w:rsidRPr="00F02B3C" w:rsidR="00C56724">
        <w:rPr>
          <w:szCs w:val="22"/>
        </w:rPr>
        <w:t>Everbridge Mass Notification System platform</w:t>
      </w:r>
      <w:r w:rsidRPr="00F02B3C" w:rsidR="00CC63F1">
        <w:rPr>
          <w:szCs w:val="22"/>
        </w:rPr>
        <w:t xml:space="preserve">, which </w:t>
      </w:r>
      <w:r w:rsidRPr="00F02B3C" w:rsidR="00C56724">
        <w:rPr>
          <w:szCs w:val="22"/>
        </w:rPr>
        <w:t>is</w:t>
      </w:r>
      <w:r w:rsidRPr="00F02B3C" w:rsidR="00EB49F6">
        <w:rPr>
          <w:szCs w:val="22"/>
        </w:rPr>
        <w:t xml:space="preserve"> scheduled </w:t>
      </w:r>
      <w:r w:rsidRPr="00F02B3C" w:rsidR="00CC63F1">
        <w:rPr>
          <w:szCs w:val="22"/>
        </w:rPr>
        <w:t xml:space="preserve">for </w:t>
      </w:r>
      <w:r w:rsidRPr="00F02B3C" w:rsidR="00052D8D">
        <w:rPr>
          <w:szCs w:val="22"/>
        </w:rPr>
        <w:t>August 25, 2022 at 10:20 am PST</w:t>
      </w:r>
      <w:r w:rsidRPr="00F02B3C" w:rsidR="00EB49F6">
        <w:rPr>
          <w:szCs w:val="22"/>
        </w:rPr>
        <w:t>.</w:t>
      </w:r>
      <w:r>
        <w:rPr>
          <w:rStyle w:val="FootnoteReference"/>
          <w:sz w:val="22"/>
          <w:szCs w:val="22"/>
        </w:rPr>
        <w:footnoteReference w:id="14"/>
      </w:r>
      <w:r w:rsidR="004C4FE2">
        <w:rPr>
          <w:szCs w:val="22"/>
        </w:rPr>
        <w:t>)</w:t>
      </w:r>
    </w:p>
    <w:p w:rsidR="00127B96" w:rsidRPr="00F02B3C" w:rsidP="00E24B56" w14:paraId="1861B2E4" w14:textId="44EF7593">
      <w:pPr>
        <w:pStyle w:val="ParaNum"/>
        <w:numPr>
          <w:ilvl w:val="0"/>
          <w:numId w:val="2"/>
        </w:numPr>
        <w:tabs>
          <w:tab w:val="clear" w:pos="1080"/>
          <w:tab w:val="num" w:pos="1440"/>
        </w:tabs>
        <w:rPr>
          <w:szCs w:val="22"/>
        </w:rPr>
      </w:pPr>
      <w:r w:rsidRPr="00F02B3C">
        <w:rPr>
          <w:szCs w:val="22"/>
        </w:rPr>
        <w:t xml:space="preserve">All three counties state </w:t>
      </w:r>
      <w:r w:rsidRPr="00F02B3C" w:rsidR="00F13A1A">
        <w:rPr>
          <w:szCs w:val="22"/>
        </w:rPr>
        <w:t xml:space="preserve">that </w:t>
      </w:r>
      <w:r w:rsidRPr="00F02B3C" w:rsidR="0061397C">
        <w:rPr>
          <w:szCs w:val="22"/>
        </w:rPr>
        <w:t xml:space="preserve">while </w:t>
      </w:r>
      <w:r w:rsidRPr="00F02B3C" w:rsidR="00BF248C">
        <w:rPr>
          <w:szCs w:val="22"/>
        </w:rPr>
        <w:t xml:space="preserve">a </w:t>
      </w:r>
      <w:r w:rsidRPr="00F02B3C" w:rsidR="008E1171">
        <w:rPr>
          <w:szCs w:val="22"/>
        </w:rPr>
        <w:t xml:space="preserve">coordinated </w:t>
      </w:r>
      <w:r w:rsidRPr="00F02B3C" w:rsidR="00F25725">
        <w:rPr>
          <w:szCs w:val="22"/>
        </w:rPr>
        <w:t xml:space="preserve">Everbridge </w:t>
      </w:r>
      <w:r w:rsidRPr="00F02B3C" w:rsidR="00AB5AA9">
        <w:rPr>
          <w:szCs w:val="22"/>
        </w:rPr>
        <w:t xml:space="preserve">Mass Notification </w:t>
      </w:r>
      <w:r w:rsidRPr="00F02B3C" w:rsidR="00A67180">
        <w:rPr>
          <w:szCs w:val="22"/>
        </w:rPr>
        <w:t xml:space="preserve">System </w:t>
      </w:r>
      <w:r w:rsidRPr="00F02B3C" w:rsidR="001644BC">
        <w:rPr>
          <w:szCs w:val="22"/>
        </w:rPr>
        <w:t xml:space="preserve">test </w:t>
      </w:r>
      <w:r w:rsidRPr="00F02B3C" w:rsidR="00BF248C">
        <w:rPr>
          <w:szCs w:val="22"/>
        </w:rPr>
        <w:t xml:space="preserve">of </w:t>
      </w:r>
      <w:r w:rsidRPr="00F02B3C">
        <w:rPr>
          <w:szCs w:val="22"/>
        </w:rPr>
        <w:t xml:space="preserve">each </w:t>
      </w:r>
      <w:r w:rsidRPr="00F02B3C" w:rsidR="008E1171">
        <w:rPr>
          <w:szCs w:val="22"/>
        </w:rPr>
        <w:t xml:space="preserve">county’s </w:t>
      </w:r>
      <w:r w:rsidR="008A6BF4">
        <w:rPr>
          <w:szCs w:val="22"/>
        </w:rPr>
        <w:t>O</w:t>
      </w:r>
      <w:r w:rsidRPr="00F02B3C" w:rsidR="001644BC">
        <w:rPr>
          <w:szCs w:val="22"/>
        </w:rPr>
        <w:t xml:space="preserve">perational </w:t>
      </w:r>
      <w:r w:rsidR="008A6BF4">
        <w:rPr>
          <w:szCs w:val="22"/>
        </w:rPr>
        <w:t>A</w:t>
      </w:r>
      <w:r w:rsidRPr="00F02B3C" w:rsidR="001644BC">
        <w:rPr>
          <w:szCs w:val="22"/>
        </w:rPr>
        <w:t xml:space="preserve">rea </w:t>
      </w:r>
      <w:r w:rsidR="008A6BF4">
        <w:rPr>
          <w:szCs w:val="22"/>
        </w:rPr>
        <w:t xml:space="preserve">has </w:t>
      </w:r>
      <w:r w:rsidRPr="00F02B3C" w:rsidR="001644BC">
        <w:rPr>
          <w:szCs w:val="22"/>
        </w:rPr>
        <w:t>been performed annually since 2018</w:t>
      </w:r>
      <w:r w:rsidRPr="00F02B3C" w:rsidR="0061397C">
        <w:rPr>
          <w:szCs w:val="22"/>
        </w:rPr>
        <w:t>,</w:t>
      </w:r>
      <w:r w:rsidRPr="00F02B3C" w:rsidR="00BF248C">
        <w:rPr>
          <w:szCs w:val="22"/>
        </w:rPr>
        <w:t xml:space="preserve"> this </w:t>
      </w:r>
      <w:r w:rsidRPr="00F02B3C" w:rsidR="00AB5AA9">
        <w:rPr>
          <w:szCs w:val="22"/>
        </w:rPr>
        <w:t>will be</w:t>
      </w:r>
      <w:r w:rsidRPr="00F02B3C" w:rsidR="00F13A1A">
        <w:rPr>
          <w:szCs w:val="22"/>
        </w:rPr>
        <w:t xml:space="preserve"> the first</w:t>
      </w:r>
      <w:r w:rsidRPr="00F02B3C" w:rsidR="003E0EE2">
        <w:rPr>
          <w:szCs w:val="22"/>
        </w:rPr>
        <w:t xml:space="preserve"> time </w:t>
      </w:r>
      <w:r w:rsidRPr="00F02B3C" w:rsidR="003E0EE2">
        <w:rPr>
          <w:szCs w:val="22"/>
        </w:rPr>
        <w:t xml:space="preserve">a </w:t>
      </w:r>
      <w:r w:rsidRPr="00F02B3C" w:rsidR="00F13A1A">
        <w:rPr>
          <w:szCs w:val="22"/>
        </w:rPr>
        <w:t xml:space="preserve">live test of the </w:t>
      </w:r>
      <w:r w:rsidRPr="00F02B3C" w:rsidR="00C92BA3">
        <w:rPr>
          <w:szCs w:val="22"/>
        </w:rPr>
        <w:t xml:space="preserve">counties’ </w:t>
      </w:r>
      <w:r w:rsidRPr="00F02B3C" w:rsidR="00F13A1A">
        <w:rPr>
          <w:szCs w:val="22"/>
        </w:rPr>
        <w:t>WEA system</w:t>
      </w:r>
      <w:r w:rsidRPr="00F02B3C" w:rsidR="00C92BA3">
        <w:rPr>
          <w:szCs w:val="22"/>
        </w:rPr>
        <w:t>s</w:t>
      </w:r>
      <w:r w:rsidRPr="00F02B3C" w:rsidR="003E0EE2">
        <w:rPr>
          <w:szCs w:val="22"/>
        </w:rPr>
        <w:t xml:space="preserve"> will be part of the annual </w:t>
      </w:r>
      <w:r w:rsidR="00833162">
        <w:rPr>
          <w:szCs w:val="22"/>
        </w:rPr>
        <w:t>mass notification</w:t>
      </w:r>
      <w:r w:rsidR="00893BE8">
        <w:rPr>
          <w:szCs w:val="22"/>
        </w:rPr>
        <w:t>s</w:t>
      </w:r>
      <w:r w:rsidR="00833162">
        <w:rPr>
          <w:szCs w:val="22"/>
        </w:rPr>
        <w:t xml:space="preserve"> </w:t>
      </w:r>
      <w:r w:rsidRPr="00F02B3C" w:rsidR="003E0EE2">
        <w:rPr>
          <w:szCs w:val="22"/>
        </w:rPr>
        <w:t>test</w:t>
      </w:r>
      <w:r w:rsidRPr="00F02B3C" w:rsidR="00F13A1A">
        <w:rPr>
          <w:szCs w:val="22"/>
        </w:rPr>
        <w:t>.</w:t>
      </w:r>
      <w:r>
        <w:rPr>
          <w:rStyle w:val="FootnoteReference"/>
          <w:sz w:val="22"/>
          <w:szCs w:val="22"/>
        </w:rPr>
        <w:footnoteReference w:id="15"/>
      </w:r>
      <w:r w:rsidRPr="00F02B3C" w:rsidR="00B3580F">
        <w:rPr>
          <w:szCs w:val="22"/>
        </w:rPr>
        <w:t xml:space="preserve"> </w:t>
      </w:r>
      <w:r w:rsidRPr="00F02B3C" w:rsidR="00A42CF8">
        <w:rPr>
          <w:szCs w:val="22"/>
        </w:rPr>
        <w:t xml:space="preserve"> </w:t>
      </w:r>
      <w:r w:rsidRPr="00F02B3C" w:rsidR="000473B4">
        <w:rPr>
          <w:szCs w:val="22"/>
        </w:rPr>
        <w:t>Sacramento County</w:t>
      </w:r>
      <w:r w:rsidRPr="00F02B3C" w:rsidR="00807B78">
        <w:rPr>
          <w:szCs w:val="22"/>
        </w:rPr>
        <w:t xml:space="preserve"> OES</w:t>
      </w:r>
      <w:r w:rsidRPr="00F02B3C" w:rsidR="000473B4">
        <w:rPr>
          <w:szCs w:val="22"/>
        </w:rPr>
        <w:t>, Yolo County</w:t>
      </w:r>
      <w:r w:rsidRPr="00F02B3C" w:rsidR="00807B78">
        <w:rPr>
          <w:szCs w:val="22"/>
        </w:rPr>
        <w:t xml:space="preserve"> OES</w:t>
      </w:r>
      <w:r w:rsidRPr="00F02B3C" w:rsidR="000473B4">
        <w:rPr>
          <w:szCs w:val="22"/>
        </w:rPr>
        <w:t xml:space="preserve">, and Placer County </w:t>
      </w:r>
      <w:r w:rsidRPr="00F02B3C" w:rsidR="00807B78">
        <w:rPr>
          <w:szCs w:val="22"/>
        </w:rPr>
        <w:t xml:space="preserve">OES </w:t>
      </w:r>
      <w:r w:rsidRPr="00F02B3C" w:rsidR="000473B4">
        <w:rPr>
          <w:szCs w:val="22"/>
        </w:rPr>
        <w:t>each state in their waiver requests that they have coordinated with the Cal OES Alert and Warning Center</w:t>
      </w:r>
      <w:r w:rsidR="00833162">
        <w:rPr>
          <w:szCs w:val="22"/>
        </w:rPr>
        <w:t>,</w:t>
      </w:r>
      <w:r w:rsidRPr="00F02B3C" w:rsidR="000473B4">
        <w:rPr>
          <w:szCs w:val="22"/>
        </w:rPr>
        <w:t xml:space="preserve"> as the state of California will be providing support to each of the counties during the test.</w:t>
      </w:r>
      <w:r>
        <w:rPr>
          <w:rStyle w:val="FootnoteReference"/>
          <w:sz w:val="22"/>
          <w:szCs w:val="22"/>
        </w:rPr>
        <w:footnoteReference w:id="16"/>
      </w:r>
      <w:r w:rsidRPr="00F02B3C" w:rsidR="00A7530F">
        <w:rPr>
          <w:szCs w:val="22"/>
        </w:rPr>
        <w:t xml:space="preserve"> </w:t>
      </w:r>
      <w:r w:rsidRPr="00F02B3C" w:rsidR="00027924">
        <w:rPr>
          <w:szCs w:val="22"/>
        </w:rPr>
        <w:t xml:space="preserve"> </w:t>
      </w:r>
    </w:p>
    <w:p w:rsidR="007768A0" w:rsidRPr="00F02B3C" w:rsidP="007768A0" w14:paraId="3A655935" w14:textId="4BE1A852">
      <w:pPr>
        <w:pStyle w:val="ParaNum"/>
        <w:numPr>
          <w:ilvl w:val="0"/>
          <w:numId w:val="2"/>
        </w:numPr>
        <w:tabs>
          <w:tab w:val="clear" w:pos="1080"/>
          <w:tab w:val="num" w:pos="1440"/>
        </w:tabs>
        <w:rPr>
          <w:szCs w:val="22"/>
        </w:rPr>
      </w:pPr>
      <w:r w:rsidRPr="00F02B3C">
        <w:rPr>
          <w:szCs w:val="22"/>
        </w:rPr>
        <w:t xml:space="preserve">The </w:t>
      </w:r>
      <w:r w:rsidRPr="00F02B3C" w:rsidR="00B900F3">
        <w:rPr>
          <w:szCs w:val="22"/>
        </w:rPr>
        <w:t xml:space="preserve">intent of the </w:t>
      </w:r>
      <w:r w:rsidRPr="00F02B3C">
        <w:rPr>
          <w:szCs w:val="22"/>
        </w:rPr>
        <w:t>coordinated</w:t>
      </w:r>
      <w:r w:rsidR="00ED2EF8">
        <w:rPr>
          <w:szCs w:val="22"/>
        </w:rPr>
        <w:t xml:space="preserve"> mass notifications</w:t>
      </w:r>
      <w:r w:rsidRPr="00F02B3C">
        <w:rPr>
          <w:szCs w:val="22"/>
        </w:rPr>
        <w:t xml:space="preserve"> </w:t>
      </w:r>
      <w:r w:rsidRPr="00F02B3C" w:rsidR="00B900F3">
        <w:rPr>
          <w:szCs w:val="22"/>
        </w:rPr>
        <w:t xml:space="preserve">test </w:t>
      </w:r>
      <w:r w:rsidR="00ED2EF8">
        <w:rPr>
          <w:szCs w:val="22"/>
        </w:rPr>
        <w:t xml:space="preserve">(including live end-to-end WEA testing) </w:t>
      </w:r>
      <w:r w:rsidRPr="00F02B3C" w:rsidR="00B900F3">
        <w:rPr>
          <w:szCs w:val="22"/>
        </w:rPr>
        <w:t>is to assess the readiness and effectiveness of</w:t>
      </w:r>
      <w:r w:rsidRPr="00F02B3C" w:rsidR="00E24B56">
        <w:rPr>
          <w:szCs w:val="22"/>
        </w:rPr>
        <w:t xml:space="preserve"> each county’s </w:t>
      </w:r>
      <w:r w:rsidRPr="00F02B3C" w:rsidR="00B900F3">
        <w:rPr>
          <w:szCs w:val="22"/>
        </w:rPr>
        <w:t xml:space="preserve">public warning systems, plans and infrastructure, and to raise public awareness about </w:t>
      </w:r>
      <w:r w:rsidRPr="00F02B3C" w:rsidR="00E24B56">
        <w:rPr>
          <w:szCs w:val="22"/>
        </w:rPr>
        <w:t xml:space="preserve">each county’s </w:t>
      </w:r>
      <w:r w:rsidRPr="00F02B3C" w:rsidR="00B900F3">
        <w:rPr>
          <w:szCs w:val="22"/>
        </w:rPr>
        <w:t>mass notifications systems</w:t>
      </w:r>
      <w:r w:rsidRPr="00F02B3C" w:rsidR="00E24B56">
        <w:rPr>
          <w:szCs w:val="22"/>
        </w:rPr>
        <w:t xml:space="preserve">.  </w:t>
      </w:r>
      <w:r w:rsidRPr="00F02B3C" w:rsidR="00127B96">
        <w:rPr>
          <w:szCs w:val="22"/>
        </w:rPr>
        <w:t xml:space="preserve">The WEA live test </w:t>
      </w:r>
      <w:r w:rsidRPr="00F02B3C" w:rsidR="00D45DC8">
        <w:rPr>
          <w:szCs w:val="22"/>
        </w:rPr>
        <w:t xml:space="preserve">will result in </w:t>
      </w:r>
      <w:r w:rsidRPr="00F02B3C" w:rsidR="00127B96">
        <w:rPr>
          <w:szCs w:val="22"/>
        </w:rPr>
        <w:t>each of the three counties send</w:t>
      </w:r>
      <w:r w:rsidRPr="00F02B3C" w:rsidR="00D45DC8">
        <w:rPr>
          <w:szCs w:val="22"/>
        </w:rPr>
        <w:t xml:space="preserve">ing </w:t>
      </w:r>
      <w:r w:rsidRPr="00F02B3C" w:rsidR="00127B96">
        <w:rPr>
          <w:szCs w:val="22"/>
        </w:rPr>
        <w:t xml:space="preserve">separate WEA alerts to their </w:t>
      </w:r>
      <w:r w:rsidRPr="00F02B3C" w:rsidR="00A17F64">
        <w:rPr>
          <w:szCs w:val="22"/>
        </w:rPr>
        <w:t>Operational Areas</w:t>
      </w:r>
      <w:r w:rsidRPr="00F02B3C" w:rsidR="00127B96">
        <w:rPr>
          <w:szCs w:val="22"/>
        </w:rPr>
        <w:t>.</w:t>
      </w:r>
      <w:r w:rsidRPr="00F02B3C" w:rsidR="00A17F64">
        <w:rPr>
          <w:szCs w:val="22"/>
        </w:rPr>
        <w:t xml:space="preserve"> </w:t>
      </w:r>
      <w:r w:rsidRPr="00F02B3C" w:rsidR="00127B96">
        <w:rPr>
          <w:szCs w:val="22"/>
        </w:rPr>
        <w:t xml:space="preserve"> </w:t>
      </w:r>
      <w:r w:rsidRPr="00F02B3C" w:rsidR="00E24B56">
        <w:rPr>
          <w:szCs w:val="22"/>
        </w:rPr>
        <w:t xml:space="preserve">Yolo </w:t>
      </w:r>
      <w:r w:rsidR="000559A9">
        <w:rPr>
          <w:szCs w:val="22"/>
        </w:rPr>
        <w:t>C</w:t>
      </w:r>
      <w:r w:rsidRPr="00F02B3C" w:rsidR="00E24B56">
        <w:rPr>
          <w:szCs w:val="22"/>
        </w:rPr>
        <w:t>ounty indicate</w:t>
      </w:r>
      <w:r w:rsidR="00C101D1">
        <w:rPr>
          <w:szCs w:val="22"/>
        </w:rPr>
        <w:t>s</w:t>
      </w:r>
      <w:r w:rsidRPr="00F02B3C" w:rsidR="00E24B56">
        <w:rPr>
          <w:szCs w:val="22"/>
        </w:rPr>
        <w:t xml:space="preserve"> that the</w:t>
      </w:r>
      <w:r w:rsidRPr="00F02B3C" w:rsidR="00FD7312">
        <w:rPr>
          <w:szCs w:val="22"/>
        </w:rPr>
        <w:t xml:space="preserve"> counties </w:t>
      </w:r>
      <w:r w:rsidRPr="00F02B3C" w:rsidR="00E24B56">
        <w:rPr>
          <w:szCs w:val="22"/>
        </w:rPr>
        <w:t xml:space="preserve">will be measuring the </w:t>
      </w:r>
      <w:r w:rsidRPr="00F02B3C" w:rsidR="00053EED">
        <w:rPr>
          <w:szCs w:val="22"/>
        </w:rPr>
        <w:t xml:space="preserve">level of </w:t>
      </w:r>
      <w:r w:rsidRPr="00F02B3C" w:rsidR="00694436">
        <w:rPr>
          <w:szCs w:val="22"/>
        </w:rPr>
        <w:t xml:space="preserve">overshoot </w:t>
      </w:r>
      <w:r w:rsidRPr="00F02B3C" w:rsidR="00125E01">
        <w:rPr>
          <w:szCs w:val="22"/>
        </w:rPr>
        <w:t xml:space="preserve">for subscribers located at </w:t>
      </w:r>
      <w:r w:rsidRPr="00F02B3C" w:rsidR="00D45DC8">
        <w:rPr>
          <w:szCs w:val="22"/>
        </w:rPr>
        <w:t xml:space="preserve">county borders </w:t>
      </w:r>
      <w:r w:rsidRPr="00F02B3C" w:rsidR="00CC73C1">
        <w:rPr>
          <w:szCs w:val="22"/>
        </w:rPr>
        <w:t xml:space="preserve">and </w:t>
      </w:r>
      <w:r w:rsidR="009064D3">
        <w:rPr>
          <w:szCs w:val="22"/>
        </w:rPr>
        <w:t>measure</w:t>
      </w:r>
      <w:r w:rsidRPr="00F02B3C" w:rsidR="00125E01">
        <w:rPr>
          <w:szCs w:val="22"/>
        </w:rPr>
        <w:t xml:space="preserve"> </w:t>
      </w:r>
      <w:r w:rsidRPr="00F02B3C" w:rsidR="00694436">
        <w:rPr>
          <w:szCs w:val="22"/>
        </w:rPr>
        <w:t xml:space="preserve">the extent to which members of the public receive duplicate alerts when </w:t>
      </w:r>
      <w:r w:rsidRPr="00F02B3C" w:rsidR="00E24B56">
        <w:rPr>
          <w:szCs w:val="22"/>
        </w:rPr>
        <w:t xml:space="preserve">the counties activate simultaneous </w:t>
      </w:r>
      <w:r w:rsidRPr="00F02B3C" w:rsidR="00694436">
        <w:rPr>
          <w:szCs w:val="22"/>
        </w:rPr>
        <w:t xml:space="preserve">WEA </w:t>
      </w:r>
      <w:r w:rsidRPr="00F02B3C" w:rsidR="00E24B56">
        <w:rPr>
          <w:szCs w:val="22"/>
        </w:rPr>
        <w:t>alerts.</w:t>
      </w:r>
      <w:r>
        <w:rPr>
          <w:rStyle w:val="FootnoteReference"/>
          <w:szCs w:val="22"/>
        </w:rPr>
        <w:footnoteReference w:id="17"/>
      </w:r>
      <w:r w:rsidRPr="00F02B3C" w:rsidR="00E24B56">
        <w:rPr>
          <w:szCs w:val="22"/>
        </w:rPr>
        <w:t xml:space="preserve">  </w:t>
      </w:r>
      <w:r w:rsidRPr="00F02B3C" w:rsidR="007412F8">
        <w:rPr>
          <w:szCs w:val="22"/>
        </w:rPr>
        <w:t xml:space="preserve">Yolo County </w:t>
      </w:r>
      <w:r w:rsidRPr="00F02B3C" w:rsidR="00CC73C1">
        <w:rPr>
          <w:szCs w:val="22"/>
        </w:rPr>
        <w:t xml:space="preserve">also </w:t>
      </w:r>
      <w:r w:rsidRPr="00F02B3C" w:rsidR="007412F8">
        <w:rPr>
          <w:szCs w:val="22"/>
        </w:rPr>
        <w:t>indicate</w:t>
      </w:r>
      <w:r w:rsidR="000559A9">
        <w:rPr>
          <w:szCs w:val="22"/>
        </w:rPr>
        <w:t>s</w:t>
      </w:r>
      <w:r w:rsidRPr="00F02B3C" w:rsidR="007412F8">
        <w:rPr>
          <w:szCs w:val="22"/>
        </w:rPr>
        <w:t xml:space="preserve"> that</w:t>
      </w:r>
      <w:r w:rsidR="009064D3">
        <w:rPr>
          <w:szCs w:val="22"/>
        </w:rPr>
        <w:t xml:space="preserve"> the counties will develop an after</w:t>
      </w:r>
      <w:r w:rsidR="00ED52BE">
        <w:rPr>
          <w:szCs w:val="22"/>
        </w:rPr>
        <w:t>-</w:t>
      </w:r>
      <w:r w:rsidRPr="00F02B3C" w:rsidR="00D6426F">
        <w:rPr>
          <w:szCs w:val="22"/>
        </w:rPr>
        <w:t xml:space="preserve">action report </w:t>
      </w:r>
      <w:r w:rsidR="003E666A">
        <w:rPr>
          <w:szCs w:val="22"/>
        </w:rPr>
        <w:t xml:space="preserve">incorporating </w:t>
      </w:r>
      <w:r w:rsidR="00B00045">
        <w:rPr>
          <w:szCs w:val="22"/>
        </w:rPr>
        <w:t>all three counties</w:t>
      </w:r>
      <w:r w:rsidR="003E666A">
        <w:rPr>
          <w:szCs w:val="22"/>
        </w:rPr>
        <w:t>’</w:t>
      </w:r>
      <w:r w:rsidR="00B00045">
        <w:rPr>
          <w:szCs w:val="22"/>
        </w:rPr>
        <w:t xml:space="preserve"> testing </w:t>
      </w:r>
      <w:r w:rsidRPr="00F02B3C" w:rsidR="005D244E">
        <w:rPr>
          <w:szCs w:val="22"/>
        </w:rPr>
        <w:t>data</w:t>
      </w:r>
      <w:r w:rsidR="00B00045">
        <w:rPr>
          <w:szCs w:val="22"/>
        </w:rPr>
        <w:t xml:space="preserve"> and is expected to </w:t>
      </w:r>
      <w:r w:rsidRPr="00F02B3C" w:rsidR="001E564B">
        <w:rPr>
          <w:szCs w:val="22"/>
        </w:rPr>
        <w:t xml:space="preserve">include the </w:t>
      </w:r>
      <w:r w:rsidRPr="00F02B3C" w:rsidR="000B2E1E">
        <w:rPr>
          <w:szCs w:val="22"/>
        </w:rPr>
        <w:t>level of geotargeting overshoot</w:t>
      </w:r>
      <w:r w:rsidRPr="00F02B3C" w:rsidR="001E564B">
        <w:rPr>
          <w:szCs w:val="22"/>
        </w:rPr>
        <w:t xml:space="preserve"> between the counties</w:t>
      </w:r>
      <w:r w:rsidRPr="00F02B3C" w:rsidR="000B2E1E">
        <w:rPr>
          <w:szCs w:val="22"/>
        </w:rPr>
        <w:t>.</w:t>
      </w:r>
    </w:p>
    <w:p w:rsidR="007768A0" w:rsidRPr="00F02B3C" w:rsidP="00401E0A" w14:paraId="07BA93AE" w14:textId="529CCCAF">
      <w:pPr>
        <w:pStyle w:val="ParaNum"/>
        <w:numPr>
          <w:ilvl w:val="0"/>
          <w:numId w:val="2"/>
        </w:numPr>
        <w:tabs>
          <w:tab w:val="clear" w:pos="1080"/>
          <w:tab w:val="num" w:pos="1440"/>
        </w:tabs>
        <w:rPr>
          <w:szCs w:val="22"/>
        </w:rPr>
      </w:pPr>
      <w:r w:rsidRPr="00F02B3C">
        <w:rPr>
          <w:i/>
          <w:iCs/>
          <w:szCs w:val="22"/>
        </w:rPr>
        <w:t>Sacramento County OES Waiver</w:t>
      </w:r>
      <w:r w:rsidRPr="00F02B3C">
        <w:rPr>
          <w:szCs w:val="22"/>
        </w:rPr>
        <w:t xml:space="preserve">.  </w:t>
      </w:r>
      <w:r w:rsidRPr="00F02B3C" w:rsidR="00835503">
        <w:rPr>
          <w:szCs w:val="22"/>
        </w:rPr>
        <w:t xml:space="preserve">Sacramento County </w:t>
      </w:r>
      <w:r w:rsidRPr="00F02B3C" w:rsidR="00807B78">
        <w:rPr>
          <w:szCs w:val="22"/>
        </w:rPr>
        <w:t xml:space="preserve">OES </w:t>
      </w:r>
      <w:r w:rsidRPr="00F02B3C" w:rsidR="00835503">
        <w:rPr>
          <w:szCs w:val="22"/>
        </w:rPr>
        <w:t>states that “[f]or seven months out of the year, wildfires inundate Sacramento County; many of which are in extremely rural, but populated areas. Flooding due to levee breach also threatens Sacramento County, especially in the rural delta (SW region). Much of the delta could be under several feet of water in as short as four hours, severely affecting the limited evacuation routes in that area. Rural parts of the county suffer from limited or non-existent internet access, so timely and reliable notifications are paramount.</w:t>
      </w:r>
      <w:r w:rsidRPr="00F02B3C" w:rsidR="005E09D6">
        <w:rPr>
          <w:szCs w:val="22"/>
        </w:rPr>
        <w:t>”</w:t>
      </w:r>
      <w:r>
        <w:rPr>
          <w:rStyle w:val="FootnoteReference"/>
          <w:sz w:val="22"/>
          <w:szCs w:val="22"/>
        </w:rPr>
        <w:footnoteReference w:id="18"/>
      </w:r>
      <w:r w:rsidRPr="00F02B3C" w:rsidR="005E09D6">
        <w:rPr>
          <w:szCs w:val="22"/>
        </w:rPr>
        <w:t xml:space="preserve"> </w:t>
      </w:r>
      <w:r w:rsidRPr="00F02B3C" w:rsidR="006471B7">
        <w:rPr>
          <w:szCs w:val="22"/>
        </w:rPr>
        <w:t>S</w:t>
      </w:r>
      <w:r w:rsidRPr="00F02B3C" w:rsidR="005E09D6">
        <w:rPr>
          <w:szCs w:val="22"/>
        </w:rPr>
        <w:t>acramento County</w:t>
      </w:r>
      <w:r w:rsidRPr="00F02B3C" w:rsidR="006471B7">
        <w:rPr>
          <w:szCs w:val="22"/>
        </w:rPr>
        <w:t xml:space="preserve"> states in its waiver request that the “</w:t>
      </w:r>
      <w:r w:rsidRPr="00F02B3C" w:rsidR="00835503">
        <w:rPr>
          <w:szCs w:val="22"/>
        </w:rPr>
        <w:t>intent of this test is to assess the readiness and effectiveness of our public warning systems, plans and infrastructure, and to raise public awareness about the Operational Area’s mass notifications systems.</w:t>
      </w:r>
      <w:r w:rsidRPr="00F02B3C" w:rsidR="006471B7">
        <w:rPr>
          <w:szCs w:val="22"/>
        </w:rPr>
        <w:t>”</w:t>
      </w:r>
      <w:r>
        <w:rPr>
          <w:rStyle w:val="FootnoteReference"/>
          <w:sz w:val="22"/>
          <w:szCs w:val="22"/>
        </w:rPr>
        <w:footnoteReference w:id="19"/>
      </w:r>
      <w:r w:rsidRPr="00F02B3C" w:rsidR="005E09D6">
        <w:rPr>
          <w:szCs w:val="22"/>
        </w:rPr>
        <w:t xml:space="preserve">  According to Sacramento County</w:t>
      </w:r>
      <w:r w:rsidRPr="00F02B3C" w:rsidR="00FE5A9B">
        <w:rPr>
          <w:szCs w:val="22"/>
        </w:rPr>
        <w:t xml:space="preserve"> OES</w:t>
      </w:r>
      <w:r w:rsidRPr="00F02B3C" w:rsidR="005E09D6">
        <w:rPr>
          <w:szCs w:val="22"/>
        </w:rPr>
        <w:t>, the county and the state of California are continually revising their alert and warning plans, policies, procedures, trainings and equipment and this test will allow both the county and the state to “assess the readiness and effectiveness of their public warning systems, plans and infrastructure, and raise public awareness about the Operational Area’s mass notifications systems.”</w:t>
      </w:r>
      <w:r>
        <w:rPr>
          <w:rStyle w:val="FootnoteReference"/>
          <w:sz w:val="22"/>
          <w:szCs w:val="22"/>
        </w:rPr>
        <w:footnoteReference w:id="20"/>
      </w:r>
    </w:p>
    <w:p w:rsidR="00F836F2" w:rsidRPr="00F02B3C" w:rsidP="00401E0A" w14:paraId="40BF8B9B" w14:textId="5093F85D">
      <w:pPr>
        <w:pStyle w:val="ParaNum"/>
        <w:numPr>
          <w:ilvl w:val="0"/>
          <w:numId w:val="2"/>
        </w:numPr>
        <w:tabs>
          <w:tab w:val="clear" w:pos="1080"/>
          <w:tab w:val="num" w:pos="1440"/>
        </w:tabs>
        <w:rPr>
          <w:szCs w:val="22"/>
        </w:rPr>
      </w:pPr>
      <w:r w:rsidRPr="00F02B3C">
        <w:rPr>
          <w:szCs w:val="22"/>
        </w:rPr>
        <w:t>Sacramento County</w:t>
      </w:r>
      <w:r w:rsidRPr="00F02B3C" w:rsidR="00FE5A9B">
        <w:rPr>
          <w:szCs w:val="22"/>
        </w:rPr>
        <w:t xml:space="preserve"> OES</w:t>
      </w:r>
      <w:r w:rsidRPr="00F02B3C">
        <w:rPr>
          <w:szCs w:val="22"/>
        </w:rPr>
        <w:t xml:space="preserve"> has developed a comprehensive media campaign targeted at its constituents and surrounding counties</w:t>
      </w:r>
      <w:r w:rsidRPr="00F02B3C" w:rsidR="00E02D67">
        <w:rPr>
          <w:szCs w:val="22"/>
        </w:rPr>
        <w:t xml:space="preserve"> that </w:t>
      </w:r>
      <w:r w:rsidRPr="00F02B3C">
        <w:rPr>
          <w:szCs w:val="22"/>
        </w:rPr>
        <w:t>will be launched leading up to the test to ensure public understanding and the value of this scheduled test.</w:t>
      </w:r>
      <w:r w:rsidRPr="00F02B3C" w:rsidR="00812351">
        <w:rPr>
          <w:szCs w:val="22"/>
        </w:rPr>
        <w:t xml:space="preserve">  In addition, the </w:t>
      </w:r>
      <w:r w:rsidRPr="00F02B3C">
        <w:rPr>
          <w:szCs w:val="22"/>
        </w:rPr>
        <w:t xml:space="preserve">Sacramento County Public Information Officer will reach out to affected local jurisdictions, local broadcasters and newspapers as part of the media campaign and public outreach. </w:t>
      </w:r>
      <w:r w:rsidRPr="00F02B3C" w:rsidR="00F73678">
        <w:rPr>
          <w:szCs w:val="22"/>
        </w:rPr>
        <w:t xml:space="preserve">The </w:t>
      </w:r>
      <w:r w:rsidRPr="00F02B3C">
        <w:rPr>
          <w:szCs w:val="22"/>
        </w:rPr>
        <w:t>Sacramento County OES will notify the relevant participating CMS providers within Sacramento County of our testing intent, date, and time.</w:t>
      </w:r>
      <w:r>
        <w:rPr>
          <w:rStyle w:val="FootnoteReference"/>
          <w:szCs w:val="22"/>
        </w:rPr>
        <w:footnoteReference w:id="21"/>
      </w:r>
      <w:r w:rsidRPr="00F02B3C" w:rsidR="00F73678">
        <w:rPr>
          <w:szCs w:val="22"/>
        </w:rPr>
        <w:t xml:space="preserve">  </w:t>
      </w:r>
    </w:p>
    <w:p w:rsidR="0058142C" w:rsidRPr="00F02B3C" w:rsidP="00401E0A" w14:paraId="6ED74536" w14:textId="32548B73">
      <w:pPr>
        <w:pStyle w:val="ParaNum"/>
        <w:numPr>
          <w:ilvl w:val="0"/>
          <w:numId w:val="2"/>
        </w:numPr>
        <w:tabs>
          <w:tab w:val="clear" w:pos="1080"/>
          <w:tab w:val="num" w:pos="1440"/>
        </w:tabs>
        <w:rPr>
          <w:szCs w:val="22"/>
        </w:rPr>
      </w:pPr>
      <w:r w:rsidRPr="00F02B3C">
        <w:rPr>
          <w:szCs w:val="22"/>
        </w:rPr>
        <w:t xml:space="preserve">Sacramento County </w:t>
      </w:r>
      <w:r w:rsidRPr="00F02B3C" w:rsidR="00FE5A9B">
        <w:rPr>
          <w:szCs w:val="22"/>
        </w:rPr>
        <w:t xml:space="preserve">OES </w:t>
      </w:r>
      <w:r w:rsidRPr="00F02B3C">
        <w:rPr>
          <w:szCs w:val="22"/>
        </w:rPr>
        <w:t>states that all emergency response agencies that operate within or adjacent to Sacramento County</w:t>
      </w:r>
      <w:r w:rsidRPr="00F02B3C" w:rsidR="000C0B0B">
        <w:rPr>
          <w:szCs w:val="22"/>
        </w:rPr>
        <w:t xml:space="preserve">, including first response organization such as Law Enforcement, Fire/EMS agencies, and 911 public safety answering points will be informed of the test to ensure </w:t>
      </w:r>
      <w:r w:rsidRPr="00F02B3C" w:rsidR="00E5099A">
        <w:rPr>
          <w:szCs w:val="22"/>
        </w:rPr>
        <w:t>they are aware of the test being conducted so they can confirm to the public that the WEA message is a test.</w:t>
      </w:r>
      <w:r>
        <w:rPr>
          <w:rStyle w:val="FootnoteReference"/>
          <w:sz w:val="22"/>
          <w:szCs w:val="22"/>
        </w:rPr>
        <w:footnoteReference w:id="22"/>
      </w:r>
    </w:p>
    <w:p w:rsidR="00401E0A" w:rsidRPr="00F02B3C" w:rsidP="00ED52BE" w14:paraId="66EC7A57" w14:textId="5095EE1F">
      <w:pPr>
        <w:pStyle w:val="ListParagraph"/>
        <w:numPr>
          <w:ilvl w:val="0"/>
          <w:numId w:val="2"/>
        </w:numPr>
        <w:tabs>
          <w:tab w:val="clear" w:pos="1080"/>
        </w:tabs>
        <w:spacing w:after="120"/>
        <w:contextualSpacing w:val="0"/>
        <w:rPr>
          <w:szCs w:val="22"/>
        </w:rPr>
      </w:pPr>
      <w:r w:rsidRPr="00F02B3C">
        <w:rPr>
          <w:szCs w:val="22"/>
        </w:rPr>
        <w:t>Sacramento County</w:t>
      </w:r>
      <w:r w:rsidRPr="00F02B3C" w:rsidR="00FE5A9B">
        <w:rPr>
          <w:szCs w:val="22"/>
        </w:rPr>
        <w:t xml:space="preserve"> OES</w:t>
      </w:r>
      <w:r w:rsidRPr="00F02B3C">
        <w:rPr>
          <w:szCs w:val="22"/>
        </w:rPr>
        <w:t>’s test message will read: “TEST message Sacramento County. Go to www. sacoes.saccounty.gov for more info. No other action needed.”</w:t>
      </w:r>
      <w:r>
        <w:rPr>
          <w:rStyle w:val="FootnoteReference"/>
          <w:szCs w:val="22"/>
        </w:rPr>
        <w:footnoteReference w:id="23"/>
      </w:r>
      <w:r w:rsidRPr="00F02B3C">
        <w:rPr>
          <w:szCs w:val="22"/>
        </w:rPr>
        <w:t xml:space="preserve"> </w:t>
      </w:r>
    </w:p>
    <w:p w:rsidR="00401E0A" w:rsidRPr="00F02B3C" w:rsidP="00ED52BE" w14:paraId="1E55322F" w14:textId="5AD559E8">
      <w:pPr>
        <w:pStyle w:val="ParaNum"/>
        <w:numPr>
          <w:ilvl w:val="0"/>
          <w:numId w:val="2"/>
        </w:numPr>
        <w:tabs>
          <w:tab w:val="clear" w:pos="1080"/>
        </w:tabs>
        <w:rPr>
          <w:szCs w:val="22"/>
        </w:rPr>
      </w:pPr>
      <w:r w:rsidRPr="00F02B3C">
        <w:rPr>
          <w:i/>
          <w:iCs/>
          <w:szCs w:val="22"/>
        </w:rPr>
        <w:t>Yolo County OES Waiver</w:t>
      </w:r>
      <w:r w:rsidRPr="00F02B3C">
        <w:rPr>
          <w:szCs w:val="22"/>
        </w:rPr>
        <w:t xml:space="preserve">.  </w:t>
      </w:r>
      <w:r w:rsidRPr="00F02B3C" w:rsidR="003154A9">
        <w:rPr>
          <w:szCs w:val="22"/>
        </w:rPr>
        <w:t>Yolo County</w:t>
      </w:r>
      <w:r w:rsidRPr="00F02B3C" w:rsidR="00FE5A9B">
        <w:rPr>
          <w:szCs w:val="22"/>
        </w:rPr>
        <w:t xml:space="preserve"> OES</w:t>
      </w:r>
      <w:r w:rsidRPr="00F02B3C" w:rsidR="003154A9">
        <w:rPr>
          <w:szCs w:val="22"/>
        </w:rPr>
        <w:t xml:space="preserve"> states that </w:t>
      </w:r>
      <w:r w:rsidRPr="00F02B3C" w:rsidR="006C7BF9">
        <w:rPr>
          <w:szCs w:val="22"/>
        </w:rPr>
        <w:t>“</w:t>
      </w:r>
      <w:r w:rsidRPr="00F02B3C" w:rsidR="00204D3D">
        <w:rPr>
          <w:szCs w:val="22"/>
        </w:rPr>
        <w:t xml:space="preserve">since </w:t>
      </w:r>
      <w:r w:rsidRPr="00F02B3C" w:rsidR="008B2C45">
        <w:rPr>
          <w:szCs w:val="22"/>
        </w:rPr>
        <w:t xml:space="preserve">2014 Yolo County has been ravaged by wildfires and floods. </w:t>
      </w:r>
      <w:r w:rsidRPr="00F02B3C" w:rsidR="00A74621">
        <w:rPr>
          <w:szCs w:val="22"/>
        </w:rPr>
        <w:t xml:space="preserve"> </w:t>
      </w:r>
      <w:r w:rsidRPr="00F02B3C" w:rsidR="008B2C45">
        <w:rPr>
          <w:szCs w:val="22"/>
        </w:rPr>
        <w:t>The past eight years have seen six Type 1 Fires and two major flooding events. Additionally, the County contains</w:t>
      </w:r>
      <w:r w:rsidRPr="00F02B3C" w:rsidR="006C7BF9">
        <w:rPr>
          <w:szCs w:val="22"/>
        </w:rPr>
        <w:t xml:space="preserve"> </w:t>
      </w:r>
      <w:r w:rsidRPr="00F02B3C" w:rsidR="008B2C45">
        <w:rPr>
          <w:szCs w:val="22"/>
        </w:rPr>
        <w:t>mountain ranges on its western border that make</w:t>
      </w:r>
      <w:r w:rsidRPr="00F02B3C" w:rsidR="000059F9">
        <w:rPr>
          <w:szCs w:val="22"/>
        </w:rPr>
        <w:t xml:space="preserve"> </w:t>
      </w:r>
      <w:r w:rsidRPr="00F02B3C" w:rsidR="008B2C45">
        <w:rPr>
          <w:szCs w:val="22"/>
        </w:rPr>
        <w:t>communications challenging and have</w:t>
      </w:r>
      <w:r w:rsidRPr="00F02B3C" w:rsidR="007768A0">
        <w:rPr>
          <w:szCs w:val="22"/>
        </w:rPr>
        <w:t xml:space="preserve"> </w:t>
      </w:r>
      <w:r w:rsidRPr="00F02B3C" w:rsidR="008B2C45">
        <w:rPr>
          <w:szCs w:val="22"/>
        </w:rPr>
        <w:t>limited internet capability to residents for years.</w:t>
      </w:r>
      <w:r w:rsidRPr="00F02B3C" w:rsidR="006C7BF9">
        <w:rPr>
          <w:szCs w:val="22"/>
        </w:rPr>
        <w:t>”</w:t>
      </w:r>
      <w:r w:rsidRPr="00F02B3C" w:rsidR="00440DA9">
        <w:rPr>
          <w:rStyle w:val="FootnoteReference"/>
          <w:sz w:val="22"/>
          <w:szCs w:val="22"/>
        </w:rPr>
        <w:t xml:space="preserve"> </w:t>
      </w:r>
      <w:r>
        <w:rPr>
          <w:rStyle w:val="FootnoteReference"/>
          <w:sz w:val="22"/>
          <w:szCs w:val="22"/>
        </w:rPr>
        <w:footnoteReference w:id="24"/>
      </w:r>
      <w:r w:rsidRPr="00F02B3C" w:rsidR="00440DA9">
        <w:rPr>
          <w:szCs w:val="22"/>
        </w:rPr>
        <w:t xml:space="preserve"> </w:t>
      </w:r>
      <w:r w:rsidRPr="00F02B3C" w:rsidR="00F93650">
        <w:rPr>
          <w:szCs w:val="22"/>
        </w:rPr>
        <w:t>According to Yolo County</w:t>
      </w:r>
      <w:r w:rsidRPr="00F02B3C" w:rsidR="00980C89">
        <w:rPr>
          <w:szCs w:val="22"/>
        </w:rPr>
        <w:t xml:space="preserve"> OES</w:t>
      </w:r>
      <w:r w:rsidRPr="00F02B3C" w:rsidR="00F93650">
        <w:rPr>
          <w:szCs w:val="22"/>
        </w:rPr>
        <w:t>, the</w:t>
      </w:r>
      <w:r w:rsidRPr="00F02B3C" w:rsidR="00533348">
        <w:rPr>
          <w:szCs w:val="22"/>
        </w:rPr>
        <w:t xml:space="preserve"> county and the </w:t>
      </w:r>
      <w:r w:rsidRPr="00F02B3C" w:rsidR="006C7BF9">
        <w:rPr>
          <w:szCs w:val="22"/>
        </w:rPr>
        <w:t xml:space="preserve">state </w:t>
      </w:r>
      <w:r w:rsidRPr="00F02B3C" w:rsidR="00F361A7">
        <w:rPr>
          <w:szCs w:val="22"/>
        </w:rPr>
        <w:t xml:space="preserve">of California </w:t>
      </w:r>
      <w:r w:rsidRPr="00F02B3C" w:rsidR="006C7BF9">
        <w:rPr>
          <w:szCs w:val="22"/>
        </w:rPr>
        <w:t xml:space="preserve">are continually revising </w:t>
      </w:r>
      <w:r w:rsidRPr="00F02B3C" w:rsidR="008B2C45">
        <w:rPr>
          <w:szCs w:val="22"/>
        </w:rPr>
        <w:t>their alert and warning plans, policies, procedures, trainings and equipment</w:t>
      </w:r>
      <w:r w:rsidRPr="00F02B3C" w:rsidR="00533348">
        <w:rPr>
          <w:szCs w:val="22"/>
        </w:rPr>
        <w:t xml:space="preserve"> and this </w:t>
      </w:r>
      <w:r w:rsidRPr="00F02B3C" w:rsidR="006C7BF9">
        <w:rPr>
          <w:szCs w:val="22"/>
        </w:rPr>
        <w:t xml:space="preserve">test will allow </w:t>
      </w:r>
      <w:r w:rsidRPr="00F02B3C" w:rsidR="00533348">
        <w:rPr>
          <w:szCs w:val="22"/>
        </w:rPr>
        <w:t xml:space="preserve">both the county and the state </w:t>
      </w:r>
      <w:r w:rsidRPr="00F02B3C" w:rsidR="006C7BF9">
        <w:rPr>
          <w:szCs w:val="22"/>
        </w:rPr>
        <w:t xml:space="preserve">to </w:t>
      </w:r>
      <w:r w:rsidRPr="00F02B3C" w:rsidR="00BD2D48">
        <w:rPr>
          <w:szCs w:val="22"/>
        </w:rPr>
        <w:t>“</w:t>
      </w:r>
      <w:r w:rsidRPr="00F02B3C" w:rsidR="008B2C45">
        <w:rPr>
          <w:szCs w:val="22"/>
        </w:rPr>
        <w:t xml:space="preserve">assess the readiness and effectiveness of </w:t>
      </w:r>
      <w:r w:rsidRPr="00F02B3C" w:rsidR="006C7BF9">
        <w:rPr>
          <w:szCs w:val="22"/>
        </w:rPr>
        <w:t xml:space="preserve">their </w:t>
      </w:r>
      <w:r w:rsidRPr="00F02B3C" w:rsidR="008B2C45">
        <w:rPr>
          <w:szCs w:val="22"/>
        </w:rPr>
        <w:t>public warning systems, plans and</w:t>
      </w:r>
      <w:r w:rsidRPr="00F02B3C" w:rsidR="006C7BF9">
        <w:rPr>
          <w:szCs w:val="22"/>
        </w:rPr>
        <w:t xml:space="preserve"> </w:t>
      </w:r>
      <w:r w:rsidRPr="00F02B3C" w:rsidR="008B2C45">
        <w:rPr>
          <w:szCs w:val="22"/>
        </w:rPr>
        <w:t>infrastructure, and raise public awareness about the Operational Area’s mass notifications</w:t>
      </w:r>
      <w:r w:rsidRPr="00F02B3C" w:rsidR="006C7BF9">
        <w:rPr>
          <w:szCs w:val="22"/>
        </w:rPr>
        <w:t xml:space="preserve"> </w:t>
      </w:r>
      <w:r w:rsidRPr="00F02B3C" w:rsidR="008B2C45">
        <w:rPr>
          <w:szCs w:val="22"/>
        </w:rPr>
        <w:t>systems.</w:t>
      </w:r>
      <w:r w:rsidRPr="00F02B3C" w:rsidR="00BD2D48">
        <w:rPr>
          <w:szCs w:val="22"/>
        </w:rPr>
        <w:t>”</w:t>
      </w:r>
      <w:r>
        <w:rPr>
          <w:rStyle w:val="FootnoteReference"/>
          <w:sz w:val="22"/>
          <w:szCs w:val="22"/>
        </w:rPr>
        <w:footnoteReference w:id="25"/>
      </w:r>
    </w:p>
    <w:p w:rsidR="00401E0A" w:rsidRPr="00F02B3C" w:rsidP="00ED52BE" w14:paraId="5ECA0FDB" w14:textId="41EC3B96">
      <w:pPr>
        <w:pStyle w:val="ParaNum"/>
        <w:numPr>
          <w:ilvl w:val="0"/>
          <w:numId w:val="2"/>
        </w:numPr>
        <w:tabs>
          <w:tab w:val="clear" w:pos="1080"/>
        </w:tabs>
        <w:rPr>
          <w:szCs w:val="22"/>
        </w:rPr>
      </w:pPr>
      <w:r w:rsidRPr="00F02B3C">
        <w:rPr>
          <w:szCs w:val="22"/>
        </w:rPr>
        <w:t>Yolo County</w:t>
      </w:r>
      <w:r w:rsidRPr="00F02B3C" w:rsidR="00980C89">
        <w:rPr>
          <w:szCs w:val="22"/>
        </w:rPr>
        <w:t xml:space="preserve"> OES</w:t>
      </w:r>
      <w:r w:rsidRPr="00F02B3C">
        <w:rPr>
          <w:szCs w:val="22"/>
        </w:rPr>
        <w:t xml:space="preserve"> states that it has developed a comprehensive media campaign that is targeted at its constituents and surrounding counties, which will be launched leading up to the test to ensure the public is aware of the test and understands the value of WEA testing.  Yolo County </w:t>
      </w:r>
      <w:r w:rsidRPr="00F02B3C" w:rsidR="00980C89">
        <w:rPr>
          <w:szCs w:val="22"/>
        </w:rPr>
        <w:t xml:space="preserve">OES </w:t>
      </w:r>
      <w:r w:rsidRPr="00F02B3C">
        <w:rPr>
          <w:szCs w:val="22"/>
        </w:rPr>
        <w:t xml:space="preserve">indicates that the Yolo County Public Information Officer and allied agencies will reach out to affected local jurisdictions, local broadcasters and newspapers as part of the media campaign and public outreach; Yolo </w:t>
      </w:r>
      <w:r w:rsidRPr="00F02B3C" w:rsidR="00980C89">
        <w:rPr>
          <w:szCs w:val="22"/>
        </w:rPr>
        <w:t xml:space="preserve">County </w:t>
      </w:r>
      <w:r w:rsidRPr="00F02B3C">
        <w:rPr>
          <w:szCs w:val="22"/>
        </w:rPr>
        <w:t xml:space="preserve">OES will notify the participating CMS providers serving Yolo </w:t>
      </w:r>
      <w:r w:rsidRPr="00F02B3C" w:rsidR="00980C89">
        <w:rPr>
          <w:szCs w:val="22"/>
        </w:rPr>
        <w:t>Cou</w:t>
      </w:r>
      <w:r w:rsidRPr="00F02B3C">
        <w:rPr>
          <w:szCs w:val="22"/>
        </w:rPr>
        <w:t xml:space="preserve">nty of the testing intent, date and time; and key stakeholders through Yolo </w:t>
      </w:r>
      <w:r w:rsidRPr="00F02B3C" w:rsidR="00980C89">
        <w:rPr>
          <w:szCs w:val="22"/>
        </w:rPr>
        <w:t>C</w:t>
      </w:r>
      <w:r w:rsidRPr="00F02B3C">
        <w:rPr>
          <w:szCs w:val="22"/>
        </w:rPr>
        <w:t>ounty and emergency response agencies operating within and adjacent to Yolo County, including law enforcement, Fire/EMS agencies, and 911 public safety answering points will be informed of the test to ensure they are aware of the test and that they confirm to the public that the WEA messages is a test.</w:t>
      </w:r>
      <w:r>
        <w:rPr>
          <w:rStyle w:val="FootnoteReference"/>
          <w:sz w:val="22"/>
          <w:szCs w:val="22"/>
        </w:rPr>
        <w:footnoteReference w:id="26"/>
      </w:r>
    </w:p>
    <w:p w:rsidR="00401E0A" w:rsidRPr="00F02B3C" w:rsidP="00ED52BE" w14:paraId="3B83B09B" w14:textId="0B76E6A8">
      <w:pPr>
        <w:pStyle w:val="ParaNum"/>
        <w:numPr>
          <w:ilvl w:val="0"/>
          <w:numId w:val="2"/>
        </w:numPr>
        <w:tabs>
          <w:tab w:val="clear" w:pos="1080"/>
        </w:tabs>
        <w:rPr>
          <w:szCs w:val="22"/>
        </w:rPr>
      </w:pPr>
      <w:r w:rsidRPr="00F02B3C">
        <w:rPr>
          <w:szCs w:val="22"/>
        </w:rPr>
        <w:t>Yolo County</w:t>
      </w:r>
      <w:r w:rsidRPr="00F02B3C" w:rsidR="003D58AD">
        <w:rPr>
          <w:szCs w:val="22"/>
        </w:rPr>
        <w:t xml:space="preserve"> OES</w:t>
      </w:r>
      <w:r w:rsidRPr="00F02B3C">
        <w:rPr>
          <w:szCs w:val="22"/>
        </w:rPr>
        <w:t xml:space="preserve">’s test message will read:  </w:t>
      </w:r>
      <w:r w:rsidRPr="00F02B3C" w:rsidR="00F72491">
        <w:rPr>
          <w:szCs w:val="22"/>
        </w:rPr>
        <w:t>“TEST message Yolo County. Go to</w:t>
      </w:r>
      <w:r w:rsidRPr="00F02B3C" w:rsidR="00F72491">
        <w:rPr>
          <w:szCs w:val="22"/>
        </w:rPr>
        <w:br/>
        <w:t>www.yolocounty.org/oes for more info. No other action needed.”</w:t>
      </w:r>
      <w:r>
        <w:rPr>
          <w:rStyle w:val="FootnoteReference"/>
          <w:sz w:val="22"/>
          <w:szCs w:val="22"/>
        </w:rPr>
        <w:footnoteReference w:id="27"/>
      </w:r>
    </w:p>
    <w:p w:rsidR="00C21E0F" w:rsidP="00ED52BE" w14:paraId="6FAF9793" w14:textId="255FB03B">
      <w:pPr>
        <w:pStyle w:val="ListParagraph"/>
        <w:numPr>
          <w:ilvl w:val="0"/>
          <w:numId w:val="2"/>
        </w:numPr>
        <w:tabs>
          <w:tab w:val="clear" w:pos="1080"/>
        </w:tabs>
        <w:spacing w:after="120"/>
        <w:contextualSpacing w:val="0"/>
        <w:rPr>
          <w:szCs w:val="22"/>
        </w:rPr>
      </w:pPr>
      <w:r w:rsidRPr="00F02B3C">
        <w:rPr>
          <w:i/>
          <w:iCs/>
          <w:szCs w:val="22"/>
        </w:rPr>
        <w:t>Placer County OES Waiver</w:t>
      </w:r>
      <w:r w:rsidRPr="00F02B3C">
        <w:rPr>
          <w:szCs w:val="22"/>
        </w:rPr>
        <w:t xml:space="preserve">.  </w:t>
      </w:r>
      <w:r w:rsidRPr="00F02B3C" w:rsidR="001D2F0B">
        <w:rPr>
          <w:szCs w:val="22"/>
        </w:rPr>
        <w:t>Placer County OES states that it “remains at significant risk for wildfires and floods. During the past 12 months, Placer County has experienced a Federally-Declared major disaster due to the River Fire, initiated evacuations due to post-fire debris flows caused by heavy precipitation, and experienced extended power outages. Eastern Placer County is located in the foothills and mountains of the Sierra Nevada range where traditional internet capabilities for residents are limited.</w:t>
      </w:r>
      <w:r w:rsidRPr="00F02B3C" w:rsidR="00251AA8">
        <w:rPr>
          <w:szCs w:val="22"/>
        </w:rPr>
        <w:t>”</w:t>
      </w:r>
      <w:r>
        <w:rPr>
          <w:rStyle w:val="FootnoteReference"/>
          <w:sz w:val="22"/>
          <w:szCs w:val="22"/>
        </w:rPr>
        <w:footnoteReference w:id="28"/>
      </w:r>
      <w:r w:rsidRPr="00F02B3C" w:rsidR="001D2F0B">
        <w:rPr>
          <w:szCs w:val="22"/>
        </w:rPr>
        <w:t xml:space="preserve"> A</w:t>
      </w:r>
      <w:r w:rsidRPr="00F02B3C" w:rsidR="00520E36">
        <w:rPr>
          <w:szCs w:val="22"/>
        </w:rPr>
        <w:t>ccording to Placer County OES</w:t>
      </w:r>
      <w:r w:rsidRPr="00F02B3C" w:rsidR="0033299E">
        <w:rPr>
          <w:szCs w:val="22"/>
        </w:rPr>
        <w:t>,</w:t>
      </w:r>
      <w:r w:rsidRPr="00F02B3C" w:rsidR="00520E36">
        <w:rPr>
          <w:szCs w:val="22"/>
        </w:rPr>
        <w:t xml:space="preserve"> “</w:t>
      </w:r>
      <w:r w:rsidRPr="00F02B3C" w:rsidR="0033299E">
        <w:rPr>
          <w:szCs w:val="22"/>
        </w:rPr>
        <w:t xml:space="preserve"> the state and county continue to revise their alert and warning plans, policies, procedures, training, and equipment. This test intends to assess the readiness and effectiveness of our public warning systems, plans, and infrastructure; and to raise public awareness about the Operational Area's mass notifications systems.</w:t>
      </w:r>
      <w:r>
        <w:rPr>
          <w:rStyle w:val="FootnoteReference"/>
          <w:sz w:val="22"/>
          <w:szCs w:val="22"/>
        </w:rPr>
        <w:footnoteReference w:id="29"/>
      </w:r>
    </w:p>
    <w:p w:rsidR="00C339FF" w:rsidRPr="00171050" w:rsidP="00ED52BE" w14:paraId="62F89B47" w14:textId="7FBB699B">
      <w:pPr>
        <w:pStyle w:val="ListParagraph"/>
        <w:numPr>
          <w:ilvl w:val="0"/>
          <w:numId w:val="2"/>
        </w:numPr>
        <w:tabs>
          <w:tab w:val="clear" w:pos="1080"/>
        </w:tabs>
        <w:spacing w:after="120"/>
        <w:contextualSpacing w:val="0"/>
        <w:rPr>
          <w:szCs w:val="22"/>
        </w:rPr>
      </w:pPr>
      <w:r w:rsidRPr="00171050">
        <w:rPr>
          <w:szCs w:val="22"/>
        </w:rPr>
        <w:t xml:space="preserve">Placer County OES states that </w:t>
      </w:r>
      <w:r w:rsidRPr="00171050" w:rsidR="00171050">
        <w:rPr>
          <w:szCs w:val="22"/>
        </w:rPr>
        <w:t>“</w:t>
      </w:r>
      <w:r w:rsidRPr="00171050">
        <w:rPr>
          <w:szCs w:val="22"/>
        </w:rPr>
        <w:t>a comprehensive media campaign targeted at our constituents and surrounding counties has been developed and will be launched leading up to the test to ensure public understanding and the value of this scheduled test. The Placer County Public Information Office and allied agencies will also reach out to affected local jurisdictions, local broadcasters, and newspapers as part of the media campaign and public outreach.</w:t>
      </w:r>
      <w:r w:rsidRPr="00171050" w:rsidR="00171050">
        <w:rPr>
          <w:szCs w:val="22"/>
        </w:rPr>
        <w:t>”</w:t>
      </w:r>
      <w:r>
        <w:rPr>
          <w:rStyle w:val="FootnoteReference"/>
          <w:szCs w:val="22"/>
        </w:rPr>
        <w:footnoteReference w:id="30"/>
      </w:r>
      <w:r w:rsidRPr="00171050" w:rsidR="00171050">
        <w:rPr>
          <w:szCs w:val="22"/>
        </w:rPr>
        <w:t xml:space="preserve">  In addition, </w:t>
      </w:r>
      <w:r w:rsidR="00171050">
        <w:rPr>
          <w:szCs w:val="22"/>
        </w:rPr>
        <w:t>“</w:t>
      </w:r>
      <w:r w:rsidRPr="00171050">
        <w:rPr>
          <w:szCs w:val="22"/>
        </w:rPr>
        <w:t xml:space="preserve">Placer OES will ensure the developed exercise plan is shared with key stakeholders throughout the county. All emergency </w:t>
      </w:r>
      <w:r w:rsidRPr="00171050">
        <w:rPr>
          <w:szCs w:val="22"/>
        </w:rPr>
        <w:t>response agencies that operate within or adjacent to Placer County, including first response organizations such as Law Enforcement, Fire/EMS agencies, and 911 public safety answering points (PSAPs), will be informed to ensure they are aware of the test and confirm to the public that the WEA message is a test.</w:t>
      </w:r>
      <w:r w:rsidR="00171050">
        <w:rPr>
          <w:szCs w:val="22"/>
        </w:rPr>
        <w:t>”</w:t>
      </w:r>
      <w:r>
        <w:rPr>
          <w:rStyle w:val="FootnoteReference"/>
          <w:szCs w:val="22"/>
        </w:rPr>
        <w:footnoteReference w:id="31"/>
      </w:r>
    </w:p>
    <w:p w:rsidR="00D85AEB" w:rsidRPr="00C21E0F" w:rsidP="00ED52BE" w14:paraId="7D4CBD58" w14:textId="646772E5">
      <w:pPr>
        <w:pStyle w:val="ListParagraph"/>
        <w:numPr>
          <w:ilvl w:val="0"/>
          <w:numId w:val="2"/>
        </w:numPr>
        <w:tabs>
          <w:tab w:val="clear" w:pos="1080"/>
        </w:tabs>
        <w:spacing w:after="120"/>
        <w:contextualSpacing w:val="0"/>
        <w:rPr>
          <w:szCs w:val="22"/>
        </w:rPr>
      </w:pPr>
      <w:r w:rsidRPr="00C21E0F">
        <w:rPr>
          <w:szCs w:val="22"/>
        </w:rPr>
        <w:t>Placer County</w:t>
      </w:r>
      <w:r w:rsidRPr="00C21E0F" w:rsidR="003D58AD">
        <w:rPr>
          <w:szCs w:val="22"/>
        </w:rPr>
        <w:t xml:space="preserve"> OES</w:t>
      </w:r>
      <w:r w:rsidRPr="00C21E0F">
        <w:rPr>
          <w:szCs w:val="22"/>
        </w:rPr>
        <w:t>’s test message will read: “</w:t>
      </w:r>
      <w:r w:rsidRPr="00C21E0F" w:rsidR="00CD4410">
        <w:rPr>
          <w:szCs w:val="22"/>
        </w:rPr>
        <w:t>TEST message Placer County. Go to ReadyPlacer.org for more information.  No other action is needed.”</w:t>
      </w:r>
      <w:r>
        <w:rPr>
          <w:rStyle w:val="FootnoteReference"/>
          <w:sz w:val="22"/>
          <w:szCs w:val="22"/>
        </w:rPr>
        <w:footnoteReference w:id="32"/>
      </w:r>
    </w:p>
    <w:p w:rsidR="007C58A9" w:rsidP="007C58A9" w14:paraId="1508150E" w14:textId="77777777">
      <w:pPr>
        <w:pStyle w:val="Heading1"/>
      </w:pPr>
      <w:r>
        <w:t>discussion</w:t>
      </w:r>
    </w:p>
    <w:p w:rsidR="009672D3" w:rsidRPr="005F0900" w:rsidP="00435FFB" w14:paraId="721C7C9F" w14:textId="77777777">
      <w:pPr>
        <w:pStyle w:val="ParaNum"/>
        <w:widowControl/>
        <w:numPr>
          <w:ilvl w:val="0"/>
          <w:numId w:val="2"/>
        </w:numPr>
        <w:tabs>
          <w:tab w:val="clear" w:pos="1080"/>
        </w:tabs>
        <w:rPr>
          <w:szCs w:val="22"/>
        </w:rPr>
      </w:pPr>
      <w:r w:rsidRPr="005F0900">
        <w:rPr>
          <w:szCs w:val="22"/>
        </w:rPr>
        <w:t>A provision of the Commission’s rules “may be waived by the Commission on its own motion or on petition if good cause therefor is shown.”</w:t>
      </w:r>
      <w:r>
        <w:rPr>
          <w:rStyle w:val="FootnoteReference"/>
          <w:sz w:val="22"/>
          <w:szCs w:val="22"/>
        </w:rPr>
        <w:footnoteReference w:id="33"/>
      </w:r>
      <w:r w:rsidRPr="005F0900" w:rsidR="003C14C5">
        <w:rPr>
          <w:szCs w:val="22"/>
        </w:rPr>
        <w:t xml:space="preserve"> </w:t>
      </w:r>
      <w:r w:rsidRPr="005F0900" w:rsidR="004B20F0">
        <w:rPr>
          <w:szCs w:val="22"/>
        </w:rPr>
        <w:t xml:space="preserve"> </w:t>
      </w:r>
      <w:r w:rsidRPr="005F0900">
        <w:rPr>
          <w:szCs w:val="22"/>
        </w:rPr>
        <w:t>The Commission may find good cause to extend a waiver, “if special circumstances warrant a deviation from the general rule and such deviation will serve the public interest.”</w:t>
      </w:r>
      <w:r>
        <w:rPr>
          <w:rStyle w:val="FootnoteReference"/>
          <w:sz w:val="22"/>
          <w:szCs w:val="22"/>
        </w:rPr>
        <w:footnoteReference w:id="34"/>
      </w:r>
      <w:r w:rsidRPr="005F0900">
        <w:rPr>
          <w:rStyle w:val="FootnoteReference"/>
          <w:sz w:val="22"/>
          <w:szCs w:val="22"/>
        </w:rPr>
        <w:t xml:space="preserve"> </w:t>
      </w:r>
      <w:r w:rsidRPr="005F0900">
        <w:rPr>
          <w:szCs w:val="22"/>
        </w:rPr>
        <w:t xml:space="preserve"> </w:t>
      </w:r>
      <w:r w:rsidRPr="005F0900" w:rsidR="003C14C5">
        <w:rPr>
          <w:szCs w:val="22"/>
        </w:rPr>
        <w:t xml:space="preserve"> </w:t>
      </w:r>
    </w:p>
    <w:p w:rsidR="009F3BE3" w:rsidP="00435FFB" w14:paraId="394A2AF8" w14:textId="5B52A266">
      <w:pPr>
        <w:pStyle w:val="ParaNum"/>
        <w:numPr>
          <w:ilvl w:val="0"/>
          <w:numId w:val="2"/>
        </w:numPr>
        <w:tabs>
          <w:tab w:val="clear" w:pos="1080"/>
        </w:tabs>
        <w:rPr>
          <w:szCs w:val="22"/>
        </w:rPr>
      </w:pPr>
      <w:r w:rsidRPr="00F02B3C">
        <w:rPr>
          <w:szCs w:val="22"/>
        </w:rPr>
        <w:t xml:space="preserve">Based on the circumstances </w:t>
      </w:r>
      <w:r w:rsidRPr="00F02B3C" w:rsidR="008935D0">
        <w:rPr>
          <w:szCs w:val="22"/>
        </w:rPr>
        <w:t>in this case</w:t>
      </w:r>
      <w:r w:rsidRPr="00F02B3C">
        <w:rPr>
          <w:szCs w:val="22"/>
        </w:rPr>
        <w:t>,</w:t>
      </w:r>
      <w:r w:rsidRPr="00F02B3C" w:rsidR="003C555B">
        <w:rPr>
          <w:szCs w:val="22"/>
        </w:rPr>
        <w:t xml:space="preserve"> </w:t>
      </w:r>
      <w:r w:rsidRPr="00F02B3C">
        <w:rPr>
          <w:szCs w:val="22"/>
        </w:rPr>
        <w:t xml:space="preserve">we find good cause </w:t>
      </w:r>
      <w:r w:rsidRPr="00F02B3C" w:rsidR="00DF5253">
        <w:rPr>
          <w:szCs w:val="22"/>
        </w:rPr>
        <w:t xml:space="preserve">exists </w:t>
      </w:r>
      <w:r w:rsidRPr="00F02B3C">
        <w:rPr>
          <w:szCs w:val="22"/>
        </w:rPr>
        <w:t>to grant waiver</w:t>
      </w:r>
      <w:r w:rsidRPr="00F02B3C" w:rsidR="003D58AD">
        <w:rPr>
          <w:szCs w:val="22"/>
        </w:rPr>
        <w:t>s</w:t>
      </w:r>
      <w:r w:rsidRPr="00F02B3C">
        <w:rPr>
          <w:szCs w:val="22"/>
        </w:rPr>
        <w:t xml:space="preserve"> in </w:t>
      </w:r>
      <w:r w:rsidRPr="00F02B3C" w:rsidR="004B20F0">
        <w:rPr>
          <w:szCs w:val="22"/>
        </w:rPr>
        <w:t xml:space="preserve">the </w:t>
      </w:r>
      <w:r w:rsidRPr="00F02B3C" w:rsidR="00DF5253">
        <w:rPr>
          <w:szCs w:val="22"/>
        </w:rPr>
        <w:t xml:space="preserve">instant </w:t>
      </w:r>
      <w:r w:rsidRPr="00F02B3C">
        <w:rPr>
          <w:szCs w:val="22"/>
        </w:rPr>
        <w:t>case</w:t>
      </w:r>
      <w:r w:rsidRPr="00F02B3C" w:rsidR="003D58AD">
        <w:rPr>
          <w:szCs w:val="22"/>
        </w:rPr>
        <w:t>s</w:t>
      </w:r>
      <w:r w:rsidRPr="00F02B3C">
        <w:rPr>
          <w:szCs w:val="22"/>
        </w:rPr>
        <w:t xml:space="preserve">.  </w:t>
      </w:r>
      <w:r w:rsidRPr="00F02B3C" w:rsidR="00C002C5">
        <w:rPr>
          <w:szCs w:val="22"/>
        </w:rPr>
        <w:t xml:space="preserve">Sacramento County OES, </w:t>
      </w:r>
      <w:r w:rsidRPr="00F02B3C" w:rsidR="00E00EE8">
        <w:rPr>
          <w:szCs w:val="22"/>
        </w:rPr>
        <w:t>Yolo County</w:t>
      </w:r>
      <w:r w:rsidRPr="00F02B3C" w:rsidR="00E87AE9">
        <w:rPr>
          <w:szCs w:val="22"/>
        </w:rPr>
        <w:t xml:space="preserve"> </w:t>
      </w:r>
      <w:r w:rsidRPr="00F02B3C" w:rsidR="00C002C5">
        <w:rPr>
          <w:szCs w:val="22"/>
        </w:rPr>
        <w:t xml:space="preserve">OES, and Placer County OES have </w:t>
      </w:r>
      <w:r w:rsidRPr="00F02B3C" w:rsidR="00E87AE9">
        <w:rPr>
          <w:szCs w:val="22"/>
        </w:rPr>
        <w:t xml:space="preserve">submitted compelling details supporting </w:t>
      </w:r>
      <w:r w:rsidRPr="00F02B3C" w:rsidR="0061279B">
        <w:rPr>
          <w:szCs w:val="22"/>
        </w:rPr>
        <w:t xml:space="preserve">their </w:t>
      </w:r>
      <w:r w:rsidRPr="00F02B3C" w:rsidR="00E87AE9">
        <w:rPr>
          <w:szCs w:val="22"/>
        </w:rPr>
        <w:t>waiver request</w:t>
      </w:r>
      <w:r w:rsidRPr="00F02B3C" w:rsidR="0061279B">
        <w:rPr>
          <w:szCs w:val="22"/>
        </w:rPr>
        <w:t xml:space="preserve">s.  </w:t>
      </w:r>
      <w:r w:rsidR="00D37E41">
        <w:rPr>
          <w:szCs w:val="22"/>
        </w:rPr>
        <w:t>As discussed above, a</w:t>
      </w:r>
      <w:r>
        <w:rPr>
          <w:szCs w:val="22"/>
        </w:rPr>
        <w:t>ll three counties have experienced wildfires and run the risk of severe floodin</w:t>
      </w:r>
      <w:r w:rsidR="00484DBD">
        <w:rPr>
          <w:szCs w:val="22"/>
        </w:rPr>
        <w:t>g</w:t>
      </w:r>
      <w:r>
        <w:rPr>
          <w:szCs w:val="22"/>
        </w:rPr>
        <w:t>.</w:t>
      </w:r>
      <w:r w:rsidR="00484DBD">
        <w:rPr>
          <w:szCs w:val="22"/>
        </w:rPr>
        <w:t xml:space="preserve">  </w:t>
      </w:r>
      <w:r w:rsidR="0019362A">
        <w:rPr>
          <w:szCs w:val="22"/>
        </w:rPr>
        <w:t xml:space="preserve">They also include </w:t>
      </w:r>
      <w:r w:rsidR="006939FA">
        <w:rPr>
          <w:szCs w:val="22"/>
        </w:rPr>
        <w:t xml:space="preserve">rural areas </w:t>
      </w:r>
      <w:r w:rsidR="0019362A">
        <w:rPr>
          <w:szCs w:val="22"/>
        </w:rPr>
        <w:t xml:space="preserve">that make communications challenging </w:t>
      </w:r>
      <w:r w:rsidR="00D37E41">
        <w:rPr>
          <w:szCs w:val="22"/>
        </w:rPr>
        <w:t xml:space="preserve">with areas that </w:t>
      </w:r>
      <w:r w:rsidR="0019362A">
        <w:rPr>
          <w:szCs w:val="22"/>
        </w:rPr>
        <w:t xml:space="preserve">have limited </w:t>
      </w:r>
      <w:r w:rsidR="00D37E41">
        <w:rPr>
          <w:szCs w:val="22"/>
        </w:rPr>
        <w:t xml:space="preserve">residential </w:t>
      </w:r>
      <w:r w:rsidR="0019362A">
        <w:rPr>
          <w:szCs w:val="22"/>
        </w:rPr>
        <w:t xml:space="preserve">internet </w:t>
      </w:r>
      <w:r w:rsidR="00D37E41">
        <w:rPr>
          <w:szCs w:val="22"/>
        </w:rPr>
        <w:t>capabilities</w:t>
      </w:r>
      <w:r w:rsidR="0019362A">
        <w:rPr>
          <w:szCs w:val="22"/>
        </w:rPr>
        <w:t>.</w:t>
      </w:r>
    </w:p>
    <w:p w:rsidR="00730AEF" w:rsidRPr="00E96AD4" w:rsidP="00435FFB" w14:paraId="39A5D59B" w14:textId="7D6CEF44">
      <w:pPr>
        <w:pStyle w:val="ParaNum"/>
        <w:numPr>
          <w:ilvl w:val="0"/>
          <w:numId w:val="2"/>
        </w:numPr>
        <w:tabs>
          <w:tab w:val="clear" w:pos="1080"/>
        </w:tabs>
        <w:rPr>
          <w:szCs w:val="22"/>
        </w:rPr>
      </w:pPr>
      <w:r w:rsidRPr="00E96AD4">
        <w:rPr>
          <w:szCs w:val="22"/>
        </w:rPr>
        <w:t xml:space="preserve">The Commission agrees with </w:t>
      </w:r>
      <w:r w:rsidRPr="00E96AD4" w:rsidR="00C002C5">
        <w:rPr>
          <w:szCs w:val="22"/>
        </w:rPr>
        <w:t xml:space="preserve">Sacramento County OES, </w:t>
      </w:r>
      <w:r w:rsidRPr="00E96AD4">
        <w:rPr>
          <w:szCs w:val="22"/>
        </w:rPr>
        <w:t xml:space="preserve">Yolo County </w:t>
      </w:r>
      <w:r w:rsidRPr="00E96AD4" w:rsidR="00C002C5">
        <w:rPr>
          <w:szCs w:val="22"/>
        </w:rPr>
        <w:t xml:space="preserve">OES, and Placer County OES </w:t>
      </w:r>
      <w:r w:rsidRPr="00E96AD4">
        <w:rPr>
          <w:szCs w:val="22"/>
        </w:rPr>
        <w:t xml:space="preserve">that </w:t>
      </w:r>
      <w:r w:rsidRPr="00E96AD4" w:rsidR="007C58DF">
        <w:rPr>
          <w:szCs w:val="22"/>
        </w:rPr>
        <w:t>a</w:t>
      </w:r>
      <w:r w:rsidRPr="00E96AD4" w:rsidR="007869B2">
        <w:rPr>
          <w:szCs w:val="22"/>
        </w:rPr>
        <w:t xml:space="preserve"> simultaneous </w:t>
      </w:r>
      <w:r w:rsidRPr="00E96AD4" w:rsidR="00C550CB">
        <w:rPr>
          <w:szCs w:val="22"/>
        </w:rPr>
        <w:t xml:space="preserve">end-to-end WEA test </w:t>
      </w:r>
      <w:r w:rsidRPr="00E96AD4">
        <w:rPr>
          <w:szCs w:val="22"/>
        </w:rPr>
        <w:t xml:space="preserve">will assist </w:t>
      </w:r>
      <w:r w:rsidRPr="00E96AD4" w:rsidR="0039151E">
        <w:rPr>
          <w:szCs w:val="22"/>
        </w:rPr>
        <w:t xml:space="preserve">each of </w:t>
      </w:r>
      <w:r w:rsidRPr="00E96AD4">
        <w:rPr>
          <w:szCs w:val="22"/>
        </w:rPr>
        <w:t xml:space="preserve">the </w:t>
      </w:r>
      <w:r w:rsidRPr="00E96AD4" w:rsidR="00CC2EF4">
        <w:rPr>
          <w:szCs w:val="22"/>
        </w:rPr>
        <w:t xml:space="preserve">counties </w:t>
      </w:r>
      <w:r w:rsidRPr="00E96AD4">
        <w:rPr>
          <w:szCs w:val="22"/>
        </w:rPr>
        <w:t xml:space="preserve">and the State of California with </w:t>
      </w:r>
      <w:r w:rsidRPr="00E96AD4" w:rsidR="00B05DDE">
        <w:rPr>
          <w:szCs w:val="22"/>
        </w:rPr>
        <w:t xml:space="preserve">assessing the readiness and effectiveness of </w:t>
      </w:r>
      <w:r w:rsidRPr="00E96AD4" w:rsidR="00CC2EF4">
        <w:rPr>
          <w:szCs w:val="22"/>
        </w:rPr>
        <w:t xml:space="preserve">their </w:t>
      </w:r>
      <w:r w:rsidRPr="00E96AD4" w:rsidR="00B05DDE">
        <w:rPr>
          <w:szCs w:val="22"/>
        </w:rPr>
        <w:t>public warning systems, plans, and infrastructure, and will raise public awareness about the area’s mass notification</w:t>
      </w:r>
      <w:r w:rsidR="00D24F00">
        <w:rPr>
          <w:szCs w:val="22"/>
        </w:rPr>
        <w:t>s</w:t>
      </w:r>
      <w:r w:rsidRPr="00E96AD4" w:rsidR="00B05DDE">
        <w:rPr>
          <w:szCs w:val="22"/>
        </w:rPr>
        <w:t xml:space="preserve"> systems</w:t>
      </w:r>
      <w:r w:rsidRPr="00E96AD4" w:rsidR="0004144B">
        <w:rPr>
          <w:szCs w:val="22"/>
        </w:rPr>
        <w:t xml:space="preserve">.  </w:t>
      </w:r>
      <w:r w:rsidRPr="00E96AD4" w:rsidR="00B87DED">
        <w:rPr>
          <w:szCs w:val="22"/>
        </w:rPr>
        <w:t xml:space="preserve">Accordingly, </w:t>
      </w:r>
      <w:r w:rsidRPr="00E96AD4" w:rsidR="003F00AE">
        <w:rPr>
          <w:szCs w:val="22"/>
        </w:rPr>
        <w:t xml:space="preserve">based on the totality of the circumstances, we grant </w:t>
      </w:r>
      <w:r w:rsidRPr="00E96AD4" w:rsidR="00F257DF">
        <w:rPr>
          <w:szCs w:val="22"/>
        </w:rPr>
        <w:t xml:space="preserve">Sacramento County OES’s, </w:t>
      </w:r>
      <w:r w:rsidRPr="00E96AD4" w:rsidR="00C550CB">
        <w:rPr>
          <w:szCs w:val="22"/>
        </w:rPr>
        <w:t>Yolo County</w:t>
      </w:r>
      <w:r w:rsidRPr="00E96AD4" w:rsidR="00F257DF">
        <w:rPr>
          <w:szCs w:val="22"/>
        </w:rPr>
        <w:t xml:space="preserve"> OES’s, and Placer County OES</w:t>
      </w:r>
      <w:r w:rsidRPr="00E96AD4" w:rsidR="00C550CB">
        <w:rPr>
          <w:szCs w:val="22"/>
        </w:rPr>
        <w:t xml:space="preserve">’s </w:t>
      </w:r>
      <w:r w:rsidRPr="00E96AD4" w:rsidR="003F00AE">
        <w:rPr>
          <w:szCs w:val="22"/>
        </w:rPr>
        <w:t>request</w:t>
      </w:r>
      <w:r w:rsidRPr="00E96AD4" w:rsidR="00F257DF">
        <w:rPr>
          <w:szCs w:val="22"/>
        </w:rPr>
        <w:t>s</w:t>
      </w:r>
      <w:r w:rsidRPr="00E96AD4" w:rsidR="007345B5">
        <w:rPr>
          <w:szCs w:val="22"/>
        </w:rPr>
        <w:t xml:space="preserve"> to conduct </w:t>
      </w:r>
      <w:r w:rsidRPr="00E96AD4" w:rsidR="00F257DF">
        <w:rPr>
          <w:szCs w:val="22"/>
        </w:rPr>
        <w:t xml:space="preserve">their </w:t>
      </w:r>
      <w:r w:rsidRPr="00E96AD4" w:rsidR="007345B5">
        <w:rPr>
          <w:szCs w:val="22"/>
        </w:rPr>
        <w:t>live end-to-end WEA test</w:t>
      </w:r>
      <w:r w:rsidRPr="00E96AD4" w:rsidR="00F257DF">
        <w:rPr>
          <w:szCs w:val="22"/>
        </w:rPr>
        <w:t>s</w:t>
      </w:r>
      <w:r w:rsidRPr="00E96AD4" w:rsidR="007345B5">
        <w:rPr>
          <w:szCs w:val="22"/>
        </w:rPr>
        <w:t xml:space="preserve"> during the planned</w:t>
      </w:r>
      <w:r w:rsidRPr="00E96AD4" w:rsidR="00103B38">
        <w:rPr>
          <w:szCs w:val="22"/>
        </w:rPr>
        <w:t xml:space="preserve"> live test of the </w:t>
      </w:r>
      <w:r w:rsidRPr="00E96AD4" w:rsidR="0039151E">
        <w:rPr>
          <w:szCs w:val="22"/>
        </w:rPr>
        <w:t>c</w:t>
      </w:r>
      <w:r w:rsidRPr="00E96AD4" w:rsidR="00103B38">
        <w:rPr>
          <w:szCs w:val="22"/>
        </w:rPr>
        <w:t>ount</w:t>
      </w:r>
      <w:r w:rsidRPr="00E96AD4" w:rsidR="0039151E">
        <w:rPr>
          <w:szCs w:val="22"/>
        </w:rPr>
        <w:t>ies</w:t>
      </w:r>
      <w:r w:rsidRPr="00E96AD4" w:rsidR="00103B38">
        <w:rPr>
          <w:szCs w:val="22"/>
        </w:rPr>
        <w:t xml:space="preserve">’ Everbridge Mass Notification System platform scheduled for August 25, 2022 at 10:20 am PST, </w:t>
      </w:r>
      <w:r w:rsidRPr="00E96AD4" w:rsidR="006E6C02">
        <w:rPr>
          <w:szCs w:val="22"/>
        </w:rPr>
        <w:t>with an alternate test date of October 20, 2022 at 10:20 am PST.</w:t>
      </w:r>
    </w:p>
    <w:p w:rsidR="00710DD2" w:rsidRPr="005F0900" w:rsidP="00435FFB" w14:paraId="6AF1B809" w14:textId="7FAA42D8">
      <w:pPr>
        <w:pStyle w:val="ParaNum"/>
        <w:numPr>
          <w:ilvl w:val="0"/>
          <w:numId w:val="2"/>
        </w:numPr>
        <w:tabs>
          <w:tab w:val="clear" w:pos="1080"/>
        </w:tabs>
        <w:rPr>
          <w:szCs w:val="22"/>
        </w:rPr>
      </w:pPr>
      <w:r w:rsidRPr="005F0900">
        <w:rPr>
          <w:szCs w:val="22"/>
        </w:rPr>
        <w:t xml:space="preserve">We condition this waiver on </w:t>
      </w:r>
      <w:r w:rsidR="00435785">
        <w:rPr>
          <w:szCs w:val="22"/>
        </w:rPr>
        <w:t xml:space="preserve">each </w:t>
      </w:r>
      <w:r w:rsidR="00BF3FEC">
        <w:rPr>
          <w:szCs w:val="22"/>
        </w:rPr>
        <w:t xml:space="preserve">county </w:t>
      </w:r>
      <w:r w:rsidRPr="005F0900">
        <w:rPr>
          <w:szCs w:val="22"/>
        </w:rPr>
        <w:t xml:space="preserve">taking </w:t>
      </w:r>
      <w:r w:rsidRPr="005F0900" w:rsidR="002E392B">
        <w:rPr>
          <w:szCs w:val="22"/>
        </w:rPr>
        <w:t xml:space="preserve">all </w:t>
      </w:r>
      <w:r w:rsidRPr="005F0900" w:rsidR="0004144B">
        <w:rPr>
          <w:szCs w:val="22"/>
        </w:rPr>
        <w:t xml:space="preserve">appropriate </w:t>
      </w:r>
      <w:r w:rsidRPr="005F0900" w:rsidR="002E392B">
        <w:rPr>
          <w:szCs w:val="22"/>
        </w:rPr>
        <w:t>steps to promote public awareness of</w:t>
      </w:r>
      <w:r w:rsidR="00435785">
        <w:rPr>
          <w:szCs w:val="22"/>
        </w:rPr>
        <w:t>,</w:t>
      </w:r>
      <w:r w:rsidRPr="005F0900" w:rsidR="002E392B">
        <w:rPr>
          <w:szCs w:val="22"/>
        </w:rPr>
        <w:t xml:space="preserve"> and participation in</w:t>
      </w:r>
      <w:r w:rsidR="00435785">
        <w:rPr>
          <w:szCs w:val="22"/>
        </w:rPr>
        <w:t>,</w:t>
      </w:r>
      <w:r w:rsidRPr="005F0900" w:rsidR="002E392B">
        <w:rPr>
          <w:szCs w:val="22"/>
        </w:rPr>
        <w:t xml:space="preserve"> this test, including coordination with relevant state and local emergency authorities and first responder organizations such as Public Safety Answering Points, police, and fire agencies</w:t>
      </w:r>
      <w:r w:rsidRPr="005F0900" w:rsidR="002F4F16">
        <w:rPr>
          <w:szCs w:val="22"/>
        </w:rPr>
        <w:t xml:space="preserve">.  </w:t>
      </w:r>
      <w:r w:rsidRPr="005F0900" w:rsidR="00FC1CFE">
        <w:rPr>
          <w:szCs w:val="22"/>
        </w:rPr>
        <w:t>The proposed test would not be in the public interest if it were presented in a manner that could lead the public to conclude that an actual alert is being transmitted, or would otherwise confuse the public.</w:t>
      </w:r>
      <w:r>
        <w:rPr>
          <w:szCs w:val="22"/>
          <w:vertAlign w:val="superscript"/>
        </w:rPr>
        <w:footnoteReference w:id="35"/>
      </w:r>
      <w:r w:rsidRPr="005F0900" w:rsidR="00FC1CFE">
        <w:rPr>
          <w:szCs w:val="22"/>
        </w:rPr>
        <w:t xml:space="preserve">  We therefore condition this waiver </w:t>
      </w:r>
      <w:r w:rsidR="002B7D24">
        <w:rPr>
          <w:szCs w:val="22"/>
        </w:rPr>
        <w:t xml:space="preserve">on Sacramento County OES, </w:t>
      </w:r>
      <w:r w:rsidRPr="005F0900" w:rsidR="00C80B10">
        <w:rPr>
          <w:szCs w:val="22"/>
        </w:rPr>
        <w:t xml:space="preserve">Yolo County </w:t>
      </w:r>
      <w:r w:rsidR="002B7D24">
        <w:rPr>
          <w:szCs w:val="22"/>
        </w:rPr>
        <w:t xml:space="preserve">OES, and Placer County OES </w:t>
      </w:r>
      <w:r w:rsidRPr="005F0900">
        <w:rPr>
          <w:szCs w:val="22"/>
        </w:rPr>
        <w:t>completing the aforementioned public outreach steps.</w:t>
      </w:r>
    </w:p>
    <w:p w:rsidR="00710DD2" w:rsidRPr="005F0900" w:rsidP="00435FFB" w14:paraId="562E3451" w14:textId="65E77088">
      <w:pPr>
        <w:pStyle w:val="ParaNum"/>
        <w:numPr>
          <w:ilvl w:val="0"/>
          <w:numId w:val="2"/>
        </w:numPr>
        <w:tabs>
          <w:tab w:val="clear" w:pos="1080"/>
        </w:tabs>
        <w:rPr>
          <w:szCs w:val="22"/>
        </w:rPr>
      </w:pPr>
      <w:r w:rsidRPr="005F0900">
        <w:rPr>
          <w:szCs w:val="22"/>
        </w:rPr>
        <w:t xml:space="preserve">We further condition this waiver to require that </w:t>
      </w:r>
      <w:r w:rsidR="00D73CB6">
        <w:rPr>
          <w:szCs w:val="22"/>
        </w:rPr>
        <w:t xml:space="preserve">each county’s </w:t>
      </w:r>
      <w:r w:rsidRPr="005F0900">
        <w:rPr>
          <w:szCs w:val="22"/>
        </w:rPr>
        <w:t xml:space="preserve">test may only be conducted </w:t>
      </w:r>
      <w:r w:rsidRPr="005F0900" w:rsidR="00D17BB3">
        <w:rPr>
          <w:szCs w:val="22"/>
        </w:rPr>
        <w:t xml:space="preserve">at </w:t>
      </w:r>
      <w:r w:rsidRPr="005F0900">
        <w:rPr>
          <w:szCs w:val="22"/>
        </w:rPr>
        <w:t xml:space="preserve">the time and </w:t>
      </w:r>
      <w:r w:rsidRPr="005F0900" w:rsidR="007345B5">
        <w:rPr>
          <w:szCs w:val="22"/>
        </w:rPr>
        <w:t xml:space="preserve">on the </w:t>
      </w:r>
      <w:r w:rsidRPr="005F0900">
        <w:rPr>
          <w:szCs w:val="22"/>
        </w:rPr>
        <w:t xml:space="preserve">date referenced in the </w:t>
      </w:r>
      <w:r w:rsidR="002B7D24">
        <w:rPr>
          <w:szCs w:val="22"/>
        </w:rPr>
        <w:t xml:space="preserve">Sacramento County Letter, </w:t>
      </w:r>
      <w:r w:rsidRPr="005F0900" w:rsidR="00C80B10">
        <w:rPr>
          <w:szCs w:val="22"/>
        </w:rPr>
        <w:t xml:space="preserve">Yolo County </w:t>
      </w:r>
      <w:r w:rsidRPr="005F0900">
        <w:rPr>
          <w:szCs w:val="22"/>
        </w:rPr>
        <w:t>Letter</w:t>
      </w:r>
      <w:r w:rsidR="002B7D24">
        <w:rPr>
          <w:szCs w:val="22"/>
        </w:rPr>
        <w:t>, and Placer County Letter</w:t>
      </w:r>
      <w:r w:rsidR="000559A9">
        <w:rPr>
          <w:szCs w:val="22"/>
        </w:rPr>
        <w:t>, respectively,</w:t>
      </w:r>
      <w:r w:rsidRPr="005F0900">
        <w:rPr>
          <w:szCs w:val="22"/>
        </w:rPr>
        <w:t xml:space="preserve"> and may only be conducted for the purposes described therein.  Specifically, the waiver is based upon representations that: </w:t>
      </w:r>
    </w:p>
    <w:p w:rsidR="00710DD2" w:rsidRPr="005F0900" w:rsidP="00ED52BE" w14:paraId="3F5D5198" w14:textId="134B4579">
      <w:pPr>
        <w:pStyle w:val="ParaNum"/>
        <w:ind w:left="720"/>
        <w:rPr>
          <w:szCs w:val="22"/>
        </w:rPr>
      </w:pPr>
      <w:r w:rsidRPr="005F0900">
        <w:rPr>
          <w:szCs w:val="22"/>
        </w:rPr>
        <w:t>(1) this test is necessary to assess and validate the readiness and effectiveness of the emergency warning system, plans and infrastructure, and ability of participants to disseminate emergency messages to the public;</w:t>
      </w:r>
    </w:p>
    <w:p w:rsidR="00710DD2" w:rsidRPr="005F0900" w:rsidP="00ED52BE" w14:paraId="54BEA9B5" w14:textId="365BD0BB">
      <w:pPr>
        <w:pStyle w:val="ParaNum"/>
        <w:ind w:left="720"/>
        <w:rPr>
          <w:szCs w:val="22"/>
        </w:rPr>
      </w:pPr>
      <w:r w:rsidRPr="005F0900">
        <w:rPr>
          <w:szCs w:val="22"/>
        </w:rPr>
        <w:t>(</w:t>
      </w:r>
      <w:r w:rsidRPr="005F0900" w:rsidR="00730AEF">
        <w:rPr>
          <w:szCs w:val="22"/>
        </w:rPr>
        <w:t>2</w:t>
      </w:r>
      <w:r w:rsidRPr="005F0900">
        <w:rPr>
          <w:szCs w:val="22"/>
        </w:rPr>
        <w:t xml:space="preserve">) use of “test” wording as described by the </w:t>
      </w:r>
      <w:r w:rsidR="00401DD7">
        <w:rPr>
          <w:szCs w:val="22"/>
        </w:rPr>
        <w:t>Sacrament</w:t>
      </w:r>
      <w:r w:rsidR="00F34491">
        <w:rPr>
          <w:szCs w:val="22"/>
        </w:rPr>
        <w:t>o</w:t>
      </w:r>
      <w:r w:rsidR="00401DD7">
        <w:rPr>
          <w:szCs w:val="22"/>
        </w:rPr>
        <w:t xml:space="preserve"> County Letter, </w:t>
      </w:r>
      <w:r w:rsidRPr="005F0900" w:rsidR="00C65BD0">
        <w:rPr>
          <w:szCs w:val="22"/>
        </w:rPr>
        <w:t xml:space="preserve">Yolo County </w:t>
      </w:r>
      <w:r w:rsidRPr="005F0900">
        <w:rPr>
          <w:szCs w:val="22"/>
        </w:rPr>
        <w:t>Letter</w:t>
      </w:r>
      <w:r w:rsidR="00401DD7">
        <w:rPr>
          <w:szCs w:val="22"/>
        </w:rPr>
        <w:t>,</w:t>
      </w:r>
      <w:r w:rsidRPr="005F0900">
        <w:rPr>
          <w:szCs w:val="22"/>
        </w:rPr>
        <w:t xml:space="preserve"> </w:t>
      </w:r>
      <w:r w:rsidR="00401DD7">
        <w:rPr>
          <w:szCs w:val="22"/>
        </w:rPr>
        <w:t>and P</w:t>
      </w:r>
      <w:r w:rsidR="00F77501">
        <w:rPr>
          <w:szCs w:val="22"/>
        </w:rPr>
        <w:t>l</w:t>
      </w:r>
      <w:r w:rsidR="00401DD7">
        <w:rPr>
          <w:szCs w:val="22"/>
        </w:rPr>
        <w:t xml:space="preserve">acer County Letter </w:t>
      </w:r>
      <w:r w:rsidRPr="005F0900" w:rsidR="00535D58">
        <w:rPr>
          <w:szCs w:val="22"/>
        </w:rPr>
        <w:t>is</w:t>
      </w:r>
      <w:r w:rsidRPr="005F0900">
        <w:rPr>
          <w:szCs w:val="22"/>
        </w:rPr>
        <w:t xml:space="preserve"> used in the test message; and</w:t>
      </w:r>
    </w:p>
    <w:p w:rsidR="00710DD2" w:rsidRPr="005F0900" w:rsidP="00ED52BE" w14:paraId="318163FD" w14:textId="2A189DD5">
      <w:pPr>
        <w:pStyle w:val="ParaNum"/>
        <w:ind w:left="720"/>
        <w:rPr>
          <w:szCs w:val="22"/>
        </w:rPr>
      </w:pPr>
      <w:r w:rsidRPr="005F0900">
        <w:rPr>
          <w:szCs w:val="22"/>
        </w:rPr>
        <w:t>(</w:t>
      </w:r>
      <w:r w:rsidRPr="005F0900" w:rsidR="00730AEF">
        <w:rPr>
          <w:szCs w:val="22"/>
        </w:rPr>
        <w:t>3</w:t>
      </w:r>
      <w:r w:rsidRPr="005F0900">
        <w:rPr>
          <w:szCs w:val="22"/>
        </w:rPr>
        <w:t>) the WEA test is not intended as a substitute for other scheduled WEA tests.</w:t>
      </w:r>
    </w:p>
    <w:p w:rsidR="009D0AE5" w:rsidP="00435FFB" w14:paraId="4BE5B594" w14:textId="253D09D1">
      <w:pPr>
        <w:pStyle w:val="ParaNum"/>
        <w:numPr>
          <w:ilvl w:val="0"/>
          <w:numId w:val="2"/>
        </w:numPr>
        <w:tabs>
          <w:tab w:val="clear" w:pos="1080"/>
        </w:tabs>
      </w:pPr>
      <w:r w:rsidRPr="005F0900">
        <w:rPr>
          <w:szCs w:val="22"/>
        </w:rPr>
        <w:t>We also require that the test</w:t>
      </w:r>
      <w:r w:rsidR="008A52E3">
        <w:rPr>
          <w:szCs w:val="22"/>
        </w:rPr>
        <w:t>s</w:t>
      </w:r>
      <w:r w:rsidRPr="005F0900">
        <w:rPr>
          <w:szCs w:val="22"/>
        </w:rPr>
        <w:t xml:space="preserve"> and any post-test analysis and reports </w:t>
      </w:r>
      <w:r w:rsidR="00401DD7">
        <w:rPr>
          <w:szCs w:val="22"/>
        </w:rPr>
        <w:t xml:space="preserve">the counties </w:t>
      </w:r>
      <w:r w:rsidRPr="005F0900" w:rsidR="00FD0B1A">
        <w:rPr>
          <w:szCs w:val="22"/>
        </w:rPr>
        <w:t xml:space="preserve">choose to </w:t>
      </w:r>
      <w:r w:rsidRPr="005F0900">
        <w:rPr>
          <w:szCs w:val="22"/>
        </w:rPr>
        <w:t>conduct or cause to be produced, are done in a manner consistent with customers’ expectations of privacy, confidentiality of Participating CMS Providers’ network information, and the overall security of the WEA systems and infrastructure.</w:t>
      </w:r>
      <w:r>
        <w:rPr>
          <w:szCs w:val="22"/>
          <w:vertAlign w:val="superscript"/>
        </w:rPr>
        <w:footnoteReference w:id="36"/>
      </w:r>
      <w:r w:rsidRPr="005F0900">
        <w:rPr>
          <w:szCs w:val="22"/>
        </w:rPr>
        <w:t xml:space="preserve">  We encourage </w:t>
      </w:r>
      <w:r w:rsidR="00A44825">
        <w:rPr>
          <w:szCs w:val="22"/>
        </w:rPr>
        <w:t xml:space="preserve">Sacramento County OES, </w:t>
      </w:r>
      <w:r w:rsidRPr="005F0900" w:rsidR="00142E9A">
        <w:rPr>
          <w:szCs w:val="22"/>
        </w:rPr>
        <w:t xml:space="preserve">Yolo County </w:t>
      </w:r>
      <w:r w:rsidR="00A44825">
        <w:rPr>
          <w:szCs w:val="22"/>
        </w:rPr>
        <w:t>OES, and P</w:t>
      </w:r>
      <w:r w:rsidR="00F77501">
        <w:rPr>
          <w:szCs w:val="22"/>
        </w:rPr>
        <w:t>l</w:t>
      </w:r>
      <w:r w:rsidR="00A44825">
        <w:rPr>
          <w:szCs w:val="22"/>
        </w:rPr>
        <w:t xml:space="preserve">acer County OES </w:t>
      </w:r>
      <w:r w:rsidRPr="005F0900">
        <w:rPr>
          <w:szCs w:val="22"/>
        </w:rPr>
        <w:t xml:space="preserve">to report </w:t>
      </w:r>
      <w:r w:rsidR="00A44825">
        <w:rPr>
          <w:szCs w:val="22"/>
        </w:rPr>
        <w:t xml:space="preserve">their </w:t>
      </w:r>
      <w:r w:rsidRPr="005F0900">
        <w:rPr>
          <w:szCs w:val="22"/>
        </w:rPr>
        <w:t>test results in electronic format to the Bureau.</w:t>
      </w:r>
    </w:p>
    <w:p w:rsidR="007C58A9" w:rsidP="00ED52BE" w14:paraId="4673D258" w14:textId="77777777">
      <w:pPr>
        <w:pStyle w:val="Heading1"/>
      </w:pPr>
      <w:r>
        <w:t>ordering clause</w:t>
      </w:r>
    </w:p>
    <w:p w:rsidR="00A44825" w:rsidP="00435FFB" w14:paraId="77FCB099" w14:textId="41B07EDC">
      <w:pPr>
        <w:pStyle w:val="ParaNum"/>
        <w:numPr>
          <w:ilvl w:val="0"/>
          <w:numId w:val="2"/>
        </w:numPr>
        <w:tabs>
          <w:tab w:val="clear" w:pos="1080"/>
        </w:tabs>
      </w:pPr>
      <w:r>
        <w:t>A</w:t>
      </w:r>
      <w:r w:rsidRPr="007103D1">
        <w:t>ccordingly</w:t>
      </w:r>
      <w:r w:rsidRPr="000C246D">
        <w:t>, IT IS ORDERED that, pursuant to Section 4(i) of the Communications Act of 1934, as amended, 47 U.S.C. § 154(i</w:t>
      </w:r>
      <w:r w:rsidRPr="00C82028">
        <w:t>), and Section 1.3 of the Commission’s rules, 47 CFR § 1.3, Sections 10.400, 10.520(d), 10.530(b), and 11.45 of the Commission’s rules, 47 CFR §§ 10.400, 10.520(d), 10.530(b), and 11.45 of the Commission’s rules, ARE WAIVED</w:t>
      </w:r>
      <w:r w:rsidRPr="000C246D">
        <w:t>, to allow a one-time test of WEA</w:t>
      </w:r>
      <w:r w:rsidRPr="00C82028">
        <w:t xml:space="preserve"> in </w:t>
      </w:r>
      <w:r>
        <w:t xml:space="preserve">Sacramento County, California, </w:t>
      </w:r>
      <w:r w:rsidR="0055218C">
        <w:t xml:space="preserve">Yolo County, California, and Placer County, California </w:t>
      </w:r>
      <w:r>
        <w:t xml:space="preserve">on August 25, 2022 </w:t>
      </w:r>
      <w:r w:rsidRPr="00A44825">
        <w:t xml:space="preserve">at 10:20 am PST, with an alternate test date of October 20, 2022 at 10:20 am PST, </w:t>
      </w:r>
      <w:r w:rsidR="0041585D">
        <w:t xml:space="preserve">as requested by the Sacramento County Office of Emergency Services, </w:t>
      </w:r>
      <w:r w:rsidR="00E56F74">
        <w:t xml:space="preserve">Yolo County, Office of Emergency Services, and the Placer County Office of Emergency Services, </w:t>
      </w:r>
      <w:r w:rsidRPr="00A44825">
        <w:t>which test must be conducted subject to the conditions described herein.</w:t>
      </w:r>
    </w:p>
    <w:p w:rsidR="00E806F8" w:rsidRPr="00EA020E" w:rsidP="00435FFB" w14:paraId="6459632B" w14:textId="2C3C74A5">
      <w:pPr>
        <w:pStyle w:val="ParaNum"/>
        <w:numPr>
          <w:ilvl w:val="0"/>
          <w:numId w:val="2"/>
        </w:numPr>
        <w:tabs>
          <w:tab w:val="clear" w:pos="1080"/>
        </w:tabs>
      </w:pPr>
      <w:r w:rsidRPr="00944C92">
        <w:t>This action is taken under</w:t>
      </w:r>
      <w:r w:rsidRPr="000C246D">
        <w:t xml:space="preserve"> delegated authority </w:t>
      </w:r>
      <w:r w:rsidRPr="00C82028">
        <w:t>pursuant to Sections 0.191 and 0.392 of the Commission’s rules, 47 CFR §§ 0.191 and 0.392.</w:t>
      </w:r>
    </w:p>
    <w:p w:rsidR="007551E7" w:rsidP="007551E7" w14:paraId="543E435C" w14:textId="77777777">
      <w:pPr>
        <w:pStyle w:val="ParaNum"/>
      </w:pPr>
    </w:p>
    <w:p w:rsidR="007551E7" w:rsidRPr="00436ED9" w:rsidP="007551E7" w14:paraId="73AAF8FC"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011ED037" w14:textId="77777777">
      <w:pPr>
        <w:keepNext/>
        <w:widowControl/>
        <w:rPr>
          <w:szCs w:val="22"/>
        </w:rPr>
      </w:pPr>
    </w:p>
    <w:p w:rsidR="007551E7" w:rsidRPr="00436ED9" w:rsidP="007551E7" w14:paraId="16267A6A" w14:textId="77777777">
      <w:pPr>
        <w:keepNext/>
        <w:widowControl/>
        <w:rPr>
          <w:szCs w:val="22"/>
        </w:rPr>
      </w:pPr>
    </w:p>
    <w:p w:rsidR="007551E7" w:rsidRPr="00436ED9" w:rsidP="007551E7" w14:paraId="5D330355" w14:textId="77777777">
      <w:pPr>
        <w:rPr>
          <w:szCs w:val="22"/>
        </w:rPr>
      </w:pPr>
    </w:p>
    <w:p w:rsidR="007551E7" w:rsidRPr="00436ED9" w:rsidP="007551E7" w14:paraId="0913BC85" w14:textId="77777777">
      <w:pPr>
        <w:spacing w:before="2"/>
        <w:rPr>
          <w:szCs w:val="22"/>
        </w:rPr>
      </w:pPr>
    </w:p>
    <w:p w:rsidR="007551E7" w:rsidRPr="00436ED9" w:rsidP="007551E7" w14:paraId="5533F403" w14:textId="77777777">
      <w:pPr>
        <w:pStyle w:val="BodyText"/>
        <w:ind w:left="4297" w:right="3533"/>
        <w:jc w:val="center"/>
      </w:pPr>
      <w:bookmarkStart w:id="3" w:name="sp_999_4"/>
      <w:bookmarkStart w:id="4" w:name="SDU_4"/>
      <w:bookmarkEnd w:id="3"/>
      <w:bookmarkEnd w:id="4"/>
      <w:r>
        <w:t>Nicole McGinnis</w:t>
      </w:r>
    </w:p>
    <w:p w:rsidR="007551E7" w:rsidP="007551E7" w14:paraId="4524EBAF" w14:textId="77777777">
      <w:pPr>
        <w:pStyle w:val="BodyText"/>
        <w:ind w:left="4680" w:right="271" w:hanging="360"/>
        <w:rPr>
          <w:spacing w:val="-7"/>
        </w:rPr>
      </w:pPr>
      <w:r>
        <w:t xml:space="preserve">Deputy </w:t>
      </w:r>
      <w:r w:rsidRPr="00436ED9" w:rsidR="00BB09CB">
        <w:t>Chief</w:t>
      </w:r>
      <w:r w:rsidRPr="00436ED9" w:rsidR="00BB09CB">
        <w:rPr>
          <w:spacing w:val="-7"/>
        </w:rPr>
        <w:t xml:space="preserve"> </w:t>
      </w:r>
    </w:p>
    <w:p w:rsidR="007551E7" w:rsidP="007551E7" w14:paraId="34727530"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26067966"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4BCF1A" w14:textId="77777777">
    <w:pPr>
      <w:pStyle w:val="Footer"/>
      <w:framePr w:wrap="around" w:vAnchor="text" w:hAnchor="margin" w:xAlign="center" w:y="1"/>
    </w:pPr>
    <w:r>
      <w:fldChar w:fldCharType="begin"/>
    </w:r>
    <w:r>
      <w:instrText xml:space="preserve">PAGE  </w:instrText>
    </w:r>
    <w:r w:rsidR="00380854">
      <w:fldChar w:fldCharType="separate"/>
    </w:r>
    <w:r>
      <w:fldChar w:fldCharType="end"/>
    </w:r>
  </w:p>
  <w:p w:rsidR="00D25FB5" w14:paraId="615504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E3D2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3E1B9995"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3BF3723E"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B3E" w14:paraId="07C0BDFE" w14:textId="77777777">
      <w:r>
        <w:separator/>
      </w:r>
    </w:p>
  </w:footnote>
  <w:footnote w:type="continuationSeparator" w:id="1">
    <w:p w:rsidR="003F0B3E" w:rsidP="00C721AC" w14:paraId="6847ABFE" w14:textId="77777777">
      <w:pPr>
        <w:spacing w:before="120"/>
        <w:rPr>
          <w:sz w:val="20"/>
        </w:rPr>
      </w:pPr>
      <w:r>
        <w:rPr>
          <w:sz w:val="20"/>
        </w:rPr>
        <w:t xml:space="preserve">(Continued from previous page)  </w:t>
      </w:r>
      <w:r>
        <w:rPr>
          <w:sz w:val="20"/>
        </w:rPr>
        <w:separator/>
      </w:r>
    </w:p>
  </w:footnote>
  <w:footnote w:type="continuationNotice" w:id="2">
    <w:p w:rsidR="003F0B3E" w:rsidP="00C721AC" w14:paraId="6C1AD4D2" w14:textId="77777777">
      <w:pPr>
        <w:jc w:val="right"/>
        <w:rPr>
          <w:sz w:val="20"/>
        </w:rPr>
      </w:pPr>
      <w:r>
        <w:rPr>
          <w:sz w:val="20"/>
        </w:rPr>
        <w:t>(continued….)</w:t>
      </w:r>
    </w:p>
  </w:footnote>
  <w:footnote w:id="3">
    <w:p w:rsidR="00B55F56" w:rsidRPr="009E5D78" w14:paraId="6B275805" w14:textId="3EDBC2F9">
      <w:pPr>
        <w:pStyle w:val="FootnoteText"/>
      </w:pPr>
      <w:r w:rsidRPr="009E5D78">
        <w:rPr>
          <w:rStyle w:val="FootnoteReference"/>
        </w:rPr>
        <w:footnoteRef/>
      </w:r>
      <w:r w:rsidRPr="009E5D78">
        <w:t xml:space="preserve"> </w:t>
      </w:r>
      <w:r w:rsidRPr="009E5D78" w:rsidR="006E4617">
        <w:rPr>
          <w:i/>
          <w:iCs/>
        </w:rPr>
        <w:t>See</w:t>
      </w:r>
      <w:r w:rsidRPr="009E5D78" w:rsidR="006E4617">
        <w:t xml:space="preserve"> </w:t>
      </w:r>
      <w:r w:rsidRPr="009E5D78">
        <w:t xml:space="preserve">Letter from </w:t>
      </w:r>
      <w:r w:rsidRPr="009E5D78" w:rsidR="00B02057">
        <w:t>Mary Jo Flynn-Nevins</w:t>
      </w:r>
      <w:r w:rsidRPr="009E5D78">
        <w:t xml:space="preserve">, </w:t>
      </w:r>
      <w:r w:rsidRPr="009E5D78" w:rsidR="00B02057">
        <w:t xml:space="preserve">Chief, </w:t>
      </w:r>
      <w:r w:rsidRPr="009E5D78" w:rsidR="00911ACF">
        <w:t xml:space="preserve">Office of Emergency Services, </w:t>
      </w:r>
      <w:r w:rsidRPr="009E5D78" w:rsidR="00B02057">
        <w:t xml:space="preserve">Sacramento </w:t>
      </w:r>
      <w:r w:rsidRPr="009E5D78">
        <w:t xml:space="preserve">County Office of Emergency Services, to Marlene Dortch, Secretary, Federal Communications Commission (filed July </w:t>
      </w:r>
      <w:r w:rsidRPr="009E5D78" w:rsidR="006E4617">
        <w:t>12</w:t>
      </w:r>
      <w:r w:rsidRPr="009E5D78">
        <w:t>, 2022) (on file in PS Docket No. 15-91) (</w:t>
      </w:r>
      <w:r w:rsidRPr="009E5D78" w:rsidR="006E4617">
        <w:t>Sacramento</w:t>
      </w:r>
      <w:r w:rsidRPr="009E5D78" w:rsidR="00EB4D93">
        <w:t xml:space="preserve"> County </w:t>
      </w:r>
      <w:r w:rsidRPr="009E5D78">
        <w:t>Letter)</w:t>
      </w:r>
      <w:r w:rsidRPr="009E5D78" w:rsidR="00C2526C">
        <w:t>.</w:t>
      </w:r>
    </w:p>
  </w:footnote>
  <w:footnote w:id="4">
    <w:p w:rsidR="00B55F56" w:rsidRPr="009E5D78" w:rsidP="00B55F56" w14:paraId="07849172" w14:textId="03209A4B">
      <w:pPr>
        <w:pStyle w:val="FootnoteText"/>
      </w:pPr>
      <w:r w:rsidRPr="009E5D78">
        <w:rPr>
          <w:rStyle w:val="FootnoteReference"/>
        </w:rPr>
        <w:footnoteRef/>
      </w:r>
      <w:r w:rsidRPr="009E5D78">
        <w:t xml:space="preserve"> </w:t>
      </w:r>
      <w:r w:rsidRPr="009E5D78">
        <w:rPr>
          <w:i/>
          <w:iCs/>
        </w:rPr>
        <w:t>See</w:t>
      </w:r>
      <w:r w:rsidRPr="009E5D78">
        <w:t xml:space="preserve"> Letter from Dana M. Carey, Emergency Services Manager, Yolo County Office of Emergency Services, to Marlene Dortch, Secretary, Federal Communications Commission (filed July 7, 2022) (on file in PS Docket No. 15-91) (Yolo </w:t>
      </w:r>
      <w:r w:rsidRPr="009E5D78" w:rsidR="00EB4D93">
        <w:t xml:space="preserve">County </w:t>
      </w:r>
      <w:r w:rsidRPr="009E5D78">
        <w:t>Letter).</w:t>
      </w:r>
    </w:p>
  </w:footnote>
  <w:footnote w:id="5">
    <w:p w:rsidR="006E4617" w:rsidRPr="009E5D78" w14:paraId="4DC89FB9" w14:textId="0FD3A6C6">
      <w:pPr>
        <w:pStyle w:val="FootnoteText"/>
      </w:pPr>
      <w:r w:rsidRPr="009E5D78">
        <w:rPr>
          <w:rStyle w:val="FootnoteReference"/>
        </w:rPr>
        <w:footnoteRef/>
      </w:r>
      <w:r w:rsidRPr="009E5D78">
        <w:t xml:space="preserve"> </w:t>
      </w:r>
      <w:r w:rsidRPr="009E5D78">
        <w:rPr>
          <w:i/>
          <w:iCs/>
        </w:rPr>
        <w:t>See</w:t>
      </w:r>
      <w:r w:rsidRPr="009E5D78">
        <w:t xml:space="preserve"> Letter from </w:t>
      </w:r>
      <w:r w:rsidRPr="009E5D78" w:rsidR="001344C5">
        <w:t>David Atkinson, PE</w:t>
      </w:r>
      <w:r w:rsidRPr="009E5D78">
        <w:t xml:space="preserve">, </w:t>
      </w:r>
      <w:r w:rsidRPr="009E5D78" w:rsidR="001344C5">
        <w:t xml:space="preserve">Assistant Director, Placer County Office of </w:t>
      </w:r>
      <w:r w:rsidRPr="009E5D78">
        <w:t xml:space="preserve">Emergency Services, to Marlene Dortch, Secretary, Federal Communications Commission (filed </w:t>
      </w:r>
      <w:r w:rsidRPr="009E5D78" w:rsidR="00D13D2B">
        <w:t xml:space="preserve">August 1, </w:t>
      </w:r>
      <w:r w:rsidRPr="009E5D78">
        <w:t>2022) (on file in PS Docket No. 15-91) (</w:t>
      </w:r>
      <w:r w:rsidRPr="009E5D78" w:rsidR="00EB4D93">
        <w:t xml:space="preserve">Placer </w:t>
      </w:r>
      <w:r w:rsidRPr="009E5D78">
        <w:t>County Letter)</w:t>
      </w:r>
      <w:r w:rsidRPr="009E5D78" w:rsidR="00C2526C">
        <w:t>.</w:t>
      </w:r>
    </w:p>
  </w:footnote>
  <w:footnote w:id="6">
    <w:p w:rsidR="002219FC" w:rsidRPr="009E5D78" w:rsidP="002219FC" w14:paraId="41F0D42E" w14:textId="45B1A503">
      <w:pPr>
        <w:pStyle w:val="FootnoteText"/>
      </w:pPr>
      <w:r w:rsidRPr="009E5D78">
        <w:rPr>
          <w:rStyle w:val="FootnoteReference"/>
        </w:rPr>
        <w:footnoteRef/>
      </w:r>
      <w:r w:rsidRPr="009E5D78">
        <w:t xml:space="preserve"> Participating CMS Providers are commercial mobile service providers that have elected voluntarily to transmit WEA alert messages.  47 CFR </w:t>
      </w:r>
      <w:r w:rsidRPr="009E5D78" w:rsidR="00697D6F">
        <w:t>§§</w:t>
      </w:r>
      <w:r w:rsidRPr="009E5D78">
        <w:t xml:space="preserve"> 10.10(d), (f).</w:t>
      </w:r>
      <w:r w:rsidRPr="009E5D78" w:rsidR="003312E8">
        <w:t xml:space="preserve">  The WEA rules are set forth in Part 10 of the Commission’s rules.  </w:t>
      </w:r>
      <w:r w:rsidRPr="009E5D78" w:rsidR="005D3237">
        <w:rPr>
          <w:i/>
          <w:iCs/>
        </w:rPr>
        <w:t xml:space="preserve">See generally </w:t>
      </w:r>
      <w:r w:rsidRPr="009E5D78" w:rsidR="005D3237">
        <w:t xml:space="preserve">47 CFR </w:t>
      </w:r>
      <w:r w:rsidRPr="009E5D78" w:rsidR="00697D6F">
        <w:t>§</w:t>
      </w:r>
      <w:r w:rsidRPr="009E5D78" w:rsidR="005D3237">
        <w:t xml:space="preserve"> 10.1, </w:t>
      </w:r>
      <w:r w:rsidRPr="009E5D78" w:rsidR="005D3237">
        <w:rPr>
          <w:i/>
          <w:iCs/>
        </w:rPr>
        <w:t>et seq.</w:t>
      </w:r>
      <w:r w:rsidRPr="009E5D78" w:rsidR="00C2526C">
        <w:t>.</w:t>
      </w:r>
    </w:p>
  </w:footnote>
  <w:footnote w:id="7">
    <w:p w:rsidR="000B7CB7" w14:paraId="355ADB17" w14:textId="3B2485AD">
      <w:pPr>
        <w:pStyle w:val="FootnoteText"/>
      </w:pPr>
      <w:r w:rsidRPr="009E5D78">
        <w:rPr>
          <w:rStyle w:val="FootnoteReference"/>
        </w:rPr>
        <w:footnoteRef/>
      </w:r>
      <w:r w:rsidRPr="009E5D78">
        <w:t xml:space="preserve"> This </w:t>
      </w:r>
      <w:r w:rsidRPr="009E5D78" w:rsidR="00CA1A6B">
        <w:t xml:space="preserve">alternate test </w:t>
      </w:r>
      <w:r w:rsidRPr="009E5D78">
        <w:t xml:space="preserve">date </w:t>
      </w:r>
      <w:r w:rsidRPr="009E5D78" w:rsidR="00C87947">
        <w:t xml:space="preserve">is scheduled for the </w:t>
      </w:r>
      <w:r w:rsidRPr="009E5D78" w:rsidR="008C2617">
        <w:t xml:space="preserve">2022 California Great </w:t>
      </w:r>
      <w:r w:rsidRPr="009E5D78" w:rsidR="008C2617">
        <w:t>ShakeOut</w:t>
      </w:r>
      <w:r w:rsidRPr="009E5D78" w:rsidR="008C2617">
        <w:t xml:space="preserve"> Earthquake Drill</w:t>
      </w:r>
      <w:r w:rsidRPr="009E5D78" w:rsidR="00573BB9">
        <w:t xml:space="preserve"> being </w:t>
      </w:r>
      <w:r w:rsidRPr="009E5D78" w:rsidR="008C2617">
        <w:t xml:space="preserve">held as part of the </w:t>
      </w:r>
      <w:r w:rsidRPr="009E5D78" w:rsidR="00411436">
        <w:t xml:space="preserve">2022 </w:t>
      </w:r>
      <w:r w:rsidRPr="009E5D78" w:rsidR="00AE6A38">
        <w:t xml:space="preserve">International </w:t>
      </w:r>
      <w:r w:rsidRPr="009E5D78">
        <w:t>S</w:t>
      </w:r>
      <w:r w:rsidRPr="009E5D78" w:rsidR="007B44AA">
        <w:t>h</w:t>
      </w:r>
      <w:r w:rsidRPr="009E5D78">
        <w:t>ake</w:t>
      </w:r>
      <w:r w:rsidRPr="009E5D78" w:rsidR="007B44AA">
        <w:t>O</w:t>
      </w:r>
      <w:r w:rsidRPr="009E5D78">
        <w:t>ut</w:t>
      </w:r>
      <w:r w:rsidRPr="009E5D78" w:rsidR="007A3268">
        <w:t xml:space="preserve"> </w:t>
      </w:r>
      <w:r w:rsidRPr="009E5D78" w:rsidR="00AE6A38">
        <w:t>Day</w:t>
      </w:r>
      <w:r w:rsidRPr="009E5D78" w:rsidR="00517598">
        <w:t xml:space="preserve">, which is </w:t>
      </w:r>
      <w:r w:rsidRPr="009E5D78" w:rsidR="00411436">
        <w:t xml:space="preserve">an </w:t>
      </w:r>
      <w:r w:rsidRPr="009E5D78" w:rsidR="00517598">
        <w:t xml:space="preserve">international </w:t>
      </w:r>
      <w:r w:rsidRPr="009E5D78" w:rsidR="00D541CA">
        <w:t xml:space="preserve">earthquake </w:t>
      </w:r>
      <w:r w:rsidRPr="009E5D78" w:rsidR="00411436">
        <w:t xml:space="preserve">drill </w:t>
      </w:r>
      <w:r w:rsidRPr="009E5D78" w:rsidR="00E00B35">
        <w:t xml:space="preserve">held </w:t>
      </w:r>
      <w:r w:rsidRPr="009E5D78" w:rsidR="00517598">
        <w:t xml:space="preserve">annually </w:t>
      </w:r>
      <w:r w:rsidRPr="009E5D78" w:rsidR="00411436">
        <w:t xml:space="preserve">on the third Thursday </w:t>
      </w:r>
      <w:r w:rsidRPr="009E5D78" w:rsidR="00AE6A38">
        <w:t xml:space="preserve">of </w:t>
      </w:r>
      <w:r w:rsidRPr="009E5D78" w:rsidR="00411436">
        <w:t>October</w:t>
      </w:r>
      <w:r w:rsidRPr="009E5D78" w:rsidR="007A3268">
        <w:t>.</w:t>
      </w:r>
      <w:r w:rsidRPr="009E5D78" w:rsidR="008B0B61">
        <w:t xml:space="preserve"> </w:t>
      </w:r>
      <w:r w:rsidRPr="00F42B79" w:rsidR="008B0B61">
        <w:rPr>
          <w:i/>
          <w:iCs/>
        </w:rPr>
        <w:t>See</w:t>
      </w:r>
      <w:r w:rsidRPr="009E5D78" w:rsidR="00021E13">
        <w:t xml:space="preserve"> </w:t>
      </w:r>
      <w:r w:rsidR="00F2115A">
        <w:rPr>
          <w:i/>
          <w:iCs/>
        </w:rPr>
        <w:t xml:space="preserve">Great Shakeout Earthquake Drills – Select Your </w:t>
      </w:r>
      <w:r w:rsidR="00F2115A">
        <w:rPr>
          <w:i/>
          <w:iCs/>
        </w:rPr>
        <w:t>ShakeOut</w:t>
      </w:r>
      <w:r w:rsidR="00F2115A">
        <w:rPr>
          <w:i/>
          <w:iCs/>
        </w:rPr>
        <w:t xml:space="preserve"> Region</w:t>
      </w:r>
      <w:r w:rsidR="00F2115A">
        <w:t xml:space="preserve">, </w:t>
      </w:r>
      <w:hyperlink r:id="rId1" w:history="1">
        <w:r w:rsidRPr="00F2115A" w:rsidR="00687B3D">
          <w:rPr>
            <w:rStyle w:val="Hyperlink"/>
            <w:snapToGrid w:val="0"/>
            <w:kern w:val="28"/>
          </w:rPr>
          <w:t>https://www.shakeout.org</w:t>
        </w:r>
      </w:hyperlink>
      <w:r w:rsidR="00687B3D">
        <w:rPr>
          <w:snapToGrid w:val="0"/>
          <w:kern w:val="28"/>
        </w:rPr>
        <w:t xml:space="preserve"> (last visited Aug. </w:t>
      </w:r>
      <w:r w:rsidR="00B02333">
        <w:rPr>
          <w:snapToGrid w:val="0"/>
          <w:kern w:val="28"/>
        </w:rPr>
        <w:t>8</w:t>
      </w:r>
      <w:r w:rsidR="00687B3D">
        <w:rPr>
          <w:snapToGrid w:val="0"/>
          <w:kern w:val="28"/>
        </w:rPr>
        <w:t>, 2022)</w:t>
      </w:r>
      <w:r w:rsidR="00217732">
        <w:rPr>
          <w:snapToGrid w:val="0"/>
          <w:kern w:val="28"/>
        </w:rPr>
        <w:t>.</w:t>
      </w:r>
    </w:p>
  </w:footnote>
  <w:footnote w:id="8">
    <w:p w:rsidR="00841437" w:rsidRPr="00B0643B" w:rsidP="00841437" w14:paraId="5D3CE444"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9">
    <w:p w:rsidR="00841437" w:rsidRPr="00B0643B" w:rsidP="00841437" w14:paraId="040DE5D0"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10">
    <w:p w:rsidR="00841437" w:rsidRPr="00205FC3" w:rsidP="00841437" w14:paraId="24361FA0"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11">
    <w:p w:rsidR="00841437" w:rsidP="00841437" w14:paraId="4B680668"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2">
    <w:p w:rsidR="00841437" w:rsidP="00841437" w14:paraId="70CA8FFB" w14:textId="1EC32C81">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3">
    <w:p w:rsidR="00841437" w:rsidRPr="009E5D78" w:rsidP="00841437" w14:paraId="5B1282CD" w14:textId="2868B474">
      <w:pPr>
        <w:pStyle w:val="FootnoteText"/>
        <w:rPr>
          <w:iCs/>
        </w:rPr>
      </w:pPr>
      <w:r w:rsidRPr="009E5D78">
        <w:rPr>
          <w:rStyle w:val="FootnoteReference"/>
        </w:rPr>
        <w:footnoteRef/>
      </w:r>
      <w:r w:rsidRPr="009E5D78">
        <w:t xml:space="preserve"> </w:t>
      </w:r>
      <w:r w:rsidRPr="009E5D78">
        <w:rPr>
          <w:i/>
        </w:rPr>
        <w:t>Id.</w:t>
      </w:r>
    </w:p>
  </w:footnote>
  <w:footnote w:id="14">
    <w:p w:rsidR="00FF3547" w:rsidRPr="00F42B79" w14:paraId="24171679" w14:textId="04170318">
      <w:pPr>
        <w:pStyle w:val="FootnoteText"/>
        <w:rPr>
          <w:i/>
          <w:iCs/>
        </w:rPr>
      </w:pPr>
      <w:r w:rsidRPr="009E5D78">
        <w:rPr>
          <w:rStyle w:val="FootnoteReference"/>
        </w:rPr>
        <w:footnoteRef/>
      </w:r>
      <w:r w:rsidRPr="009E5D78">
        <w:t xml:space="preserve"> </w:t>
      </w:r>
      <w:r w:rsidRPr="009E5D78" w:rsidR="007C5B52">
        <w:t>Yolo County Letter at p. 1; Placer County Letter at p. 1; and Sacramento County Letter at p. 1.</w:t>
      </w:r>
      <w:r w:rsidR="00ED52BE">
        <w:t xml:space="preserve"> </w:t>
      </w:r>
      <w:r w:rsidRPr="00F02B3C" w:rsidR="00ED52BE">
        <w:rPr>
          <w:szCs w:val="22"/>
        </w:rPr>
        <w:t>In partnership with Atos Public Safety LLC, the Everbridge Platform provides multi-modality alerting infrastructure and serves as the platform for initiating the state’s IPAWS communications</w:t>
      </w:r>
      <w:r w:rsidR="00ED52BE">
        <w:rPr>
          <w:szCs w:val="22"/>
        </w:rPr>
        <w:t xml:space="preserve">, including WEA.  </w:t>
      </w:r>
      <w:r w:rsidR="00ED52BE">
        <w:rPr>
          <w:i/>
          <w:iCs/>
          <w:szCs w:val="22"/>
        </w:rPr>
        <w:t xml:space="preserve">See </w:t>
      </w:r>
      <w:r w:rsidRPr="00F2115A" w:rsidR="00ED52BE">
        <w:rPr>
          <w:i/>
          <w:iCs/>
          <w:snapToGrid w:val="0"/>
          <w:color w:val="000000" w:themeColor="text1"/>
          <w:kern w:val="28"/>
        </w:rPr>
        <w:t>Everbridge Selected to Power California’s Public Alert &amp; Warning System</w:t>
      </w:r>
      <w:r w:rsidRPr="00F2115A" w:rsidR="00ED52BE">
        <w:rPr>
          <w:snapToGrid w:val="0"/>
          <w:color w:val="000000" w:themeColor="text1"/>
          <w:kern w:val="28"/>
        </w:rPr>
        <w:t xml:space="preserve">, </w:t>
      </w:r>
      <w:r w:rsidRPr="00F2115A" w:rsidR="00ED52BE">
        <w:rPr>
          <w:i/>
          <w:iCs/>
          <w:snapToGrid w:val="0"/>
          <w:color w:val="000000" w:themeColor="text1"/>
          <w:kern w:val="28"/>
        </w:rPr>
        <w:t>Business Wire</w:t>
      </w:r>
      <w:r w:rsidRPr="009E5D78" w:rsidR="00ED52BE">
        <w:rPr>
          <w:snapToGrid w:val="0"/>
          <w:kern w:val="28"/>
        </w:rPr>
        <w:t xml:space="preserve"> (Oct. 2, 2019)</w:t>
      </w:r>
      <w:r w:rsidR="004C1D9C">
        <w:rPr>
          <w:snapToGrid w:val="0"/>
          <w:kern w:val="28"/>
        </w:rPr>
        <w:t xml:space="preserve">, </w:t>
      </w:r>
      <w:hyperlink r:id="rId2" w:history="1">
        <w:r w:rsidRPr="009D6B3D" w:rsidR="00F2115A">
          <w:rPr>
            <w:rStyle w:val="Hyperlink"/>
            <w:snapToGrid w:val="0"/>
            <w:kern w:val="28"/>
          </w:rPr>
          <w:t>https://www.businesswire.com/news/home/20191002005253/en/</w:t>
        </w:r>
      </w:hyperlink>
      <w:r w:rsidR="00F2115A">
        <w:rPr>
          <w:snapToGrid w:val="0"/>
          <w:kern w:val="28"/>
        </w:rPr>
        <w:t xml:space="preserve"> </w:t>
      </w:r>
      <w:r w:rsidR="004C1D9C">
        <w:rPr>
          <w:snapToGrid w:val="0"/>
          <w:kern w:val="28"/>
        </w:rPr>
        <w:t xml:space="preserve">(last visited </w:t>
      </w:r>
      <w:r w:rsidR="00F2115A">
        <w:rPr>
          <w:snapToGrid w:val="0"/>
          <w:kern w:val="28"/>
        </w:rPr>
        <w:t xml:space="preserve">Aug. 8, </w:t>
      </w:r>
      <w:r w:rsidR="004C1D9C">
        <w:rPr>
          <w:snapToGrid w:val="0"/>
          <w:kern w:val="28"/>
        </w:rPr>
        <w:t>2022)</w:t>
      </w:r>
      <w:r w:rsidRPr="009E5D78" w:rsidR="00ED52BE">
        <w:rPr>
          <w:snapToGrid w:val="0"/>
          <w:kern w:val="28"/>
        </w:rPr>
        <w:t>.</w:t>
      </w:r>
    </w:p>
  </w:footnote>
  <w:footnote w:id="15">
    <w:p w:rsidR="00FF3547" w:rsidRPr="009E5D78" w14:paraId="6DDF9002" w14:textId="46B4CF13">
      <w:pPr>
        <w:pStyle w:val="FootnoteText"/>
      </w:pPr>
      <w:r w:rsidRPr="009E5D78">
        <w:rPr>
          <w:rStyle w:val="FootnoteReference"/>
        </w:rPr>
        <w:footnoteRef/>
      </w:r>
      <w:r w:rsidRPr="009E5D78">
        <w:t xml:space="preserve"> </w:t>
      </w:r>
      <w:r w:rsidRPr="009E5D78" w:rsidR="00C92BA3">
        <w:t xml:space="preserve">Yolo County Letter at p. 1; Placer County Letter at p. 1; and </w:t>
      </w:r>
      <w:r w:rsidRPr="009E5D78" w:rsidR="007C5B52">
        <w:t>Sacramento County Letter at p. 1.</w:t>
      </w:r>
    </w:p>
  </w:footnote>
  <w:footnote w:id="16">
    <w:p w:rsidR="000473B4" w:rsidRPr="009E5D78" w:rsidP="000473B4" w14:paraId="1AE0F529" w14:textId="77777777">
      <w:pPr>
        <w:pStyle w:val="FootnoteText"/>
      </w:pPr>
      <w:r w:rsidRPr="009E5D78">
        <w:rPr>
          <w:rStyle w:val="FootnoteReference"/>
        </w:rPr>
        <w:footnoteRef/>
      </w:r>
      <w:r w:rsidRPr="009E5D78">
        <w:t xml:space="preserve"> </w:t>
      </w:r>
      <w:r w:rsidRPr="009E5D78">
        <w:rPr>
          <w:i/>
          <w:iCs/>
        </w:rPr>
        <w:t>Id.</w:t>
      </w:r>
    </w:p>
  </w:footnote>
  <w:footnote w:id="17">
    <w:p w:rsidR="00987F94" w14:paraId="55B1970B" w14:textId="28257116">
      <w:pPr>
        <w:pStyle w:val="FootnoteText"/>
      </w:pPr>
      <w:r>
        <w:rPr>
          <w:rStyle w:val="FootnoteReference"/>
        </w:rPr>
        <w:footnoteRef/>
      </w:r>
      <w:r>
        <w:t xml:space="preserve"> Dana M. Carey, Yolo Office of Emergency Services</w:t>
      </w:r>
      <w:r w:rsidR="00EF1526">
        <w:t xml:space="preserve">, </w:t>
      </w:r>
      <w:r w:rsidR="00842128">
        <w:t xml:space="preserve">Email to </w:t>
      </w:r>
      <w:r w:rsidR="00EF1526">
        <w:t xml:space="preserve">Tara </w:t>
      </w:r>
      <w:r w:rsidR="00A771FA">
        <w:t xml:space="preserve">B. </w:t>
      </w:r>
      <w:r w:rsidR="00EF1526">
        <w:t>Shostek, Attorney Advisor, Public Safety and Homeland Security Bureau, Cybersecurity and Communications Reliability Division (Aug. 8, 2022).</w:t>
      </w:r>
    </w:p>
  </w:footnote>
  <w:footnote w:id="18">
    <w:p w:rsidR="006E25FA" w:rsidRPr="009E5D78" w14:paraId="09214676" w14:textId="60F7187D">
      <w:pPr>
        <w:pStyle w:val="FootnoteText"/>
      </w:pPr>
      <w:r w:rsidRPr="009E5D78">
        <w:rPr>
          <w:rStyle w:val="FootnoteReference"/>
        </w:rPr>
        <w:footnoteRef/>
      </w:r>
      <w:r w:rsidRPr="009E5D78">
        <w:t xml:space="preserve"> Sacramento County Letter at p. 1.</w:t>
      </w:r>
    </w:p>
  </w:footnote>
  <w:footnote w:id="19">
    <w:p w:rsidR="006E25FA" w:rsidRPr="009E5D78" w14:paraId="1F7AFE7D" w14:textId="6AD36C10">
      <w:pPr>
        <w:pStyle w:val="FootnoteText"/>
      </w:pPr>
      <w:r w:rsidRPr="009E5D78">
        <w:rPr>
          <w:rStyle w:val="FootnoteReference"/>
        </w:rPr>
        <w:footnoteRef/>
      </w:r>
      <w:r w:rsidRPr="009E5D78">
        <w:t xml:space="preserve"> </w:t>
      </w:r>
      <w:r w:rsidRPr="009E5D78">
        <w:rPr>
          <w:i/>
          <w:iCs/>
        </w:rPr>
        <w:t>Id</w:t>
      </w:r>
      <w:r w:rsidRPr="009E5D78">
        <w:t>.</w:t>
      </w:r>
    </w:p>
  </w:footnote>
  <w:footnote w:id="20">
    <w:p w:rsidR="006E25FA" w14:paraId="430C8AA2" w14:textId="1BF5D70F">
      <w:pPr>
        <w:pStyle w:val="FootnoteText"/>
      </w:pPr>
      <w:r w:rsidRPr="009E5D78">
        <w:rPr>
          <w:rStyle w:val="FootnoteReference"/>
        </w:rPr>
        <w:footnoteRef/>
      </w:r>
      <w:r w:rsidRPr="009E5D78">
        <w:t xml:space="preserve"> </w:t>
      </w:r>
      <w:r w:rsidRPr="009E5D78">
        <w:rPr>
          <w:i/>
          <w:iCs/>
        </w:rPr>
        <w:t>Id</w:t>
      </w:r>
      <w:r w:rsidRPr="009E5D78">
        <w:t>.</w:t>
      </w:r>
    </w:p>
  </w:footnote>
  <w:footnote w:id="21">
    <w:p w:rsidR="00C2057D" w14:paraId="51AD76DF" w14:textId="164AD9E5">
      <w:pPr>
        <w:pStyle w:val="FootnoteText"/>
      </w:pPr>
      <w:r>
        <w:rPr>
          <w:rStyle w:val="FootnoteReference"/>
        </w:rPr>
        <w:footnoteRef/>
      </w:r>
      <w:r>
        <w:t xml:space="preserve"> </w:t>
      </w:r>
      <w:r w:rsidRPr="00C2057D">
        <w:rPr>
          <w:i/>
          <w:iCs/>
        </w:rPr>
        <w:t>Id.</w:t>
      </w:r>
    </w:p>
  </w:footnote>
  <w:footnote w:id="22">
    <w:p w:rsidR="00E5099A" w14:paraId="1F299544" w14:textId="47AD9FEE">
      <w:pPr>
        <w:pStyle w:val="FootnoteText"/>
      </w:pPr>
      <w:r>
        <w:rPr>
          <w:rStyle w:val="FootnoteReference"/>
        </w:rPr>
        <w:footnoteRef/>
      </w:r>
      <w:r>
        <w:t xml:space="preserve"> </w:t>
      </w:r>
      <w:r>
        <w:t>Sacrament</w:t>
      </w:r>
      <w:r w:rsidR="004E34B2">
        <w:t>o</w:t>
      </w:r>
      <w:r>
        <w:t xml:space="preserve"> County Letter at p. 2.</w:t>
      </w:r>
    </w:p>
  </w:footnote>
  <w:footnote w:id="23">
    <w:p w:rsidR="00C2057D" w14:paraId="22DD037D" w14:textId="6648241C">
      <w:pPr>
        <w:pStyle w:val="FootnoteText"/>
      </w:pPr>
      <w:r>
        <w:rPr>
          <w:rStyle w:val="FootnoteReference"/>
        </w:rPr>
        <w:footnoteRef/>
      </w:r>
      <w:r>
        <w:t xml:space="preserve"> </w:t>
      </w:r>
      <w:r w:rsidRPr="00C2057D">
        <w:rPr>
          <w:i/>
          <w:iCs/>
        </w:rPr>
        <w:t>Id.</w:t>
      </w:r>
    </w:p>
  </w:footnote>
  <w:footnote w:id="24">
    <w:p w:rsidR="00440DA9" w:rsidP="00440DA9" w14:paraId="2A0E1A16" w14:textId="6B8190EB">
      <w:pPr>
        <w:pStyle w:val="FootnoteText"/>
      </w:pPr>
      <w:r>
        <w:rPr>
          <w:rStyle w:val="FootnoteReference"/>
        </w:rPr>
        <w:footnoteRef/>
      </w:r>
      <w:r>
        <w:t xml:space="preserve"> </w:t>
      </w:r>
      <w:r w:rsidR="00B54DE8">
        <w:t>Yolo County Letter at p. 1</w:t>
      </w:r>
      <w:r>
        <w:t>.</w:t>
      </w:r>
    </w:p>
  </w:footnote>
  <w:footnote w:id="25">
    <w:p w:rsidR="00440DA9" w:rsidP="00440DA9" w14:paraId="29AAC309" w14:textId="77777777">
      <w:pPr>
        <w:pStyle w:val="FootnoteText"/>
      </w:pPr>
      <w:r>
        <w:rPr>
          <w:rStyle w:val="FootnoteReference"/>
        </w:rPr>
        <w:footnoteRef/>
      </w:r>
      <w:r>
        <w:t xml:space="preserve"> </w:t>
      </w:r>
      <w:r w:rsidRPr="00692381">
        <w:rPr>
          <w:i/>
          <w:iCs/>
        </w:rPr>
        <w:t>Id</w:t>
      </w:r>
      <w:r>
        <w:t>.</w:t>
      </w:r>
    </w:p>
  </w:footnote>
  <w:footnote w:id="26">
    <w:p w:rsidR="00401E0A" w:rsidP="00401E0A" w14:paraId="020D3FE8" w14:textId="77777777">
      <w:pPr>
        <w:pStyle w:val="FootnoteText"/>
      </w:pPr>
      <w:r>
        <w:rPr>
          <w:rStyle w:val="FootnoteReference"/>
        </w:rPr>
        <w:footnoteRef/>
      </w:r>
      <w:r>
        <w:t xml:space="preserve"> </w:t>
      </w:r>
      <w:r w:rsidRPr="00692381">
        <w:rPr>
          <w:i/>
          <w:iCs/>
        </w:rPr>
        <w:t>Id</w:t>
      </w:r>
      <w:r>
        <w:t xml:space="preserve">. at p 2. </w:t>
      </w:r>
    </w:p>
  </w:footnote>
  <w:footnote w:id="27">
    <w:p w:rsidR="00060BE4" w14:paraId="39EAE7BB" w14:textId="14EDA0E6">
      <w:pPr>
        <w:pStyle w:val="FootnoteText"/>
      </w:pPr>
      <w:r>
        <w:rPr>
          <w:rStyle w:val="FootnoteReference"/>
        </w:rPr>
        <w:footnoteRef/>
      </w:r>
      <w:r>
        <w:t xml:space="preserve"> </w:t>
      </w:r>
      <w:r w:rsidR="00D85AEB">
        <w:t xml:space="preserve">Yolo </w:t>
      </w:r>
      <w:r w:rsidR="003B61B3">
        <w:t xml:space="preserve">County </w:t>
      </w:r>
      <w:r w:rsidR="00D85AEB">
        <w:t>Letter at p. 1</w:t>
      </w:r>
      <w:r>
        <w:t xml:space="preserve">. </w:t>
      </w:r>
    </w:p>
  </w:footnote>
  <w:footnote w:id="28">
    <w:p w:rsidR="005D41B8" w14:paraId="1E466DDB" w14:textId="150FC26A">
      <w:pPr>
        <w:pStyle w:val="FootnoteText"/>
      </w:pPr>
      <w:r>
        <w:rPr>
          <w:rStyle w:val="FootnoteReference"/>
        </w:rPr>
        <w:footnoteRef/>
      </w:r>
      <w:r>
        <w:t xml:space="preserve"> Placer </w:t>
      </w:r>
      <w:r w:rsidR="003B61B3">
        <w:t xml:space="preserve">County </w:t>
      </w:r>
      <w:r>
        <w:t>Letter at p. 1</w:t>
      </w:r>
      <w:r w:rsidR="0033299E">
        <w:t>.</w:t>
      </w:r>
    </w:p>
  </w:footnote>
  <w:footnote w:id="29">
    <w:p w:rsidR="0033299E" w14:paraId="1239C0D2" w14:textId="2FA2D69B">
      <w:pPr>
        <w:pStyle w:val="FootnoteText"/>
      </w:pPr>
      <w:r>
        <w:rPr>
          <w:rStyle w:val="FootnoteReference"/>
        </w:rPr>
        <w:footnoteRef/>
      </w:r>
      <w:r>
        <w:t xml:space="preserve"> </w:t>
      </w:r>
      <w:r w:rsidRPr="0033299E">
        <w:rPr>
          <w:i/>
          <w:iCs/>
        </w:rPr>
        <w:t>Id</w:t>
      </w:r>
      <w:r>
        <w:t>.</w:t>
      </w:r>
    </w:p>
  </w:footnote>
  <w:footnote w:id="30">
    <w:p w:rsidR="00171050" w14:paraId="53CF6A3A" w14:textId="2D22B895">
      <w:pPr>
        <w:pStyle w:val="FootnoteText"/>
      </w:pPr>
      <w:r>
        <w:rPr>
          <w:rStyle w:val="FootnoteReference"/>
        </w:rPr>
        <w:footnoteRef/>
      </w:r>
      <w:r>
        <w:t xml:space="preserve"> Placer County Letter at p. 2</w:t>
      </w:r>
    </w:p>
  </w:footnote>
  <w:footnote w:id="31">
    <w:p w:rsidR="00171050" w14:paraId="56E7EE97" w14:textId="6189D4F3">
      <w:pPr>
        <w:pStyle w:val="FootnoteText"/>
      </w:pPr>
      <w:r>
        <w:rPr>
          <w:rStyle w:val="FootnoteReference"/>
        </w:rPr>
        <w:footnoteRef/>
      </w:r>
      <w:r>
        <w:t xml:space="preserve"> </w:t>
      </w:r>
      <w:r w:rsidRPr="00171050">
        <w:rPr>
          <w:i/>
          <w:iCs/>
        </w:rPr>
        <w:t>Id</w:t>
      </w:r>
      <w:r>
        <w:t>.</w:t>
      </w:r>
    </w:p>
  </w:footnote>
  <w:footnote w:id="32">
    <w:p w:rsidR="0025158E" w14:paraId="5D9407D7" w14:textId="064B7D95">
      <w:pPr>
        <w:pStyle w:val="FootnoteText"/>
      </w:pPr>
      <w:r>
        <w:rPr>
          <w:rStyle w:val="FootnoteReference"/>
        </w:rPr>
        <w:footnoteRef/>
      </w:r>
      <w:r>
        <w:t xml:space="preserve"> </w:t>
      </w:r>
      <w:r w:rsidRPr="003B61B3" w:rsidR="003B61B3">
        <w:rPr>
          <w:i/>
          <w:iCs/>
        </w:rPr>
        <w:t>Id</w:t>
      </w:r>
      <w:r>
        <w:t>.</w:t>
      </w:r>
    </w:p>
  </w:footnote>
  <w:footnote w:id="33">
    <w:p w:rsidR="007C58A9" w:rsidRPr="00675326" w:rsidP="007C58A9" w14:paraId="105CFC5B"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34">
    <w:p w:rsidR="007C58A9" w:rsidRPr="00B0643B" w:rsidP="007C58A9" w14:paraId="5A49D6FE"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35">
    <w:p w:rsidR="00710DD2" w:rsidP="00710DD2" w14:paraId="20F1DC48" w14:textId="77777777">
      <w:pPr>
        <w:pStyle w:val="FootnoteText"/>
      </w:pPr>
      <w:r>
        <w:rPr>
          <w:rStyle w:val="FootnoteReference"/>
        </w:rPr>
        <w:footnoteRef/>
      </w:r>
      <w:r>
        <w:t xml:space="preserve"> </w:t>
      </w:r>
      <w:r w:rsidRPr="00701691">
        <w:t>For example, transmitting a WEA test message without first informing emergency responders, such as 911 call centers, and the public about the test, could predictably result in confusion or panic.</w:t>
      </w:r>
    </w:p>
  </w:footnote>
  <w:footnote w:id="36">
    <w:p w:rsidR="00710DD2" w:rsidP="00710DD2" w14:paraId="799C710C"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2FA82F" w14:textId="63CF1866">
    <w:pPr>
      <w:pStyle w:val="Header"/>
      <w:rPr>
        <w:b w:val="0"/>
      </w:rPr>
    </w:pPr>
    <w:r>
      <w:tab/>
    </w:r>
    <w:r>
      <w:t>Federal Communications Commission</w:t>
    </w:r>
    <w:r>
      <w:tab/>
    </w:r>
    <w:r w:rsidR="00F55A5C">
      <w:t>DA 22-850</w:t>
    </w:r>
  </w:p>
  <w:p w:rsidR="00D25FB5" w14:paraId="3C53DC3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8339B8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0B6F80" w14:textId="5AF9682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F55A5C">
      <w:rPr>
        <w:spacing w:val="-2"/>
      </w:rPr>
      <w:t>DA 22-850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434C0"/>
    <w:multiLevelType w:val="singleLevel"/>
    <w:tmpl w:val="A9EE9842"/>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8796BD8"/>
    <w:multiLevelType w:val="singleLevel"/>
    <w:tmpl w:val="A9EE9842"/>
    <w:lvl w:ilvl="0">
      <w:start w:val="1"/>
      <w:numFmt w:val="decimal"/>
      <w:lvlText w:val="%1."/>
      <w:lvlJc w:val="left"/>
      <w:pPr>
        <w:tabs>
          <w:tab w:val="num" w:pos="1080"/>
        </w:tabs>
        <w:ind w:left="0" w:firstLine="720"/>
      </w:pPr>
    </w:lvl>
  </w:abstractNum>
  <w:abstractNum w:abstractNumId="7">
    <w:nsid w:val="61182925"/>
    <w:multiLevelType w:val="singleLevel"/>
    <w:tmpl w:val="A9EE9842"/>
    <w:lvl w:ilvl="0">
      <w:start w:val="1"/>
      <w:numFmt w:val="decimal"/>
      <w:lvlText w:val="%1."/>
      <w:lvlJc w:val="left"/>
      <w:pPr>
        <w:tabs>
          <w:tab w:val="num" w:pos="1080"/>
        </w:tabs>
        <w:ind w:left="0" w:firstLine="720"/>
      </w:pPr>
    </w:lvl>
  </w:abstractNum>
  <w:abstractNum w:abstractNumId="8">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abstractNum w:abstractNumId="9">
    <w:nsid w:val="758A0B51"/>
    <w:multiLevelType w:val="singleLevel"/>
    <w:tmpl w:val="A9EE9842"/>
    <w:lvl w:ilvl="0">
      <w:start w:val="1"/>
      <w:numFmt w:val="decimal"/>
      <w:lvlText w:val="%1."/>
      <w:lvlJc w:val="left"/>
      <w:pPr>
        <w:tabs>
          <w:tab w:val="num" w:pos="1080"/>
        </w:tabs>
        <w:ind w:left="0" w:firstLine="720"/>
      </w:pPr>
    </w:lvl>
  </w:abstractNum>
  <w:abstractNum w:abstractNumId="10">
    <w:nsid w:val="75C30F9F"/>
    <w:multiLevelType w:val="singleLevel"/>
    <w:tmpl w:val="A9EE9842"/>
    <w:lvl w:ilvl="0">
      <w:start w:val="1"/>
      <w:numFmt w:val="decimal"/>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7"/>
    <w:lvlOverride w:ilvl="0">
      <w:startOverride w:val="1"/>
    </w:lvlOverride>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1"/>
  </w:num>
  <w:num w:numId="20">
    <w:abstractNumId w:val="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34EB"/>
    <w:rsid w:val="000052DD"/>
    <w:rsid w:val="000059F9"/>
    <w:rsid w:val="0000648B"/>
    <w:rsid w:val="00007AF5"/>
    <w:rsid w:val="00013080"/>
    <w:rsid w:val="00021E13"/>
    <w:rsid w:val="000244BC"/>
    <w:rsid w:val="00024B6C"/>
    <w:rsid w:val="00027924"/>
    <w:rsid w:val="00036039"/>
    <w:rsid w:val="00036199"/>
    <w:rsid w:val="000367E1"/>
    <w:rsid w:val="00037F90"/>
    <w:rsid w:val="0004144B"/>
    <w:rsid w:val="00042158"/>
    <w:rsid w:val="00042CB5"/>
    <w:rsid w:val="00044D52"/>
    <w:rsid w:val="000473B4"/>
    <w:rsid w:val="000514E1"/>
    <w:rsid w:val="00052017"/>
    <w:rsid w:val="00052D8D"/>
    <w:rsid w:val="00053EED"/>
    <w:rsid w:val="000559A9"/>
    <w:rsid w:val="00056143"/>
    <w:rsid w:val="00057543"/>
    <w:rsid w:val="00060BE4"/>
    <w:rsid w:val="00063BDD"/>
    <w:rsid w:val="0006548A"/>
    <w:rsid w:val="00072D7A"/>
    <w:rsid w:val="0008185D"/>
    <w:rsid w:val="000875BF"/>
    <w:rsid w:val="00091E45"/>
    <w:rsid w:val="0009340C"/>
    <w:rsid w:val="000959B2"/>
    <w:rsid w:val="000964F9"/>
    <w:rsid w:val="00096D8C"/>
    <w:rsid w:val="00096F9F"/>
    <w:rsid w:val="000979CD"/>
    <w:rsid w:val="000A119A"/>
    <w:rsid w:val="000A3B02"/>
    <w:rsid w:val="000A57F5"/>
    <w:rsid w:val="000A6576"/>
    <w:rsid w:val="000B2E1E"/>
    <w:rsid w:val="000B3894"/>
    <w:rsid w:val="000B7CB7"/>
    <w:rsid w:val="000C0B0B"/>
    <w:rsid w:val="000C0B65"/>
    <w:rsid w:val="000C2274"/>
    <w:rsid w:val="000C246D"/>
    <w:rsid w:val="000D076F"/>
    <w:rsid w:val="000D0922"/>
    <w:rsid w:val="000D1884"/>
    <w:rsid w:val="000D22AE"/>
    <w:rsid w:val="000D7DEA"/>
    <w:rsid w:val="000D7FFC"/>
    <w:rsid w:val="000E05FE"/>
    <w:rsid w:val="000E3807"/>
    <w:rsid w:val="000E3D42"/>
    <w:rsid w:val="000E458A"/>
    <w:rsid w:val="000F1768"/>
    <w:rsid w:val="000F3A96"/>
    <w:rsid w:val="000F4625"/>
    <w:rsid w:val="000F7128"/>
    <w:rsid w:val="00100C84"/>
    <w:rsid w:val="00103B38"/>
    <w:rsid w:val="00106816"/>
    <w:rsid w:val="0011334E"/>
    <w:rsid w:val="001152CA"/>
    <w:rsid w:val="00122133"/>
    <w:rsid w:val="00122BD5"/>
    <w:rsid w:val="00125041"/>
    <w:rsid w:val="00125AA7"/>
    <w:rsid w:val="00125E01"/>
    <w:rsid w:val="00125FCC"/>
    <w:rsid w:val="00127B96"/>
    <w:rsid w:val="001306E5"/>
    <w:rsid w:val="0013389C"/>
    <w:rsid w:val="0013399D"/>
    <w:rsid w:val="00133F79"/>
    <w:rsid w:val="001344C5"/>
    <w:rsid w:val="0013491F"/>
    <w:rsid w:val="00142E9A"/>
    <w:rsid w:val="00154825"/>
    <w:rsid w:val="00161922"/>
    <w:rsid w:val="001644BC"/>
    <w:rsid w:val="00170CF0"/>
    <w:rsid w:val="00171050"/>
    <w:rsid w:val="00172DF9"/>
    <w:rsid w:val="00173D58"/>
    <w:rsid w:val="00173EAA"/>
    <w:rsid w:val="00175BEB"/>
    <w:rsid w:val="001774C0"/>
    <w:rsid w:val="0018429A"/>
    <w:rsid w:val="00186402"/>
    <w:rsid w:val="00186CE3"/>
    <w:rsid w:val="00191C48"/>
    <w:rsid w:val="00192787"/>
    <w:rsid w:val="0019362A"/>
    <w:rsid w:val="001947F2"/>
    <w:rsid w:val="00194A66"/>
    <w:rsid w:val="001A0299"/>
    <w:rsid w:val="001A1512"/>
    <w:rsid w:val="001A15BB"/>
    <w:rsid w:val="001A15E3"/>
    <w:rsid w:val="001A2397"/>
    <w:rsid w:val="001A7052"/>
    <w:rsid w:val="001B16A0"/>
    <w:rsid w:val="001B2C37"/>
    <w:rsid w:val="001B6342"/>
    <w:rsid w:val="001B7AC6"/>
    <w:rsid w:val="001C1C29"/>
    <w:rsid w:val="001C3080"/>
    <w:rsid w:val="001C308C"/>
    <w:rsid w:val="001C53BE"/>
    <w:rsid w:val="001C71BF"/>
    <w:rsid w:val="001D0960"/>
    <w:rsid w:val="001D216D"/>
    <w:rsid w:val="001D2673"/>
    <w:rsid w:val="001D29EE"/>
    <w:rsid w:val="001D2F0B"/>
    <w:rsid w:val="001D6579"/>
    <w:rsid w:val="001D6BCF"/>
    <w:rsid w:val="001D7DDB"/>
    <w:rsid w:val="001E01CA"/>
    <w:rsid w:val="001E23C4"/>
    <w:rsid w:val="001E24D9"/>
    <w:rsid w:val="001E2FF7"/>
    <w:rsid w:val="001E38E4"/>
    <w:rsid w:val="001E564B"/>
    <w:rsid w:val="001E6E05"/>
    <w:rsid w:val="001E7AE0"/>
    <w:rsid w:val="001F3BB0"/>
    <w:rsid w:val="001F6924"/>
    <w:rsid w:val="002028DB"/>
    <w:rsid w:val="002043D9"/>
    <w:rsid w:val="00204D3D"/>
    <w:rsid w:val="00205FC3"/>
    <w:rsid w:val="002129E4"/>
    <w:rsid w:val="00212ECE"/>
    <w:rsid w:val="00213FD3"/>
    <w:rsid w:val="00215460"/>
    <w:rsid w:val="00217732"/>
    <w:rsid w:val="00220315"/>
    <w:rsid w:val="002219FC"/>
    <w:rsid w:val="00223E09"/>
    <w:rsid w:val="0022606D"/>
    <w:rsid w:val="00232760"/>
    <w:rsid w:val="00233DDF"/>
    <w:rsid w:val="002353D1"/>
    <w:rsid w:val="00235D2F"/>
    <w:rsid w:val="002365AA"/>
    <w:rsid w:val="0023674F"/>
    <w:rsid w:val="00241E15"/>
    <w:rsid w:val="00242CB2"/>
    <w:rsid w:val="002433A9"/>
    <w:rsid w:val="0025158E"/>
    <w:rsid w:val="00251AA8"/>
    <w:rsid w:val="00252965"/>
    <w:rsid w:val="00252A40"/>
    <w:rsid w:val="002532BB"/>
    <w:rsid w:val="0025587E"/>
    <w:rsid w:val="002612B8"/>
    <w:rsid w:val="00261ED5"/>
    <w:rsid w:val="002635EC"/>
    <w:rsid w:val="00263D03"/>
    <w:rsid w:val="0026597B"/>
    <w:rsid w:val="00267618"/>
    <w:rsid w:val="002702BC"/>
    <w:rsid w:val="002703C9"/>
    <w:rsid w:val="0027113F"/>
    <w:rsid w:val="00273F8E"/>
    <w:rsid w:val="0027450D"/>
    <w:rsid w:val="00275CF5"/>
    <w:rsid w:val="00275E29"/>
    <w:rsid w:val="0028301F"/>
    <w:rsid w:val="002835E5"/>
    <w:rsid w:val="00285017"/>
    <w:rsid w:val="00290A9C"/>
    <w:rsid w:val="002929C8"/>
    <w:rsid w:val="002954E9"/>
    <w:rsid w:val="002A169D"/>
    <w:rsid w:val="002A285F"/>
    <w:rsid w:val="002A2D2E"/>
    <w:rsid w:val="002A30BD"/>
    <w:rsid w:val="002A35C3"/>
    <w:rsid w:val="002A3D1B"/>
    <w:rsid w:val="002A449A"/>
    <w:rsid w:val="002B6CAC"/>
    <w:rsid w:val="002B780D"/>
    <w:rsid w:val="002B7D24"/>
    <w:rsid w:val="002C00E8"/>
    <w:rsid w:val="002C0BA7"/>
    <w:rsid w:val="002C4791"/>
    <w:rsid w:val="002C6403"/>
    <w:rsid w:val="002C67B0"/>
    <w:rsid w:val="002D17C4"/>
    <w:rsid w:val="002D2585"/>
    <w:rsid w:val="002D4AA0"/>
    <w:rsid w:val="002D4C8B"/>
    <w:rsid w:val="002D69A1"/>
    <w:rsid w:val="002D6FCA"/>
    <w:rsid w:val="002D7CE8"/>
    <w:rsid w:val="002D7D6E"/>
    <w:rsid w:val="002E392B"/>
    <w:rsid w:val="002E44CB"/>
    <w:rsid w:val="002E4AC7"/>
    <w:rsid w:val="002F0D0C"/>
    <w:rsid w:val="002F4F16"/>
    <w:rsid w:val="00300732"/>
    <w:rsid w:val="0030088A"/>
    <w:rsid w:val="00304B4C"/>
    <w:rsid w:val="0030587A"/>
    <w:rsid w:val="0030696F"/>
    <w:rsid w:val="003129A3"/>
    <w:rsid w:val="00314179"/>
    <w:rsid w:val="0031508B"/>
    <w:rsid w:val="003154A9"/>
    <w:rsid w:val="00315AB9"/>
    <w:rsid w:val="00325EFF"/>
    <w:rsid w:val="00325FCD"/>
    <w:rsid w:val="00326216"/>
    <w:rsid w:val="00326B11"/>
    <w:rsid w:val="00327F8A"/>
    <w:rsid w:val="0033085B"/>
    <w:rsid w:val="003312E8"/>
    <w:rsid w:val="0033299E"/>
    <w:rsid w:val="00336E3C"/>
    <w:rsid w:val="00343749"/>
    <w:rsid w:val="00346E9F"/>
    <w:rsid w:val="00347CB1"/>
    <w:rsid w:val="00347CBC"/>
    <w:rsid w:val="003512B0"/>
    <w:rsid w:val="003535FB"/>
    <w:rsid w:val="0036089F"/>
    <w:rsid w:val="00364530"/>
    <w:rsid w:val="003660ED"/>
    <w:rsid w:val="00370539"/>
    <w:rsid w:val="003771A7"/>
    <w:rsid w:val="003811C1"/>
    <w:rsid w:val="00384FC7"/>
    <w:rsid w:val="0039151E"/>
    <w:rsid w:val="003974ED"/>
    <w:rsid w:val="00397E3A"/>
    <w:rsid w:val="003A2509"/>
    <w:rsid w:val="003A49B3"/>
    <w:rsid w:val="003A7C84"/>
    <w:rsid w:val="003B0550"/>
    <w:rsid w:val="003B0BAD"/>
    <w:rsid w:val="003B5A57"/>
    <w:rsid w:val="003B61B3"/>
    <w:rsid w:val="003B694F"/>
    <w:rsid w:val="003C0541"/>
    <w:rsid w:val="003C14C5"/>
    <w:rsid w:val="003C555B"/>
    <w:rsid w:val="003C6192"/>
    <w:rsid w:val="003C750B"/>
    <w:rsid w:val="003D3662"/>
    <w:rsid w:val="003D58AD"/>
    <w:rsid w:val="003E0AD2"/>
    <w:rsid w:val="003E0EE2"/>
    <w:rsid w:val="003E5F55"/>
    <w:rsid w:val="003E666A"/>
    <w:rsid w:val="003F00AE"/>
    <w:rsid w:val="003F0B3E"/>
    <w:rsid w:val="003F171C"/>
    <w:rsid w:val="003F1C75"/>
    <w:rsid w:val="003F2853"/>
    <w:rsid w:val="003F3ED2"/>
    <w:rsid w:val="00401110"/>
    <w:rsid w:val="00401CB2"/>
    <w:rsid w:val="00401DD7"/>
    <w:rsid w:val="00401E0A"/>
    <w:rsid w:val="00406E7A"/>
    <w:rsid w:val="00410034"/>
    <w:rsid w:val="00411436"/>
    <w:rsid w:val="00412FC5"/>
    <w:rsid w:val="0041347E"/>
    <w:rsid w:val="0041585D"/>
    <w:rsid w:val="004158BB"/>
    <w:rsid w:val="00422276"/>
    <w:rsid w:val="004242F1"/>
    <w:rsid w:val="00426C48"/>
    <w:rsid w:val="00430FAB"/>
    <w:rsid w:val="00435785"/>
    <w:rsid w:val="00435FFB"/>
    <w:rsid w:val="00436713"/>
    <w:rsid w:val="00436ED9"/>
    <w:rsid w:val="00437A09"/>
    <w:rsid w:val="00440DA9"/>
    <w:rsid w:val="00443635"/>
    <w:rsid w:val="00444028"/>
    <w:rsid w:val="004455D6"/>
    <w:rsid w:val="00445A00"/>
    <w:rsid w:val="00451B0F"/>
    <w:rsid w:val="00451F1B"/>
    <w:rsid w:val="00453D49"/>
    <w:rsid w:val="004658C9"/>
    <w:rsid w:val="00471743"/>
    <w:rsid w:val="00477EE3"/>
    <w:rsid w:val="0048040D"/>
    <w:rsid w:val="00483500"/>
    <w:rsid w:val="0048365E"/>
    <w:rsid w:val="00484DBD"/>
    <w:rsid w:val="004861F6"/>
    <w:rsid w:val="00487B47"/>
    <w:rsid w:val="004A0425"/>
    <w:rsid w:val="004A6A7C"/>
    <w:rsid w:val="004B0ACE"/>
    <w:rsid w:val="004B0DE8"/>
    <w:rsid w:val="004B20F0"/>
    <w:rsid w:val="004B39E0"/>
    <w:rsid w:val="004B4BE4"/>
    <w:rsid w:val="004B51C1"/>
    <w:rsid w:val="004C0491"/>
    <w:rsid w:val="004C1D9C"/>
    <w:rsid w:val="004C2EE3"/>
    <w:rsid w:val="004C330F"/>
    <w:rsid w:val="004C41C1"/>
    <w:rsid w:val="004C4FE2"/>
    <w:rsid w:val="004C714E"/>
    <w:rsid w:val="004E1A20"/>
    <w:rsid w:val="004E34B2"/>
    <w:rsid w:val="004E39B1"/>
    <w:rsid w:val="004E4A22"/>
    <w:rsid w:val="004E7B5A"/>
    <w:rsid w:val="004F0451"/>
    <w:rsid w:val="004F18D6"/>
    <w:rsid w:val="004F2889"/>
    <w:rsid w:val="004F422B"/>
    <w:rsid w:val="004F5194"/>
    <w:rsid w:val="005014AF"/>
    <w:rsid w:val="00503167"/>
    <w:rsid w:val="00504F44"/>
    <w:rsid w:val="005052AC"/>
    <w:rsid w:val="00505911"/>
    <w:rsid w:val="005074D2"/>
    <w:rsid w:val="00511968"/>
    <w:rsid w:val="005122BF"/>
    <w:rsid w:val="0051342D"/>
    <w:rsid w:val="00514781"/>
    <w:rsid w:val="005155DF"/>
    <w:rsid w:val="00517598"/>
    <w:rsid w:val="00520E36"/>
    <w:rsid w:val="00521707"/>
    <w:rsid w:val="00532B28"/>
    <w:rsid w:val="00533348"/>
    <w:rsid w:val="00535D58"/>
    <w:rsid w:val="0053711E"/>
    <w:rsid w:val="00537CEC"/>
    <w:rsid w:val="00541031"/>
    <w:rsid w:val="005414C6"/>
    <w:rsid w:val="00541626"/>
    <w:rsid w:val="00545CB9"/>
    <w:rsid w:val="00545DFB"/>
    <w:rsid w:val="0054677A"/>
    <w:rsid w:val="00547DA6"/>
    <w:rsid w:val="00551884"/>
    <w:rsid w:val="00551934"/>
    <w:rsid w:val="0055218C"/>
    <w:rsid w:val="005548DE"/>
    <w:rsid w:val="0055614C"/>
    <w:rsid w:val="0055622A"/>
    <w:rsid w:val="00556453"/>
    <w:rsid w:val="00561DAA"/>
    <w:rsid w:val="005653B6"/>
    <w:rsid w:val="00566D06"/>
    <w:rsid w:val="00570A0C"/>
    <w:rsid w:val="00573BB9"/>
    <w:rsid w:val="00580048"/>
    <w:rsid w:val="0058142C"/>
    <w:rsid w:val="00584082"/>
    <w:rsid w:val="005857F2"/>
    <w:rsid w:val="00585B6C"/>
    <w:rsid w:val="005867B3"/>
    <w:rsid w:val="00591280"/>
    <w:rsid w:val="005954D9"/>
    <w:rsid w:val="005A1478"/>
    <w:rsid w:val="005A58C1"/>
    <w:rsid w:val="005B30FA"/>
    <w:rsid w:val="005C2384"/>
    <w:rsid w:val="005C73F2"/>
    <w:rsid w:val="005D04D7"/>
    <w:rsid w:val="005D0631"/>
    <w:rsid w:val="005D244E"/>
    <w:rsid w:val="005D3237"/>
    <w:rsid w:val="005D3303"/>
    <w:rsid w:val="005D41B8"/>
    <w:rsid w:val="005D6508"/>
    <w:rsid w:val="005D67C6"/>
    <w:rsid w:val="005E09D6"/>
    <w:rsid w:val="005E14C2"/>
    <w:rsid w:val="005E5121"/>
    <w:rsid w:val="005F0900"/>
    <w:rsid w:val="005F0E6F"/>
    <w:rsid w:val="005F6B47"/>
    <w:rsid w:val="005F7BC6"/>
    <w:rsid w:val="00601907"/>
    <w:rsid w:val="0060731D"/>
    <w:rsid w:val="00607BA5"/>
    <w:rsid w:val="00607E3C"/>
    <w:rsid w:val="0061180A"/>
    <w:rsid w:val="0061279B"/>
    <w:rsid w:val="00613435"/>
    <w:rsid w:val="0061397C"/>
    <w:rsid w:val="006151CF"/>
    <w:rsid w:val="00620207"/>
    <w:rsid w:val="0062355E"/>
    <w:rsid w:val="00625210"/>
    <w:rsid w:val="006260BD"/>
    <w:rsid w:val="00626EB6"/>
    <w:rsid w:val="0062746E"/>
    <w:rsid w:val="006316A6"/>
    <w:rsid w:val="00633B15"/>
    <w:rsid w:val="00633E28"/>
    <w:rsid w:val="00633E4D"/>
    <w:rsid w:val="00640F29"/>
    <w:rsid w:val="00641BA8"/>
    <w:rsid w:val="006471B7"/>
    <w:rsid w:val="00653270"/>
    <w:rsid w:val="00653CBE"/>
    <w:rsid w:val="00654B5F"/>
    <w:rsid w:val="00655D03"/>
    <w:rsid w:val="00656DF2"/>
    <w:rsid w:val="00664CE2"/>
    <w:rsid w:val="00666B3E"/>
    <w:rsid w:val="006751C9"/>
    <w:rsid w:val="00675326"/>
    <w:rsid w:val="0067547A"/>
    <w:rsid w:val="0068013A"/>
    <w:rsid w:val="00681200"/>
    <w:rsid w:val="00683388"/>
    <w:rsid w:val="00683F84"/>
    <w:rsid w:val="006860AC"/>
    <w:rsid w:val="00687B3D"/>
    <w:rsid w:val="00687F01"/>
    <w:rsid w:val="00690AED"/>
    <w:rsid w:val="00692381"/>
    <w:rsid w:val="00692EC7"/>
    <w:rsid w:val="006939FA"/>
    <w:rsid w:val="00694436"/>
    <w:rsid w:val="00697D6F"/>
    <w:rsid w:val="006A1226"/>
    <w:rsid w:val="006A17A4"/>
    <w:rsid w:val="006A2672"/>
    <w:rsid w:val="006A58D1"/>
    <w:rsid w:val="006A6A81"/>
    <w:rsid w:val="006A7347"/>
    <w:rsid w:val="006B00FB"/>
    <w:rsid w:val="006B3628"/>
    <w:rsid w:val="006C0C2C"/>
    <w:rsid w:val="006C26C4"/>
    <w:rsid w:val="006C29E7"/>
    <w:rsid w:val="006C44A4"/>
    <w:rsid w:val="006C7BF9"/>
    <w:rsid w:val="006D0C7C"/>
    <w:rsid w:val="006D132F"/>
    <w:rsid w:val="006D1C33"/>
    <w:rsid w:val="006D382A"/>
    <w:rsid w:val="006E2567"/>
    <w:rsid w:val="006E25FA"/>
    <w:rsid w:val="006E4617"/>
    <w:rsid w:val="006E4FAB"/>
    <w:rsid w:val="006E6512"/>
    <w:rsid w:val="006E6C02"/>
    <w:rsid w:val="006E7AB4"/>
    <w:rsid w:val="006F3A2D"/>
    <w:rsid w:val="006F7393"/>
    <w:rsid w:val="0070015B"/>
    <w:rsid w:val="00701691"/>
    <w:rsid w:val="0070224F"/>
    <w:rsid w:val="00704A95"/>
    <w:rsid w:val="007062A3"/>
    <w:rsid w:val="00706FDB"/>
    <w:rsid w:val="007103D1"/>
    <w:rsid w:val="00710DD2"/>
    <w:rsid w:val="007115F7"/>
    <w:rsid w:val="00712B08"/>
    <w:rsid w:val="00720162"/>
    <w:rsid w:val="00724119"/>
    <w:rsid w:val="00726D9A"/>
    <w:rsid w:val="00730AEF"/>
    <w:rsid w:val="00731153"/>
    <w:rsid w:val="00733C1C"/>
    <w:rsid w:val="007345B5"/>
    <w:rsid w:val="007412F8"/>
    <w:rsid w:val="0074511A"/>
    <w:rsid w:val="00747B84"/>
    <w:rsid w:val="00751DBA"/>
    <w:rsid w:val="007538C3"/>
    <w:rsid w:val="00753A37"/>
    <w:rsid w:val="00754A31"/>
    <w:rsid w:val="007551E7"/>
    <w:rsid w:val="00761149"/>
    <w:rsid w:val="007650ED"/>
    <w:rsid w:val="0076667C"/>
    <w:rsid w:val="007704AB"/>
    <w:rsid w:val="00770573"/>
    <w:rsid w:val="007715C9"/>
    <w:rsid w:val="0077287D"/>
    <w:rsid w:val="0077645A"/>
    <w:rsid w:val="007768A0"/>
    <w:rsid w:val="0078190A"/>
    <w:rsid w:val="00783114"/>
    <w:rsid w:val="007832C2"/>
    <w:rsid w:val="00785292"/>
    <w:rsid w:val="00785689"/>
    <w:rsid w:val="007869B2"/>
    <w:rsid w:val="0079014E"/>
    <w:rsid w:val="00790787"/>
    <w:rsid w:val="00791C98"/>
    <w:rsid w:val="00791FC1"/>
    <w:rsid w:val="00792017"/>
    <w:rsid w:val="007928DF"/>
    <w:rsid w:val="00793581"/>
    <w:rsid w:val="0079754B"/>
    <w:rsid w:val="00797FF7"/>
    <w:rsid w:val="007A105D"/>
    <w:rsid w:val="007A1482"/>
    <w:rsid w:val="007A1E6D"/>
    <w:rsid w:val="007A3268"/>
    <w:rsid w:val="007A5103"/>
    <w:rsid w:val="007B0EB2"/>
    <w:rsid w:val="007B44AA"/>
    <w:rsid w:val="007B46CF"/>
    <w:rsid w:val="007B4AA0"/>
    <w:rsid w:val="007B6E79"/>
    <w:rsid w:val="007C2398"/>
    <w:rsid w:val="007C2622"/>
    <w:rsid w:val="007C41EE"/>
    <w:rsid w:val="007C4703"/>
    <w:rsid w:val="007C58A9"/>
    <w:rsid w:val="007C58DF"/>
    <w:rsid w:val="007C5AF0"/>
    <w:rsid w:val="007C5B52"/>
    <w:rsid w:val="007C6000"/>
    <w:rsid w:val="007C64F3"/>
    <w:rsid w:val="007D08A1"/>
    <w:rsid w:val="007D4061"/>
    <w:rsid w:val="007D5A6D"/>
    <w:rsid w:val="007D64EA"/>
    <w:rsid w:val="007F0165"/>
    <w:rsid w:val="007F2376"/>
    <w:rsid w:val="007F2BF5"/>
    <w:rsid w:val="007F3688"/>
    <w:rsid w:val="007F53C4"/>
    <w:rsid w:val="007F542A"/>
    <w:rsid w:val="007F6529"/>
    <w:rsid w:val="00800270"/>
    <w:rsid w:val="008022A6"/>
    <w:rsid w:val="00802CA9"/>
    <w:rsid w:val="00807B78"/>
    <w:rsid w:val="00810B6F"/>
    <w:rsid w:val="00812351"/>
    <w:rsid w:val="00812B08"/>
    <w:rsid w:val="00815601"/>
    <w:rsid w:val="008208C9"/>
    <w:rsid w:val="00822CE0"/>
    <w:rsid w:val="00826662"/>
    <w:rsid w:val="00826E2B"/>
    <w:rsid w:val="008301E4"/>
    <w:rsid w:val="00832FFF"/>
    <w:rsid w:val="00833162"/>
    <w:rsid w:val="00833602"/>
    <w:rsid w:val="008337F6"/>
    <w:rsid w:val="00835503"/>
    <w:rsid w:val="00837337"/>
    <w:rsid w:val="00841437"/>
    <w:rsid w:val="00841AB1"/>
    <w:rsid w:val="00842128"/>
    <w:rsid w:val="0084294A"/>
    <w:rsid w:val="00844879"/>
    <w:rsid w:val="00846FFF"/>
    <w:rsid w:val="00850FA7"/>
    <w:rsid w:val="0085292B"/>
    <w:rsid w:val="00852D2C"/>
    <w:rsid w:val="00853FF7"/>
    <w:rsid w:val="0085675F"/>
    <w:rsid w:val="00871954"/>
    <w:rsid w:val="00871AE4"/>
    <w:rsid w:val="0087278E"/>
    <w:rsid w:val="00881A98"/>
    <w:rsid w:val="00882DCA"/>
    <w:rsid w:val="00883155"/>
    <w:rsid w:val="00883C32"/>
    <w:rsid w:val="00886174"/>
    <w:rsid w:val="008900A5"/>
    <w:rsid w:val="00891BA7"/>
    <w:rsid w:val="008935D0"/>
    <w:rsid w:val="00893BE8"/>
    <w:rsid w:val="00893C9A"/>
    <w:rsid w:val="008A03AE"/>
    <w:rsid w:val="008A0AB5"/>
    <w:rsid w:val="008A15C0"/>
    <w:rsid w:val="008A36BD"/>
    <w:rsid w:val="008A52E3"/>
    <w:rsid w:val="008A6BF4"/>
    <w:rsid w:val="008B001E"/>
    <w:rsid w:val="008B0B61"/>
    <w:rsid w:val="008B2C45"/>
    <w:rsid w:val="008B2D5B"/>
    <w:rsid w:val="008B47DA"/>
    <w:rsid w:val="008B6C5A"/>
    <w:rsid w:val="008C0A09"/>
    <w:rsid w:val="008C2617"/>
    <w:rsid w:val="008C56FB"/>
    <w:rsid w:val="008C68F1"/>
    <w:rsid w:val="008D02DD"/>
    <w:rsid w:val="008D2205"/>
    <w:rsid w:val="008D49F2"/>
    <w:rsid w:val="008D5152"/>
    <w:rsid w:val="008D5658"/>
    <w:rsid w:val="008D7A46"/>
    <w:rsid w:val="008E1171"/>
    <w:rsid w:val="008E2BC2"/>
    <w:rsid w:val="008E56C6"/>
    <w:rsid w:val="008E771B"/>
    <w:rsid w:val="008E7C98"/>
    <w:rsid w:val="00901DDD"/>
    <w:rsid w:val="00902386"/>
    <w:rsid w:val="009064D3"/>
    <w:rsid w:val="00906608"/>
    <w:rsid w:val="00906E74"/>
    <w:rsid w:val="00911ACF"/>
    <w:rsid w:val="009136C3"/>
    <w:rsid w:val="009156B9"/>
    <w:rsid w:val="00917669"/>
    <w:rsid w:val="009217D3"/>
    <w:rsid w:val="00921803"/>
    <w:rsid w:val="00924BE0"/>
    <w:rsid w:val="00925106"/>
    <w:rsid w:val="009254F6"/>
    <w:rsid w:val="00926503"/>
    <w:rsid w:val="00933ABE"/>
    <w:rsid w:val="009366B0"/>
    <w:rsid w:val="009372B4"/>
    <w:rsid w:val="0094290A"/>
    <w:rsid w:val="00944C92"/>
    <w:rsid w:val="00945C7A"/>
    <w:rsid w:val="009476B1"/>
    <w:rsid w:val="00950AD9"/>
    <w:rsid w:val="00960767"/>
    <w:rsid w:val="00966D6B"/>
    <w:rsid w:val="009672D3"/>
    <w:rsid w:val="00972252"/>
    <w:rsid w:val="009726D8"/>
    <w:rsid w:val="0097376C"/>
    <w:rsid w:val="009758A1"/>
    <w:rsid w:val="00976C5A"/>
    <w:rsid w:val="00977E0B"/>
    <w:rsid w:val="00980C89"/>
    <w:rsid w:val="0098231B"/>
    <w:rsid w:val="00982775"/>
    <w:rsid w:val="00987F94"/>
    <w:rsid w:val="009A060A"/>
    <w:rsid w:val="009A1C1D"/>
    <w:rsid w:val="009B0D5E"/>
    <w:rsid w:val="009B491A"/>
    <w:rsid w:val="009D00DC"/>
    <w:rsid w:val="009D0AE5"/>
    <w:rsid w:val="009D107A"/>
    <w:rsid w:val="009D18EE"/>
    <w:rsid w:val="009D45AF"/>
    <w:rsid w:val="009D5A49"/>
    <w:rsid w:val="009D6185"/>
    <w:rsid w:val="009D6B3D"/>
    <w:rsid w:val="009D7308"/>
    <w:rsid w:val="009E4E1B"/>
    <w:rsid w:val="009E5D78"/>
    <w:rsid w:val="009E769F"/>
    <w:rsid w:val="009F078E"/>
    <w:rsid w:val="009F3BE3"/>
    <w:rsid w:val="009F42ED"/>
    <w:rsid w:val="009F65FB"/>
    <w:rsid w:val="009F7478"/>
    <w:rsid w:val="009F76DB"/>
    <w:rsid w:val="009F790A"/>
    <w:rsid w:val="009F7C03"/>
    <w:rsid w:val="00A03B94"/>
    <w:rsid w:val="00A05693"/>
    <w:rsid w:val="00A05838"/>
    <w:rsid w:val="00A14E41"/>
    <w:rsid w:val="00A1614F"/>
    <w:rsid w:val="00A179CB"/>
    <w:rsid w:val="00A17ECC"/>
    <w:rsid w:val="00A17F64"/>
    <w:rsid w:val="00A22AAB"/>
    <w:rsid w:val="00A22CA5"/>
    <w:rsid w:val="00A23E40"/>
    <w:rsid w:val="00A24C71"/>
    <w:rsid w:val="00A27FBF"/>
    <w:rsid w:val="00A32C3B"/>
    <w:rsid w:val="00A37BF5"/>
    <w:rsid w:val="00A4221B"/>
    <w:rsid w:val="00A42CF8"/>
    <w:rsid w:val="00A44825"/>
    <w:rsid w:val="00A45F4F"/>
    <w:rsid w:val="00A52BA7"/>
    <w:rsid w:val="00A54CCA"/>
    <w:rsid w:val="00A55EA1"/>
    <w:rsid w:val="00A600A9"/>
    <w:rsid w:val="00A60690"/>
    <w:rsid w:val="00A65A83"/>
    <w:rsid w:val="00A66B6D"/>
    <w:rsid w:val="00A67180"/>
    <w:rsid w:val="00A70080"/>
    <w:rsid w:val="00A71BFF"/>
    <w:rsid w:val="00A72719"/>
    <w:rsid w:val="00A731BC"/>
    <w:rsid w:val="00A74567"/>
    <w:rsid w:val="00A74621"/>
    <w:rsid w:val="00A7530F"/>
    <w:rsid w:val="00A757E5"/>
    <w:rsid w:val="00A759A4"/>
    <w:rsid w:val="00A75BD5"/>
    <w:rsid w:val="00A7649C"/>
    <w:rsid w:val="00A771FA"/>
    <w:rsid w:val="00A7786F"/>
    <w:rsid w:val="00A82063"/>
    <w:rsid w:val="00A822CD"/>
    <w:rsid w:val="00A82C40"/>
    <w:rsid w:val="00A8417F"/>
    <w:rsid w:val="00A86B3A"/>
    <w:rsid w:val="00A92DB0"/>
    <w:rsid w:val="00A9420F"/>
    <w:rsid w:val="00AA01AC"/>
    <w:rsid w:val="00AA2C1A"/>
    <w:rsid w:val="00AA55B7"/>
    <w:rsid w:val="00AA5B9E"/>
    <w:rsid w:val="00AB2407"/>
    <w:rsid w:val="00AB311E"/>
    <w:rsid w:val="00AB429A"/>
    <w:rsid w:val="00AB53DF"/>
    <w:rsid w:val="00AB5AA9"/>
    <w:rsid w:val="00AC1359"/>
    <w:rsid w:val="00AC28E2"/>
    <w:rsid w:val="00AC7FD2"/>
    <w:rsid w:val="00AD1793"/>
    <w:rsid w:val="00AD218B"/>
    <w:rsid w:val="00AD5950"/>
    <w:rsid w:val="00AE0DB4"/>
    <w:rsid w:val="00AE2AAA"/>
    <w:rsid w:val="00AE3C96"/>
    <w:rsid w:val="00AE6A38"/>
    <w:rsid w:val="00AF02A9"/>
    <w:rsid w:val="00AF11E5"/>
    <w:rsid w:val="00AF5203"/>
    <w:rsid w:val="00AF687B"/>
    <w:rsid w:val="00AF6DBD"/>
    <w:rsid w:val="00B00045"/>
    <w:rsid w:val="00B00BD8"/>
    <w:rsid w:val="00B013A6"/>
    <w:rsid w:val="00B01F1C"/>
    <w:rsid w:val="00B02057"/>
    <w:rsid w:val="00B02333"/>
    <w:rsid w:val="00B0246B"/>
    <w:rsid w:val="00B05DDE"/>
    <w:rsid w:val="00B0643B"/>
    <w:rsid w:val="00B07E5C"/>
    <w:rsid w:val="00B10D41"/>
    <w:rsid w:val="00B1313D"/>
    <w:rsid w:val="00B1499A"/>
    <w:rsid w:val="00B20935"/>
    <w:rsid w:val="00B22168"/>
    <w:rsid w:val="00B23438"/>
    <w:rsid w:val="00B24895"/>
    <w:rsid w:val="00B345A1"/>
    <w:rsid w:val="00B3580F"/>
    <w:rsid w:val="00B36113"/>
    <w:rsid w:val="00B37D45"/>
    <w:rsid w:val="00B4433E"/>
    <w:rsid w:val="00B4603E"/>
    <w:rsid w:val="00B5244E"/>
    <w:rsid w:val="00B54DE8"/>
    <w:rsid w:val="00B55375"/>
    <w:rsid w:val="00B55F56"/>
    <w:rsid w:val="00B74BC4"/>
    <w:rsid w:val="00B80C77"/>
    <w:rsid w:val="00B811F7"/>
    <w:rsid w:val="00B822EB"/>
    <w:rsid w:val="00B87DED"/>
    <w:rsid w:val="00B900F3"/>
    <w:rsid w:val="00B90144"/>
    <w:rsid w:val="00B94100"/>
    <w:rsid w:val="00B96743"/>
    <w:rsid w:val="00BA0D82"/>
    <w:rsid w:val="00BA20F6"/>
    <w:rsid w:val="00BA4A72"/>
    <w:rsid w:val="00BA5DC6"/>
    <w:rsid w:val="00BA6196"/>
    <w:rsid w:val="00BA7010"/>
    <w:rsid w:val="00BB09CB"/>
    <w:rsid w:val="00BB498A"/>
    <w:rsid w:val="00BB4B00"/>
    <w:rsid w:val="00BB4E4B"/>
    <w:rsid w:val="00BC1967"/>
    <w:rsid w:val="00BC20B4"/>
    <w:rsid w:val="00BC5403"/>
    <w:rsid w:val="00BC6D8C"/>
    <w:rsid w:val="00BC72A9"/>
    <w:rsid w:val="00BC7D58"/>
    <w:rsid w:val="00BD2D48"/>
    <w:rsid w:val="00BD71FE"/>
    <w:rsid w:val="00BD7B56"/>
    <w:rsid w:val="00BE1AFF"/>
    <w:rsid w:val="00BE3155"/>
    <w:rsid w:val="00BF04C9"/>
    <w:rsid w:val="00BF248C"/>
    <w:rsid w:val="00BF3399"/>
    <w:rsid w:val="00BF3FEC"/>
    <w:rsid w:val="00C002C5"/>
    <w:rsid w:val="00C100D4"/>
    <w:rsid w:val="00C101D1"/>
    <w:rsid w:val="00C10640"/>
    <w:rsid w:val="00C116D6"/>
    <w:rsid w:val="00C13257"/>
    <w:rsid w:val="00C14113"/>
    <w:rsid w:val="00C14D7F"/>
    <w:rsid w:val="00C17E9D"/>
    <w:rsid w:val="00C2057D"/>
    <w:rsid w:val="00C21E0F"/>
    <w:rsid w:val="00C2526C"/>
    <w:rsid w:val="00C27106"/>
    <w:rsid w:val="00C31530"/>
    <w:rsid w:val="00C339FF"/>
    <w:rsid w:val="00C34006"/>
    <w:rsid w:val="00C36B4C"/>
    <w:rsid w:val="00C425EE"/>
    <w:rsid w:val="00C426B1"/>
    <w:rsid w:val="00C42733"/>
    <w:rsid w:val="00C44BDE"/>
    <w:rsid w:val="00C44FCD"/>
    <w:rsid w:val="00C456D8"/>
    <w:rsid w:val="00C4774B"/>
    <w:rsid w:val="00C550CB"/>
    <w:rsid w:val="00C56724"/>
    <w:rsid w:val="00C56A28"/>
    <w:rsid w:val="00C6262D"/>
    <w:rsid w:val="00C65B06"/>
    <w:rsid w:val="00C65B1A"/>
    <w:rsid w:val="00C65BD0"/>
    <w:rsid w:val="00C66160"/>
    <w:rsid w:val="00C721AC"/>
    <w:rsid w:val="00C77B22"/>
    <w:rsid w:val="00C801FF"/>
    <w:rsid w:val="00C8055D"/>
    <w:rsid w:val="00C80B10"/>
    <w:rsid w:val="00C818B2"/>
    <w:rsid w:val="00C82028"/>
    <w:rsid w:val="00C84F56"/>
    <w:rsid w:val="00C859CD"/>
    <w:rsid w:val="00C87947"/>
    <w:rsid w:val="00C87F9F"/>
    <w:rsid w:val="00C90D6A"/>
    <w:rsid w:val="00C92BA3"/>
    <w:rsid w:val="00C93350"/>
    <w:rsid w:val="00C954E0"/>
    <w:rsid w:val="00C95F1A"/>
    <w:rsid w:val="00C96048"/>
    <w:rsid w:val="00C96FA4"/>
    <w:rsid w:val="00CA1A6B"/>
    <w:rsid w:val="00CA2110"/>
    <w:rsid w:val="00CA247E"/>
    <w:rsid w:val="00CA3085"/>
    <w:rsid w:val="00CA42FA"/>
    <w:rsid w:val="00CA6CE8"/>
    <w:rsid w:val="00CA6D21"/>
    <w:rsid w:val="00CA6DE6"/>
    <w:rsid w:val="00CB0FE6"/>
    <w:rsid w:val="00CB4325"/>
    <w:rsid w:val="00CB5F8A"/>
    <w:rsid w:val="00CC299B"/>
    <w:rsid w:val="00CC2EF4"/>
    <w:rsid w:val="00CC4516"/>
    <w:rsid w:val="00CC51B7"/>
    <w:rsid w:val="00CC5873"/>
    <w:rsid w:val="00CC63F1"/>
    <w:rsid w:val="00CC72B6"/>
    <w:rsid w:val="00CC73C1"/>
    <w:rsid w:val="00CD1022"/>
    <w:rsid w:val="00CD4410"/>
    <w:rsid w:val="00CD713F"/>
    <w:rsid w:val="00CD7ADD"/>
    <w:rsid w:val="00CE1288"/>
    <w:rsid w:val="00CE2048"/>
    <w:rsid w:val="00CE48FC"/>
    <w:rsid w:val="00CE4BD9"/>
    <w:rsid w:val="00CE5719"/>
    <w:rsid w:val="00CE7069"/>
    <w:rsid w:val="00CF75F8"/>
    <w:rsid w:val="00D0047F"/>
    <w:rsid w:val="00D0218D"/>
    <w:rsid w:val="00D035C1"/>
    <w:rsid w:val="00D03E06"/>
    <w:rsid w:val="00D047D1"/>
    <w:rsid w:val="00D04E9F"/>
    <w:rsid w:val="00D05C00"/>
    <w:rsid w:val="00D066EF"/>
    <w:rsid w:val="00D07A6E"/>
    <w:rsid w:val="00D07B7A"/>
    <w:rsid w:val="00D10C60"/>
    <w:rsid w:val="00D13D2B"/>
    <w:rsid w:val="00D14B3C"/>
    <w:rsid w:val="00D17BB3"/>
    <w:rsid w:val="00D21B76"/>
    <w:rsid w:val="00D23D04"/>
    <w:rsid w:val="00D24F00"/>
    <w:rsid w:val="00D25FB5"/>
    <w:rsid w:val="00D31990"/>
    <w:rsid w:val="00D31C1F"/>
    <w:rsid w:val="00D321B5"/>
    <w:rsid w:val="00D33AE6"/>
    <w:rsid w:val="00D348C7"/>
    <w:rsid w:val="00D37E41"/>
    <w:rsid w:val="00D4037C"/>
    <w:rsid w:val="00D40B03"/>
    <w:rsid w:val="00D433CD"/>
    <w:rsid w:val="00D44223"/>
    <w:rsid w:val="00D45DC8"/>
    <w:rsid w:val="00D46BC6"/>
    <w:rsid w:val="00D50C2E"/>
    <w:rsid w:val="00D541CA"/>
    <w:rsid w:val="00D613F9"/>
    <w:rsid w:val="00D61A23"/>
    <w:rsid w:val="00D63263"/>
    <w:rsid w:val="00D63DB0"/>
    <w:rsid w:val="00D6426F"/>
    <w:rsid w:val="00D70E6F"/>
    <w:rsid w:val="00D73CB6"/>
    <w:rsid w:val="00D77787"/>
    <w:rsid w:val="00D77E39"/>
    <w:rsid w:val="00D8030B"/>
    <w:rsid w:val="00D81672"/>
    <w:rsid w:val="00D85AEB"/>
    <w:rsid w:val="00D9193D"/>
    <w:rsid w:val="00D91C25"/>
    <w:rsid w:val="00DA16B0"/>
    <w:rsid w:val="00DA2529"/>
    <w:rsid w:val="00DA7E25"/>
    <w:rsid w:val="00DB130A"/>
    <w:rsid w:val="00DB20E0"/>
    <w:rsid w:val="00DB2EBB"/>
    <w:rsid w:val="00DB7508"/>
    <w:rsid w:val="00DC0570"/>
    <w:rsid w:val="00DC0782"/>
    <w:rsid w:val="00DC10A1"/>
    <w:rsid w:val="00DC1371"/>
    <w:rsid w:val="00DC2F7E"/>
    <w:rsid w:val="00DC350A"/>
    <w:rsid w:val="00DC53AA"/>
    <w:rsid w:val="00DC655F"/>
    <w:rsid w:val="00DD0641"/>
    <w:rsid w:val="00DD0B59"/>
    <w:rsid w:val="00DD13A9"/>
    <w:rsid w:val="00DD13F7"/>
    <w:rsid w:val="00DD15BA"/>
    <w:rsid w:val="00DD15FE"/>
    <w:rsid w:val="00DD41BB"/>
    <w:rsid w:val="00DD7EBD"/>
    <w:rsid w:val="00DE0A36"/>
    <w:rsid w:val="00DE0D1B"/>
    <w:rsid w:val="00DE239B"/>
    <w:rsid w:val="00DE365D"/>
    <w:rsid w:val="00DE3721"/>
    <w:rsid w:val="00DF12F9"/>
    <w:rsid w:val="00DF5253"/>
    <w:rsid w:val="00DF5290"/>
    <w:rsid w:val="00DF62B6"/>
    <w:rsid w:val="00E00B35"/>
    <w:rsid w:val="00E00EE8"/>
    <w:rsid w:val="00E020EC"/>
    <w:rsid w:val="00E02D67"/>
    <w:rsid w:val="00E042DF"/>
    <w:rsid w:val="00E05183"/>
    <w:rsid w:val="00E07225"/>
    <w:rsid w:val="00E07F1F"/>
    <w:rsid w:val="00E1238E"/>
    <w:rsid w:val="00E132D6"/>
    <w:rsid w:val="00E162A0"/>
    <w:rsid w:val="00E24B56"/>
    <w:rsid w:val="00E25124"/>
    <w:rsid w:val="00E2552D"/>
    <w:rsid w:val="00E27089"/>
    <w:rsid w:val="00E30711"/>
    <w:rsid w:val="00E30929"/>
    <w:rsid w:val="00E31C34"/>
    <w:rsid w:val="00E32C5D"/>
    <w:rsid w:val="00E34264"/>
    <w:rsid w:val="00E345A7"/>
    <w:rsid w:val="00E36387"/>
    <w:rsid w:val="00E4106F"/>
    <w:rsid w:val="00E46DD9"/>
    <w:rsid w:val="00E46E1B"/>
    <w:rsid w:val="00E5004D"/>
    <w:rsid w:val="00E5099A"/>
    <w:rsid w:val="00E518F4"/>
    <w:rsid w:val="00E52657"/>
    <w:rsid w:val="00E5409F"/>
    <w:rsid w:val="00E542D7"/>
    <w:rsid w:val="00E54D68"/>
    <w:rsid w:val="00E55E4E"/>
    <w:rsid w:val="00E56F74"/>
    <w:rsid w:val="00E57DE9"/>
    <w:rsid w:val="00E61456"/>
    <w:rsid w:val="00E61DBB"/>
    <w:rsid w:val="00E6328C"/>
    <w:rsid w:val="00E632CE"/>
    <w:rsid w:val="00E7000D"/>
    <w:rsid w:val="00E70BCF"/>
    <w:rsid w:val="00E7319E"/>
    <w:rsid w:val="00E806F8"/>
    <w:rsid w:val="00E82816"/>
    <w:rsid w:val="00E83918"/>
    <w:rsid w:val="00E84BD8"/>
    <w:rsid w:val="00E87AE9"/>
    <w:rsid w:val="00E90B78"/>
    <w:rsid w:val="00E91012"/>
    <w:rsid w:val="00E91E6E"/>
    <w:rsid w:val="00E92001"/>
    <w:rsid w:val="00E947D5"/>
    <w:rsid w:val="00E94CDF"/>
    <w:rsid w:val="00E96AD4"/>
    <w:rsid w:val="00E97A00"/>
    <w:rsid w:val="00EA020E"/>
    <w:rsid w:val="00EA4305"/>
    <w:rsid w:val="00EA47E0"/>
    <w:rsid w:val="00EB02BA"/>
    <w:rsid w:val="00EB03C0"/>
    <w:rsid w:val="00EB0754"/>
    <w:rsid w:val="00EB49F6"/>
    <w:rsid w:val="00EB4D93"/>
    <w:rsid w:val="00EB5F9F"/>
    <w:rsid w:val="00EC0D81"/>
    <w:rsid w:val="00EC53BC"/>
    <w:rsid w:val="00EC5F45"/>
    <w:rsid w:val="00ED1114"/>
    <w:rsid w:val="00ED29FC"/>
    <w:rsid w:val="00ED2EF8"/>
    <w:rsid w:val="00ED4ECC"/>
    <w:rsid w:val="00ED52BE"/>
    <w:rsid w:val="00ED6BC7"/>
    <w:rsid w:val="00ED7102"/>
    <w:rsid w:val="00ED7931"/>
    <w:rsid w:val="00EE231E"/>
    <w:rsid w:val="00EE236E"/>
    <w:rsid w:val="00EE3D4C"/>
    <w:rsid w:val="00EE6488"/>
    <w:rsid w:val="00EE7318"/>
    <w:rsid w:val="00EF0DAC"/>
    <w:rsid w:val="00EF1526"/>
    <w:rsid w:val="00EF318F"/>
    <w:rsid w:val="00EF5A23"/>
    <w:rsid w:val="00F002E4"/>
    <w:rsid w:val="00F021FA"/>
    <w:rsid w:val="00F02AC6"/>
    <w:rsid w:val="00F02B3C"/>
    <w:rsid w:val="00F10394"/>
    <w:rsid w:val="00F10D1F"/>
    <w:rsid w:val="00F12376"/>
    <w:rsid w:val="00F13A1A"/>
    <w:rsid w:val="00F148A0"/>
    <w:rsid w:val="00F15504"/>
    <w:rsid w:val="00F2115A"/>
    <w:rsid w:val="00F25725"/>
    <w:rsid w:val="00F257DF"/>
    <w:rsid w:val="00F26211"/>
    <w:rsid w:val="00F27ABA"/>
    <w:rsid w:val="00F27CF1"/>
    <w:rsid w:val="00F30C49"/>
    <w:rsid w:val="00F34491"/>
    <w:rsid w:val="00F357C7"/>
    <w:rsid w:val="00F361A7"/>
    <w:rsid w:val="00F404B8"/>
    <w:rsid w:val="00F40AA6"/>
    <w:rsid w:val="00F41877"/>
    <w:rsid w:val="00F42B79"/>
    <w:rsid w:val="00F4359D"/>
    <w:rsid w:val="00F43DBD"/>
    <w:rsid w:val="00F44023"/>
    <w:rsid w:val="00F458D2"/>
    <w:rsid w:val="00F45AF5"/>
    <w:rsid w:val="00F47C45"/>
    <w:rsid w:val="00F47C58"/>
    <w:rsid w:val="00F55A5C"/>
    <w:rsid w:val="00F568D1"/>
    <w:rsid w:val="00F57C98"/>
    <w:rsid w:val="00F6097B"/>
    <w:rsid w:val="00F62E97"/>
    <w:rsid w:val="00F6381D"/>
    <w:rsid w:val="00F64209"/>
    <w:rsid w:val="00F64656"/>
    <w:rsid w:val="00F65410"/>
    <w:rsid w:val="00F658D0"/>
    <w:rsid w:val="00F71AE0"/>
    <w:rsid w:val="00F71EDD"/>
    <w:rsid w:val="00F72491"/>
    <w:rsid w:val="00F73678"/>
    <w:rsid w:val="00F749B5"/>
    <w:rsid w:val="00F77501"/>
    <w:rsid w:val="00F80F17"/>
    <w:rsid w:val="00F82690"/>
    <w:rsid w:val="00F836F2"/>
    <w:rsid w:val="00F93650"/>
    <w:rsid w:val="00F93BF5"/>
    <w:rsid w:val="00F950B7"/>
    <w:rsid w:val="00F95A80"/>
    <w:rsid w:val="00F96373"/>
    <w:rsid w:val="00FA3FA1"/>
    <w:rsid w:val="00FA7A3F"/>
    <w:rsid w:val="00FB0123"/>
    <w:rsid w:val="00FB7236"/>
    <w:rsid w:val="00FB73CA"/>
    <w:rsid w:val="00FC1062"/>
    <w:rsid w:val="00FC1CFE"/>
    <w:rsid w:val="00FD0B1A"/>
    <w:rsid w:val="00FD11EC"/>
    <w:rsid w:val="00FD33CE"/>
    <w:rsid w:val="00FD41CD"/>
    <w:rsid w:val="00FD6D3D"/>
    <w:rsid w:val="00FD7312"/>
    <w:rsid w:val="00FE0348"/>
    <w:rsid w:val="00FE1D91"/>
    <w:rsid w:val="00FE5A9B"/>
    <w:rsid w:val="00FF0682"/>
    <w:rsid w:val="00FF3547"/>
    <w:rsid w:val="00FF4630"/>
    <w:rsid w:val="00FF4D1B"/>
    <w:rsid w:val="00FF4F46"/>
    <w:rsid w:val="00FF61AF"/>
    <w:rsid w:val="01F80827"/>
    <w:rsid w:val="02C21C2B"/>
    <w:rsid w:val="071BB4F6"/>
    <w:rsid w:val="07F94BD1"/>
    <w:rsid w:val="0CE308F8"/>
    <w:rsid w:val="0F5172F4"/>
    <w:rsid w:val="10D0BC36"/>
    <w:rsid w:val="159155BE"/>
    <w:rsid w:val="15AB004A"/>
    <w:rsid w:val="1696F730"/>
    <w:rsid w:val="192CC3E7"/>
    <w:rsid w:val="1D03522F"/>
    <w:rsid w:val="1D1D0EC9"/>
    <w:rsid w:val="1D8FFF59"/>
    <w:rsid w:val="1F5D6FB1"/>
    <w:rsid w:val="1F6E57F9"/>
    <w:rsid w:val="2167CB96"/>
    <w:rsid w:val="22C421F6"/>
    <w:rsid w:val="2328AB9D"/>
    <w:rsid w:val="25C9BFE5"/>
    <w:rsid w:val="31408337"/>
    <w:rsid w:val="32356989"/>
    <w:rsid w:val="3480A8E3"/>
    <w:rsid w:val="35C3EF42"/>
    <w:rsid w:val="372C87F9"/>
    <w:rsid w:val="373B3FBF"/>
    <w:rsid w:val="3DD9B5D7"/>
    <w:rsid w:val="40765B10"/>
    <w:rsid w:val="4090B276"/>
    <w:rsid w:val="40B38447"/>
    <w:rsid w:val="45006351"/>
    <w:rsid w:val="490B999F"/>
    <w:rsid w:val="4A848A07"/>
    <w:rsid w:val="4F61815D"/>
    <w:rsid w:val="4F6CF65E"/>
    <w:rsid w:val="505D8BDA"/>
    <w:rsid w:val="5C009DBC"/>
    <w:rsid w:val="64A2EE15"/>
    <w:rsid w:val="64ACD5DE"/>
    <w:rsid w:val="65508E85"/>
    <w:rsid w:val="664B45A4"/>
    <w:rsid w:val="67DCEDE0"/>
    <w:rsid w:val="6A2F5624"/>
    <w:rsid w:val="6D93EBAF"/>
    <w:rsid w:val="6F3401B8"/>
    <w:rsid w:val="6F46510F"/>
    <w:rsid w:val="702447AD"/>
    <w:rsid w:val="7207E022"/>
    <w:rsid w:val="728F672A"/>
    <w:rsid w:val="73BFE536"/>
    <w:rsid w:val="763ABE3B"/>
    <w:rsid w:val="7ADB0811"/>
    <w:rsid w:val="7D2D19D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57CDBFB5"/>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2">
    <w:name w:val="Unresolved Mention2"/>
    <w:basedOn w:val="DefaultParagraphFont"/>
    <w:rsid w:val="00DE365D"/>
    <w:rPr>
      <w:color w:val="605E5C"/>
      <w:shd w:val="clear" w:color="auto" w:fill="E1DFDD"/>
    </w:rPr>
  </w:style>
  <w:style w:type="character" w:styleId="FollowedHyperlink">
    <w:name w:val="FollowedHyperlink"/>
    <w:basedOn w:val="DefaultParagraphFont"/>
    <w:rsid w:val="000A6576"/>
    <w:rPr>
      <w:color w:val="954F72" w:themeColor="followedHyperlink"/>
      <w:u w:val="single"/>
    </w:rPr>
  </w:style>
  <w:style w:type="character" w:customStyle="1" w:styleId="markedcontent">
    <w:name w:val="markedcontent"/>
    <w:basedOn w:val="DefaultParagraphFont"/>
    <w:rsid w:val="008B2C45"/>
  </w:style>
  <w:style w:type="character" w:styleId="UnresolvedMention">
    <w:name w:val="Unresolved Mention"/>
    <w:basedOn w:val="DefaultParagraphFont"/>
    <w:rsid w:val="00A65A83"/>
    <w:rPr>
      <w:color w:val="605E5C"/>
      <w:shd w:val="clear" w:color="auto" w:fill="E1DFDD"/>
    </w:rPr>
  </w:style>
  <w:style w:type="paragraph" w:customStyle="1" w:styleId="Default">
    <w:name w:val="Default"/>
    <w:rsid w:val="0083550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shakeout.org" TargetMode="External" /><Relationship Id="rId2" Type="http://schemas.openxmlformats.org/officeDocument/2006/relationships/hyperlink" Target="https://www.businesswire.com/news/home/20191002005253/e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