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BD617E" w14:paraId="70B3CD8E" w14:textId="77777777">
      <w:pPr>
        <w:jc w:val="center"/>
        <w:rPr>
          <w:b/>
        </w:rPr>
      </w:pPr>
      <w:r w:rsidRPr="00BD617E">
        <w:rPr>
          <w:rFonts w:ascii="Times New Roman Bold" w:hAnsi="Times New Roman Bold"/>
          <w:b/>
        </w:rPr>
        <w:t>Before</w:t>
      </w:r>
      <w:r w:rsidRPr="00BD617E">
        <w:rPr>
          <w:b/>
        </w:rPr>
        <w:t xml:space="preserve"> the</w:t>
      </w:r>
    </w:p>
    <w:p w:rsidR="00921803" w:rsidRPr="00BD617E" w:rsidP="00921803" w14:paraId="3CE1B480" w14:textId="77777777">
      <w:pPr>
        <w:pStyle w:val="StyleBoldCentered"/>
      </w:pPr>
      <w:r w:rsidRPr="00BD617E">
        <w:t>F</w:t>
      </w:r>
      <w:r w:rsidRPr="00BD617E">
        <w:rPr>
          <w:caps w:val="0"/>
        </w:rPr>
        <w:t>ederal Communications Commission</w:t>
      </w:r>
    </w:p>
    <w:p w:rsidR="004C2EE3" w:rsidRPr="00BD617E" w:rsidP="00096D8C" w14:paraId="39D66C57" w14:textId="77777777">
      <w:pPr>
        <w:pStyle w:val="StyleBoldCentered"/>
      </w:pPr>
      <w:r w:rsidRPr="00BD617E">
        <w:rPr>
          <w:caps w:val="0"/>
        </w:rPr>
        <w:t>Washington, D.C. 20554</w:t>
      </w:r>
    </w:p>
    <w:p w:rsidR="004C2EE3" w:rsidRPr="00BD617E" w:rsidP="0070224F" w14:paraId="72071746" w14:textId="77777777"/>
    <w:tbl>
      <w:tblPr>
        <w:tblW w:w="0" w:type="auto"/>
        <w:tblLayout w:type="fixed"/>
        <w:tblLook w:val="0000"/>
      </w:tblPr>
      <w:tblGrid>
        <w:gridCol w:w="4698"/>
        <w:gridCol w:w="630"/>
        <w:gridCol w:w="4248"/>
      </w:tblGrid>
      <w:tr w14:paraId="753B4C45" w14:textId="77777777">
        <w:tblPrEx>
          <w:tblW w:w="0" w:type="auto"/>
          <w:tblLayout w:type="fixed"/>
          <w:tblLook w:val="0000"/>
        </w:tblPrEx>
        <w:tc>
          <w:tcPr>
            <w:tcW w:w="4698" w:type="dxa"/>
          </w:tcPr>
          <w:p w:rsidR="004C2EE3" w:rsidRPr="00BD617E" w14:paraId="1514D82F" w14:textId="77777777">
            <w:pPr>
              <w:tabs>
                <w:tab w:val="center" w:pos="4680"/>
              </w:tabs>
              <w:suppressAutoHyphens/>
              <w:rPr>
                <w:spacing w:val="-2"/>
              </w:rPr>
            </w:pPr>
            <w:r w:rsidRPr="00BD617E">
              <w:rPr>
                <w:spacing w:val="-2"/>
              </w:rPr>
              <w:t>In the Matter of</w:t>
            </w:r>
          </w:p>
          <w:p w:rsidR="004C2EE3" w:rsidRPr="00BD617E" w14:paraId="5BB6515F" w14:textId="77777777">
            <w:pPr>
              <w:tabs>
                <w:tab w:val="center" w:pos="4680"/>
              </w:tabs>
              <w:suppressAutoHyphens/>
              <w:rPr>
                <w:spacing w:val="-2"/>
              </w:rPr>
            </w:pPr>
          </w:p>
          <w:p w:rsidR="00E97187" w:rsidRPr="00BD617E" w:rsidP="00E97187" w14:paraId="7C5CA298" w14:textId="4C7A09B7">
            <w:pPr>
              <w:tabs>
                <w:tab w:val="center" w:pos="4680"/>
              </w:tabs>
              <w:suppressAutoHyphens/>
              <w:rPr>
                <w:spacing w:val="-2"/>
              </w:rPr>
            </w:pPr>
            <w:r w:rsidRPr="00BD617E">
              <w:rPr>
                <w:spacing w:val="-2"/>
              </w:rPr>
              <w:t xml:space="preserve">Amendment of </w:t>
            </w:r>
            <w:r w:rsidRPr="00BD617E" w:rsidR="00F23FF8">
              <w:rPr>
                <w:spacing w:val="-2"/>
              </w:rPr>
              <w:t>S</w:t>
            </w:r>
            <w:r w:rsidRPr="00BD617E">
              <w:rPr>
                <w:spacing w:val="-2"/>
              </w:rPr>
              <w:t>ection 73.622(</w:t>
            </w:r>
            <w:r w:rsidRPr="00BD617E" w:rsidR="00742FEA">
              <w:rPr>
                <w:spacing w:val="-2"/>
              </w:rPr>
              <w:t>j</w:t>
            </w:r>
            <w:r w:rsidRPr="00BD617E">
              <w:rPr>
                <w:spacing w:val="-2"/>
              </w:rPr>
              <w:t>),</w:t>
            </w:r>
          </w:p>
          <w:p w:rsidR="00E97187" w:rsidRPr="00BD617E" w:rsidP="00E97187" w14:paraId="08D68F71" w14:textId="175BF1D6">
            <w:pPr>
              <w:tabs>
                <w:tab w:val="center" w:pos="4680"/>
              </w:tabs>
              <w:suppressAutoHyphens/>
              <w:rPr>
                <w:spacing w:val="-2"/>
              </w:rPr>
            </w:pPr>
            <w:r w:rsidRPr="00BD617E">
              <w:rPr>
                <w:spacing w:val="-2"/>
              </w:rPr>
              <w:t>Table of</w:t>
            </w:r>
            <w:r w:rsidRPr="00BD617E" w:rsidR="00502F59">
              <w:rPr>
                <w:spacing w:val="-2"/>
              </w:rPr>
              <w:t xml:space="preserve"> </w:t>
            </w:r>
            <w:r w:rsidRPr="00BD617E">
              <w:rPr>
                <w:spacing w:val="-2"/>
              </w:rPr>
              <w:t>Allotments,</w:t>
            </w:r>
            <w:r w:rsidRPr="00BD617E" w:rsidR="006F4D4C">
              <w:rPr>
                <w:spacing w:val="-2"/>
              </w:rPr>
              <w:t xml:space="preserve"> Television Broadcast</w:t>
            </w:r>
          </w:p>
          <w:p w:rsidR="00E97187" w:rsidRPr="00BD617E" w:rsidP="00E97187" w14:paraId="2A499D05" w14:textId="5A851004">
            <w:pPr>
              <w:tabs>
                <w:tab w:val="center" w:pos="4680"/>
              </w:tabs>
              <w:suppressAutoHyphens/>
              <w:rPr>
                <w:spacing w:val="-2"/>
              </w:rPr>
            </w:pPr>
            <w:r w:rsidRPr="00BD617E">
              <w:rPr>
                <w:spacing w:val="-2"/>
              </w:rPr>
              <w:t>Stations</w:t>
            </w:r>
            <w:r w:rsidRPr="00BD617E" w:rsidR="006F4D4C">
              <w:rPr>
                <w:spacing w:val="-2"/>
              </w:rPr>
              <w:t xml:space="preserve"> (</w:t>
            </w:r>
            <w:r w:rsidRPr="00BD617E" w:rsidR="003C78ED">
              <w:rPr>
                <w:spacing w:val="-2"/>
              </w:rPr>
              <w:t>Staunton</w:t>
            </w:r>
            <w:r w:rsidRPr="00BD617E" w:rsidR="006F4D4C">
              <w:rPr>
                <w:spacing w:val="-2"/>
              </w:rPr>
              <w:t xml:space="preserve">, </w:t>
            </w:r>
            <w:r w:rsidRPr="00BD617E" w:rsidR="003C78ED">
              <w:rPr>
                <w:spacing w:val="-2"/>
              </w:rPr>
              <w:t>Virginia</w:t>
            </w:r>
            <w:r w:rsidRPr="00BD617E" w:rsidR="006F4D4C">
              <w:rPr>
                <w:spacing w:val="-2"/>
              </w:rPr>
              <w:t>)</w:t>
            </w:r>
          </w:p>
          <w:p w:rsidR="004C2EE3" w:rsidRPr="00BD617E" w:rsidP="00E97187" w14:paraId="6519A0C8" w14:textId="0B3544A2">
            <w:pPr>
              <w:tabs>
                <w:tab w:val="center" w:pos="4680"/>
              </w:tabs>
              <w:suppressAutoHyphens/>
              <w:rPr>
                <w:spacing w:val="-2"/>
              </w:rPr>
            </w:pPr>
          </w:p>
        </w:tc>
        <w:tc>
          <w:tcPr>
            <w:tcW w:w="630" w:type="dxa"/>
          </w:tcPr>
          <w:p w:rsidR="004C2EE3" w:rsidRPr="00BD617E" w14:paraId="2339FBF0" w14:textId="77777777">
            <w:pPr>
              <w:tabs>
                <w:tab w:val="center" w:pos="4680"/>
              </w:tabs>
              <w:suppressAutoHyphens/>
              <w:rPr>
                <w:b/>
                <w:spacing w:val="-2"/>
              </w:rPr>
            </w:pPr>
            <w:r w:rsidRPr="00BD617E">
              <w:rPr>
                <w:b/>
                <w:spacing w:val="-2"/>
              </w:rPr>
              <w:t>)</w:t>
            </w:r>
          </w:p>
          <w:p w:rsidR="004C2EE3" w:rsidRPr="00BD617E" w14:paraId="0282F384" w14:textId="77777777">
            <w:pPr>
              <w:tabs>
                <w:tab w:val="center" w:pos="4680"/>
              </w:tabs>
              <w:suppressAutoHyphens/>
              <w:rPr>
                <w:b/>
                <w:spacing w:val="-2"/>
              </w:rPr>
            </w:pPr>
            <w:r w:rsidRPr="00BD617E">
              <w:rPr>
                <w:b/>
                <w:spacing w:val="-2"/>
              </w:rPr>
              <w:t>)</w:t>
            </w:r>
          </w:p>
          <w:p w:rsidR="004C2EE3" w:rsidRPr="00BD617E" w14:paraId="74C4D3CF" w14:textId="77777777">
            <w:pPr>
              <w:tabs>
                <w:tab w:val="center" w:pos="4680"/>
              </w:tabs>
              <w:suppressAutoHyphens/>
              <w:rPr>
                <w:b/>
                <w:spacing w:val="-2"/>
              </w:rPr>
            </w:pPr>
            <w:r w:rsidRPr="00BD617E">
              <w:rPr>
                <w:b/>
                <w:spacing w:val="-2"/>
              </w:rPr>
              <w:t>)</w:t>
            </w:r>
          </w:p>
          <w:p w:rsidR="004C2EE3" w:rsidRPr="00BD617E" w14:paraId="3DFEA9A2" w14:textId="77777777">
            <w:pPr>
              <w:tabs>
                <w:tab w:val="center" w:pos="4680"/>
              </w:tabs>
              <w:suppressAutoHyphens/>
              <w:rPr>
                <w:b/>
                <w:spacing w:val="-2"/>
              </w:rPr>
            </w:pPr>
            <w:r w:rsidRPr="00BD617E">
              <w:rPr>
                <w:b/>
                <w:spacing w:val="-2"/>
              </w:rPr>
              <w:t>)</w:t>
            </w:r>
          </w:p>
          <w:p w:rsidR="004C2EE3" w:rsidRPr="00BD617E" w14:paraId="6DBE78F3" w14:textId="77777777">
            <w:pPr>
              <w:tabs>
                <w:tab w:val="center" w:pos="4680"/>
              </w:tabs>
              <w:suppressAutoHyphens/>
              <w:rPr>
                <w:b/>
                <w:spacing w:val="-2"/>
              </w:rPr>
            </w:pPr>
            <w:r w:rsidRPr="00BD617E">
              <w:rPr>
                <w:b/>
                <w:spacing w:val="-2"/>
              </w:rPr>
              <w:t>)</w:t>
            </w:r>
          </w:p>
          <w:p w:rsidR="004C2EE3" w:rsidRPr="00BD617E" w14:paraId="3F32FEF5" w14:textId="77777777">
            <w:pPr>
              <w:tabs>
                <w:tab w:val="center" w:pos="4680"/>
              </w:tabs>
              <w:suppressAutoHyphens/>
              <w:rPr>
                <w:b/>
                <w:spacing w:val="-2"/>
              </w:rPr>
            </w:pPr>
            <w:r w:rsidRPr="00BD617E">
              <w:rPr>
                <w:b/>
                <w:spacing w:val="-2"/>
              </w:rPr>
              <w:t>)</w:t>
            </w:r>
          </w:p>
        </w:tc>
        <w:tc>
          <w:tcPr>
            <w:tcW w:w="4248" w:type="dxa"/>
          </w:tcPr>
          <w:p w:rsidR="004C2EE3" w:rsidRPr="00BD617E" w14:paraId="226BE070" w14:textId="77777777">
            <w:pPr>
              <w:tabs>
                <w:tab w:val="center" w:pos="4680"/>
              </w:tabs>
              <w:suppressAutoHyphens/>
              <w:rPr>
                <w:spacing w:val="-2"/>
              </w:rPr>
            </w:pPr>
          </w:p>
          <w:p w:rsidR="004C2EE3" w:rsidRPr="00BD617E" w14:paraId="1F8DDD97" w14:textId="77777777">
            <w:pPr>
              <w:pStyle w:val="TOAHeading"/>
              <w:tabs>
                <w:tab w:val="center" w:pos="4680"/>
                <w:tab w:val="clear" w:pos="9360"/>
              </w:tabs>
              <w:rPr>
                <w:spacing w:val="-2"/>
              </w:rPr>
            </w:pPr>
          </w:p>
          <w:p w:rsidR="00E97187" w:rsidRPr="00BD617E" w:rsidP="00E97187" w14:paraId="207AA67A" w14:textId="5E992658">
            <w:pPr>
              <w:pStyle w:val="TOAHeading"/>
              <w:tabs>
                <w:tab w:val="center" w:pos="4680"/>
              </w:tabs>
              <w:rPr>
                <w:spacing w:val="-2"/>
              </w:rPr>
            </w:pPr>
            <w:r w:rsidRPr="00BD617E">
              <w:rPr>
                <w:spacing w:val="-2"/>
              </w:rPr>
              <w:t>MB Docket No. 2</w:t>
            </w:r>
            <w:r w:rsidRPr="00BD617E" w:rsidR="0033610A">
              <w:rPr>
                <w:spacing w:val="-2"/>
              </w:rPr>
              <w:t>1</w:t>
            </w:r>
            <w:r w:rsidRPr="00BD617E" w:rsidR="00D711F6">
              <w:rPr>
                <w:spacing w:val="-2"/>
              </w:rPr>
              <w:t>-</w:t>
            </w:r>
            <w:r w:rsidRPr="00BD617E" w:rsidR="0033610A">
              <w:rPr>
                <w:spacing w:val="-2"/>
              </w:rPr>
              <w:t>24</w:t>
            </w:r>
            <w:r w:rsidRPr="00BD617E" w:rsidR="00325815">
              <w:rPr>
                <w:spacing w:val="-2"/>
              </w:rPr>
              <w:t>8</w:t>
            </w:r>
          </w:p>
          <w:p w:rsidR="004C2EE3" w:rsidRPr="00BD617E" w:rsidP="00E97187" w14:paraId="1C5147C7" w14:textId="6F89518B">
            <w:pPr>
              <w:tabs>
                <w:tab w:val="center" w:pos="4680"/>
              </w:tabs>
              <w:suppressAutoHyphens/>
              <w:rPr>
                <w:spacing w:val="-2"/>
              </w:rPr>
            </w:pPr>
            <w:r w:rsidRPr="00BD617E">
              <w:rPr>
                <w:spacing w:val="-2"/>
              </w:rPr>
              <w:t>RM-11</w:t>
            </w:r>
            <w:r w:rsidRPr="00BD617E" w:rsidR="0033610A">
              <w:rPr>
                <w:spacing w:val="-2"/>
              </w:rPr>
              <w:t>910</w:t>
            </w:r>
          </w:p>
        </w:tc>
      </w:tr>
    </w:tbl>
    <w:p w:rsidR="004C2EE3" w:rsidRPr="00BD617E" w:rsidP="0070224F" w14:paraId="7EE9EEFF" w14:textId="77777777"/>
    <w:p w:rsidR="00E97187" w:rsidRPr="00BD617E" w:rsidP="00E97187" w14:paraId="6F829742" w14:textId="77777777">
      <w:pPr>
        <w:pStyle w:val="StyleBoldCentered"/>
      </w:pPr>
      <w:r w:rsidRPr="00BD617E">
        <w:t>report and order</w:t>
      </w:r>
    </w:p>
    <w:p w:rsidR="004C2EE3" w:rsidRPr="00BD617E" w14:paraId="7FF1AB18" w14:textId="77777777">
      <w:pPr>
        <w:tabs>
          <w:tab w:val="left" w:pos="-720"/>
        </w:tabs>
        <w:suppressAutoHyphens/>
        <w:spacing w:line="227" w:lineRule="auto"/>
        <w:rPr>
          <w:spacing w:val="-2"/>
        </w:rPr>
      </w:pPr>
    </w:p>
    <w:p w:rsidR="00E97187" w:rsidRPr="00BD617E" w:rsidP="00E97187" w14:paraId="753DBC1D" w14:textId="77777777">
      <w:pPr>
        <w:tabs>
          <w:tab w:val="left" w:pos="720"/>
          <w:tab w:val="right" w:pos="9360"/>
        </w:tabs>
        <w:suppressAutoHyphens/>
        <w:spacing w:line="227" w:lineRule="auto"/>
        <w:jc w:val="center"/>
        <w:rPr>
          <w:b/>
          <w:spacing w:val="-2"/>
        </w:rPr>
      </w:pPr>
      <w:r w:rsidRPr="00BD617E">
        <w:rPr>
          <w:b/>
          <w:spacing w:val="-2"/>
        </w:rPr>
        <w:t>(Proceeding Terminated)</w:t>
      </w:r>
    </w:p>
    <w:p w:rsidR="00E97187" w:rsidRPr="00BD617E" w:rsidP="00133F79" w14:paraId="5C66A33D" w14:textId="77777777">
      <w:pPr>
        <w:tabs>
          <w:tab w:val="left" w:pos="720"/>
          <w:tab w:val="right" w:pos="9360"/>
        </w:tabs>
        <w:suppressAutoHyphens/>
        <w:spacing w:line="227" w:lineRule="auto"/>
        <w:rPr>
          <w:b/>
          <w:spacing w:val="-2"/>
        </w:rPr>
      </w:pPr>
    </w:p>
    <w:p w:rsidR="004C2EE3" w:rsidRPr="00BD617E" w:rsidP="00133F79" w14:paraId="68913AFE" w14:textId="64229521">
      <w:pPr>
        <w:tabs>
          <w:tab w:val="left" w:pos="720"/>
          <w:tab w:val="right" w:pos="9360"/>
        </w:tabs>
        <w:suppressAutoHyphens/>
        <w:spacing w:line="227" w:lineRule="auto"/>
        <w:rPr>
          <w:spacing w:val="-2"/>
        </w:rPr>
      </w:pPr>
      <w:r w:rsidRPr="00BD617E">
        <w:rPr>
          <w:b/>
          <w:spacing w:val="-2"/>
        </w:rPr>
        <w:t xml:space="preserve">Adopted:  </w:t>
      </w:r>
      <w:r w:rsidR="00AD3AE4">
        <w:rPr>
          <w:b/>
          <w:spacing w:val="-2"/>
        </w:rPr>
        <w:t>September</w:t>
      </w:r>
      <w:r w:rsidRPr="00BD617E" w:rsidR="008F6DAD">
        <w:rPr>
          <w:b/>
          <w:spacing w:val="-2"/>
        </w:rPr>
        <w:t xml:space="preserve"> </w:t>
      </w:r>
      <w:r w:rsidR="0051233F">
        <w:rPr>
          <w:b/>
          <w:spacing w:val="-2"/>
        </w:rPr>
        <w:t>1</w:t>
      </w:r>
      <w:r w:rsidRPr="00BD617E" w:rsidR="008F6DAD">
        <w:rPr>
          <w:b/>
          <w:spacing w:val="-2"/>
        </w:rPr>
        <w:t>, 2022</w:t>
      </w:r>
      <w:r w:rsidRPr="00BD617E">
        <w:rPr>
          <w:b/>
          <w:spacing w:val="-2"/>
        </w:rPr>
        <w:tab/>
      </w:r>
      <w:r w:rsidRPr="00BD617E" w:rsidR="00822CE0">
        <w:rPr>
          <w:b/>
          <w:spacing w:val="-2"/>
        </w:rPr>
        <w:t>Released</w:t>
      </w:r>
      <w:r w:rsidRPr="00BD617E">
        <w:rPr>
          <w:b/>
          <w:spacing w:val="-2"/>
        </w:rPr>
        <w:t>:</w:t>
      </w:r>
      <w:r w:rsidRPr="00BD617E" w:rsidR="00822CE0">
        <w:rPr>
          <w:b/>
          <w:spacing w:val="-2"/>
        </w:rPr>
        <w:t xml:space="preserve"> </w:t>
      </w:r>
      <w:r w:rsidRPr="00BD617E">
        <w:rPr>
          <w:b/>
          <w:spacing w:val="-2"/>
        </w:rPr>
        <w:t xml:space="preserve"> </w:t>
      </w:r>
      <w:r w:rsidR="00AD3AE4">
        <w:rPr>
          <w:b/>
          <w:spacing w:val="-2"/>
        </w:rPr>
        <w:t>September</w:t>
      </w:r>
      <w:r w:rsidRPr="00BD617E" w:rsidR="008F6DAD">
        <w:rPr>
          <w:b/>
          <w:spacing w:val="-2"/>
        </w:rPr>
        <w:t xml:space="preserve"> </w:t>
      </w:r>
      <w:r w:rsidR="0051233F">
        <w:rPr>
          <w:b/>
          <w:spacing w:val="-2"/>
        </w:rPr>
        <w:t>1</w:t>
      </w:r>
      <w:r w:rsidRPr="00BD617E" w:rsidR="008F6DAD">
        <w:rPr>
          <w:b/>
          <w:spacing w:val="-2"/>
        </w:rPr>
        <w:t>, 2022</w:t>
      </w:r>
    </w:p>
    <w:p w:rsidR="00822CE0" w:rsidRPr="00BD617E" w14:paraId="26910854" w14:textId="77777777"/>
    <w:p w:rsidR="004C2EE3" w:rsidRPr="00BD617E" w14:paraId="24F94121" w14:textId="77777777">
      <w:pPr>
        <w:rPr>
          <w:spacing w:val="-2"/>
        </w:rPr>
      </w:pPr>
      <w:r w:rsidRPr="00BD617E">
        <w:t xml:space="preserve">By </w:t>
      </w:r>
      <w:r w:rsidRPr="00BD617E" w:rsidR="004E4A22">
        <w:t>the</w:t>
      </w:r>
      <w:r w:rsidRPr="00BD617E" w:rsidR="002A2D2E">
        <w:t xml:space="preserve"> </w:t>
      </w:r>
      <w:r w:rsidRPr="00BD617E" w:rsidR="00E97187">
        <w:rPr>
          <w:spacing w:val="-2"/>
        </w:rPr>
        <w:t>Chief, Video Division, Media Bureau</w:t>
      </w:r>
      <w:r w:rsidRPr="00BD617E">
        <w:rPr>
          <w:spacing w:val="-2"/>
        </w:rPr>
        <w:t>:</w:t>
      </w:r>
    </w:p>
    <w:p w:rsidR="00822CE0" w:rsidRPr="00BD617E" w14:paraId="094454D3" w14:textId="77777777">
      <w:pPr>
        <w:rPr>
          <w:spacing w:val="-2"/>
        </w:rPr>
      </w:pPr>
    </w:p>
    <w:p w:rsidR="001D44A8" w:rsidP="001D44A8" w14:paraId="7C8B6122" w14:textId="021A9D6E">
      <w:pPr>
        <w:pStyle w:val="ParaNum"/>
      </w:pPr>
      <w:r w:rsidRPr="00BD617E">
        <w:rPr>
          <w:spacing w:val="-2"/>
        </w:rPr>
        <w:t>The</w:t>
      </w:r>
      <w:r w:rsidRPr="00BD617E">
        <w:rPr>
          <w:spacing w:val="-7"/>
        </w:rPr>
        <w:t xml:space="preserve"> Video Division, </w:t>
      </w:r>
      <w:r w:rsidRPr="00BD617E">
        <w:t>Media Bureau (Bureau),</w:t>
      </w:r>
      <w:r w:rsidRPr="00BD617E">
        <w:rPr>
          <w:spacing w:val="-8"/>
        </w:rPr>
        <w:t xml:space="preserve"> </w:t>
      </w:r>
      <w:r w:rsidRPr="00BD617E">
        <w:rPr>
          <w:spacing w:val="-3"/>
        </w:rPr>
        <w:t>has</w:t>
      </w:r>
      <w:r w:rsidRPr="00BD617E">
        <w:rPr>
          <w:spacing w:val="-7"/>
        </w:rPr>
        <w:t xml:space="preserve"> </w:t>
      </w:r>
      <w:r w:rsidRPr="00BD617E">
        <w:rPr>
          <w:spacing w:val="-3"/>
        </w:rPr>
        <w:t>before</w:t>
      </w:r>
      <w:r w:rsidRPr="00BD617E">
        <w:rPr>
          <w:spacing w:val="-7"/>
        </w:rPr>
        <w:t xml:space="preserve"> </w:t>
      </w:r>
      <w:r w:rsidRPr="00BD617E">
        <w:rPr>
          <w:spacing w:val="-2"/>
        </w:rPr>
        <w:t>it</w:t>
      </w:r>
      <w:r w:rsidRPr="00BD617E">
        <w:t xml:space="preserve"> a Notice of Proposed Rulemaking</w:t>
      </w:r>
      <w:r>
        <w:rPr>
          <w:rStyle w:val="FootnoteReference"/>
          <w:sz w:val="22"/>
        </w:rPr>
        <w:footnoteReference w:id="3"/>
      </w:r>
      <w:r w:rsidRPr="00BD617E">
        <w:t xml:space="preserve"> issued in response to a</w:t>
      </w:r>
      <w:r w:rsidRPr="00BD617E">
        <w:rPr>
          <w:spacing w:val="-7"/>
        </w:rPr>
        <w:t xml:space="preserve"> </w:t>
      </w:r>
      <w:r w:rsidRPr="00BD617E">
        <w:t>Petition</w:t>
      </w:r>
      <w:r w:rsidRPr="00BD617E">
        <w:rPr>
          <w:spacing w:val="-8"/>
        </w:rPr>
        <w:t xml:space="preserve"> </w:t>
      </w:r>
      <w:r w:rsidRPr="00BD617E">
        <w:rPr>
          <w:spacing w:val="-3"/>
        </w:rPr>
        <w:t>for</w:t>
      </w:r>
      <w:r w:rsidRPr="00BD617E">
        <w:rPr>
          <w:spacing w:val="-7"/>
        </w:rPr>
        <w:t xml:space="preserve"> </w:t>
      </w:r>
      <w:r w:rsidRPr="00BD617E">
        <w:t>Rulemaking</w:t>
      </w:r>
      <w:r w:rsidRPr="00BD617E">
        <w:rPr>
          <w:spacing w:val="-8"/>
        </w:rPr>
        <w:t xml:space="preserve"> </w:t>
      </w:r>
      <w:r w:rsidRPr="00BD617E">
        <w:rPr>
          <w:spacing w:val="-3"/>
        </w:rPr>
        <w:t>filed</w:t>
      </w:r>
      <w:r w:rsidRPr="00BD617E">
        <w:rPr>
          <w:spacing w:val="-5"/>
        </w:rPr>
        <w:t xml:space="preserve"> </w:t>
      </w:r>
      <w:r w:rsidRPr="00BD617E">
        <w:rPr>
          <w:spacing w:val="-3"/>
        </w:rPr>
        <w:t>by</w:t>
      </w:r>
      <w:r w:rsidRPr="00BD617E">
        <w:rPr>
          <w:spacing w:val="-7"/>
        </w:rPr>
        <w:t xml:space="preserve"> </w:t>
      </w:r>
      <w:r w:rsidRPr="00BD617E">
        <w:t>VPM Media Corporation (</w:t>
      </w:r>
      <w:r w:rsidR="00A67708">
        <w:t xml:space="preserve">VPM or </w:t>
      </w:r>
      <w:r w:rsidRPr="00BD617E">
        <w:t>Petitioner),</w:t>
      </w:r>
      <w:r>
        <w:rPr>
          <w:rStyle w:val="FootnoteReference"/>
        </w:rPr>
        <w:footnoteReference w:id="4"/>
      </w:r>
      <w:r w:rsidRPr="00BD617E">
        <w:t xml:space="preserve"> the licensee of noncommercial educational (NCE) television station WVPT (</w:t>
      </w:r>
      <w:r>
        <w:t xml:space="preserve">WVPT or </w:t>
      </w:r>
      <w:r w:rsidRPr="00BD617E">
        <w:t>Station), channel *11, Staunton, Virginia.  The Petitioner</w:t>
      </w:r>
      <w:r w:rsidRPr="00BD617E">
        <w:rPr>
          <w:spacing w:val="-7"/>
        </w:rPr>
        <w:t xml:space="preserve"> has </w:t>
      </w:r>
      <w:r w:rsidRPr="00BD617E">
        <w:t>requested</w:t>
      </w:r>
      <w:r w:rsidRPr="00BD617E">
        <w:rPr>
          <w:spacing w:val="-7"/>
        </w:rPr>
        <w:t xml:space="preserve"> </w:t>
      </w:r>
      <w:r w:rsidRPr="00BD617E">
        <w:rPr>
          <w:spacing w:val="-3"/>
        </w:rPr>
        <w:t>the</w:t>
      </w:r>
      <w:r w:rsidRPr="00BD617E">
        <w:rPr>
          <w:spacing w:val="-7"/>
        </w:rPr>
        <w:t xml:space="preserve"> </w:t>
      </w:r>
      <w:r w:rsidRPr="00BD617E">
        <w:t>substitution</w:t>
      </w:r>
      <w:r w:rsidRPr="00BD617E">
        <w:rPr>
          <w:spacing w:val="-5"/>
        </w:rPr>
        <w:t xml:space="preserve"> </w:t>
      </w:r>
      <w:r w:rsidRPr="00BD617E">
        <w:rPr>
          <w:spacing w:val="-3"/>
        </w:rPr>
        <w:t>of</w:t>
      </w:r>
      <w:r w:rsidRPr="00BD617E">
        <w:rPr>
          <w:spacing w:val="-7"/>
        </w:rPr>
        <w:t xml:space="preserve"> UHF </w:t>
      </w:r>
      <w:r w:rsidRPr="00BD617E">
        <w:rPr>
          <w:spacing w:val="-3"/>
        </w:rPr>
        <w:t>channel</w:t>
      </w:r>
      <w:r w:rsidRPr="00BD617E">
        <w:rPr>
          <w:spacing w:val="-6"/>
        </w:rPr>
        <w:t xml:space="preserve"> *15</w:t>
      </w:r>
      <w:r w:rsidRPr="00BD617E">
        <w:rPr>
          <w:spacing w:val="-7"/>
        </w:rPr>
        <w:t xml:space="preserve"> </w:t>
      </w:r>
      <w:r w:rsidRPr="00BD617E">
        <w:rPr>
          <w:spacing w:val="-3"/>
        </w:rPr>
        <w:t>for</w:t>
      </w:r>
      <w:r w:rsidRPr="00BD617E">
        <w:t xml:space="preserve"> VHF channel</w:t>
      </w:r>
      <w:r w:rsidRPr="00BD617E">
        <w:rPr>
          <w:spacing w:val="-6"/>
        </w:rPr>
        <w:t xml:space="preserve"> *11</w:t>
      </w:r>
      <w:r w:rsidRPr="00BD617E">
        <w:rPr>
          <w:spacing w:val="-7"/>
        </w:rPr>
        <w:t xml:space="preserve"> </w:t>
      </w:r>
      <w:r w:rsidRPr="00BD617E">
        <w:rPr>
          <w:spacing w:val="-1"/>
        </w:rPr>
        <w:t>in</w:t>
      </w:r>
      <w:r w:rsidRPr="00BD617E">
        <w:rPr>
          <w:spacing w:val="-10"/>
        </w:rPr>
        <w:t xml:space="preserve"> </w:t>
      </w:r>
      <w:r w:rsidRPr="00BD617E">
        <w:rPr>
          <w:spacing w:val="-3"/>
        </w:rPr>
        <w:t>the</w:t>
      </w:r>
      <w:r w:rsidRPr="00BD617E">
        <w:rPr>
          <w:spacing w:val="-5"/>
        </w:rPr>
        <w:t xml:space="preserve"> </w:t>
      </w:r>
      <w:r w:rsidRPr="00BD617E">
        <w:rPr>
          <w:spacing w:val="-3"/>
        </w:rPr>
        <w:t>Table</w:t>
      </w:r>
      <w:r w:rsidRPr="00BD617E">
        <w:rPr>
          <w:spacing w:val="-7"/>
        </w:rPr>
        <w:t xml:space="preserve"> </w:t>
      </w:r>
      <w:r w:rsidRPr="00BD617E">
        <w:rPr>
          <w:spacing w:val="-3"/>
        </w:rPr>
        <w:t>of Allotments</w:t>
      </w:r>
      <w:r w:rsidRPr="00BD617E">
        <w:t>.</w:t>
      </w:r>
      <w:r>
        <w:rPr>
          <w:rStyle w:val="FootnoteReference"/>
        </w:rPr>
        <w:footnoteReference w:id="5"/>
      </w:r>
      <w:r w:rsidR="00E74AF4">
        <w:t xml:space="preserve">  </w:t>
      </w:r>
      <w:r w:rsidRPr="0018117F">
        <w:t>The Petitioner</w:t>
      </w:r>
      <w:r w:rsidRPr="00325815">
        <w:t xml:space="preserve"> filed comments in support of the petition, as</w:t>
      </w:r>
      <w:r w:rsidRPr="00E97187">
        <w:t xml:space="preserve"> required by the Commission’s rules</w:t>
      </w:r>
      <w:r w:rsidR="001C6675">
        <w:t xml:space="preserve"> (</w:t>
      </w:r>
      <w:r w:rsidR="006232FC">
        <w:t>r</w:t>
      </w:r>
      <w:r w:rsidR="001C6675">
        <w:t>ules)</w:t>
      </w:r>
      <w:r w:rsidRPr="00E97187">
        <w:t>,</w:t>
      </w:r>
      <w:r>
        <w:rPr>
          <w:rStyle w:val="FootnoteReference"/>
          <w:iCs/>
          <w:sz w:val="22"/>
        </w:rPr>
        <w:footnoteReference w:id="6"/>
      </w:r>
      <w:r w:rsidRPr="00E97187">
        <w:t xml:space="preserve"> reaffirming its commitment to apply for channel </w:t>
      </w:r>
      <w:r>
        <w:t>*15.  No other comments were received.</w:t>
      </w:r>
      <w:r w:rsidRPr="00E97187">
        <w:t xml:space="preserve">  </w:t>
      </w:r>
      <w:r>
        <w:t xml:space="preserve">The Petitioner amended it rulemaking petition on August 29, 2022 to propose new technical parameters as the </w:t>
      </w:r>
      <w:r w:rsidRPr="00574811">
        <w:rPr>
          <w:szCs w:val="22"/>
        </w:rPr>
        <w:t xml:space="preserve">result of </w:t>
      </w:r>
      <w:r w:rsidR="000A3E71">
        <w:rPr>
          <w:szCs w:val="22"/>
        </w:rPr>
        <w:t>the Petitioner’s</w:t>
      </w:r>
      <w:r w:rsidRPr="00574811">
        <w:rPr>
          <w:szCs w:val="22"/>
        </w:rPr>
        <w:t xml:space="preserve"> discussions with the National Radio Astronomy Observatory (NRAO)</w:t>
      </w:r>
      <w:r>
        <w:t>.</w:t>
      </w:r>
      <w:r>
        <w:rPr>
          <w:rStyle w:val="FootnoteReference"/>
        </w:rPr>
        <w:footnoteReference w:id="7"/>
      </w:r>
    </w:p>
    <w:p w:rsidR="0033517A" w:rsidRPr="00BD617E" w:rsidP="00146B1A" w14:paraId="5C8D419A" w14:textId="1BE71AFA">
      <w:pPr>
        <w:pStyle w:val="ParaNum"/>
      </w:pPr>
      <w:r w:rsidRPr="00BD617E">
        <w:t xml:space="preserve">We believe the public interest would be served by substituting channel </w:t>
      </w:r>
      <w:r w:rsidRPr="00BD617E" w:rsidR="00516A3F">
        <w:t>*15</w:t>
      </w:r>
      <w:r w:rsidRPr="00BD617E">
        <w:t xml:space="preserve"> for channel </w:t>
      </w:r>
      <w:r w:rsidRPr="00BD617E" w:rsidR="00516A3F">
        <w:t>*11</w:t>
      </w:r>
      <w:r w:rsidRPr="00BD617E" w:rsidR="00424EA6">
        <w:t xml:space="preserve"> </w:t>
      </w:r>
      <w:r w:rsidRPr="00BD617E">
        <w:t xml:space="preserve">at </w:t>
      </w:r>
      <w:r w:rsidRPr="00BD617E" w:rsidR="003C78ED">
        <w:t>Staunton</w:t>
      </w:r>
      <w:r w:rsidRPr="00BD617E" w:rsidR="001032F9">
        <w:t xml:space="preserve">, </w:t>
      </w:r>
      <w:r w:rsidRPr="00BD617E" w:rsidR="003C78ED">
        <w:t>Virginia</w:t>
      </w:r>
      <w:r w:rsidRPr="00BD617E" w:rsidR="00E9514A">
        <w:t>.</w:t>
      </w:r>
      <w:r w:rsidRPr="00BD617E">
        <w:t xml:space="preserve">  </w:t>
      </w:r>
      <w:r w:rsidRPr="00BD617E" w:rsidR="00072DD6">
        <w:t>As t</w:t>
      </w:r>
      <w:r w:rsidRPr="00BD617E" w:rsidR="001032F9">
        <w:t xml:space="preserve">he </w:t>
      </w:r>
      <w:r w:rsidRPr="00BD617E" w:rsidR="00D56707">
        <w:t>Petitioner</w:t>
      </w:r>
      <w:r w:rsidRPr="00BD617E" w:rsidR="001032F9">
        <w:t xml:space="preserve"> </w:t>
      </w:r>
      <w:r w:rsidRPr="00BD617E" w:rsidR="00072DD6">
        <w:t>notes, the challenges of digital reception are well-documented and the Commission has recognized the deleterious effects of manmade noise on the reception of digital VHF signals, including VHF channel propagation characteristics that allow undesired signals and noise to be receivable at relatively far distances and</w:t>
      </w:r>
      <w:r w:rsidRPr="00BD617E" w:rsidR="00C42076">
        <w:t xml:space="preserve"> nearby electrical devices to cause interference.</w:t>
      </w:r>
      <w:r>
        <w:rPr>
          <w:rStyle w:val="FootnoteReference"/>
        </w:rPr>
        <w:footnoteReference w:id="8"/>
      </w:r>
      <w:r w:rsidRPr="00BD617E" w:rsidR="00C42076">
        <w:t xml:space="preserve">  The Petitioner states that WVPT routinely receives calls from viewers with reception issues based on its VHF channel.</w:t>
      </w:r>
      <w:r>
        <w:rPr>
          <w:rStyle w:val="FootnoteReference"/>
        </w:rPr>
        <w:footnoteReference w:id="9"/>
      </w:r>
      <w:r w:rsidRPr="00BD617E" w:rsidR="00C42076">
        <w:t xml:space="preserve">  </w:t>
      </w:r>
      <w:r w:rsidRPr="00BD617E" w:rsidR="00734172">
        <w:t>T</w:t>
      </w:r>
      <w:r w:rsidRPr="00BD617E" w:rsidR="00C42076">
        <w:t xml:space="preserve">he Petitioner </w:t>
      </w:r>
      <w:r w:rsidRPr="00BD617E" w:rsidR="00734172">
        <w:t>also believes</w:t>
      </w:r>
      <w:r w:rsidRPr="00BD617E" w:rsidR="00C42076">
        <w:t xml:space="preserve"> the channel substitution will allow for more efficient construction of WVPT’s post-incentive auction facilities.</w:t>
      </w:r>
      <w:r>
        <w:rPr>
          <w:rStyle w:val="FootnoteReference"/>
        </w:rPr>
        <w:footnoteReference w:id="10"/>
      </w:r>
      <w:r w:rsidRPr="00BD617E" w:rsidR="00C42076">
        <w:t xml:space="preserve">  </w:t>
      </w:r>
      <w:r w:rsidRPr="00BD617E" w:rsidR="005A3852">
        <w:t xml:space="preserve"> </w:t>
      </w:r>
      <w:r w:rsidRPr="00BD617E" w:rsidR="000C6457">
        <w:t>Petitioner further states</w:t>
      </w:r>
      <w:r w:rsidRPr="00BD617E" w:rsidR="005A3852">
        <w:t xml:space="preserve"> that WVPT experienced a substantial loss of viewers in its service area due to the</w:t>
      </w:r>
      <w:r w:rsidRPr="00BD617E" w:rsidR="000C6457">
        <w:t>se</w:t>
      </w:r>
      <w:r w:rsidRPr="00BD617E" w:rsidR="005A3852">
        <w:t xml:space="preserve"> propagation characteristics</w:t>
      </w:r>
      <w:r w:rsidRPr="00BD617E" w:rsidR="000C6457">
        <w:t>,</w:t>
      </w:r>
      <w:r w:rsidRPr="00BD617E" w:rsidR="005A3852">
        <w:t xml:space="preserve"> </w:t>
      </w:r>
      <w:r w:rsidRPr="00BD617E" w:rsidR="004A63F5">
        <w:t xml:space="preserve">which are </w:t>
      </w:r>
      <w:r w:rsidRPr="00BD617E" w:rsidR="005A3852">
        <w:t>exacerbated by rugged terrain.</w:t>
      </w:r>
      <w:r>
        <w:rPr>
          <w:rStyle w:val="FootnoteReference"/>
        </w:rPr>
        <w:footnoteReference w:id="11"/>
      </w:r>
      <w:r w:rsidRPr="00BD617E" w:rsidR="005A3852">
        <w:t xml:space="preserve">  </w:t>
      </w:r>
      <w:r w:rsidR="000E7312">
        <w:rPr>
          <w:szCs w:val="22"/>
        </w:rPr>
        <w:t>T</w:t>
      </w:r>
      <w:r w:rsidRPr="00BD617E" w:rsidR="00A02140">
        <w:rPr>
          <w:szCs w:val="22"/>
        </w:rPr>
        <w:t>he proposed</w:t>
      </w:r>
      <w:r w:rsidRPr="00BD617E" w:rsidR="004959A6">
        <w:rPr>
          <w:szCs w:val="22"/>
        </w:rPr>
        <w:t xml:space="preserve"> </w:t>
      </w:r>
      <w:r w:rsidRPr="00BD617E" w:rsidR="00A02140">
        <w:rPr>
          <w:szCs w:val="22"/>
        </w:rPr>
        <w:t xml:space="preserve">channel </w:t>
      </w:r>
      <w:r w:rsidRPr="00BD617E" w:rsidR="006E7B96">
        <w:rPr>
          <w:szCs w:val="22"/>
        </w:rPr>
        <w:t>*</w:t>
      </w:r>
      <w:r w:rsidRPr="00BD617E" w:rsidR="00A02140">
        <w:rPr>
          <w:szCs w:val="22"/>
        </w:rPr>
        <w:t xml:space="preserve">15 facilities will </w:t>
      </w:r>
      <w:r w:rsidR="0083546A">
        <w:rPr>
          <w:szCs w:val="22"/>
        </w:rPr>
        <w:t xml:space="preserve">result in a </w:t>
      </w:r>
      <w:r w:rsidRPr="00BD617E" w:rsidR="00A02140">
        <w:rPr>
          <w:szCs w:val="22"/>
        </w:rPr>
        <w:t xml:space="preserve">small loss area </w:t>
      </w:r>
      <w:r w:rsidR="0083546A">
        <w:rPr>
          <w:szCs w:val="22"/>
        </w:rPr>
        <w:t>when compared to WVPT’s existing service area</w:t>
      </w:r>
      <w:r w:rsidR="00D949CE">
        <w:rPr>
          <w:szCs w:val="22"/>
        </w:rPr>
        <w:t>,</w:t>
      </w:r>
      <w:r w:rsidR="0083546A">
        <w:rPr>
          <w:szCs w:val="22"/>
        </w:rPr>
        <w:t xml:space="preserve"> </w:t>
      </w:r>
      <w:r w:rsidR="00BC5F1E">
        <w:rPr>
          <w:szCs w:val="22"/>
        </w:rPr>
        <w:t xml:space="preserve">largely </w:t>
      </w:r>
      <w:r w:rsidRPr="00BD617E" w:rsidR="00A02140">
        <w:rPr>
          <w:szCs w:val="22"/>
        </w:rPr>
        <w:t>due to the deep null required for</w:t>
      </w:r>
      <w:r w:rsidRPr="00BD617E" w:rsidR="004959A6">
        <w:rPr>
          <w:szCs w:val="22"/>
        </w:rPr>
        <w:t xml:space="preserve"> the propo</w:t>
      </w:r>
      <w:r w:rsidRPr="00BD617E" w:rsidR="00F11BC3">
        <w:rPr>
          <w:szCs w:val="22"/>
        </w:rPr>
        <w:t>sed</w:t>
      </w:r>
      <w:r w:rsidRPr="00BD617E" w:rsidR="004959A6">
        <w:rPr>
          <w:szCs w:val="22"/>
        </w:rPr>
        <w:t xml:space="preserve"> </w:t>
      </w:r>
      <w:r w:rsidRPr="00BD617E" w:rsidR="00A02140">
        <w:rPr>
          <w:szCs w:val="22"/>
        </w:rPr>
        <w:t>WVPT-1</w:t>
      </w:r>
      <w:r w:rsidRPr="00BD617E" w:rsidR="00E56968">
        <w:rPr>
          <w:szCs w:val="22"/>
        </w:rPr>
        <w:t xml:space="preserve"> site</w:t>
      </w:r>
      <w:r w:rsidRPr="00BD617E" w:rsidR="009C5854">
        <w:rPr>
          <w:szCs w:val="22"/>
        </w:rPr>
        <w:t xml:space="preserve"> on channel</w:t>
      </w:r>
      <w:r w:rsidRPr="00BD617E" w:rsidR="00A02140">
        <w:rPr>
          <w:szCs w:val="22"/>
        </w:rPr>
        <w:t xml:space="preserve"> </w:t>
      </w:r>
      <w:r w:rsidRPr="00BD617E" w:rsidR="006E7B96">
        <w:rPr>
          <w:szCs w:val="22"/>
        </w:rPr>
        <w:t>*</w:t>
      </w:r>
      <w:r w:rsidRPr="00BD617E" w:rsidR="00A02140">
        <w:rPr>
          <w:szCs w:val="22"/>
        </w:rPr>
        <w:t xml:space="preserve">15 </w:t>
      </w:r>
      <w:r w:rsidRPr="00BD617E" w:rsidR="00735CA2">
        <w:rPr>
          <w:szCs w:val="22"/>
        </w:rPr>
        <w:t xml:space="preserve">to protect </w:t>
      </w:r>
      <w:r w:rsidRPr="00BD617E" w:rsidR="00A02140">
        <w:rPr>
          <w:szCs w:val="22"/>
        </w:rPr>
        <w:t xml:space="preserve">the </w:t>
      </w:r>
      <w:r w:rsidR="00E74AF4">
        <w:rPr>
          <w:szCs w:val="22"/>
        </w:rPr>
        <w:t>NRAO</w:t>
      </w:r>
      <w:r w:rsidRPr="00BD617E" w:rsidR="00A02140">
        <w:rPr>
          <w:szCs w:val="22"/>
        </w:rPr>
        <w:t xml:space="preserve"> and </w:t>
      </w:r>
      <w:r w:rsidR="001A100B">
        <w:rPr>
          <w:szCs w:val="22"/>
        </w:rPr>
        <w:t>SGRS</w:t>
      </w:r>
      <w:r w:rsidR="00BA2A8C">
        <w:rPr>
          <w:szCs w:val="22"/>
        </w:rPr>
        <w:t xml:space="preserve"> (formerly NRRO)</w:t>
      </w:r>
      <w:r w:rsidR="0083546A">
        <w:rPr>
          <w:szCs w:val="22"/>
        </w:rPr>
        <w:t>.</w:t>
      </w:r>
      <w:r>
        <w:rPr>
          <w:rStyle w:val="FootnoteReference"/>
          <w:szCs w:val="22"/>
        </w:rPr>
        <w:footnoteReference w:id="12"/>
      </w:r>
      <w:r w:rsidRPr="00BD617E" w:rsidR="00A02140">
        <w:rPr>
          <w:szCs w:val="22"/>
        </w:rPr>
        <w:t xml:space="preserve"> </w:t>
      </w:r>
      <w:r w:rsidR="0083546A">
        <w:rPr>
          <w:szCs w:val="22"/>
        </w:rPr>
        <w:t xml:space="preserve"> However, </w:t>
      </w:r>
      <w:r w:rsidR="00257CF8">
        <w:rPr>
          <w:szCs w:val="22"/>
        </w:rPr>
        <w:t xml:space="preserve">the </w:t>
      </w:r>
      <w:r w:rsidR="00274171">
        <w:rPr>
          <w:szCs w:val="22"/>
        </w:rPr>
        <w:t>S</w:t>
      </w:r>
      <w:r w:rsidR="00257CF8">
        <w:rPr>
          <w:szCs w:val="22"/>
        </w:rPr>
        <w:t>tation</w:t>
      </w:r>
      <w:r w:rsidRPr="00BD617E" w:rsidR="00A02140">
        <w:rPr>
          <w:szCs w:val="22"/>
        </w:rPr>
        <w:t xml:space="preserve"> will</w:t>
      </w:r>
      <w:r w:rsidRPr="00BD617E" w:rsidR="00A02140">
        <w:rPr>
          <w:szCs w:val="22"/>
        </w:rPr>
        <w:t xml:space="preserve"> continue to serve th</w:t>
      </w:r>
      <w:r w:rsidR="007D6EE3">
        <w:rPr>
          <w:szCs w:val="22"/>
        </w:rPr>
        <w:t>is</w:t>
      </w:r>
      <w:r w:rsidRPr="00BD617E" w:rsidR="00A02140">
        <w:rPr>
          <w:szCs w:val="22"/>
        </w:rPr>
        <w:t xml:space="preserve"> area by operating </w:t>
      </w:r>
      <w:r w:rsidRPr="00BD617E" w:rsidR="00624C0D">
        <w:rPr>
          <w:szCs w:val="22"/>
        </w:rPr>
        <w:t>from its current WVPT-3 site</w:t>
      </w:r>
      <w:r w:rsidRPr="00BD617E" w:rsidR="00AF3AD3">
        <w:rPr>
          <w:szCs w:val="22"/>
        </w:rPr>
        <w:t xml:space="preserve"> as a translator</w:t>
      </w:r>
      <w:r w:rsidRPr="00BD617E" w:rsidR="00624C0D">
        <w:rPr>
          <w:szCs w:val="22"/>
        </w:rPr>
        <w:t xml:space="preserve"> </w:t>
      </w:r>
      <w:r w:rsidRPr="00BD617E" w:rsidR="00A02140">
        <w:rPr>
          <w:szCs w:val="22"/>
        </w:rPr>
        <w:t>on</w:t>
      </w:r>
      <w:r w:rsidRPr="00BD617E" w:rsidR="001A16E4">
        <w:rPr>
          <w:szCs w:val="22"/>
        </w:rPr>
        <w:t xml:space="preserve"> </w:t>
      </w:r>
      <w:r w:rsidRPr="00BD617E" w:rsidR="005C1A1F">
        <w:rPr>
          <w:szCs w:val="22"/>
        </w:rPr>
        <w:t>e</w:t>
      </w:r>
      <w:r w:rsidRPr="00BD617E" w:rsidR="001A16E4">
        <w:rPr>
          <w:szCs w:val="22"/>
        </w:rPr>
        <w:t>ither</w:t>
      </w:r>
      <w:r w:rsidRPr="00BD617E" w:rsidR="00A02140">
        <w:rPr>
          <w:szCs w:val="22"/>
        </w:rPr>
        <w:t xml:space="preserve"> channel </w:t>
      </w:r>
      <w:r w:rsidRPr="00BD617E" w:rsidR="006E7B96">
        <w:rPr>
          <w:szCs w:val="22"/>
        </w:rPr>
        <w:t>*</w:t>
      </w:r>
      <w:r w:rsidRPr="00BD617E" w:rsidR="00A02140">
        <w:rPr>
          <w:szCs w:val="22"/>
        </w:rPr>
        <w:t>11 (its current licensed channel) or</w:t>
      </w:r>
      <w:r w:rsidRPr="00BD617E" w:rsidR="004959A6">
        <w:rPr>
          <w:szCs w:val="22"/>
        </w:rPr>
        <w:t xml:space="preserve"> channel</w:t>
      </w:r>
      <w:r w:rsidRPr="00BD617E" w:rsidR="00A02140">
        <w:rPr>
          <w:szCs w:val="22"/>
        </w:rPr>
        <w:t xml:space="preserve"> </w:t>
      </w:r>
      <w:r w:rsidRPr="00BD617E" w:rsidR="006E7B96">
        <w:rPr>
          <w:szCs w:val="22"/>
        </w:rPr>
        <w:t>*</w:t>
      </w:r>
      <w:r w:rsidRPr="00BD617E" w:rsidR="00A02140">
        <w:rPr>
          <w:szCs w:val="22"/>
        </w:rPr>
        <w:t>12 (its</w:t>
      </w:r>
      <w:r w:rsidRPr="00BD617E" w:rsidR="004959A6">
        <w:rPr>
          <w:szCs w:val="22"/>
        </w:rPr>
        <w:t xml:space="preserve"> </w:t>
      </w:r>
      <w:r w:rsidRPr="00BD617E" w:rsidR="00A02140">
        <w:rPr>
          <w:szCs w:val="22"/>
        </w:rPr>
        <w:t>current</w:t>
      </w:r>
      <w:r w:rsidRPr="00BD617E" w:rsidR="004959A6">
        <w:rPr>
          <w:szCs w:val="22"/>
        </w:rPr>
        <w:t xml:space="preserve"> </w:t>
      </w:r>
      <w:r w:rsidRPr="00BD617E" w:rsidR="00A02140">
        <w:rPr>
          <w:szCs w:val="22"/>
        </w:rPr>
        <w:t>temporary channel)</w:t>
      </w:r>
      <w:r w:rsidRPr="00BD617E" w:rsidR="004959A6">
        <w:rPr>
          <w:szCs w:val="22"/>
        </w:rPr>
        <w:t>.</w:t>
      </w:r>
      <w:r>
        <w:rPr>
          <w:rStyle w:val="FootnoteReference"/>
          <w:sz w:val="22"/>
          <w:szCs w:val="22"/>
        </w:rPr>
        <w:footnoteReference w:id="13"/>
      </w:r>
      <w:bookmarkStart w:id="0" w:name="_Hlk99634612"/>
      <w:r w:rsidR="0083546A">
        <w:rPr>
          <w:szCs w:val="22"/>
        </w:rPr>
        <w:t xml:space="preserve">  Furthermore, </w:t>
      </w:r>
      <w:r w:rsidR="000E7312">
        <w:rPr>
          <w:szCs w:val="22"/>
        </w:rPr>
        <w:t xml:space="preserve">a staff analysis confirms that </w:t>
      </w:r>
      <w:r w:rsidR="0083546A">
        <w:rPr>
          <w:szCs w:val="22"/>
        </w:rPr>
        <w:t>the change in channel will result in a gain of 34,790 new viewers that previously did not have access to WVPT</w:t>
      </w:r>
      <w:r w:rsidR="00A929BF">
        <w:rPr>
          <w:szCs w:val="22"/>
        </w:rPr>
        <w:t xml:space="preserve">, and a loss </w:t>
      </w:r>
      <w:r w:rsidR="00F82C96">
        <w:rPr>
          <w:szCs w:val="22"/>
        </w:rPr>
        <w:t xml:space="preserve">of </w:t>
      </w:r>
      <w:r w:rsidR="008A7C18">
        <w:rPr>
          <w:szCs w:val="22"/>
        </w:rPr>
        <w:t xml:space="preserve">noncommercial educational </w:t>
      </w:r>
      <w:r w:rsidR="000B7F62">
        <w:rPr>
          <w:szCs w:val="22"/>
        </w:rPr>
        <w:t xml:space="preserve">service to </w:t>
      </w:r>
      <w:r w:rsidR="00F82C96">
        <w:rPr>
          <w:szCs w:val="22"/>
        </w:rPr>
        <w:t xml:space="preserve">477 persons, which is </w:t>
      </w:r>
      <w:r w:rsidRPr="0039214E" w:rsidR="00F82C96">
        <w:rPr>
          <w:i/>
          <w:iCs/>
          <w:szCs w:val="22"/>
        </w:rPr>
        <w:t>de minimis</w:t>
      </w:r>
      <w:r w:rsidR="0083546A">
        <w:rPr>
          <w:szCs w:val="22"/>
        </w:rPr>
        <w:t>.</w:t>
      </w:r>
      <w:r>
        <w:rPr>
          <w:rStyle w:val="FootnoteReference"/>
          <w:szCs w:val="22"/>
        </w:rPr>
        <w:footnoteReference w:id="14"/>
      </w:r>
    </w:p>
    <w:bookmarkEnd w:id="0"/>
    <w:p w:rsidR="00E97187" w:rsidRPr="00BD617E" w:rsidP="00711A32" w14:paraId="401FC91F" w14:textId="2904ECB7">
      <w:pPr>
        <w:pStyle w:val="ParaNum"/>
        <w:spacing w:after="220"/>
      </w:pPr>
      <w:r w:rsidRPr="00BD617E">
        <w:rPr>
          <w:spacing w:val="-7"/>
        </w:rPr>
        <w:t xml:space="preserve">As proposed, </w:t>
      </w:r>
      <w:r w:rsidRPr="00BD617E" w:rsidR="009078BE">
        <w:rPr>
          <w:spacing w:val="-7"/>
        </w:rPr>
        <w:t>c</w:t>
      </w:r>
      <w:r w:rsidRPr="00BD617E">
        <w:rPr>
          <w:spacing w:val="-7"/>
        </w:rPr>
        <w:t xml:space="preserve">hannel </w:t>
      </w:r>
      <w:r w:rsidRPr="00BD617E" w:rsidR="00516A3F">
        <w:rPr>
          <w:spacing w:val="-7"/>
        </w:rPr>
        <w:t>*15</w:t>
      </w:r>
      <w:r w:rsidRPr="00BD617E">
        <w:rPr>
          <w:spacing w:val="-7"/>
        </w:rPr>
        <w:t xml:space="preserve"> can be substituted for channel</w:t>
      </w:r>
      <w:r w:rsidRPr="00BD617E">
        <w:t xml:space="preserve"> </w:t>
      </w:r>
      <w:r w:rsidRPr="00BD617E" w:rsidR="00516A3F">
        <w:t>*11</w:t>
      </w:r>
      <w:r w:rsidRPr="00BD617E">
        <w:t xml:space="preserve"> at </w:t>
      </w:r>
      <w:r w:rsidRPr="00BD617E" w:rsidR="003C78ED">
        <w:t>Staunton</w:t>
      </w:r>
      <w:r w:rsidRPr="00BD617E" w:rsidR="007C60E1">
        <w:t xml:space="preserve">, </w:t>
      </w:r>
      <w:r w:rsidRPr="00BD617E" w:rsidR="003C78ED">
        <w:t>Virginia</w:t>
      </w:r>
      <w:r w:rsidRPr="00BD617E">
        <w:t>, in compliance with the principal community coverage requirements</w:t>
      </w:r>
      <w:r w:rsidRPr="00BD617E">
        <w:rPr>
          <w:spacing w:val="-7"/>
        </w:rPr>
        <w:t xml:space="preserve"> </w:t>
      </w:r>
      <w:r w:rsidRPr="00BD617E">
        <w:rPr>
          <w:spacing w:val="-3"/>
        </w:rPr>
        <w:t>of</w:t>
      </w:r>
      <w:r w:rsidRPr="00BD617E">
        <w:rPr>
          <w:spacing w:val="-6"/>
        </w:rPr>
        <w:t xml:space="preserve"> </w:t>
      </w:r>
      <w:r w:rsidRPr="00BD617E">
        <w:rPr>
          <w:spacing w:val="-3"/>
        </w:rPr>
        <w:t>section</w:t>
      </w:r>
      <w:r w:rsidRPr="00BD617E">
        <w:t xml:space="preserve"> </w:t>
      </w:r>
      <w:r w:rsidRPr="00BD617E">
        <w:rPr>
          <w:spacing w:val="-4"/>
        </w:rPr>
        <w:t>73.625(a)</w:t>
      </w:r>
      <w:r w:rsidRPr="00BD617E">
        <w:rPr>
          <w:spacing w:val="-7"/>
        </w:rPr>
        <w:t xml:space="preserve"> </w:t>
      </w:r>
      <w:r w:rsidRPr="00BD617E">
        <w:rPr>
          <w:spacing w:val="-2"/>
        </w:rPr>
        <w:t>of</w:t>
      </w:r>
      <w:r w:rsidRPr="00BD617E">
        <w:rPr>
          <w:spacing w:val="-7"/>
        </w:rPr>
        <w:t xml:space="preserve"> </w:t>
      </w:r>
      <w:r w:rsidRPr="00BD617E">
        <w:rPr>
          <w:spacing w:val="-3"/>
        </w:rPr>
        <w:t>the</w:t>
      </w:r>
      <w:r w:rsidRPr="00BD617E">
        <w:rPr>
          <w:spacing w:val="83"/>
        </w:rPr>
        <w:t xml:space="preserve"> </w:t>
      </w:r>
      <w:r w:rsidR="00C161CA">
        <w:rPr>
          <w:spacing w:val="-4"/>
        </w:rPr>
        <w:t>r</w:t>
      </w:r>
      <w:r w:rsidRPr="00BD617E">
        <w:rPr>
          <w:spacing w:val="-3"/>
        </w:rPr>
        <w:t>ules,</w:t>
      </w:r>
      <w:r>
        <w:rPr>
          <w:rStyle w:val="FootnoteReference"/>
          <w:spacing w:val="-3"/>
          <w:sz w:val="22"/>
        </w:rPr>
        <w:footnoteReference w:id="15"/>
      </w:r>
      <w:r w:rsidRPr="00BD617E">
        <w:rPr>
          <w:spacing w:val="17"/>
          <w:position w:val="8"/>
        </w:rPr>
        <w:t xml:space="preserve"> </w:t>
      </w:r>
      <w:r w:rsidRPr="00BD617E">
        <w:rPr>
          <w:spacing w:val="-3"/>
        </w:rPr>
        <w:t xml:space="preserve">at </w:t>
      </w:r>
      <w:r w:rsidRPr="00BD617E">
        <w:rPr>
          <w:spacing w:val="-4"/>
        </w:rPr>
        <w:t>coordinates</w:t>
      </w:r>
      <w:r w:rsidRPr="00BD617E">
        <w:rPr>
          <w:spacing w:val="-2"/>
        </w:rPr>
        <w:t xml:space="preserve"> </w:t>
      </w:r>
      <w:r w:rsidRPr="00BD617E" w:rsidR="0069200D">
        <w:t>38-09-54.4 N and 79-18-50.1 W.</w:t>
      </w:r>
      <w:r w:rsidRPr="00BD617E" w:rsidR="00146B1A">
        <w:t xml:space="preserve">  </w:t>
      </w:r>
      <w:r w:rsidR="000906DF">
        <w:t xml:space="preserve">Although the Petitioner’s proposal would result in a loss for a limited number of viewers, we find that the overall benefits of the proposed channel change outweighs any possible harm to the public interest </w:t>
      </w:r>
      <w:r w:rsidRPr="009F5EB1" w:rsidR="000906DF">
        <w:t xml:space="preserve">when taking into account the ability of </w:t>
      </w:r>
      <w:r w:rsidR="00642A59">
        <w:t xml:space="preserve">all but a </w:t>
      </w:r>
      <w:r w:rsidRPr="002C2A58" w:rsidR="00642A59">
        <w:rPr>
          <w:i/>
          <w:iCs/>
        </w:rPr>
        <w:t>de minimis</w:t>
      </w:r>
      <w:r w:rsidR="00642A59">
        <w:t xml:space="preserve"> number of </w:t>
      </w:r>
      <w:r w:rsidRPr="009F5EB1" w:rsidR="000906DF">
        <w:t xml:space="preserve">viewers to access </w:t>
      </w:r>
      <w:r w:rsidR="00FB29A7">
        <w:t>PBS</w:t>
      </w:r>
      <w:r w:rsidRPr="009F5EB1" w:rsidR="000906DF">
        <w:t xml:space="preserve"> </w:t>
      </w:r>
      <w:r w:rsidR="000906DF">
        <w:t xml:space="preserve">programming from </w:t>
      </w:r>
      <w:r w:rsidR="00C4230E">
        <w:t>another source</w:t>
      </w:r>
      <w:r w:rsidR="000906DF">
        <w:t xml:space="preserve">.  </w:t>
      </w:r>
      <w:r w:rsidRPr="00BD617E">
        <w:rPr>
          <w:spacing w:val="-2"/>
        </w:rPr>
        <w:t>In</w:t>
      </w:r>
      <w:r w:rsidRPr="00BD617E">
        <w:rPr>
          <w:spacing w:val="-5"/>
        </w:rPr>
        <w:t xml:space="preserve"> </w:t>
      </w:r>
      <w:r w:rsidRPr="00BD617E">
        <w:rPr>
          <w:spacing w:val="-4"/>
        </w:rPr>
        <w:t>addition,</w:t>
      </w:r>
      <w:r w:rsidRPr="00BD617E">
        <w:rPr>
          <w:spacing w:val="-5"/>
        </w:rPr>
        <w:t xml:space="preserve"> </w:t>
      </w:r>
      <w:r w:rsidRPr="00BD617E">
        <w:rPr>
          <w:spacing w:val="-3"/>
        </w:rPr>
        <w:t>we</w:t>
      </w:r>
      <w:r w:rsidRPr="00BD617E">
        <w:t xml:space="preserve"> </w:t>
      </w:r>
      <w:r w:rsidRPr="00BD617E">
        <w:rPr>
          <w:spacing w:val="-3"/>
        </w:rPr>
        <w:t>find</w:t>
      </w:r>
      <w:r w:rsidRPr="00BD617E">
        <w:t xml:space="preserve"> </w:t>
      </w:r>
      <w:r w:rsidRPr="00BD617E">
        <w:rPr>
          <w:spacing w:val="-3"/>
        </w:rPr>
        <w:t>that</w:t>
      </w:r>
      <w:r w:rsidRPr="00BD617E">
        <w:rPr>
          <w:spacing w:val="-6"/>
        </w:rPr>
        <w:t xml:space="preserve"> </w:t>
      </w:r>
      <w:r w:rsidRPr="00BD617E">
        <w:rPr>
          <w:spacing w:val="-3"/>
        </w:rPr>
        <w:t>this</w:t>
      </w:r>
      <w:r w:rsidRPr="00BD617E">
        <w:rPr>
          <w:spacing w:val="-7"/>
        </w:rPr>
        <w:t xml:space="preserve"> </w:t>
      </w:r>
      <w:r w:rsidRPr="00BD617E">
        <w:rPr>
          <w:spacing w:val="-4"/>
        </w:rPr>
        <w:t>channel</w:t>
      </w:r>
      <w:r w:rsidRPr="00BD617E">
        <w:rPr>
          <w:spacing w:val="-6"/>
        </w:rPr>
        <w:t xml:space="preserve"> </w:t>
      </w:r>
      <w:r w:rsidRPr="00BD617E">
        <w:rPr>
          <w:spacing w:val="-3"/>
        </w:rPr>
        <w:t>change</w:t>
      </w:r>
      <w:r w:rsidRPr="00BD617E">
        <w:rPr>
          <w:spacing w:val="51"/>
        </w:rPr>
        <w:t xml:space="preserve"> </w:t>
      </w:r>
      <w:r w:rsidRPr="00BD617E">
        <w:rPr>
          <w:spacing w:val="-3"/>
        </w:rPr>
        <w:t>meets</w:t>
      </w:r>
      <w:r w:rsidRPr="00BD617E">
        <w:rPr>
          <w:spacing w:val="-10"/>
        </w:rPr>
        <w:t xml:space="preserve"> </w:t>
      </w:r>
      <w:r w:rsidRPr="00BD617E">
        <w:rPr>
          <w:spacing w:val="-2"/>
        </w:rPr>
        <w:t>the</w:t>
      </w:r>
      <w:r w:rsidRPr="00BD617E">
        <w:rPr>
          <w:spacing w:val="-10"/>
        </w:rPr>
        <w:t xml:space="preserve"> </w:t>
      </w:r>
      <w:r w:rsidRPr="00BD617E">
        <w:rPr>
          <w:spacing w:val="-4"/>
        </w:rPr>
        <w:t>technical</w:t>
      </w:r>
      <w:r w:rsidRPr="00BD617E">
        <w:rPr>
          <w:spacing w:val="-6"/>
        </w:rPr>
        <w:t xml:space="preserve"> </w:t>
      </w:r>
      <w:r w:rsidRPr="00BD617E">
        <w:rPr>
          <w:spacing w:val="-4"/>
        </w:rPr>
        <w:t>requirements</w:t>
      </w:r>
      <w:r w:rsidRPr="00BD617E">
        <w:rPr>
          <w:spacing w:val="-7"/>
        </w:rPr>
        <w:t xml:space="preserve"> </w:t>
      </w:r>
      <w:r w:rsidRPr="00BD617E">
        <w:rPr>
          <w:spacing w:val="-4"/>
        </w:rPr>
        <w:t>set</w:t>
      </w:r>
      <w:r w:rsidRPr="00BD617E">
        <w:rPr>
          <w:spacing w:val="-6"/>
        </w:rPr>
        <w:t xml:space="preserve"> </w:t>
      </w:r>
      <w:r w:rsidRPr="00BD617E">
        <w:rPr>
          <w:spacing w:val="-3"/>
        </w:rPr>
        <w:t>forth</w:t>
      </w:r>
      <w:r w:rsidRPr="00BD617E">
        <w:t xml:space="preserve"> </w:t>
      </w:r>
      <w:r w:rsidRPr="00BD617E">
        <w:rPr>
          <w:spacing w:val="-1"/>
        </w:rPr>
        <w:t>in</w:t>
      </w:r>
      <w:r w:rsidRPr="00BD617E">
        <w:rPr>
          <w:spacing w:val="-7"/>
        </w:rPr>
        <w:t xml:space="preserve"> </w:t>
      </w:r>
      <w:r w:rsidRPr="00BD617E">
        <w:rPr>
          <w:spacing w:val="-4"/>
        </w:rPr>
        <w:t>sections</w:t>
      </w:r>
      <w:r w:rsidRPr="00BD617E">
        <w:rPr>
          <w:spacing w:val="-7"/>
        </w:rPr>
        <w:t xml:space="preserve"> </w:t>
      </w:r>
      <w:r w:rsidRPr="00BD617E">
        <w:rPr>
          <w:spacing w:val="-4"/>
        </w:rPr>
        <w:t>73.616</w:t>
      </w:r>
      <w:r w:rsidRPr="00BD617E">
        <w:t xml:space="preserve"> </w:t>
      </w:r>
      <w:r w:rsidRPr="00BD617E">
        <w:rPr>
          <w:spacing w:val="-3"/>
        </w:rPr>
        <w:t>and</w:t>
      </w:r>
      <w:r w:rsidRPr="00BD617E">
        <w:t xml:space="preserve"> </w:t>
      </w:r>
      <w:r w:rsidRPr="00BD617E">
        <w:rPr>
          <w:spacing w:val="-4"/>
        </w:rPr>
        <w:t>73.623</w:t>
      </w:r>
      <w:r w:rsidRPr="00BD617E">
        <w:rPr>
          <w:spacing w:val="-6"/>
        </w:rPr>
        <w:t xml:space="preserve"> </w:t>
      </w:r>
      <w:r w:rsidRPr="00BD617E">
        <w:rPr>
          <w:spacing w:val="-3"/>
        </w:rPr>
        <w:t>of</w:t>
      </w:r>
      <w:r w:rsidRPr="00BD617E">
        <w:rPr>
          <w:spacing w:val="-7"/>
        </w:rPr>
        <w:t xml:space="preserve"> </w:t>
      </w:r>
      <w:r w:rsidRPr="00BD617E">
        <w:rPr>
          <w:spacing w:val="-3"/>
        </w:rPr>
        <w:t>the</w:t>
      </w:r>
      <w:r w:rsidRPr="00BD617E">
        <w:rPr>
          <w:spacing w:val="-7"/>
        </w:rPr>
        <w:t xml:space="preserve"> </w:t>
      </w:r>
      <w:r w:rsidRPr="00BD617E">
        <w:rPr>
          <w:spacing w:val="-3"/>
        </w:rPr>
        <w:t>rules</w:t>
      </w:r>
      <w:r w:rsidRPr="00BD617E" w:rsidR="001A6147">
        <w:rPr>
          <w:spacing w:val="-3"/>
        </w:rPr>
        <w:t xml:space="preserve"> </w:t>
      </w:r>
      <w:r w:rsidRPr="00BD617E">
        <w:rPr>
          <w:spacing w:val="-3"/>
        </w:rPr>
        <w:t>with the following specifications:</w:t>
      </w:r>
      <w:r>
        <w:rPr>
          <w:rStyle w:val="FootnoteReference"/>
          <w:spacing w:val="-3"/>
          <w:sz w:val="22"/>
        </w:rPr>
        <w:footnoteReference w:id="16"/>
      </w:r>
    </w:p>
    <w:p w:rsidR="00E97187" w:rsidRPr="00E97187" w:rsidP="00E97187" w14:paraId="1E73859A" w14:textId="6156F727">
      <w:pPr>
        <w:pStyle w:val="BodyText"/>
        <w:tabs>
          <w:tab w:val="left" w:pos="3028"/>
          <w:tab w:val="left" w:pos="4468"/>
          <w:tab w:val="left" w:pos="6629"/>
        </w:tabs>
        <w:spacing w:after="120"/>
        <w:ind w:left="0"/>
      </w:pPr>
      <w:r w:rsidRPr="00E97187">
        <w:rPr>
          <w:spacing w:val="-3"/>
          <w:u w:val="single"/>
        </w:rPr>
        <w:t>City</w:t>
      </w:r>
      <w:r w:rsidRPr="00E97187">
        <w:rPr>
          <w:spacing w:val="-8"/>
          <w:u w:val="single"/>
        </w:rPr>
        <w:t xml:space="preserve"> </w:t>
      </w:r>
      <w:r w:rsidRPr="00E97187">
        <w:rPr>
          <w:spacing w:val="-3"/>
          <w:u w:val="single"/>
        </w:rPr>
        <w:t>and</w:t>
      </w:r>
      <w:r w:rsidRPr="00E97187">
        <w:rPr>
          <w:spacing w:val="-5"/>
          <w:u w:val="single"/>
        </w:rPr>
        <w:t xml:space="preserve"> </w:t>
      </w:r>
      <w:r w:rsidRPr="00E97187">
        <w:rPr>
          <w:spacing w:val="-4"/>
          <w:u w:val="single"/>
        </w:rPr>
        <w:t>State</w:t>
      </w:r>
      <w:r w:rsidRPr="00E97187">
        <w:rPr>
          <w:spacing w:val="-4"/>
        </w:rPr>
        <w:t xml:space="preserve">                   </w:t>
      </w:r>
      <w:r w:rsidR="006856D1">
        <w:rPr>
          <w:spacing w:val="-4"/>
        </w:rPr>
        <w:t xml:space="preserve">        </w:t>
      </w:r>
      <w:r w:rsidRPr="00E97187">
        <w:rPr>
          <w:spacing w:val="-4"/>
          <w:u w:val="single"/>
        </w:rPr>
        <w:t>Channel</w:t>
      </w:r>
      <w:r w:rsidRPr="00E97187">
        <w:rPr>
          <w:spacing w:val="-4"/>
        </w:rPr>
        <w:t xml:space="preserve">   </w:t>
      </w:r>
      <w:r w:rsidRPr="00E97187">
        <w:rPr>
          <w:spacing w:val="-6"/>
          <w:u w:val="single"/>
        </w:rPr>
        <w:t xml:space="preserve"> </w:t>
      </w:r>
      <w:r w:rsidRPr="00E97187">
        <w:rPr>
          <w:spacing w:val="-4"/>
          <w:u w:val="single"/>
        </w:rPr>
        <w:t>Power</w:t>
      </w:r>
      <w:r w:rsidRPr="00E97187">
        <w:rPr>
          <w:spacing w:val="-7"/>
          <w:u w:val="single"/>
        </w:rPr>
        <w:t xml:space="preserve"> </w:t>
      </w:r>
      <w:r w:rsidRPr="00E97187">
        <w:rPr>
          <w:spacing w:val="-3"/>
          <w:u w:val="single"/>
        </w:rPr>
        <w:t>(</w:t>
      </w:r>
      <w:r w:rsidRPr="00E97187" w:rsidR="00064BDF">
        <w:rPr>
          <w:spacing w:val="-3"/>
          <w:u w:val="single"/>
        </w:rPr>
        <w:t>kW</w:t>
      </w:r>
      <w:r w:rsidRPr="00E97187" w:rsidR="00941655">
        <w:rPr>
          <w:spacing w:val="-3"/>
          <w:u w:val="single"/>
        </w:rPr>
        <w:t>)</w:t>
      </w:r>
      <w:r w:rsidRPr="00941655" w:rsidR="00941655">
        <w:rPr>
          <w:spacing w:val="-3"/>
        </w:rPr>
        <w:t xml:space="preserve">   </w:t>
      </w:r>
      <w:r w:rsidR="00941655">
        <w:rPr>
          <w:spacing w:val="-3"/>
        </w:rPr>
        <w:t xml:space="preserve"> </w:t>
      </w:r>
      <w:r w:rsidR="00941655">
        <w:rPr>
          <w:spacing w:val="-3"/>
          <w:u w:val="single"/>
        </w:rPr>
        <w:t>Antenna</w:t>
      </w:r>
      <w:r w:rsidRPr="00941655" w:rsidR="00064BDF">
        <w:rPr>
          <w:spacing w:val="-3"/>
          <w:u w:val="single"/>
        </w:rPr>
        <w:t xml:space="preserve"> </w:t>
      </w:r>
      <w:r w:rsidRPr="00941655">
        <w:rPr>
          <w:spacing w:val="-7"/>
          <w:u w:val="single"/>
        </w:rPr>
        <w:t xml:space="preserve"> </w:t>
      </w:r>
      <w:r w:rsidRPr="00E97187">
        <w:rPr>
          <w:spacing w:val="-3"/>
          <w:u w:val="single"/>
        </w:rPr>
        <w:t>HAAT</w:t>
      </w:r>
      <w:r w:rsidRPr="00E97187">
        <w:rPr>
          <w:spacing w:val="-8"/>
          <w:u w:val="single"/>
        </w:rPr>
        <w:t xml:space="preserve"> </w:t>
      </w:r>
      <w:r w:rsidRPr="00E97187">
        <w:rPr>
          <w:spacing w:val="-3"/>
          <w:u w:val="single"/>
        </w:rPr>
        <w:t>(m)</w:t>
      </w:r>
      <w:r w:rsidRPr="00E97187">
        <w:rPr>
          <w:spacing w:val="-3"/>
        </w:rPr>
        <w:t xml:space="preserve">   </w:t>
      </w:r>
      <w:r w:rsidRPr="00E97187">
        <w:rPr>
          <w:spacing w:val="-3"/>
          <w:u w:val="single"/>
        </w:rPr>
        <w:t xml:space="preserve"> Service Pop.</w:t>
      </w:r>
      <w:r w:rsidRPr="00E97187">
        <w:rPr>
          <w:spacing w:val="-3"/>
        </w:rPr>
        <w:t xml:space="preserve"> </w:t>
      </w:r>
    </w:p>
    <w:p w:rsidR="00E97187" w:rsidRPr="00E97187" w:rsidP="00E97187" w14:paraId="50D92888" w14:textId="298D5F22">
      <w:pPr>
        <w:pStyle w:val="BodyText"/>
        <w:tabs>
          <w:tab w:val="left" w:pos="3748"/>
          <w:tab w:val="left" w:pos="5189"/>
          <w:tab w:val="right" w:pos="7126"/>
        </w:tabs>
        <w:spacing w:after="220"/>
        <w:ind w:left="0"/>
      </w:pPr>
      <w:r>
        <w:rPr>
          <w:spacing w:val="-1"/>
        </w:rPr>
        <w:t>Staunton</w:t>
      </w:r>
      <w:r w:rsidR="007C60E1">
        <w:rPr>
          <w:spacing w:val="-1"/>
        </w:rPr>
        <w:t xml:space="preserve">, </w:t>
      </w:r>
      <w:r>
        <w:rPr>
          <w:spacing w:val="-1"/>
        </w:rPr>
        <w:t>Virginia</w:t>
      </w:r>
      <w:r w:rsidRPr="00E97187" w:rsidR="00F86933">
        <w:rPr>
          <w:spacing w:val="-1"/>
        </w:rPr>
        <w:t xml:space="preserve">       </w:t>
      </w:r>
      <w:r w:rsidR="002A5DE4">
        <w:rPr>
          <w:spacing w:val="-1"/>
        </w:rPr>
        <w:t xml:space="preserve">            </w:t>
      </w:r>
      <w:r w:rsidRPr="00E97187" w:rsidR="00F86933">
        <w:rPr>
          <w:spacing w:val="-1"/>
        </w:rPr>
        <w:t xml:space="preserve"> </w:t>
      </w:r>
      <w:r w:rsidR="00516A3F">
        <w:rPr>
          <w:spacing w:val="-1"/>
        </w:rPr>
        <w:t>*15</w:t>
      </w:r>
      <w:r w:rsidRPr="00E97187" w:rsidR="00F86933">
        <w:rPr>
          <w:spacing w:val="-1"/>
        </w:rPr>
        <w:t xml:space="preserve"> </w:t>
      </w:r>
      <w:r w:rsidRPr="00E97187" w:rsidR="00F86933">
        <w:t xml:space="preserve">               </w:t>
      </w:r>
      <w:r w:rsidR="000922CA">
        <w:t>195</w:t>
      </w:r>
      <w:r w:rsidRPr="00E97187" w:rsidR="00F86933">
        <w:t xml:space="preserve">                </w:t>
      </w:r>
      <w:r w:rsidR="00F56E83">
        <w:t>680</w:t>
      </w:r>
      <w:r w:rsidRPr="00E97187" w:rsidR="00F86933">
        <w:t xml:space="preserve">                      </w:t>
      </w:r>
      <w:r w:rsidR="008A7F19">
        <w:t xml:space="preserve"> </w:t>
      </w:r>
      <w:r w:rsidR="00E00FB9">
        <w:t xml:space="preserve">  </w:t>
      </w:r>
      <w:r w:rsidRPr="00BD617E" w:rsidR="001D44A8">
        <w:rPr>
          <w:szCs w:val="22"/>
        </w:rPr>
        <w:t xml:space="preserve">965,699 </w:t>
      </w:r>
      <w:r w:rsidR="00F86933">
        <w:t xml:space="preserve"> </w:t>
      </w:r>
    </w:p>
    <w:p w:rsidR="00E97187" w:rsidRPr="00E97187" w:rsidP="00E97187" w14:paraId="35F4BD1A" w14:textId="5ED794F4">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rPr>
        <w:footnoteReference w:id="17"/>
      </w:r>
      <w:r w:rsidRPr="00E97187">
        <w:t xml:space="preserve">  An expedited effective date is necessary in this case to ensure that </w:t>
      </w:r>
      <w:r w:rsidR="00E3141D">
        <w:t>WVPT</w:t>
      </w:r>
      <w:r w:rsidR="006E0BDE">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9148A4" w14:paraId="0907642B" w14:textId="5A218489">
      <w:pPr>
        <w:pStyle w:val="ParaNum"/>
      </w:pPr>
      <w:r w:rsidRPr="00E97187">
        <w:t>Accordingly, pursuant to the authority contained in sections 4(</w:t>
      </w:r>
      <w:r w:rsidRPr="00E97187">
        <w:t>i</w:t>
      </w:r>
      <w:r w:rsidRPr="00E97187">
        <w:t>), 5(c)(1), 303(g)</w:t>
      </w:r>
      <w:r w:rsidR="00D139C5">
        <w:t>,</w:t>
      </w:r>
      <w:r w:rsidRPr="00E97187">
        <w:t xml:space="preserve">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w:t>
      </w:r>
      <w:r w:rsidR="00FD2D3A">
        <w:t>r</w:t>
      </w:r>
      <w:r w:rsidRPr="00E97187">
        <w:t xml:space="preserve">ules, </w:t>
      </w:r>
      <w:r w:rsidR="006409B6">
        <w:t xml:space="preserve">47 CFR §§ 0.61, 0.204(b), and 0.283, </w:t>
      </w:r>
      <w:r w:rsidRPr="00E97187">
        <w:rPr>
          <w:b/>
          <w:bCs/>
        </w:rPr>
        <w:t>IT IS ORDERED</w:t>
      </w:r>
      <w:r w:rsidRPr="00E97187">
        <w:t>, That effective immediately upon the date of publication in the Federal Register, the Table of Allotments, section 73.622(</w:t>
      </w:r>
      <w:r w:rsidR="00D4006E">
        <w:t>j</w:t>
      </w:r>
      <w:r w:rsidRPr="00E97187">
        <w:t>) of the Commission’s rules</w:t>
      </w:r>
      <w:r>
        <w:t>, 47 CFR § 73.622(</w:t>
      </w:r>
      <w:r w:rsidR="00D4006E">
        <w:t>j</w:t>
      </w:r>
      <w:r>
        <w:t>)</w:t>
      </w:r>
      <w:r w:rsidRPr="00E97187">
        <w:t xml:space="preserve">, </w:t>
      </w:r>
      <w:r w:rsidRPr="00E97187">
        <w:rPr>
          <w:b/>
          <w:bCs/>
        </w:rPr>
        <w:t>IS AMENDED</w:t>
      </w:r>
      <w:r w:rsidRPr="00E97187">
        <w:t>, with respect to the community listed below, to read as follows:</w:t>
      </w:r>
    </w:p>
    <w:p w:rsidR="00E97187" w:rsidRPr="00E97187" w:rsidP="006409B6" w14:paraId="7B9A714D" w14:textId="77777777">
      <w:pPr>
        <w:pStyle w:val="BodyText"/>
        <w:tabs>
          <w:tab w:val="left" w:pos="2339"/>
          <w:tab w:val="left" w:pos="3008"/>
          <w:tab w:val="left" w:pos="4499"/>
          <w:tab w:val="left" w:pos="5169"/>
          <w:tab w:val="left" w:pos="6659"/>
        </w:tabs>
        <w:spacing w:after="120"/>
        <w:ind w:left="0"/>
      </w:pPr>
      <w:r w:rsidRPr="00E97187">
        <w:rPr>
          <w:spacing w:val="-3"/>
          <w:u w:val="single" w:color="000000"/>
        </w:rPr>
        <w:t>City</w:t>
      </w:r>
      <w:r w:rsidRPr="00E97187">
        <w:rPr>
          <w:spacing w:val="-8"/>
          <w:u w:val="single" w:color="000000"/>
        </w:rPr>
        <w:t xml:space="preserve"> </w:t>
      </w:r>
      <w:r w:rsidRPr="00E97187">
        <w:rPr>
          <w:spacing w:val="-3"/>
          <w:u w:val="single" w:color="000000"/>
        </w:rPr>
        <w:t>and</w:t>
      </w:r>
      <w:r w:rsidRPr="00E97187">
        <w:rPr>
          <w:spacing w:val="-5"/>
          <w:u w:val="single" w:color="000000"/>
        </w:rPr>
        <w:t xml:space="preserve"> </w:t>
      </w:r>
      <w:r w:rsidRPr="00E97187">
        <w:rPr>
          <w:spacing w:val="-4"/>
          <w:u w:val="single" w:color="000000"/>
        </w:rPr>
        <w:t>State</w:t>
      </w:r>
      <w:r w:rsidRPr="00E97187">
        <w:rPr>
          <w:spacing w:val="-4"/>
        </w:rPr>
        <w:tab/>
      </w:r>
      <w:r w:rsidRPr="00E97187">
        <w:rPr>
          <w:spacing w:val="-4"/>
        </w:rPr>
        <w:tab/>
      </w:r>
      <w:r w:rsidR="00C869ED">
        <w:rPr>
          <w:spacing w:val="-4"/>
        </w:rPr>
        <w:t xml:space="preserve">         </w:t>
      </w:r>
      <w:r w:rsidRPr="00E97187">
        <w:rPr>
          <w:spacing w:val="-3"/>
          <w:u w:val="single" w:color="000000"/>
        </w:rPr>
        <w:t>Channel No.</w:t>
      </w:r>
      <w:r w:rsidRPr="00E97187">
        <w:rPr>
          <w:spacing w:val="-3"/>
        </w:rPr>
        <w:tab/>
      </w:r>
      <w:r w:rsidRPr="00E97187">
        <w:rPr>
          <w:spacing w:val="-3"/>
        </w:rPr>
        <w:tab/>
      </w:r>
    </w:p>
    <w:p w:rsidR="00E97187" w:rsidRPr="00E97187" w:rsidP="006409B6" w14:paraId="6EF99334" w14:textId="0DCCEED0">
      <w:pPr>
        <w:pStyle w:val="BodyText"/>
        <w:tabs>
          <w:tab w:val="left" w:pos="3728"/>
          <w:tab w:val="right" w:pos="6105"/>
        </w:tabs>
        <w:spacing w:after="220"/>
        <w:ind w:left="0"/>
      </w:pPr>
      <w:r>
        <w:rPr>
          <w:spacing w:val="-4"/>
        </w:rPr>
        <w:t>Staunton</w:t>
      </w:r>
      <w:r w:rsidR="0031731D">
        <w:rPr>
          <w:spacing w:val="-4"/>
        </w:rPr>
        <w:t xml:space="preserve">, </w:t>
      </w:r>
      <w:r>
        <w:rPr>
          <w:spacing w:val="-4"/>
        </w:rPr>
        <w:t>Virginia</w:t>
      </w:r>
      <w:r w:rsidRPr="00E97187" w:rsidR="00F86933">
        <w:rPr>
          <w:spacing w:val="-4"/>
        </w:rPr>
        <w:t xml:space="preserve">                        </w:t>
      </w:r>
      <w:r w:rsidR="001A6147">
        <w:rPr>
          <w:spacing w:val="-4"/>
        </w:rPr>
        <w:t xml:space="preserve">  </w:t>
      </w:r>
      <w:r w:rsidR="008521B8">
        <w:rPr>
          <w:spacing w:val="-4"/>
        </w:rPr>
        <w:t xml:space="preserve">              </w:t>
      </w:r>
      <w:r w:rsidR="00B701AF">
        <w:rPr>
          <w:spacing w:val="-4"/>
        </w:rPr>
        <w:t xml:space="preserve">   *15</w:t>
      </w:r>
    </w:p>
    <w:p w:rsidR="00E97187" w:rsidRPr="00E97187" w:rsidP="00E97187" w14:paraId="77911205" w14:textId="5D8C2153">
      <w:pPr>
        <w:pStyle w:val="ParaNum"/>
      </w:pPr>
      <w:r w:rsidRPr="00E97187">
        <w:rPr>
          <w:b/>
          <w:bCs/>
        </w:rPr>
        <w:t>IT IS FURTHER ORDERED</w:t>
      </w:r>
      <w:r w:rsidRPr="00E97187">
        <w:t xml:space="preserve">, That within </w:t>
      </w:r>
      <w:r w:rsidR="00B701AF">
        <w:t>10</w:t>
      </w:r>
      <w:r w:rsidRPr="00E97187">
        <w:t xml:space="preserve"> days of the effective date of this Order,</w:t>
      </w:r>
      <w:r w:rsidR="00432B47">
        <w:t xml:space="preserve"> </w:t>
      </w:r>
      <w:r w:rsidR="00B701AF">
        <w:t>VPM Media Corporation</w:t>
      </w:r>
      <w:r w:rsidR="00691886">
        <w:t xml:space="preserve"> </w:t>
      </w:r>
      <w:r w:rsidRPr="00E97187" w:rsidR="00691886">
        <w:t>shall</w:t>
      </w:r>
      <w:r w:rsidRPr="00E97187">
        <w:t xml:space="preserve"> submit to the Commission a minor change application for a construction permit (Form 2100, Schedule A) specifying channel </w:t>
      </w:r>
      <w:r w:rsidR="00B701AF">
        <w:t>*15</w:t>
      </w:r>
      <w:r w:rsidRPr="00E97187">
        <w:t>.</w:t>
      </w:r>
    </w:p>
    <w:p w:rsidR="006409B6" w:rsidRPr="00AE423E" w:rsidP="006409B6" w14:paraId="136D4BD2"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63027075" w14:textId="21874633">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701AF">
        <w:t>1</w:t>
      </w:r>
      <w:r w:rsidR="0071598A">
        <w:t>-</w:t>
      </w:r>
      <w:r w:rsidR="00B701AF">
        <w:t>248</w:t>
      </w:r>
      <w:r w:rsidR="008A7F19">
        <w:t xml:space="preserve"> and </w:t>
      </w:r>
      <w:r w:rsidR="00C802E6">
        <w:t>RM-11</w:t>
      </w:r>
      <w:r w:rsidR="0071598A">
        <w:t>9</w:t>
      </w:r>
      <w:r w:rsidR="00B701AF">
        <w:t>10</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6FA1290B"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14B08475" w14:textId="77777777">
      <w:r>
        <w:tab/>
      </w:r>
      <w:r>
        <w:tab/>
      </w:r>
      <w:r>
        <w:tab/>
      </w:r>
      <w:r>
        <w:tab/>
      </w:r>
      <w:r>
        <w:tab/>
      </w:r>
      <w:r>
        <w:tab/>
        <w:t>FEDERAL COMMUNICATIONS COMMISSION</w:t>
      </w:r>
    </w:p>
    <w:p w:rsidR="006409B6" w:rsidP="0017296B" w14:paraId="52D640EA" w14:textId="77777777"/>
    <w:p w:rsidR="006409B6" w:rsidP="0017296B" w14:paraId="008524A2" w14:textId="77777777"/>
    <w:p w:rsidR="00C43340" w:rsidP="0017296B" w14:paraId="0EDB033E" w14:textId="77777777"/>
    <w:p w:rsidR="006409B6" w:rsidP="0017296B" w14:paraId="03181155" w14:textId="77777777">
      <w:r>
        <w:tab/>
      </w:r>
      <w:r>
        <w:tab/>
      </w:r>
      <w:r>
        <w:tab/>
      </w:r>
      <w:r>
        <w:tab/>
      </w:r>
      <w:r>
        <w:tab/>
      </w:r>
      <w:r>
        <w:tab/>
        <w:t>Barbara A. Kreisman</w:t>
      </w:r>
    </w:p>
    <w:p w:rsidR="006409B6" w:rsidP="0017296B" w14:paraId="4D5DA483" w14:textId="77777777">
      <w:r>
        <w:tab/>
      </w:r>
      <w:r>
        <w:tab/>
      </w:r>
      <w:r>
        <w:tab/>
      </w:r>
      <w:r>
        <w:tab/>
      </w:r>
      <w:r>
        <w:tab/>
      </w:r>
      <w:r>
        <w:tab/>
        <w:t>Chief, Video Division</w:t>
      </w:r>
    </w:p>
    <w:p w:rsidR="00412FC5" w:rsidP="006409B6" w14:paraId="1C7D0162" w14:textId="77777777">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6008E0" w14:textId="77777777">
    <w:pPr>
      <w:pStyle w:val="Footer"/>
      <w:framePr w:wrap="around" w:vAnchor="text" w:hAnchor="margin" w:xAlign="center" w:y="1"/>
    </w:pPr>
    <w:r>
      <w:fldChar w:fldCharType="begin"/>
    </w:r>
    <w:r>
      <w:instrText xml:space="preserve">PAGE  </w:instrText>
    </w:r>
    <w:r w:rsidR="00383F9F">
      <w:fldChar w:fldCharType="separate"/>
    </w:r>
    <w:r>
      <w:fldChar w:fldCharType="end"/>
    </w:r>
  </w:p>
  <w:p w:rsidR="00D25FB5" w14:paraId="7A415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5804A9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34F42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2A59" w14:paraId="4B18D9F0" w14:textId="77777777">
      <w:r>
        <w:separator/>
      </w:r>
    </w:p>
  </w:footnote>
  <w:footnote w:type="continuationSeparator" w:id="1">
    <w:p w:rsidR="00642A59" w:rsidP="00C721AC" w14:paraId="6EBE20C6" w14:textId="77777777">
      <w:pPr>
        <w:spacing w:before="120"/>
        <w:rPr>
          <w:sz w:val="20"/>
        </w:rPr>
      </w:pPr>
      <w:r>
        <w:rPr>
          <w:sz w:val="20"/>
        </w:rPr>
        <w:t xml:space="preserve">(Continued from previous page)  </w:t>
      </w:r>
      <w:r>
        <w:rPr>
          <w:sz w:val="20"/>
        </w:rPr>
        <w:separator/>
      </w:r>
    </w:p>
  </w:footnote>
  <w:footnote w:type="continuationNotice" w:id="2">
    <w:p w:rsidR="00642A59" w:rsidP="00C721AC" w14:paraId="006621A7" w14:textId="77777777">
      <w:pPr>
        <w:jc w:val="right"/>
        <w:rPr>
          <w:sz w:val="20"/>
        </w:rPr>
      </w:pPr>
      <w:r>
        <w:rPr>
          <w:sz w:val="20"/>
        </w:rPr>
        <w:t>(continued….)</w:t>
      </w:r>
    </w:p>
  </w:footnote>
  <w:footnote w:id="3">
    <w:p w:rsidR="001D44A8" w:rsidP="001D44A8" w14:paraId="2CC4779E" w14:textId="77777777">
      <w:pPr>
        <w:pStyle w:val="FootnoteText"/>
      </w:pPr>
      <w:r>
        <w:rPr>
          <w:rStyle w:val="FootnoteReference"/>
        </w:rPr>
        <w:footnoteRef/>
      </w:r>
      <w:r>
        <w:rPr>
          <w:i/>
          <w:iCs/>
        </w:rPr>
        <w:t xml:space="preserve"> </w:t>
      </w:r>
      <w:r w:rsidRPr="00400001">
        <w:rPr>
          <w:i/>
          <w:iCs/>
        </w:rPr>
        <w:t>Amendment of Section 73.622(</w:t>
      </w:r>
      <w:r>
        <w:rPr>
          <w:i/>
          <w:iCs/>
        </w:rPr>
        <w:t>i</w:t>
      </w:r>
      <w:r w:rsidRPr="00400001">
        <w:rPr>
          <w:i/>
          <w:iCs/>
        </w:rPr>
        <w:t xml:space="preserve">), </w:t>
      </w:r>
      <w:r>
        <w:rPr>
          <w:i/>
          <w:iCs/>
        </w:rPr>
        <w:t xml:space="preserve">Post-Transition </w:t>
      </w:r>
      <w:r w:rsidRPr="00400001">
        <w:rPr>
          <w:i/>
          <w:iCs/>
        </w:rPr>
        <w:t xml:space="preserve">Table of </w:t>
      </w:r>
      <w:r>
        <w:rPr>
          <w:i/>
          <w:iCs/>
        </w:rPr>
        <w:t xml:space="preserve">DTV </w:t>
      </w:r>
      <w:r w:rsidRPr="00400001">
        <w:rPr>
          <w:i/>
          <w:iCs/>
        </w:rPr>
        <w:t>Allotments, Television Stations (</w:t>
      </w:r>
      <w:r>
        <w:rPr>
          <w:i/>
          <w:iCs/>
        </w:rPr>
        <w:t>Staunton, Virginia</w:t>
      </w:r>
      <w:r w:rsidRPr="00400001">
        <w:rPr>
          <w:i/>
          <w:iCs/>
        </w:rPr>
        <w:t>)</w:t>
      </w:r>
      <w:r>
        <w:t>, MB Docket No. 21-248, Notice of Proposed Rulemaking, DA 21-694 (rel. June 15. 27, 2021) (</w:t>
      </w:r>
      <w:r w:rsidRPr="00400001">
        <w:rPr>
          <w:i/>
          <w:iCs/>
        </w:rPr>
        <w:t>NPRM</w:t>
      </w:r>
      <w:r>
        <w:t xml:space="preserve">).  </w:t>
      </w:r>
    </w:p>
  </w:footnote>
  <w:footnote w:id="4">
    <w:p w:rsidR="00642A59" w14:paraId="1697242A" w14:textId="512A960D">
      <w:pPr>
        <w:pStyle w:val="FootnoteText"/>
      </w:pPr>
      <w:r>
        <w:rPr>
          <w:rStyle w:val="FootnoteReference"/>
        </w:rPr>
        <w:footnoteRef/>
      </w:r>
      <w:r>
        <w:t xml:space="preserve"> Petition for Rulemaking </w:t>
      </w:r>
      <w:r w:rsidR="0023174E">
        <w:t>of</w:t>
      </w:r>
      <w:r>
        <w:t xml:space="preserve"> VPM Media Corporation</w:t>
      </w:r>
      <w:r w:rsidR="00C14278">
        <w:t xml:space="preserve">, LMS </w:t>
      </w:r>
      <w:r>
        <w:t>File No. 0000149712</w:t>
      </w:r>
      <w:r w:rsidR="0023174E">
        <w:t xml:space="preserve">, </w:t>
      </w:r>
      <w:r>
        <w:t xml:space="preserve">MB Docket No. </w:t>
      </w:r>
      <w:r w:rsidR="0023174E">
        <w:t>21-148, and Rulemaking No. 11910</w:t>
      </w:r>
      <w:r w:rsidR="00C14278">
        <w:t xml:space="preserve"> (filed Jun. 4, 2021, amended Aug. 29, 2022)</w:t>
      </w:r>
      <w:r w:rsidR="0023174E">
        <w:t xml:space="preserve"> </w:t>
      </w:r>
      <w:r w:rsidR="00C14278">
        <w:t xml:space="preserve">(Amended </w:t>
      </w:r>
      <w:r w:rsidR="0023174E">
        <w:t>Petition).</w:t>
      </w:r>
    </w:p>
  </w:footnote>
  <w:footnote w:id="5">
    <w:p w:rsidR="001D44A8" w:rsidP="001D44A8" w14:paraId="082DAA30" w14:textId="7B9D7FB7">
      <w:pPr>
        <w:pStyle w:val="FootnoteText"/>
      </w:pPr>
      <w:r>
        <w:rPr>
          <w:rStyle w:val="FootnoteReference"/>
        </w:rPr>
        <w:footnoteRef/>
      </w:r>
      <w:r>
        <w:t xml:space="preserve"> As noted in the </w:t>
      </w:r>
      <w:r w:rsidRPr="00400001">
        <w:rPr>
          <w:i/>
          <w:iCs/>
        </w:rPr>
        <w:t>NPRM</w:t>
      </w:r>
      <w:r>
        <w:rPr>
          <w:i/>
          <w:iCs/>
        </w:rPr>
        <w:t xml:space="preserve"> </w:t>
      </w:r>
      <w:r w:rsidRPr="00E721FF">
        <w:t>at n.2</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 xml:space="preserve">Act, and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 xml:space="preserve">on </w:t>
      </w:r>
      <w:r>
        <w:t>July</w:t>
      </w:r>
      <w:r>
        <w:rPr>
          <w:spacing w:val="-3"/>
        </w:rPr>
        <w:t xml:space="preserve"> </w:t>
      </w:r>
      <w:r>
        <w:t>13,</w:t>
      </w:r>
      <w:r>
        <w:rPr>
          <w:spacing w:val="-6"/>
        </w:rPr>
        <w:t xml:space="preserve"> </w:t>
      </w:r>
      <w:r>
        <w:t xml:space="preserve">2020.  At the time the </w:t>
      </w:r>
      <w:r w:rsidRPr="0004006B">
        <w:rPr>
          <w:i/>
          <w:iCs/>
        </w:rPr>
        <w:t>NPRM</w:t>
      </w:r>
      <w:r>
        <w:t xml:space="preserve"> was issued, the Commission had not yet amended its rules </w:t>
      </w:r>
      <w:r w:rsidRPr="00515447">
        <w:t>to reflect all new full power channel assignments in a</w:t>
      </w:r>
      <w:r w:rsidRPr="00515447">
        <w:rPr>
          <w:w w:val="99"/>
        </w:rPr>
        <w:t xml:space="preserve"> </w:t>
      </w:r>
      <w:r w:rsidRPr="00515447">
        <w:t>revised Table of Allotments</w:t>
      </w:r>
      <w:r>
        <w:t xml:space="preserve">.  Accordingly, the </w:t>
      </w:r>
      <w:r w:rsidRPr="006F42DF">
        <w:rPr>
          <w:i/>
          <w:iCs/>
        </w:rPr>
        <w:t>NPRM</w:t>
      </w:r>
      <w:r>
        <w:t xml:space="preserve"> referred to the</w:t>
      </w:r>
      <w:r w:rsidRPr="00515447">
        <w:t xml:space="preserve"> Post-Transition Table of DTV Allotments, 47 CFR § 73.622(</w:t>
      </w:r>
      <w:r w:rsidRPr="00515447">
        <w:t>i</w:t>
      </w:r>
      <w:r w:rsidRPr="00515447">
        <w:t>) (2018)</w:t>
      </w:r>
      <w:r w:rsidR="009132C5">
        <w:t>, which listed</w:t>
      </w:r>
      <w:r w:rsidR="00D17A83">
        <w:t xml:space="preserve"> WVPT’s </w:t>
      </w:r>
      <w:r w:rsidR="00A27D47">
        <w:t>pre-incentive auction</w:t>
      </w:r>
      <w:r w:rsidR="00D17A83">
        <w:t xml:space="preserve"> channel *11</w:t>
      </w:r>
      <w:r>
        <w:t xml:space="preserve">.  The Commission has now adopted the new Table of Allotments, 47 CFR § 73.622(j), </w:t>
      </w:r>
      <w:r w:rsidR="008F6E64">
        <w:t>which reflects</w:t>
      </w:r>
      <w:r w:rsidR="002F6F07">
        <w:t xml:space="preserve"> WVPT’s</w:t>
      </w:r>
      <w:r w:rsidR="003121BF">
        <w:t xml:space="preserve"> repacked channel *</w:t>
      </w:r>
      <w:r w:rsidRPr="002C2A58" w:rsidR="003121BF">
        <w:t>12</w:t>
      </w:r>
      <w:r>
        <w:t xml:space="preserve">.  </w:t>
      </w:r>
      <w:r w:rsidRPr="006F42DF">
        <w:rPr>
          <w:i/>
          <w:iCs/>
        </w:rPr>
        <w:t xml:space="preserve">See </w:t>
      </w:r>
      <w:r w:rsidRPr="006F42DF">
        <w:rPr>
          <w:i/>
          <w:iCs/>
          <w:spacing w:val="-2"/>
        </w:rPr>
        <w:t>Expanding the Economic and Innovation Opportunities of Spectrum Through Incentive Auction</w:t>
      </w:r>
      <w:r>
        <w:t>, GN Docket No. 12-268, Order, FCC 21-111 (rel. Oct. 25, 2021)</w:t>
      </w:r>
      <w:r w:rsidR="00DF12AA">
        <w:t>.</w:t>
      </w:r>
      <w:r>
        <w:t xml:space="preserve">  </w:t>
      </w:r>
      <w:r w:rsidR="004922A4">
        <w:t>W</w:t>
      </w:r>
      <w:r>
        <w:t xml:space="preserve">hile the Station was repacked to channel *12, for the purpose of this proceeding, </w:t>
      </w:r>
      <w:r w:rsidR="00BF408C">
        <w:t xml:space="preserve"> </w:t>
      </w:r>
      <w:r>
        <w:t xml:space="preserve">the Bureau </w:t>
      </w:r>
      <w:r w:rsidR="00F254F1">
        <w:t xml:space="preserve">continues to </w:t>
      </w:r>
      <w:r>
        <w:t>refer to the Station’s pre-auction channel *11.</w:t>
      </w:r>
      <w:r w:rsidRPr="006E0BDE">
        <w:t xml:space="preserve"> </w:t>
      </w:r>
      <w:r>
        <w:t xml:space="preserve"> </w:t>
      </w:r>
      <w:r w:rsidRPr="006354BD">
        <w:t xml:space="preserve">NCE television stations are identified in the Table </w:t>
      </w:r>
      <w:r>
        <w:t xml:space="preserve">of Allotments </w:t>
      </w:r>
      <w:r w:rsidRPr="006354BD">
        <w:t>by an asterisk to indicate they are reserved for noncommercial educational use.  47 CFR § 73.622(a).</w:t>
      </w:r>
    </w:p>
  </w:footnote>
  <w:footnote w:id="6">
    <w:p w:rsidR="001D44A8" w:rsidP="001D44A8" w14:paraId="5AE6B958"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t>Aud. Div.</w:t>
      </w:r>
      <w:r w:rsidRPr="00C43C45">
        <w:t xml:space="preserve"> 2009).</w:t>
      </w:r>
    </w:p>
  </w:footnote>
  <w:footnote w:id="7">
    <w:p w:rsidR="001D44A8" w:rsidRPr="00F11BC3" w:rsidP="001D44A8" w14:paraId="606150DD" w14:textId="32BA8F84">
      <w:pPr>
        <w:pStyle w:val="FootnoteText"/>
      </w:pPr>
      <w:r>
        <w:rPr>
          <w:rStyle w:val="FootnoteReference"/>
        </w:rPr>
        <w:footnoteRef/>
      </w:r>
      <w:r>
        <w:t xml:space="preserve"> WVPT is located within the National Radio Quiet Zone, an area of approximately 13,000 square miles, which was created to minimize possible harmful interference at the NRAO site located at Green Bank, West Virginia, and the Naval Radio Research Observatory</w:t>
      </w:r>
      <w:r w:rsidR="00E74AF4">
        <w:t xml:space="preserve"> (NRRO)</w:t>
      </w:r>
      <w:r>
        <w:t xml:space="preserve"> site at Sugar Grove, West Virginia.  Section 1.924(a) of the </w:t>
      </w:r>
      <w:r w:rsidR="00B51F17">
        <w:t>r</w:t>
      </w:r>
      <w:r>
        <w:t>ules, 47 CFR § 1.924(a), requires that the NRAO be notified, in writing, of any proposed construction and operation of a new or modified station at a permanent fixed location in the Quiet Zone, including the technical details of the proposed operation.  Petitioner</w:t>
      </w:r>
      <w:r w:rsidR="00DA7624">
        <w:t xml:space="preserve"> amended its </w:t>
      </w:r>
      <w:r w:rsidR="00E21CA3">
        <w:t xml:space="preserve">Petition for Rulemaking on August 29, 2022 to provide, </w:t>
      </w:r>
      <w:r w:rsidRPr="00AF1480" w:rsidR="00E21CA3">
        <w:rPr>
          <w:i/>
        </w:rPr>
        <w:t>inter alia</w:t>
      </w:r>
      <w:r w:rsidRPr="009B4A12" w:rsidR="00E21CA3">
        <w:t xml:space="preserve">, </w:t>
      </w:r>
      <w:r w:rsidRPr="009B4A12" w:rsidR="009B4A12">
        <w:t>a</w:t>
      </w:r>
      <w:r w:rsidRPr="009B4A12">
        <w:t xml:space="preserve"> </w:t>
      </w:r>
      <w:r w:rsidRPr="002C2A58">
        <w:t>Letter of</w:t>
      </w:r>
      <w:r>
        <w:rPr>
          <w:sz w:val="30"/>
          <w:szCs w:val="30"/>
        </w:rPr>
        <w:t xml:space="preserve"> </w:t>
      </w:r>
      <w:r w:rsidRPr="009C33C5">
        <w:t>Concurrence</w:t>
      </w:r>
      <w:r>
        <w:t>, dated August 12, 2022,</w:t>
      </w:r>
      <w:r w:rsidRPr="009C33C5">
        <w:t xml:space="preserve"> from the </w:t>
      </w:r>
      <w:r w:rsidR="005D4751">
        <w:t>National Radio Quiet Zone (N</w:t>
      </w:r>
      <w:r w:rsidR="006E56E2">
        <w:t>R</w:t>
      </w:r>
      <w:r w:rsidR="008C0699">
        <w:t>QZ)</w:t>
      </w:r>
      <w:r w:rsidRPr="009C33C5">
        <w:t xml:space="preserve"> confirming that neither the NRAO </w:t>
      </w:r>
      <w:r w:rsidR="0083546A">
        <w:t xml:space="preserve">or </w:t>
      </w:r>
      <w:r w:rsidR="003D5B9D">
        <w:t>the</w:t>
      </w:r>
      <w:r w:rsidR="000E2549">
        <w:t xml:space="preserve"> Sugar</w:t>
      </w:r>
      <w:r w:rsidR="00EA6F0B">
        <w:t xml:space="preserve"> Grove Research Station (SGRS, formerly the </w:t>
      </w:r>
      <w:r w:rsidR="0083546A">
        <w:t>NRRO</w:t>
      </w:r>
      <w:r w:rsidR="00EA6F0B">
        <w:t>)</w:t>
      </w:r>
      <w:r w:rsidR="0083546A">
        <w:t xml:space="preserve"> </w:t>
      </w:r>
      <w:r w:rsidRPr="009C33C5">
        <w:t>object to this frequency</w:t>
      </w:r>
      <w:r>
        <w:t xml:space="preserve"> </w:t>
      </w:r>
      <w:r w:rsidRPr="009C33C5">
        <w:t>assignment, subject to continued coordination</w:t>
      </w:r>
      <w:r w:rsidR="00EA6F0B">
        <w:t xml:space="preserve">. </w:t>
      </w:r>
      <w:r w:rsidR="003D3800">
        <w:t xml:space="preserve"> </w:t>
      </w:r>
      <w:r w:rsidRPr="00AF1480" w:rsidR="003D3800">
        <w:rPr>
          <w:i/>
        </w:rPr>
        <w:t>See</w:t>
      </w:r>
      <w:r w:rsidR="000507EE">
        <w:t xml:space="preserve"> </w:t>
      </w:r>
      <w:r w:rsidR="00D21F51">
        <w:t>Amended Petition, Attachment 1,</w:t>
      </w:r>
      <w:r w:rsidRPr="002C2A58" w:rsidR="00D21F51">
        <w:t xml:space="preserve"> </w:t>
      </w:r>
      <w:r w:rsidRPr="002C2A58" w:rsidR="00D21F51">
        <w:t>Letter</w:t>
      </w:r>
      <w:r w:rsidR="00D21F51">
        <w:t>from</w:t>
      </w:r>
      <w:r w:rsidR="00D21F51">
        <w:t xml:space="preserve"> Sheldon </w:t>
      </w:r>
      <w:r w:rsidR="00D21F51">
        <w:t>Wasik</w:t>
      </w:r>
      <w:r w:rsidR="00D21F51">
        <w:t xml:space="preserve">, Program </w:t>
      </w:r>
      <w:r w:rsidR="00DD507F">
        <w:t>Administrator</w:t>
      </w:r>
      <w:r w:rsidR="00D21F51">
        <w:t>, N</w:t>
      </w:r>
      <w:r w:rsidR="00F6485C">
        <w:t>RQ</w:t>
      </w:r>
      <w:r w:rsidR="0093346C">
        <w:t>Z, to WVPT</w:t>
      </w:r>
      <w:r w:rsidR="0023174E">
        <w:t xml:space="preserve"> (Aug. 11, 2022)</w:t>
      </w:r>
      <w:r w:rsidR="0093346C">
        <w:t>.</w:t>
      </w:r>
    </w:p>
  </w:footnote>
  <w:footnote w:id="8">
    <w:p w:rsidR="00C42076" w:rsidRPr="00F11BC3" w:rsidP="00C42076" w14:paraId="3F914855" w14:textId="5BFD29AE">
      <w:pPr>
        <w:pStyle w:val="FootnoteText"/>
        <w:widowControl w:val="0"/>
      </w:pPr>
      <w:r w:rsidRPr="00F11BC3">
        <w:rPr>
          <w:rStyle w:val="FootnoteReference"/>
        </w:rPr>
        <w:footnoteRef/>
      </w:r>
      <w:r w:rsidRPr="00F11BC3">
        <w:t xml:space="preserve"> </w:t>
      </w:r>
      <w:r w:rsidRPr="00F11BC3" w:rsidR="00FA07F6">
        <w:rPr>
          <w:i/>
          <w:iCs/>
        </w:rPr>
        <w:t>NPRM</w:t>
      </w:r>
      <w:r w:rsidRPr="00F11BC3" w:rsidR="00FA07F6">
        <w:t xml:space="preserve"> at para. 2</w:t>
      </w:r>
      <w:r w:rsidRPr="00F11BC3">
        <w:t>.</w:t>
      </w:r>
    </w:p>
  </w:footnote>
  <w:footnote w:id="9">
    <w:p w:rsidR="00C42076" w:rsidRPr="00F11BC3" w:rsidP="00C42076" w14:paraId="4390A910" w14:textId="719ACE82">
      <w:pPr>
        <w:pStyle w:val="FootnoteText"/>
      </w:pPr>
      <w:r w:rsidRPr="00F11BC3">
        <w:rPr>
          <w:rStyle w:val="FootnoteReference"/>
        </w:rPr>
        <w:footnoteRef/>
      </w:r>
      <w:r w:rsidRPr="00F11BC3" w:rsidR="00C72A6A">
        <w:t xml:space="preserve"> </w:t>
      </w:r>
      <w:r w:rsidRPr="00F11BC3" w:rsidR="00C72A6A">
        <w:rPr>
          <w:i/>
          <w:iCs/>
        </w:rPr>
        <w:t>Id</w:t>
      </w:r>
      <w:r w:rsidRPr="00F11BC3" w:rsidR="00C72A6A">
        <w:t>.</w:t>
      </w:r>
      <w:r w:rsidRPr="00F11BC3">
        <w:t xml:space="preserve"> </w:t>
      </w:r>
    </w:p>
  </w:footnote>
  <w:footnote w:id="10">
    <w:p w:rsidR="00734172" w14:paraId="05223506" w14:textId="1532F6F5">
      <w:pPr>
        <w:pStyle w:val="FootnoteText"/>
      </w:pPr>
      <w:r>
        <w:rPr>
          <w:rStyle w:val="FootnoteReference"/>
        </w:rPr>
        <w:footnoteRef/>
      </w:r>
      <w:r>
        <w:t xml:space="preserve"> </w:t>
      </w:r>
      <w:r w:rsidRPr="00880D1D">
        <w:rPr>
          <w:i/>
          <w:iCs/>
        </w:rPr>
        <w:t>Id</w:t>
      </w:r>
      <w:r>
        <w:t>.</w:t>
      </w:r>
      <w:r w:rsidR="003B2DD1">
        <w:t xml:space="preserve"> at para. 3.</w:t>
      </w:r>
    </w:p>
  </w:footnote>
  <w:footnote w:id="11">
    <w:p w:rsidR="005A3852" w:rsidP="005A3852" w14:paraId="516A564F" w14:textId="30257EC1">
      <w:pPr>
        <w:pStyle w:val="FootnoteText"/>
      </w:pPr>
      <w:r>
        <w:rPr>
          <w:rStyle w:val="FootnoteReference"/>
        </w:rPr>
        <w:footnoteRef/>
      </w:r>
      <w:r>
        <w:t xml:space="preserve"> </w:t>
      </w:r>
      <w:r w:rsidRPr="00BC0F09" w:rsidR="00FF4797">
        <w:rPr>
          <w:i/>
          <w:iCs/>
        </w:rPr>
        <w:t>Id</w:t>
      </w:r>
      <w:r w:rsidR="00FF4797">
        <w:t>.</w:t>
      </w:r>
    </w:p>
  </w:footnote>
  <w:footnote w:id="12">
    <w:p w:rsidR="00E74AF4" w14:paraId="38DEF0F6" w14:textId="3A208655">
      <w:pPr>
        <w:pStyle w:val="FootnoteText"/>
      </w:pPr>
      <w:r>
        <w:rPr>
          <w:rStyle w:val="FootnoteReference"/>
        </w:rPr>
        <w:footnoteRef/>
      </w:r>
      <w:r>
        <w:t xml:space="preserve"> </w:t>
      </w:r>
      <w:r w:rsidRPr="00AC2CBB">
        <w:rPr>
          <w:i/>
        </w:rPr>
        <w:t>See supra</w:t>
      </w:r>
      <w:r>
        <w:t xml:space="preserve"> note </w:t>
      </w:r>
      <w:r w:rsidR="0023174E">
        <w:t>5</w:t>
      </w:r>
      <w:r>
        <w:t>.</w:t>
      </w:r>
    </w:p>
  </w:footnote>
  <w:footnote w:id="13">
    <w:p w:rsidR="00A02140" w:rsidRPr="00E07F1C" w:rsidP="00A02140" w14:paraId="192CEE2A" w14:textId="7E35A8E5">
      <w:pPr>
        <w:pStyle w:val="FootnoteText"/>
      </w:pPr>
      <w:r>
        <w:rPr>
          <w:rStyle w:val="FootnoteReference"/>
        </w:rPr>
        <w:footnoteRef/>
      </w:r>
      <w:r>
        <w:t xml:space="preserve"> August 2022 </w:t>
      </w:r>
      <w:r w:rsidR="003315AA">
        <w:t xml:space="preserve">VPM </w:t>
      </w:r>
      <w:r>
        <w:t>Amended Petition</w:t>
      </w:r>
      <w:r w:rsidR="00E24361">
        <w:t xml:space="preserve"> for Rulemaking</w:t>
      </w:r>
      <w:r>
        <w:t xml:space="preserve"> at </w:t>
      </w:r>
      <w:r w:rsidR="009E5AA0">
        <w:t>5-6</w:t>
      </w:r>
      <w:r w:rsidR="003315AA">
        <w:t>.</w:t>
      </w:r>
      <w:r w:rsidR="00E07F1C">
        <w:t xml:space="preserve">  </w:t>
      </w:r>
      <w:r w:rsidRPr="00263BC5" w:rsidR="00E07F1C">
        <w:t xml:space="preserve">In the </w:t>
      </w:r>
      <w:r w:rsidRPr="001571C5" w:rsidR="00E07F1C">
        <w:rPr>
          <w:i/>
        </w:rPr>
        <w:t>Closing and Channel Reassignment Public Notice</w:t>
      </w:r>
      <w:r w:rsidRPr="00263BC5" w:rsidR="00E07F1C">
        <w:t>, the FCC assigne</w:t>
      </w:r>
      <w:r w:rsidR="00E07F1C">
        <w:t xml:space="preserve">d </w:t>
      </w:r>
      <w:r w:rsidRPr="00263BC5" w:rsidR="00E07F1C">
        <w:t xml:space="preserve">WVPT to transition from channel </w:t>
      </w:r>
      <w:r w:rsidR="00A141A9">
        <w:t>*</w:t>
      </w:r>
      <w:r w:rsidRPr="00263BC5" w:rsidR="00E07F1C">
        <w:t xml:space="preserve">11 to channel </w:t>
      </w:r>
      <w:r w:rsidR="00A141A9">
        <w:t>*</w:t>
      </w:r>
      <w:r w:rsidRPr="00263BC5" w:rsidR="00E07F1C">
        <w:t xml:space="preserve">12. </w:t>
      </w:r>
      <w:r w:rsidRPr="00263BC5" w:rsidR="00E07F1C">
        <w:rPr>
          <w:i/>
          <w:iCs/>
        </w:rPr>
        <w:t>See Incentive Auction Closing and Channel Reassignment Public Notice: The Broadcast Television Incentive Auction Closes; Reverse Auction and Forward Auction Results Announced; Final Television Band Channel Assignments Announced; Post-Auction Deadlines Announced</w:t>
      </w:r>
      <w:r w:rsidRPr="00263BC5" w:rsidR="00E07F1C">
        <w:t xml:space="preserve">, </w:t>
      </w:r>
      <w:r w:rsidR="00E07F1C">
        <w:t>Docket No. 12-</w:t>
      </w:r>
      <w:r w:rsidR="007B2AAA">
        <w:t>258</w:t>
      </w:r>
      <w:r w:rsidR="00E07F1C">
        <w:t xml:space="preserve">, </w:t>
      </w:r>
      <w:r w:rsidRPr="00263BC5" w:rsidR="00E07F1C">
        <w:t>Publ</w:t>
      </w:r>
      <w:r w:rsidR="00E07F1C">
        <w:t xml:space="preserve">ic </w:t>
      </w:r>
      <w:r w:rsidRPr="00263BC5" w:rsidR="00E07F1C">
        <w:t>Notice, 32 FCC Red 2786 (WTB</w:t>
      </w:r>
      <w:r w:rsidR="00E07F1C">
        <w:t>/</w:t>
      </w:r>
      <w:r w:rsidRPr="00263BC5" w:rsidR="00E07F1C">
        <w:t>MB</w:t>
      </w:r>
      <w:r w:rsidR="00E07F1C">
        <w:t>/IATF</w:t>
      </w:r>
      <w:r w:rsidRPr="00263BC5" w:rsidR="00E07F1C">
        <w:t xml:space="preserve"> 2017). </w:t>
      </w:r>
      <w:r w:rsidR="009F40C1">
        <w:t>The Petitioner</w:t>
      </w:r>
      <w:r w:rsidRPr="00263BC5" w:rsidR="00E07F1C">
        <w:t xml:space="preserve"> has a pending construction permit</w:t>
      </w:r>
      <w:r w:rsidR="00E07F1C">
        <w:t xml:space="preserve"> </w:t>
      </w:r>
      <w:r w:rsidRPr="00263BC5" w:rsidR="00E07F1C">
        <w:t xml:space="preserve">to relocate WVPT to channel </w:t>
      </w:r>
      <w:r w:rsidR="00A141A9">
        <w:t>*</w:t>
      </w:r>
      <w:r w:rsidRPr="00263BC5" w:rsidR="00E07F1C">
        <w:t>12, on which it is operating pursuant to special temporary</w:t>
      </w:r>
      <w:r w:rsidR="00E07F1C">
        <w:t xml:space="preserve"> </w:t>
      </w:r>
      <w:r w:rsidRPr="00263BC5" w:rsidR="00E07F1C">
        <w:t>authorization</w:t>
      </w:r>
      <w:r w:rsidR="0016134C">
        <w:t xml:space="preserve"> (STA)</w:t>
      </w:r>
      <w:r w:rsidRPr="00263BC5" w:rsidR="00E07F1C">
        <w:t xml:space="preserve">, but the Station is still licensed to operate on channel </w:t>
      </w:r>
      <w:r w:rsidR="00A141A9">
        <w:t>*</w:t>
      </w:r>
      <w:r w:rsidRPr="00263BC5" w:rsidR="00E07F1C">
        <w:t xml:space="preserve">11. </w:t>
      </w:r>
      <w:r w:rsidR="00316B9E">
        <w:t xml:space="preserve"> </w:t>
      </w:r>
      <w:r w:rsidRPr="00E43EEE" w:rsidR="00E07F1C">
        <w:rPr>
          <w:i/>
        </w:rPr>
        <w:t>See</w:t>
      </w:r>
      <w:r w:rsidRPr="00263BC5" w:rsidR="00E07F1C">
        <w:t xml:space="preserve"> </w:t>
      </w:r>
      <w:r w:rsidR="00E00FB9">
        <w:t xml:space="preserve">LMS </w:t>
      </w:r>
      <w:r w:rsidRPr="00263BC5" w:rsidR="00E07F1C">
        <w:t>File Nos. 0000028448 (construction permit); 0000129932</w:t>
      </w:r>
      <w:r w:rsidR="00E07F1C">
        <w:t xml:space="preserve"> </w:t>
      </w:r>
      <w:r w:rsidRPr="00263BC5" w:rsidR="00E07F1C">
        <w:t xml:space="preserve">(tolling); </w:t>
      </w:r>
      <w:r w:rsidR="00CB170E">
        <w:t xml:space="preserve">and </w:t>
      </w:r>
      <w:r w:rsidRPr="00263BC5" w:rsidR="00E07F1C">
        <w:t>BLEDT-20130214ACP</w:t>
      </w:r>
      <w:r w:rsidR="00E07F1C">
        <w:t xml:space="preserve"> </w:t>
      </w:r>
      <w:r w:rsidRPr="00263BC5" w:rsidR="00E07F1C">
        <w:t>(license).</w:t>
      </w:r>
      <w:r w:rsidR="00E00FB9">
        <w:t xml:space="preserve">  </w:t>
      </w:r>
      <w:r w:rsidR="000922CA">
        <w:t xml:space="preserve">The </w:t>
      </w:r>
      <w:r w:rsidR="00CB170E">
        <w:t>S</w:t>
      </w:r>
      <w:r w:rsidR="000922CA">
        <w:t xml:space="preserve">tation currently operates its channel </w:t>
      </w:r>
      <w:r w:rsidR="006E7B96">
        <w:t>*</w:t>
      </w:r>
      <w:r w:rsidR="000922CA">
        <w:t>1</w:t>
      </w:r>
      <w:r w:rsidR="004377AE">
        <w:t>2</w:t>
      </w:r>
      <w:r w:rsidR="000922CA">
        <w:t xml:space="preserve"> STA with a four-site D</w:t>
      </w:r>
      <w:r w:rsidR="00276DA0">
        <w:t xml:space="preserve">istributed </w:t>
      </w:r>
      <w:r w:rsidR="000922CA">
        <w:t>T</w:t>
      </w:r>
      <w:r w:rsidR="00276DA0">
        <w:t xml:space="preserve">ransmission </w:t>
      </w:r>
      <w:r w:rsidR="000922CA">
        <w:t>S</w:t>
      </w:r>
      <w:r w:rsidR="00276DA0">
        <w:t>ystem (</w:t>
      </w:r>
      <w:r w:rsidR="000922CA">
        <w:t>DTS</w:t>
      </w:r>
      <w:r w:rsidR="00276DA0">
        <w:t>) facility</w:t>
      </w:r>
      <w:r w:rsidR="00CB170E">
        <w:t xml:space="preserve">, </w:t>
      </w:r>
      <w:r w:rsidRPr="00E43EEE" w:rsidR="00276DA0">
        <w:rPr>
          <w:i/>
        </w:rPr>
        <w:t>see</w:t>
      </w:r>
      <w:r w:rsidR="00276DA0">
        <w:t xml:space="preserve"> 47 CFR </w:t>
      </w:r>
      <w:r w:rsidR="00B66A95">
        <w:t>§ 73.626</w:t>
      </w:r>
      <w:r w:rsidR="000922CA">
        <w:t xml:space="preserve">, and proposes to operate a three-site DTS </w:t>
      </w:r>
      <w:r w:rsidR="00B340D4">
        <w:t>operation</w:t>
      </w:r>
      <w:r w:rsidR="00B66A95">
        <w:t xml:space="preserve"> </w:t>
      </w:r>
      <w:r w:rsidR="000922CA">
        <w:t xml:space="preserve">on channel </w:t>
      </w:r>
      <w:r w:rsidR="005972C7">
        <w:t>*</w:t>
      </w:r>
      <w:r w:rsidR="000922CA">
        <w:t xml:space="preserve">15 with a translator on </w:t>
      </w:r>
      <w:r w:rsidR="00B340D4">
        <w:t xml:space="preserve">either </w:t>
      </w:r>
      <w:r w:rsidR="000922CA">
        <w:t xml:space="preserve">channel </w:t>
      </w:r>
      <w:r w:rsidR="006E7B96">
        <w:t>*</w:t>
      </w:r>
      <w:r w:rsidR="000922CA">
        <w:t xml:space="preserve">11 or </w:t>
      </w:r>
      <w:r w:rsidR="006E7B96">
        <w:t>*</w:t>
      </w:r>
      <w:r w:rsidR="000922CA">
        <w:t xml:space="preserve">12 replacing the DTS operation at the fourth </w:t>
      </w:r>
      <w:r w:rsidR="00C83B31">
        <w:t xml:space="preserve">site </w:t>
      </w:r>
      <w:r w:rsidR="000922CA">
        <w:t>since NRAO would object to operation</w:t>
      </w:r>
      <w:r w:rsidR="00C83B31">
        <w:t xml:space="preserve"> on channel </w:t>
      </w:r>
      <w:r w:rsidR="006E7B96">
        <w:t>*</w:t>
      </w:r>
      <w:r w:rsidR="00C83B31">
        <w:t>15</w:t>
      </w:r>
      <w:r w:rsidR="000922CA">
        <w:t xml:space="preserve"> from that location</w:t>
      </w:r>
      <w:r w:rsidR="0016134C">
        <w:t xml:space="preserve"> at “any viable power</w:t>
      </w:r>
      <w:r w:rsidR="000922CA">
        <w:t>.</w:t>
      </w:r>
      <w:r w:rsidR="0016134C">
        <w:t>”</w:t>
      </w:r>
      <w:r w:rsidR="000922CA">
        <w:t xml:space="preserve">  </w:t>
      </w:r>
      <w:r w:rsidRPr="00263BC5" w:rsidR="000922CA">
        <w:rPr>
          <w:i/>
        </w:rPr>
        <w:t>See</w:t>
      </w:r>
      <w:r w:rsidR="00511C5A">
        <w:rPr>
          <w:i/>
        </w:rPr>
        <w:t xml:space="preserve"> </w:t>
      </w:r>
      <w:r w:rsidR="00BE72B2">
        <w:t>August 2022</w:t>
      </w:r>
      <w:r w:rsidR="00B1011B">
        <w:t xml:space="preserve"> Amended Petition</w:t>
      </w:r>
      <w:r w:rsidR="008979DB">
        <w:t>,</w:t>
      </w:r>
      <w:r w:rsidR="000922CA">
        <w:t xml:space="preserve"> Engineering Statement</w:t>
      </w:r>
      <w:r w:rsidR="00C12153">
        <w:t xml:space="preserve"> in Supp</w:t>
      </w:r>
      <w:r w:rsidR="008B1D52">
        <w:t>ort of Petition to Amend at n.2</w:t>
      </w:r>
      <w:r w:rsidR="000922CA">
        <w:t>.</w:t>
      </w:r>
      <w:r w:rsidRPr="00CB170E" w:rsidR="00CB170E">
        <w:t xml:space="preserve"> </w:t>
      </w:r>
      <w:r w:rsidR="00CB170E">
        <w:t xml:space="preserve"> Individual DTS sites are referred to herein as WVPT-the site number (e.g., WVPT-1 and so on).  </w:t>
      </w:r>
    </w:p>
  </w:footnote>
  <w:footnote w:id="14">
    <w:p w:rsidR="00F82C96" w14:paraId="2F7EF914" w14:textId="34E20CF1">
      <w:pPr>
        <w:pStyle w:val="FootnoteText"/>
      </w:pPr>
      <w:r>
        <w:rPr>
          <w:rStyle w:val="FootnoteReference"/>
        </w:rPr>
        <w:footnoteRef/>
      </w:r>
      <w:r>
        <w:t xml:space="preserve"> </w:t>
      </w:r>
      <w:r w:rsidRPr="00DF5B75" w:rsidR="00DF5B75">
        <w:rPr>
          <w:i/>
          <w:iCs/>
        </w:rPr>
        <w:t xml:space="preserve"> </w:t>
      </w:r>
      <w:r w:rsidR="00DF5B75">
        <w:rPr>
          <w:i/>
          <w:iCs/>
        </w:rPr>
        <w:t>See</w:t>
      </w:r>
      <w:r w:rsidR="00DF5B75">
        <w:t xml:space="preserve"> </w:t>
      </w:r>
      <w:r w:rsidRPr="00586AF3" w:rsidR="00DF5B75">
        <w:rPr>
          <w:i/>
          <w:iCs/>
        </w:rPr>
        <w:t>WSET, Inc.</w:t>
      </w:r>
      <w:r w:rsidRPr="00586AF3" w:rsidR="00DF5B75">
        <w:t>, 80 FCC 2d 233, 246 (1980)</w:t>
      </w:r>
      <w:r w:rsidR="00DF5B75">
        <w:t xml:space="preserve"> (finding that loss of network service to</w:t>
      </w:r>
      <w:r w:rsidRPr="00586AF3" w:rsidR="00DF5B75">
        <w:t xml:space="preserve"> </w:t>
      </w:r>
      <w:r w:rsidR="00642A59">
        <w:t xml:space="preserve">approximately 500 </w:t>
      </w:r>
      <w:r w:rsidRPr="00586AF3" w:rsidR="00DF5B75">
        <w:t xml:space="preserve">persons is </w:t>
      </w:r>
      <w:r w:rsidRPr="00586AF3" w:rsidR="00DF5B75">
        <w:rPr>
          <w:i/>
          <w:iCs/>
        </w:rPr>
        <w:t>de minimi</w:t>
      </w:r>
      <w:r w:rsidR="00DF5B75">
        <w:rPr>
          <w:i/>
          <w:iCs/>
        </w:rPr>
        <w:t>s).</w:t>
      </w:r>
    </w:p>
  </w:footnote>
  <w:footnote w:id="15">
    <w:p w:rsidR="00E97187" w:rsidP="00E97187" w14:paraId="740C79A9"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6">
    <w:p w:rsidR="00E97187" w:rsidP="00E97187" w14:paraId="41319689"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7">
    <w:p w:rsidR="00E97187" w:rsidP="00E97187" w14:paraId="2668DC8A"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193F3B" w14:textId="5004D8B6">
    <w:pPr>
      <w:pStyle w:val="Header"/>
      <w:rPr>
        <w:b w:val="0"/>
      </w:rPr>
    </w:pPr>
    <w:r>
      <w:tab/>
      <w:t>Federal Communications Commission</w:t>
    </w:r>
    <w:r>
      <w:tab/>
    </w:r>
    <w:r w:rsidR="00E97187">
      <w:t xml:space="preserve">DA </w:t>
    </w:r>
    <w:r w:rsidR="00502F59">
      <w:t>22-</w:t>
    </w:r>
    <w:r w:rsidR="00400057">
      <w:t>919</w:t>
    </w:r>
  </w:p>
  <w:p w:rsidR="00D25FB5" w14:paraId="449B97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0042E0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C18075" w14:textId="3A5E219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 xml:space="preserve">DA </w:t>
    </w:r>
    <w:r w:rsidR="00502F59">
      <w:rPr>
        <w:spacing w:val="-2"/>
      </w:rPr>
      <w:t>22-</w:t>
    </w:r>
    <w:r w:rsidR="00400057">
      <w:rPr>
        <w:spacing w:val="-2"/>
      </w:rPr>
      <w:t>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143CF"/>
    <w:rsid w:val="00023F04"/>
    <w:rsid w:val="00024DD6"/>
    <w:rsid w:val="00026D41"/>
    <w:rsid w:val="00026DE3"/>
    <w:rsid w:val="00027A4F"/>
    <w:rsid w:val="000309C0"/>
    <w:rsid w:val="00031E32"/>
    <w:rsid w:val="00036039"/>
    <w:rsid w:val="0003658C"/>
    <w:rsid w:val="000376BF"/>
    <w:rsid w:val="00037F90"/>
    <w:rsid w:val="0004006B"/>
    <w:rsid w:val="000507EE"/>
    <w:rsid w:val="0005127D"/>
    <w:rsid w:val="0005627E"/>
    <w:rsid w:val="000600A6"/>
    <w:rsid w:val="00060DA7"/>
    <w:rsid w:val="000625E9"/>
    <w:rsid w:val="00064BDF"/>
    <w:rsid w:val="000658A4"/>
    <w:rsid w:val="000709BB"/>
    <w:rsid w:val="00072DD6"/>
    <w:rsid w:val="000808BD"/>
    <w:rsid w:val="000823AE"/>
    <w:rsid w:val="00086042"/>
    <w:rsid w:val="000863BB"/>
    <w:rsid w:val="000875BF"/>
    <w:rsid w:val="000906DF"/>
    <w:rsid w:val="000922CA"/>
    <w:rsid w:val="00092AB5"/>
    <w:rsid w:val="00096D8C"/>
    <w:rsid w:val="000A3E71"/>
    <w:rsid w:val="000A5931"/>
    <w:rsid w:val="000B0742"/>
    <w:rsid w:val="000B482F"/>
    <w:rsid w:val="000B6166"/>
    <w:rsid w:val="000B7F62"/>
    <w:rsid w:val="000C0B65"/>
    <w:rsid w:val="000C26D1"/>
    <w:rsid w:val="000C3855"/>
    <w:rsid w:val="000C6457"/>
    <w:rsid w:val="000C6F7F"/>
    <w:rsid w:val="000D02C7"/>
    <w:rsid w:val="000D77C5"/>
    <w:rsid w:val="000E05FE"/>
    <w:rsid w:val="000E1A4A"/>
    <w:rsid w:val="000E2549"/>
    <w:rsid w:val="000E3877"/>
    <w:rsid w:val="000E3D42"/>
    <w:rsid w:val="000E3EFF"/>
    <w:rsid w:val="000E7312"/>
    <w:rsid w:val="000F1C60"/>
    <w:rsid w:val="000F28F3"/>
    <w:rsid w:val="001023E8"/>
    <w:rsid w:val="001032F9"/>
    <w:rsid w:val="00106AE0"/>
    <w:rsid w:val="00110D15"/>
    <w:rsid w:val="001176DD"/>
    <w:rsid w:val="00117BF2"/>
    <w:rsid w:val="0012275C"/>
    <w:rsid w:val="00122BD5"/>
    <w:rsid w:val="00133F79"/>
    <w:rsid w:val="00135BF5"/>
    <w:rsid w:val="00141DFF"/>
    <w:rsid w:val="00146B1A"/>
    <w:rsid w:val="00150D37"/>
    <w:rsid w:val="00151C73"/>
    <w:rsid w:val="0015218A"/>
    <w:rsid w:val="00154155"/>
    <w:rsid w:val="001542A1"/>
    <w:rsid w:val="00155F38"/>
    <w:rsid w:val="001571C5"/>
    <w:rsid w:val="00160F93"/>
    <w:rsid w:val="0016134C"/>
    <w:rsid w:val="00162D90"/>
    <w:rsid w:val="00167BF0"/>
    <w:rsid w:val="001722BD"/>
    <w:rsid w:val="0017296B"/>
    <w:rsid w:val="00175593"/>
    <w:rsid w:val="0018117F"/>
    <w:rsid w:val="00183491"/>
    <w:rsid w:val="00190580"/>
    <w:rsid w:val="001934AF"/>
    <w:rsid w:val="0019432C"/>
    <w:rsid w:val="00194A66"/>
    <w:rsid w:val="001956E7"/>
    <w:rsid w:val="001A0147"/>
    <w:rsid w:val="001A100B"/>
    <w:rsid w:val="001A16E4"/>
    <w:rsid w:val="001A4EDF"/>
    <w:rsid w:val="001A6147"/>
    <w:rsid w:val="001A69FE"/>
    <w:rsid w:val="001B10DB"/>
    <w:rsid w:val="001B2E4D"/>
    <w:rsid w:val="001B5671"/>
    <w:rsid w:val="001C6675"/>
    <w:rsid w:val="001D0588"/>
    <w:rsid w:val="001D4184"/>
    <w:rsid w:val="001D44A8"/>
    <w:rsid w:val="001D6BCF"/>
    <w:rsid w:val="001E0027"/>
    <w:rsid w:val="001E01CA"/>
    <w:rsid w:val="001E1A60"/>
    <w:rsid w:val="001E63D8"/>
    <w:rsid w:val="001F5E8F"/>
    <w:rsid w:val="001F6E06"/>
    <w:rsid w:val="002004C8"/>
    <w:rsid w:val="00206D86"/>
    <w:rsid w:val="002172CF"/>
    <w:rsid w:val="0022036D"/>
    <w:rsid w:val="00224F75"/>
    <w:rsid w:val="00225282"/>
    <w:rsid w:val="0022540B"/>
    <w:rsid w:val="0023174E"/>
    <w:rsid w:val="00233D20"/>
    <w:rsid w:val="002557CB"/>
    <w:rsid w:val="002566E5"/>
    <w:rsid w:val="00257CF8"/>
    <w:rsid w:val="00263BC5"/>
    <w:rsid w:val="0026642C"/>
    <w:rsid w:val="0026648A"/>
    <w:rsid w:val="00274171"/>
    <w:rsid w:val="00275CF5"/>
    <w:rsid w:val="00276DA0"/>
    <w:rsid w:val="0028301F"/>
    <w:rsid w:val="00285017"/>
    <w:rsid w:val="00291754"/>
    <w:rsid w:val="002A1087"/>
    <w:rsid w:val="002A2D2E"/>
    <w:rsid w:val="002A3183"/>
    <w:rsid w:val="002A37AD"/>
    <w:rsid w:val="002A5DE4"/>
    <w:rsid w:val="002A79DD"/>
    <w:rsid w:val="002B5314"/>
    <w:rsid w:val="002C00E8"/>
    <w:rsid w:val="002C2A58"/>
    <w:rsid w:val="002C4467"/>
    <w:rsid w:val="002C505A"/>
    <w:rsid w:val="002C607F"/>
    <w:rsid w:val="002D4117"/>
    <w:rsid w:val="002D4695"/>
    <w:rsid w:val="002D5B15"/>
    <w:rsid w:val="002F6E16"/>
    <w:rsid w:val="002F6F07"/>
    <w:rsid w:val="003049A8"/>
    <w:rsid w:val="0030682C"/>
    <w:rsid w:val="003121BF"/>
    <w:rsid w:val="00314624"/>
    <w:rsid w:val="00316B9E"/>
    <w:rsid w:val="0031731D"/>
    <w:rsid w:val="00325815"/>
    <w:rsid w:val="003315AA"/>
    <w:rsid w:val="0033517A"/>
    <w:rsid w:val="0033610A"/>
    <w:rsid w:val="00343749"/>
    <w:rsid w:val="00345AC0"/>
    <w:rsid w:val="00347D6B"/>
    <w:rsid w:val="0035042E"/>
    <w:rsid w:val="00351C35"/>
    <w:rsid w:val="00351D93"/>
    <w:rsid w:val="00354ED1"/>
    <w:rsid w:val="00360152"/>
    <w:rsid w:val="003660ED"/>
    <w:rsid w:val="00366871"/>
    <w:rsid w:val="00367B19"/>
    <w:rsid w:val="00371D9C"/>
    <w:rsid w:val="00371F5E"/>
    <w:rsid w:val="003742BC"/>
    <w:rsid w:val="00381DCA"/>
    <w:rsid w:val="00383F9F"/>
    <w:rsid w:val="00385009"/>
    <w:rsid w:val="00390E54"/>
    <w:rsid w:val="0039214E"/>
    <w:rsid w:val="00394C93"/>
    <w:rsid w:val="003A439D"/>
    <w:rsid w:val="003A688B"/>
    <w:rsid w:val="003B0550"/>
    <w:rsid w:val="003B1301"/>
    <w:rsid w:val="003B2DD1"/>
    <w:rsid w:val="003B694F"/>
    <w:rsid w:val="003C109A"/>
    <w:rsid w:val="003C639A"/>
    <w:rsid w:val="003C78ED"/>
    <w:rsid w:val="003D1CE4"/>
    <w:rsid w:val="003D3800"/>
    <w:rsid w:val="003D3E78"/>
    <w:rsid w:val="003D5B9D"/>
    <w:rsid w:val="003E18DF"/>
    <w:rsid w:val="003E6A46"/>
    <w:rsid w:val="003F171C"/>
    <w:rsid w:val="003F62AB"/>
    <w:rsid w:val="00400001"/>
    <w:rsid w:val="00400057"/>
    <w:rsid w:val="0040157D"/>
    <w:rsid w:val="0040196A"/>
    <w:rsid w:val="00403B39"/>
    <w:rsid w:val="0040460E"/>
    <w:rsid w:val="004051EA"/>
    <w:rsid w:val="00412FC5"/>
    <w:rsid w:val="00422276"/>
    <w:rsid w:val="004242F1"/>
    <w:rsid w:val="00424EA6"/>
    <w:rsid w:val="00427DEE"/>
    <w:rsid w:val="004318DC"/>
    <w:rsid w:val="00432B47"/>
    <w:rsid w:val="004350BA"/>
    <w:rsid w:val="004356B3"/>
    <w:rsid w:val="00436645"/>
    <w:rsid w:val="004377AE"/>
    <w:rsid w:val="00441761"/>
    <w:rsid w:val="00441B1E"/>
    <w:rsid w:val="00445A00"/>
    <w:rsid w:val="00450FEE"/>
    <w:rsid w:val="00451B0F"/>
    <w:rsid w:val="00456251"/>
    <w:rsid w:val="00460571"/>
    <w:rsid w:val="00461164"/>
    <w:rsid w:val="00462FEE"/>
    <w:rsid w:val="004718FA"/>
    <w:rsid w:val="00471E93"/>
    <w:rsid w:val="00472840"/>
    <w:rsid w:val="0047355A"/>
    <w:rsid w:val="0047544B"/>
    <w:rsid w:val="00480BA5"/>
    <w:rsid w:val="00486970"/>
    <w:rsid w:val="00486A42"/>
    <w:rsid w:val="004922A4"/>
    <w:rsid w:val="00493A4A"/>
    <w:rsid w:val="00494BBF"/>
    <w:rsid w:val="004959A6"/>
    <w:rsid w:val="004A13F8"/>
    <w:rsid w:val="004A57F0"/>
    <w:rsid w:val="004A63F5"/>
    <w:rsid w:val="004A7E33"/>
    <w:rsid w:val="004B56BE"/>
    <w:rsid w:val="004C2EE3"/>
    <w:rsid w:val="004D2036"/>
    <w:rsid w:val="004D4DB7"/>
    <w:rsid w:val="004E3184"/>
    <w:rsid w:val="004E4A22"/>
    <w:rsid w:val="004E716F"/>
    <w:rsid w:val="004E7C5D"/>
    <w:rsid w:val="004F2BBA"/>
    <w:rsid w:val="004F4D07"/>
    <w:rsid w:val="00502F59"/>
    <w:rsid w:val="005077A3"/>
    <w:rsid w:val="00511968"/>
    <w:rsid w:val="00511C5A"/>
    <w:rsid w:val="00511E8C"/>
    <w:rsid w:val="0051233F"/>
    <w:rsid w:val="00513FFC"/>
    <w:rsid w:val="00514FA6"/>
    <w:rsid w:val="00515447"/>
    <w:rsid w:val="00515B8A"/>
    <w:rsid w:val="00516A3F"/>
    <w:rsid w:val="00524989"/>
    <w:rsid w:val="00544B27"/>
    <w:rsid w:val="00551590"/>
    <w:rsid w:val="00555827"/>
    <w:rsid w:val="0055614C"/>
    <w:rsid w:val="00562EEB"/>
    <w:rsid w:val="00566D06"/>
    <w:rsid w:val="00574811"/>
    <w:rsid w:val="005860E6"/>
    <w:rsid w:val="00586609"/>
    <w:rsid w:val="00586AF3"/>
    <w:rsid w:val="0059002D"/>
    <w:rsid w:val="00590F45"/>
    <w:rsid w:val="00596397"/>
    <w:rsid w:val="005972C7"/>
    <w:rsid w:val="005A03B2"/>
    <w:rsid w:val="005A3852"/>
    <w:rsid w:val="005B113F"/>
    <w:rsid w:val="005C1A1F"/>
    <w:rsid w:val="005D3865"/>
    <w:rsid w:val="005D4751"/>
    <w:rsid w:val="005D484B"/>
    <w:rsid w:val="005E0314"/>
    <w:rsid w:val="005E0675"/>
    <w:rsid w:val="005E14C2"/>
    <w:rsid w:val="005E1A37"/>
    <w:rsid w:val="005E2432"/>
    <w:rsid w:val="005F2F3D"/>
    <w:rsid w:val="005F518A"/>
    <w:rsid w:val="00601070"/>
    <w:rsid w:val="006024A7"/>
    <w:rsid w:val="0060797C"/>
    <w:rsid w:val="00607BA5"/>
    <w:rsid w:val="0061028E"/>
    <w:rsid w:val="006104EA"/>
    <w:rsid w:val="0061180A"/>
    <w:rsid w:val="00616F89"/>
    <w:rsid w:val="006218F9"/>
    <w:rsid w:val="00621DBD"/>
    <w:rsid w:val="006232FC"/>
    <w:rsid w:val="006241E4"/>
    <w:rsid w:val="00624C0D"/>
    <w:rsid w:val="00625C95"/>
    <w:rsid w:val="00625FAE"/>
    <w:rsid w:val="00626EB6"/>
    <w:rsid w:val="00631BA3"/>
    <w:rsid w:val="006327A1"/>
    <w:rsid w:val="006345A5"/>
    <w:rsid w:val="006354BD"/>
    <w:rsid w:val="00635E78"/>
    <w:rsid w:val="00637FB3"/>
    <w:rsid w:val="006409B6"/>
    <w:rsid w:val="00642A59"/>
    <w:rsid w:val="00646010"/>
    <w:rsid w:val="00651016"/>
    <w:rsid w:val="00655D03"/>
    <w:rsid w:val="006570CD"/>
    <w:rsid w:val="00665E6B"/>
    <w:rsid w:val="00670653"/>
    <w:rsid w:val="0067154C"/>
    <w:rsid w:val="00672F11"/>
    <w:rsid w:val="00674F0B"/>
    <w:rsid w:val="006777C5"/>
    <w:rsid w:val="00683388"/>
    <w:rsid w:val="006834FD"/>
    <w:rsid w:val="00683CEC"/>
    <w:rsid w:val="00683F84"/>
    <w:rsid w:val="006856D1"/>
    <w:rsid w:val="00690DD0"/>
    <w:rsid w:val="00691886"/>
    <w:rsid w:val="0069200D"/>
    <w:rsid w:val="006945ED"/>
    <w:rsid w:val="006961C9"/>
    <w:rsid w:val="0069695A"/>
    <w:rsid w:val="006A6A81"/>
    <w:rsid w:val="006B0782"/>
    <w:rsid w:val="006B3EBE"/>
    <w:rsid w:val="006B45B3"/>
    <w:rsid w:val="006C43FD"/>
    <w:rsid w:val="006D09CB"/>
    <w:rsid w:val="006D24FC"/>
    <w:rsid w:val="006D3720"/>
    <w:rsid w:val="006D4D26"/>
    <w:rsid w:val="006E0BDE"/>
    <w:rsid w:val="006E2ABD"/>
    <w:rsid w:val="006E56E2"/>
    <w:rsid w:val="006E7B96"/>
    <w:rsid w:val="006F42DF"/>
    <w:rsid w:val="006F4D4C"/>
    <w:rsid w:val="006F549C"/>
    <w:rsid w:val="006F5E20"/>
    <w:rsid w:val="006F7393"/>
    <w:rsid w:val="0070224F"/>
    <w:rsid w:val="00703BA1"/>
    <w:rsid w:val="00705DE7"/>
    <w:rsid w:val="00707569"/>
    <w:rsid w:val="007115F7"/>
    <w:rsid w:val="00711A32"/>
    <w:rsid w:val="00712A63"/>
    <w:rsid w:val="0071598A"/>
    <w:rsid w:val="00716576"/>
    <w:rsid w:val="00734172"/>
    <w:rsid w:val="00735646"/>
    <w:rsid w:val="00735CA2"/>
    <w:rsid w:val="00740CDC"/>
    <w:rsid w:val="00742FEA"/>
    <w:rsid w:val="007469D2"/>
    <w:rsid w:val="007477E2"/>
    <w:rsid w:val="0075083F"/>
    <w:rsid w:val="00751045"/>
    <w:rsid w:val="00752384"/>
    <w:rsid w:val="00752914"/>
    <w:rsid w:val="00752E7E"/>
    <w:rsid w:val="00753680"/>
    <w:rsid w:val="00755494"/>
    <w:rsid w:val="00755FC5"/>
    <w:rsid w:val="0076002E"/>
    <w:rsid w:val="00772675"/>
    <w:rsid w:val="00774FFF"/>
    <w:rsid w:val="0077797C"/>
    <w:rsid w:val="007814AC"/>
    <w:rsid w:val="00785689"/>
    <w:rsid w:val="007876AA"/>
    <w:rsid w:val="00787E1C"/>
    <w:rsid w:val="00792B09"/>
    <w:rsid w:val="00795E2A"/>
    <w:rsid w:val="0079754B"/>
    <w:rsid w:val="007A06A3"/>
    <w:rsid w:val="007A1E6D"/>
    <w:rsid w:val="007A7D14"/>
    <w:rsid w:val="007B0EB2"/>
    <w:rsid w:val="007B1994"/>
    <w:rsid w:val="007B2AAA"/>
    <w:rsid w:val="007B69EF"/>
    <w:rsid w:val="007C0A57"/>
    <w:rsid w:val="007C60E1"/>
    <w:rsid w:val="007C68AA"/>
    <w:rsid w:val="007D35F6"/>
    <w:rsid w:val="007D6EE3"/>
    <w:rsid w:val="007E0F7B"/>
    <w:rsid w:val="007E31D4"/>
    <w:rsid w:val="007E5C58"/>
    <w:rsid w:val="007E7335"/>
    <w:rsid w:val="007F6493"/>
    <w:rsid w:val="007F662B"/>
    <w:rsid w:val="007F6ED0"/>
    <w:rsid w:val="00800015"/>
    <w:rsid w:val="00800028"/>
    <w:rsid w:val="00802DC6"/>
    <w:rsid w:val="008034CF"/>
    <w:rsid w:val="00810B6F"/>
    <w:rsid w:val="0082154B"/>
    <w:rsid w:val="00822CE0"/>
    <w:rsid w:val="00823367"/>
    <w:rsid w:val="00824A17"/>
    <w:rsid w:val="00834B29"/>
    <w:rsid w:val="0083546A"/>
    <w:rsid w:val="00841AB1"/>
    <w:rsid w:val="00844BE9"/>
    <w:rsid w:val="008521B8"/>
    <w:rsid w:val="00852F57"/>
    <w:rsid w:val="008534B2"/>
    <w:rsid w:val="0085773E"/>
    <w:rsid w:val="00866173"/>
    <w:rsid w:val="00866372"/>
    <w:rsid w:val="00866D02"/>
    <w:rsid w:val="00876DB2"/>
    <w:rsid w:val="008777F9"/>
    <w:rsid w:val="00880D1D"/>
    <w:rsid w:val="00884BDE"/>
    <w:rsid w:val="008875EE"/>
    <w:rsid w:val="00890AC9"/>
    <w:rsid w:val="00891C54"/>
    <w:rsid w:val="00893C37"/>
    <w:rsid w:val="008979DB"/>
    <w:rsid w:val="008A3636"/>
    <w:rsid w:val="008A5B1B"/>
    <w:rsid w:val="008A7C18"/>
    <w:rsid w:val="008A7F19"/>
    <w:rsid w:val="008B1D52"/>
    <w:rsid w:val="008B3E1E"/>
    <w:rsid w:val="008B4DE5"/>
    <w:rsid w:val="008C0699"/>
    <w:rsid w:val="008C1549"/>
    <w:rsid w:val="008C37DF"/>
    <w:rsid w:val="008C3B6B"/>
    <w:rsid w:val="008C68F1"/>
    <w:rsid w:val="008D1C2F"/>
    <w:rsid w:val="008E5616"/>
    <w:rsid w:val="008E7157"/>
    <w:rsid w:val="008F4954"/>
    <w:rsid w:val="008F6B08"/>
    <w:rsid w:val="008F6DAD"/>
    <w:rsid w:val="008F6E64"/>
    <w:rsid w:val="008F6F47"/>
    <w:rsid w:val="00900D85"/>
    <w:rsid w:val="00900EA2"/>
    <w:rsid w:val="009043D2"/>
    <w:rsid w:val="00904679"/>
    <w:rsid w:val="00905F4D"/>
    <w:rsid w:val="009064B6"/>
    <w:rsid w:val="009078BE"/>
    <w:rsid w:val="00911839"/>
    <w:rsid w:val="009132C5"/>
    <w:rsid w:val="009148A4"/>
    <w:rsid w:val="00921803"/>
    <w:rsid w:val="00921DE7"/>
    <w:rsid w:val="0092282F"/>
    <w:rsid w:val="00924BBC"/>
    <w:rsid w:val="00925B5A"/>
    <w:rsid w:val="00925F7A"/>
    <w:rsid w:val="00926503"/>
    <w:rsid w:val="0093346C"/>
    <w:rsid w:val="00936017"/>
    <w:rsid w:val="00941655"/>
    <w:rsid w:val="0095076D"/>
    <w:rsid w:val="009524C7"/>
    <w:rsid w:val="00952649"/>
    <w:rsid w:val="00953030"/>
    <w:rsid w:val="00956B80"/>
    <w:rsid w:val="009726D8"/>
    <w:rsid w:val="0098030C"/>
    <w:rsid w:val="009803CE"/>
    <w:rsid w:val="00991738"/>
    <w:rsid w:val="009919F5"/>
    <w:rsid w:val="00997594"/>
    <w:rsid w:val="009A286F"/>
    <w:rsid w:val="009A6BA9"/>
    <w:rsid w:val="009B2D00"/>
    <w:rsid w:val="009B4A12"/>
    <w:rsid w:val="009C092B"/>
    <w:rsid w:val="009C33C5"/>
    <w:rsid w:val="009C39A7"/>
    <w:rsid w:val="009C4C77"/>
    <w:rsid w:val="009C5854"/>
    <w:rsid w:val="009D7308"/>
    <w:rsid w:val="009D76F3"/>
    <w:rsid w:val="009E22DE"/>
    <w:rsid w:val="009E5AA0"/>
    <w:rsid w:val="009E6892"/>
    <w:rsid w:val="009F0CC8"/>
    <w:rsid w:val="009F14EF"/>
    <w:rsid w:val="009F40C1"/>
    <w:rsid w:val="009F5EB1"/>
    <w:rsid w:val="009F7625"/>
    <w:rsid w:val="009F76DB"/>
    <w:rsid w:val="009F7981"/>
    <w:rsid w:val="00A01220"/>
    <w:rsid w:val="00A02140"/>
    <w:rsid w:val="00A0579C"/>
    <w:rsid w:val="00A10BD0"/>
    <w:rsid w:val="00A141A9"/>
    <w:rsid w:val="00A17D36"/>
    <w:rsid w:val="00A2491E"/>
    <w:rsid w:val="00A26DFA"/>
    <w:rsid w:val="00A27D47"/>
    <w:rsid w:val="00A32C3B"/>
    <w:rsid w:val="00A369E2"/>
    <w:rsid w:val="00A37144"/>
    <w:rsid w:val="00A43D14"/>
    <w:rsid w:val="00A45F4F"/>
    <w:rsid w:val="00A505FE"/>
    <w:rsid w:val="00A520C1"/>
    <w:rsid w:val="00A600A9"/>
    <w:rsid w:val="00A6058D"/>
    <w:rsid w:val="00A64D8F"/>
    <w:rsid w:val="00A651AA"/>
    <w:rsid w:val="00A67708"/>
    <w:rsid w:val="00A755D3"/>
    <w:rsid w:val="00A76CCD"/>
    <w:rsid w:val="00A840CD"/>
    <w:rsid w:val="00A85239"/>
    <w:rsid w:val="00A85CB9"/>
    <w:rsid w:val="00A921AE"/>
    <w:rsid w:val="00A929BF"/>
    <w:rsid w:val="00A96B03"/>
    <w:rsid w:val="00A97D7A"/>
    <w:rsid w:val="00AA02BE"/>
    <w:rsid w:val="00AA2047"/>
    <w:rsid w:val="00AA55B7"/>
    <w:rsid w:val="00AA5B9E"/>
    <w:rsid w:val="00AB21A0"/>
    <w:rsid w:val="00AB2407"/>
    <w:rsid w:val="00AB2B64"/>
    <w:rsid w:val="00AB4A74"/>
    <w:rsid w:val="00AB53DF"/>
    <w:rsid w:val="00AC0D38"/>
    <w:rsid w:val="00AC2CBB"/>
    <w:rsid w:val="00AC39EC"/>
    <w:rsid w:val="00AC4E08"/>
    <w:rsid w:val="00AC6CCF"/>
    <w:rsid w:val="00AD3AE4"/>
    <w:rsid w:val="00AD4EAB"/>
    <w:rsid w:val="00AD689C"/>
    <w:rsid w:val="00AE01F6"/>
    <w:rsid w:val="00AE423E"/>
    <w:rsid w:val="00AE4A03"/>
    <w:rsid w:val="00AE585E"/>
    <w:rsid w:val="00AF1480"/>
    <w:rsid w:val="00AF3AD3"/>
    <w:rsid w:val="00B014FA"/>
    <w:rsid w:val="00B05C93"/>
    <w:rsid w:val="00B07E5C"/>
    <w:rsid w:val="00B1011B"/>
    <w:rsid w:val="00B11296"/>
    <w:rsid w:val="00B22A94"/>
    <w:rsid w:val="00B2579A"/>
    <w:rsid w:val="00B340D4"/>
    <w:rsid w:val="00B36460"/>
    <w:rsid w:val="00B40378"/>
    <w:rsid w:val="00B406A6"/>
    <w:rsid w:val="00B43831"/>
    <w:rsid w:val="00B46C2B"/>
    <w:rsid w:val="00B51F17"/>
    <w:rsid w:val="00B54DA3"/>
    <w:rsid w:val="00B57C11"/>
    <w:rsid w:val="00B635F5"/>
    <w:rsid w:val="00B6495F"/>
    <w:rsid w:val="00B66A30"/>
    <w:rsid w:val="00B66A95"/>
    <w:rsid w:val="00B701AF"/>
    <w:rsid w:val="00B7024D"/>
    <w:rsid w:val="00B73A93"/>
    <w:rsid w:val="00B764C3"/>
    <w:rsid w:val="00B7763C"/>
    <w:rsid w:val="00B811F7"/>
    <w:rsid w:val="00B8274F"/>
    <w:rsid w:val="00B92E3C"/>
    <w:rsid w:val="00B94588"/>
    <w:rsid w:val="00B96056"/>
    <w:rsid w:val="00BA079E"/>
    <w:rsid w:val="00BA2A8C"/>
    <w:rsid w:val="00BA5DC6"/>
    <w:rsid w:val="00BA6196"/>
    <w:rsid w:val="00BA69C2"/>
    <w:rsid w:val="00BB1EFD"/>
    <w:rsid w:val="00BB297B"/>
    <w:rsid w:val="00BC0F09"/>
    <w:rsid w:val="00BC21EB"/>
    <w:rsid w:val="00BC5F1E"/>
    <w:rsid w:val="00BC6078"/>
    <w:rsid w:val="00BC6998"/>
    <w:rsid w:val="00BC6D8C"/>
    <w:rsid w:val="00BD1391"/>
    <w:rsid w:val="00BD617E"/>
    <w:rsid w:val="00BD70E4"/>
    <w:rsid w:val="00BD7BB7"/>
    <w:rsid w:val="00BE4AD5"/>
    <w:rsid w:val="00BE6CEF"/>
    <w:rsid w:val="00BE72B2"/>
    <w:rsid w:val="00BF0056"/>
    <w:rsid w:val="00BF0A68"/>
    <w:rsid w:val="00BF3EDE"/>
    <w:rsid w:val="00BF408C"/>
    <w:rsid w:val="00C07939"/>
    <w:rsid w:val="00C10D59"/>
    <w:rsid w:val="00C12153"/>
    <w:rsid w:val="00C12F3A"/>
    <w:rsid w:val="00C14278"/>
    <w:rsid w:val="00C161CA"/>
    <w:rsid w:val="00C2003F"/>
    <w:rsid w:val="00C2185E"/>
    <w:rsid w:val="00C231FB"/>
    <w:rsid w:val="00C325B4"/>
    <w:rsid w:val="00C34006"/>
    <w:rsid w:val="00C344D7"/>
    <w:rsid w:val="00C34A62"/>
    <w:rsid w:val="00C36B4C"/>
    <w:rsid w:val="00C375B5"/>
    <w:rsid w:val="00C41134"/>
    <w:rsid w:val="00C42076"/>
    <w:rsid w:val="00C4230E"/>
    <w:rsid w:val="00C426B1"/>
    <w:rsid w:val="00C43340"/>
    <w:rsid w:val="00C43C45"/>
    <w:rsid w:val="00C453B6"/>
    <w:rsid w:val="00C53046"/>
    <w:rsid w:val="00C53813"/>
    <w:rsid w:val="00C57155"/>
    <w:rsid w:val="00C6445D"/>
    <w:rsid w:val="00C644CD"/>
    <w:rsid w:val="00C65811"/>
    <w:rsid w:val="00C66160"/>
    <w:rsid w:val="00C67BED"/>
    <w:rsid w:val="00C70DEF"/>
    <w:rsid w:val="00C721AC"/>
    <w:rsid w:val="00C72A6A"/>
    <w:rsid w:val="00C730E9"/>
    <w:rsid w:val="00C738D7"/>
    <w:rsid w:val="00C75629"/>
    <w:rsid w:val="00C802E6"/>
    <w:rsid w:val="00C83B31"/>
    <w:rsid w:val="00C85E24"/>
    <w:rsid w:val="00C869ED"/>
    <w:rsid w:val="00C87108"/>
    <w:rsid w:val="00C90D6A"/>
    <w:rsid w:val="00CA247E"/>
    <w:rsid w:val="00CA4457"/>
    <w:rsid w:val="00CA4850"/>
    <w:rsid w:val="00CA6563"/>
    <w:rsid w:val="00CA6D21"/>
    <w:rsid w:val="00CA77CA"/>
    <w:rsid w:val="00CB170E"/>
    <w:rsid w:val="00CB3276"/>
    <w:rsid w:val="00CB38E5"/>
    <w:rsid w:val="00CC72B6"/>
    <w:rsid w:val="00CD19B1"/>
    <w:rsid w:val="00CE7B99"/>
    <w:rsid w:val="00CF3A61"/>
    <w:rsid w:val="00CF65F3"/>
    <w:rsid w:val="00D0218D"/>
    <w:rsid w:val="00D02E04"/>
    <w:rsid w:val="00D04864"/>
    <w:rsid w:val="00D103EB"/>
    <w:rsid w:val="00D139C5"/>
    <w:rsid w:val="00D17A83"/>
    <w:rsid w:val="00D21ECE"/>
    <w:rsid w:val="00D21F51"/>
    <w:rsid w:val="00D24DFA"/>
    <w:rsid w:val="00D25365"/>
    <w:rsid w:val="00D25FB5"/>
    <w:rsid w:val="00D26059"/>
    <w:rsid w:val="00D3417F"/>
    <w:rsid w:val="00D4006E"/>
    <w:rsid w:val="00D44223"/>
    <w:rsid w:val="00D51C11"/>
    <w:rsid w:val="00D55227"/>
    <w:rsid w:val="00D56707"/>
    <w:rsid w:val="00D64397"/>
    <w:rsid w:val="00D711F6"/>
    <w:rsid w:val="00D7252C"/>
    <w:rsid w:val="00D7517F"/>
    <w:rsid w:val="00D7585F"/>
    <w:rsid w:val="00D80309"/>
    <w:rsid w:val="00D84D96"/>
    <w:rsid w:val="00D867A7"/>
    <w:rsid w:val="00D949CE"/>
    <w:rsid w:val="00DA2529"/>
    <w:rsid w:val="00DA3040"/>
    <w:rsid w:val="00DA6018"/>
    <w:rsid w:val="00DA74F4"/>
    <w:rsid w:val="00DA7624"/>
    <w:rsid w:val="00DB130A"/>
    <w:rsid w:val="00DB1F56"/>
    <w:rsid w:val="00DB2737"/>
    <w:rsid w:val="00DB2EBB"/>
    <w:rsid w:val="00DB6A95"/>
    <w:rsid w:val="00DC024A"/>
    <w:rsid w:val="00DC10A1"/>
    <w:rsid w:val="00DC28AB"/>
    <w:rsid w:val="00DC58A8"/>
    <w:rsid w:val="00DC655F"/>
    <w:rsid w:val="00DC699B"/>
    <w:rsid w:val="00DD0B59"/>
    <w:rsid w:val="00DD2E71"/>
    <w:rsid w:val="00DD33FF"/>
    <w:rsid w:val="00DD507F"/>
    <w:rsid w:val="00DD5628"/>
    <w:rsid w:val="00DD64D6"/>
    <w:rsid w:val="00DD7EBD"/>
    <w:rsid w:val="00DE27DE"/>
    <w:rsid w:val="00DE4379"/>
    <w:rsid w:val="00DE59F6"/>
    <w:rsid w:val="00DE70C9"/>
    <w:rsid w:val="00DF12AA"/>
    <w:rsid w:val="00DF5B75"/>
    <w:rsid w:val="00DF62B6"/>
    <w:rsid w:val="00E00FB9"/>
    <w:rsid w:val="00E0129B"/>
    <w:rsid w:val="00E0405C"/>
    <w:rsid w:val="00E07225"/>
    <w:rsid w:val="00E07F1C"/>
    <w:rsid w:val="00E208EC"/>
    <w:rsid w:val="00E21C07"/>
    <w:rsid w:val="00E21CA3"/>
    <w:rsid w:val="00E24361"/>
    <w:rsid w:val="00E260F8"/>
    <w:rsid w:val="00E274A6"/>
    <w:rsid w:val="00E3141D"/>
    <w:rsid w:val="00E319DF"/>
    <w:rsid w:val="00E35CBF"/>
    <w:rsid w:val="00E41988"/>
    <w:rsid w:val="00E43EEE"/>
    <w:rsid w:val="00E474AA"/>
    <w:rsid w:val="00E5315A"/>
    <w:rsid w:val="00E5409F"/>
    <w:rsid w:val="00E56968"/>
    <w:rsid w:val="00E62496"/>
    <w:rsid w:val="00E6430C"/>
    <w:rsid w:val="00E718E3"/>
    <w:rsid w:val="00E721FF"/>
    <w:rsid w:val="00E74AF4"/>
    <w:rsid w:val="00E76809"/>
    <w:rsid w:val="00E8079C"/>
    <w:rsid w:val="00E819AC"/>
    <w:rsid w:val="00E91504"/>
    <w:rsid w:val="00E9514A"/>
    <w:rsid w:val="00E97187"/>
    <w:rsid w:val="00EA0069"/>
    <w:rsid w:val="00EA0A8B"/>
    <w:rsid w:val="00EA6F0B"/>
    <w:rsid w:val="00EB6D5F"/>
    <w:rsid w:val="00EC01F5"/>
    <w:rsid w:val="00EC1188"/>
    <w:rsid w:val="00EC2856"/>
    <w:rsid w:val="00EC5F55"/>
    <w:rsid w:val="00ED53A0"/>
    <w:rsid w:val="00EE0047"/>
    <w:rsid w:val="00EE6488"/>
    <w:rsid w:val="00EF48D8"/>
    <w:rsid w:val="00F021FA"/>
    <w:rsid w:val="00F05C43"/>
    <w:rsid w:val="00F074CA"/>
    <w:rsid w:val="00F0767B"/>
    <w:rsid w:val="00F11BC3"/>
    <w:rsid w:val="00F11E3B"/>
    <w:rsid w:val="00F23FF8"/>
    <w:rsid w:val="00F254F1"/>
    <w:rsid w:val="00F372C7"/>
    <w:rsid w:val="00F41DC1"/>
    <w:rsid w:val="00F4273C"/>
    <w:rsid w:val="00F45D0C"/>
    <w:rsid w:val="00F466AA"/>
    <w:rsid w:val="00F51DAA"/>
    <w:rsid w:val="00F56E83"/>
    <w:rsid w:val="00F61B15"/>
    <w:rsid w:val="00F62E97"/>
    <w:rsid w:val="00F64209"/>
    <w:rsid w:val="00F6485C"/>
    <w:rsid w:val="00F7386F"/>
    <w:rsid w:val="00F7733E"/>
    <w:rsid w:val="00F82C96"/>
    <w:rsid w:val="00F86933"/>
    <w:rsid w:val="00F9262B"/>
    <w:rsid w:val="00F93BF5"/>
    <w:rsid w:val="00F94D00"/>
    <w:rsid w:val="00F95C65"/>
    <w:rsid w:val="00FA07F6"/>
    <w:rsid w:val="00FA4C43"/>
    <w:rsid w:val="00FA7DA9"/>
    <w:rsid w:val="00FB1EE4"/>
    <w:rsid w:val="00FB29A7"/>
    <w:rsid w:val="00FB4302"/>
    <w:rsid w:val="00FB5EBD"/>
    <w:rsid w:val="00FB7762"/>
    <w:rsid w:val="00FC0606"/>
    <w:rsid w:val="00FC350D"/>
    <w:rsid w:val="00FD2D3A"/>
    <w:rsid w:val="00FD3720"/>
    <w:rsid w:val="00FE2055"/>
    <w:rsid w:val="00FE21D1"/>
    <w:rsid w:val="00FE3A39"/>
    <w:rsid w:val="00FE4FAC"/>
    <w:rsid w:val="00FE7B78"/>
    <w:rsid w:val="00FE7E78"/>
    <w:rsid w:val="00FF167F"/>
    <w:rsid w:val="00FF46F1"/>
    <w:rsid w:val="00FF479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1B46A156"/>
  <w15:chartTrackingRefBased/>
  <w15:docId w15:val="{B695D7B9-502B-4A61-ADA0-31A180B3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3F"/>
    <w:pPr>
      <w:widowControl w:val="0"/>
    </w:pPr>
    <w:rPr>
      <w:snapToGrid w:val="0"/>
      <w:kern w:val="28"/>
      <w:sz w:val="22"/>
    </w:rPr>
  </w:style>
  <w:style w:type="paragraph" w:styleId="Heading1">
    <w:name w:val="heading 1"/>
    <w:basedOn w:val="Normal"/>
    <w:next w:val="ParaNum"/>
    <w:qFormat/>
    <w:rsid w:val="005123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1233F"/>
    <w:pPr>
      <w:keepNext/>
      <w:numPr>
        <w:ilvl w:val="1"/>
        <w:numId w:val="3"/>
      </w:numPr>
      <w:spacing w:after="120"/>
      <w:outlineLvl w:val="1"/>
    </w:pPr>
    <w:rPr>
      <w:b/>
    </w:rPr>
  </w:style>
  <w:style w:type="paragraph" w:styleId="Heading3">
    <w:name w:val="heading 3"/>
    <w:basedOn w:val="Normal"/>
    <w:next w:val="ParaNum"/>
    <w:qFormat/>
    <w:rsid w:val="0051233F"/>
    <w:pPr>
      <w:keepNext/>
      <w:numPr>
        <w:ilvl w:val="2"/>
        <w:numId w:val="3"/>
      </w:numPr>
      <w:tabs>
        <w:tab w:val="left" w:pos="2160"/>
      </w:tabs>
      <w:spacing w:after="120"/>
      <w:outlineLvl w:val="2"/>
    </w:pPr>
    <w:rPr>
      <w:b/>
    </w:rPr>
  </w:style>
  <w:style w:type="paragraph" w:styleId="Heading4">
    <w:name w:val="heading 4"/>
    <w:basedOn w:val="Normal"/>
    <w:next w:val="ParaNum"/>
    <w:qFormat/>
    <w:rsid w:val="0051233F"/>
    <w:pPr>
      <w:keepNext/>
      <w:numPr>
        <w:ilvl w:val="3"/>
        <w:numId w:val="3"/>
      </w:numPr>
      <w:tabs>
        <w:tab w:val="left" w:pos="2880"/>
      </w:tabs>
      <w:spacing w:after="120"/>
      <w:outlineLvl w:val="3"/>
    </w:pPr>
    <w:rPr>
      <w:b/>
    </w:rPr>
  </w:style>
  <w:style w:type="paragraph" w:styleId="Heading5">
    <w:name w:val="heading 5"/>
    <w:basedOn w:val="Normal"/>
    <w:next w:val="ParaNum"/>
    <w:qFormat/>
    <w:rsid w:val="0051233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1233F"/>
    <w:pPr>
      <w:numPr>
        <w:ilvl w:val="5"/>
        <w:numId w:val="3"/>
      </w:numPr>
      <w:tabs>
        <w:tab w:val="left" w:pos="4320"/>
      </w:tabs>
      <w:spacing w:after="120"/>
      <w:outlineLvl w:val="5"/>
    </w:pPr>
    <w:rPr>
      <w:b/>
    </w:rPr>
  </w:style>
  <w:style w:type="paragraph" w:styleId="Heading7">
    <w:name w:val="heading 7"/>
    <w:basedOn w:val="Normal"/>
    <w:next w:val="ParaNum"/>
    <w:qFormat/>
    <w:rsid w:val="0051233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123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123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123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233F"/>
  </w:style>
  <w:style w:type="paragraph" w:customStyle="1" w:styleId="ParaNum">
    <w:name w:val="ParaNum"/>
    <w:basedOn w:val="Normal"/>
    <w:link w:val="ParaNumChar1"/>
    <w:rsid w:val="0051233F"/>
    <w:pPr>
      <w:numPr>
        <w:numId w:val="2"/>
      </w:numPr>
      <w:tabs>
        <w:tab w:val="clear" w:pos="1080"/>
        <w:tab w:val="num" w:pos="1440"/>
      </w:tabs>
      <w:spacing w:after="120"/>
    </w:pPr>
  </w:style>
  <w:style w:type="paragraph" w:styleId="EndnoteText">
    <w:name w:val="endnote text"/>
    <w:basedOn w:val="Normal"/>
    <w:semiHidden/>
    <w:rsid w:val="0051233F"/>
    <w:rPr>
      <w:sz w:val="20"/>
    </w:rPr>
  </w:style>
  <w:style w:type="character" w:styleId="EndnoteReference">
    <w:name w:val="endnote reference"/>
    <w:semiHidden/>
    <w:rsid w:val="0051233F"/>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51233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1233F"/>
    <w:rPr>
      <w:rFonts w:ascii="Times New Roman" w:hAnsi="Times New Roman"/>
      <w:dstrike w:val="0"/>
      <w:color w:val="auto"/>
      <w:sz w:val="20"/>
      <w:vertAlign w:val="superscript"/>
    </w:rPr>
  </w:style>
  <w:style w:type="paragraph" w:styleId="TOC1">
    <w:name w:val="toc 1"/>
    <w:basedOn w:val="Normal"/>
    <w:next w:val="Normal"/>
    <w:semiHidden/>
    <w:rsid w:val="005123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1233F"/>
    <w:pPr>
      <w:tabs>
        <w:tab w:val="left" w:pos="720"/>
        <w:tab w:val="right" w:leader="dot" w:pos="9360"/>
      </w:tabs>
      <w:suppressAutoHyphens/>
      <w:ind w:left="720" w:right="720" w:hanging="360"/>
    </w:pPr>
    <w:rPr>
      <w:noProof/>
    </w:rPr>
  </w:style>
  <w:style w:type="paragraph" w:styleId="TOC3">
    <w:name w:val="toc 3"/>
    <w:basedOn w:val="Normal"/>
    <w:next w:val="Normal"/>
    <w:semiHidden/>
    <w:rsid w:val="005123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123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23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23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23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23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23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1233F"/>
    <w:pPr>
      <w:tabs>
        <w:tab w:val="right" w:pos="9360"/>
      </w:tabs>
      <w:suppressAutoHyphens/>
    </w:pPr>
  </w:style>
  <w:style w:type="character" w:customStyle="1" w:styleId="EquationCaption">
    <w:name w:val="_Equation Caption"/>
    <w:rsid w:val="0051233F"/>
  </w:style>
  <w:style w:type="paragraph" w:styleId="Header">
    <w:name w:val="header"/>
    <w:basedOn w:val="Normal"/>
    <w:autoRedefine/>
    <w:rsid w:val="0051233F"/>
    <w:pPr>
      <w:tabs>
        <w:tab w:val="center" w:pos="4680"/>
        <w:tab w:val="right" w:pos="9360"/>
      </w:tabs>
    </w:pPr>
    <w:rPr>
      <w:b/>
    </w:rPr>
  </w:style>
  <w:style w:type="paragraph" w:styleId="Footer">
    <w:name w:val="footer"/>
    <w:basedOn w:val="Normal"/>
    <w:link w:val="FooterChar"/>
    <w:uiPriority w:val="99"/>
    <w:rsid w:val="0051233F"/>
    <w:pPr>
      <w:tabs>
        <w:tab w:val="center" w:pos="4320"/>
        <w:tab w:val="right" w:pos="8640"/>
      </w:tabs>
    </w:pPr>
  </w:style>
  <w:style w:type="character" w:styleId="PageNumber">
    <w:name w:val="page number"/>
    <w:basedOn w:val="DefaultParagraphFont"/>
    <w:rsid w:val="0051233F"/>
  </w:style>
  <w:style w:type="paragraph" w:styleId="BlockText">
    <w:name w:val="Block Text"/>
    <w:basedOn w:val="Normal"/>
    <w:rsid w:val="0051233F"/>
    <w:pPr>
      <w:spacing w:after="240"/>
      <w:ind w:left="1440" w:right="1440"/>
    </w:pPr>
  </w:style>
  <w:style w:type="paragraph" w:customStyle="1" w:styleId="Paratitle">
    <w:name w:val="Para title"/>
    <w:basedOn w:val="Normal"/>
    <w:rsid w:val="0051233F"/>
    <w:pPr>
      <w:tabs>
        <w:tab w:val="center" w:pos="9270"/>
      </w:tabs>
      <w:spacing w:after="240"/>
    </w:pPr>
    <w:rPr>
      <w:spacing w:val="-2"/>
    </w:rPr>
  </w:style>
  <w:style w:type="paragraph" w:customStyle="1" w:styleId="Bullet">
    <w:name w:val="Bullet"/>
    <w:basedOn w:val="Normal"/>
    <w:rsid w:val="0051233F"/>
    <w:pPr>
      <w:tabs>
        <w:tab w:val="left" w:pos="2160"/>
      </w:tabs>
      <w:spacing w:after="220"/>
      <w:ind w:left="2160" w:hanging="720"/>
    </w:pPr>
  </w:style>
  <w:style w:type="paragraph" w:customStyle="1" w:styleId="TableFormat">
    <w:name w:val="TableFormat"/>
    <w:basedOn w:val="Bullet"/>
    <w:rsid w:val="0051233F"/>
    <w:pPr>
      <w:tabs>
        <w:tab w:val="clear" w:pos="2160"/>
        <w:tab w:val="left" w:pos="5040"/>
      </w:tabs>
      <w:ind w:left="5040" w:hanging="3600"/>
    </w:pPr>
  </w:style>
  <w:style w:type="paragraph" w:customStyle="1" w:styleId="TOCTitle">
    <w:name w:val="TOC Title"/>
    <w:basedOn w:val="Normal"/>
    <w:rsid w:val="005123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233F"/>
    <w:pPr>
      <w:jc w:val="center"/>
    </w:pPr>
    <w:rPr>
      <w:rFonts w:ascii="Times New Roman Bold" w:hAnsi="Times New Roman Bold"/>
      <w:b/>
      <w:bCs/>
      <w:caps/>
      <w:szCs w:val="22"/>
    </w:rPr>
  </w:style>
  <w:style w:type="character" w:styleId="Hyperlink">
    <w:name w:val="Hyperlink"/>
    <w:rsid w:val="0051233F"/>
    <w:rPr>
      <w:color w:val="0000FF"/>
      <w:u w:val="single"/>
    </w:rPr>
  </w:style>
  <w:style w:type="character" w:customStyle="1" w:styleId="FooterChar">
    <w:name w:val="Footer Char"/>
    <w:link w:val="Footer"/>
    <w:uiPriority w:val="99"/>
    <w:rsid w:val="0051233F"/>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75238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