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7033D" w14:paraId="77E006EA" w14:textId="7777777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r w:rsidR="007F3103">
        <w:rPr>
          <w:szCs w:val="22"/>
        </w:rPr>
        <w:t xml:space="preserve">  </w:t>
      </w:r>
    </w:p>
    <w:p w:rsidR="00ED51D0" w:rsidRPr="00F0788E" w:rsidP="00ED51D0" w14:paraId="68762C7A" w14:textId="497504EA">
      <w:pPr>
        <w:widowControl w:val="0"/>
        <w:jc w:val="right"/>
        <w:rPr>
          <w:b/>
          <w:snapToGrid w:val="0"/>
          <w:kern w:val="28"/>
          <w:szCs w:val="22"/>
        </w:rPr>
      </w:pPr>
      <w:bookmarkStart w:id="1" w:name="_Hlk26280526"/>
      <w:bookmarkStart w:id="2" w:name="_Hlk64383480"/>
      <w:r w:rsidRPr="00F0788E">
        <w:rPr>
          <w:b/>
          <w:snapToGrid w:val="0"/>
          <w:kern w:val="28"/>
          <w:szCs w:val="22"/>
        </w:rPr>
        <w:t>DA 2</w:t>
      </w:r>
      <w:r w:rsidRPr="00F0788E" w:rsidR="0075392E">
        <w:rPr>
          <w:b/>
          <w:snapToGrid w:val="0"/>
          <w:kern w:val="28"/>
          <w:szCs w:val="22"/>
        </w:rPr>
        <w:t>3</w:t>
      </w:r>
      <w:r w:rsidRPr="00F0788E">
        <w:rPr>
          <w:b/>
          <w:snapToGrid w:val="0"/>
          <w:kern w:val="28"/>
          <w:szCs w:val="22"/>
        </w:rPr>
        <w:t>-</w:t>
      </w:r>
      <w:r w:rsidR="001B607D">
        <w:rPr>
          <w:b/>
          <w:snapToGrid w:val="0"/>
          <w:kern w:val="28"/>
          <w:szCs w:val="22"/>
        </w:rPr>
        <w:t>150</w:t>
      </w:r>
    </w:p>
    <w:p w:rsidR="00AD440B" w:rsidRPr="00CB6B4E" w:rsidP="00ED51D0" w14:paraId="18952CB3" w14:textId="77777777">
      <w:pPr>
        <w:widowControl w:val="0"/>
        <w:jc w:val="right"/>
        <w:rPr>
          <w:b/>
          <w:snapToGrid w:val="0"/>
          <w:kern w:val="28"/>
          <w:szCs w:val="22"/>
        </w:rPr>
      </w:pPr>
      <w:r w:rsidRPr="00F0788E">
        <w:rPr>
          <w:b/>
          <w:snapToGrid w:val="0"/>
          <w:kern w:val="28"/>
          <w:szCs w:val="22"/>
        </w:rPr>
        <w:t xml:space="preserve">Released:  </w:t>
      </w:r>
      <w:r w:rsidRPr="00F0788E" w:rsidR="003D4FC7">
        <w:rPr>
          <w:b/>
          <w:snapToGrid w:val="0"/>
          <w:kern w:val="28"/>
          <w:szCs w:val="22"/>
        </w:rPr>
        <w:t>February</w:t>
      </w:r>
      <w:r w:rsidRPr="00F0788E" w:rsidR="00FA453A">
        <w:rPr>
          <w:b/>
          <w:snapToGrid w:val="0"/>
          <w:kern w:val="28"/>
          <w:szCs w:val="22"/>
        </w:rPr>
        <w:t xml:space="preserve"> </w:t>
      </w:r>
      <w:r w:rsidRPr="00F0788E" w:rsidR="007D5068">
        <w:rPr>
          <w:b/>
          <w:snapToGrid w:val="0"/>
          <w:kern w:val="28"/>
          <w:szCs w:val="22"/>
        </w:rPr>
        <w:t>24</w:t>
      </w:r>
      <w:r w:rsidRPr="00F0788E">
        <w:rPr>
          <w:b/>
          <w:snapToGrid w:val="0"/>
          <w:kern w:val="28"/>
          <w:szCs w:val="22"/>
        </w:rPr>
        <w:t>, 202</w:t>
      </w:r>
      <w:r w:rsidRPr="00F0788E" w:rsidR="0075392E">
        <w:rPr>
          <w:b/>
          <w:snapToGrid w:val="0"/>
          <w:kern w:val="28"/>
          <w:szCs w:val="22"/>
        </w:rPr>
        <w:t>3</w:t>
      </w:r>
    </w:p>
    <w:p w:rsidR="00AD440B" w:rsidRPr="00CB6B4E" w:rsidP="00AD440B" w14:paraId="2DE0837B" w14:textId="77777777">
      <w:pPr>
        <w:widowControl w:val="0"/>
        <w:spacing w:before="60"/>
        <w:jc w:val="center"/>
        <w:rPr>
          <w:b/>
          <w:snapToGrid w:val="0"/>
          <w:kern w:val="28"/>
          <w:szCs w:val="22"/>
        </w:rPr>
      </w:pPr>
    </w:p>
    <w:p w:rsidR="0060110D" w:rsidP="001F33B5" w14:paraId="1920BEDB" w14:textId="77777777">
      <w:pPr>
        <w:jc w:val="center"/>
        <w:rPr>
          <w:b/>
          <w:bCs/>
          <w:szCs w:val="22"/>
        </w:rPr>
      </w:pPr>
      <w:r w:rsidRPr="00CB6B4E">
        <w:rPr>
          <w:b/>
          <w:bCs/>
          <w:szCs w:val="22"/>
        </w:rPr>
        <w:t xml:space="preserve">DOMESTIC </w:t>
      </w:r>
      <w:r w:rsidRPr="00CB6B4E">
        <w:rPr>
          <w:b/>
          <w:bCs/>
          <w:caps/>
          <w:szCs w:val="22"/>
        </w:rPr>
        <w:t>SECTION</w:t>
      </w:r>
      <w:r w:rsidRPr="00CB6B4E">
        <w:rPr>
          <w:b/>
          <w:bCs/>
          <w:szCs w:val="22"/>
        </w:rPr>
        <w:t xml:space="preserve"> 214 APPLICATION FILED </w:t>
      </w:r>
    </w:p>
    <w:p w:rsidR="004F260B" w:rsidP="00FA453A" w14:paraId="1846A1BE" w14:textId="77777777">
      <w:pPr>
        <w:jc w:val="center"/>
        <w:rPr>
          <w:b/>
          <w:bCs/>
          <w:szCs w:val="22"/>
        </w:rPr>
      </w:pPr>
      <w:r>
        <w:rPr>
          <w:b/>
          <w:bCs/>
          <w:szCs w:val="22"/>
        </w:rPr>
        <w:t xml:space="preserve">FOR THE TRANSFER OF CONTROL OF </w:t>
      </w:r>
      <w:r w:rsidRPr="003D4FC7" w:rsidR="003D4FC7">
        <w:rPr>
          <w:b/>
          <w:bCs/>
          <w:szCs w:val="22"/>
        </w:rPr>
        <w:t>FIBERCOMM, L.C.</w:t>
      </w:r>
    </w:p>
    <w:p w:rsidR="001736D0" w:rsidRPr="00FA453A" w:rsidP="00FA453A" w14:paraId="68B7A2C1" w14:textId="77777777">
      <w:pPr>
        <w:jc w:val="center"/>
        <w:rPr>
          <w:b/>
          <w:bCs/>
          <w:szCs w:val="22"/>
        </w:rPr>
      </w:pPr>
      <w:r>
        <w:rPr>
          <w:b/>
          <w:bCs/>
          <w:szCs w:val="22"/>
        </w:rPr>
        <w:t xml:space="preserve"> </w:t>
      </w:r>
      <w:r w:rsidR="0060110D">
        <w:rPr>
          <w:b/>
          <w:bCs/>
          <w:szCs w:val="22"/>
        </w:rPr>
        <w:t xml:space="preserve">TO </w:t>
      </w:r>
      <w:r w:rsidRPr="003D4FC7">
        <w:rPr>
          <w:b/>
          <w:bCs/>
          <w:szCs w:val="22"/>
        </w:rPr>
        <w:t>IMON COMMUNICATIONS, LLC</w:t>
      </w:r>
      <w:r w:rsidRPr="00FF4D79">
        <w:rPr>
          <w:b/>
          <w:bCs/>
          <w:szCs w:val="22"/>
        </w:rPr>
        <w:t xml:space="preserve"> </w:t>
      </w:r>
    </w:p>
    <w:p w:rsidR="00AD440B" w:rsidRPr="00AD440B" w:rsidP="00AD440B" w14:paraId="67EBB0CF" w14:textId="77777777">
      <w:pPr>
        <w:jc w:val="center"/>
        <w:rPr>
          <w:b/>
          <w:bCs/>
          <w:szCs w:val="22"/>
        </w:rPr>
      </w:pPr>
      <w:r w:rsidRPr="00AD440B">
        <w:rPr>
          <w:b/>
          <w:bCs/>
          <w:caps/>
          <w:szCs w:val="22"/>
        </w:rPr>
        <w:t xml:space="preserve"> </w:t>
      </w:r>
    </w:p>
    <w:p w:rsidR="00AD440B" w:rsidP="0055505D" w14:paraId="57EAE837" w14:textId="77777777">
      <w:pPr>
        <w:jc w:val="center"/>
        <w:rPr>
          <w:b/>
          <w:szCs w:val="22"/>
        </w:rPr>
      </w:pPr>
      <w:r w:rsidRPr="00AD440B">
        <w:rPr>
          <w:b/>
          <w:szCs w:val="22"/>
        </w:rPr>
        <w:t>STREAMLINED PLEADING CYCLE ESTABLISHED</w:t>
      </w:r>
    </w:p>
    <w:p w:rsidR="00031C8B" w:rsidRPr="0055505D" w:rsidP="0055505D" w14:paraId="69DB58D9" w14:textId="77777777">
      <w:pPr>
        <w:jc w:val="center"/>
        <w:rPr>
          <w:b/>
          <w:szCs w:val="22"/>
        </w:rPr>
      </w:pPr>
    </w:p>
    <w:p w:rsidR="00AD440B" w:rsidRPr="00AD440B" w:rsidP="00AD440B" w14:paraId="1EEC78FE" w14:textId="77777777">
      <w:pPr>
        <w:widowControl w:val="0"/>
        <w:spacing w:before="60"/>
        <w:jc w:val="center"/>
        <w:rPr>
          <w:b/>
          <w:snapToGrid w:val="0"/>
          <w:kern w:val="28"/>
          <w:szCs w:val="22"/>
        </w:rPr>
      </w:pPr>
      <w:r w:rsidRPr="004F1C11">
        <w:rPr>
          <w:b/>
          <w:snapToGrid w:val="0"/>
          <w:kern w:val="28"/>
          <w:szCs w:val="22"/>
        </w:rPr>
        <w:t>WC Docket No. 2</w:t>
      </w:r>
      <w:r w:rsidR="0075392E">
        <w:rPr>
          <w:b/>
          <w:snapToGrid w:val="0"/>
          <w:kern w:val="28"/>
          <w:szCs w:val="22"/>
        </w:rPr>
        <w:t>3</w:t>
      </w:r>
      <w:r w:rsidRPr="004F1C11">
        <w:rPr>
          <w:b/>
          <w:snapToGrid w:val="0"/>
          <w:kern w:val="28"/>
          <w:szCs w:val="22"/>
        </w:rPr>
        <w:t>-</w:t>
      </w:r>
      <w:r w:rsidR="007928DC">
        <w:rPr>
          <w:b/>
          <w:snapToGrid w:val="0"/>
          <w:kern w:val="28"/>
          <w:szCs w:val="22"/>
        </w:rPr>
        <w:t>41</w:t>
      </w:r>
    </w:p>
    <w:p w:rsidR="00E94F15" w:rsidP="00AD440B" w14:paraId="70EA5AEC" w14:textId="77777777">
      <w:pPr>
        <w:rPr>
          <w:b/>
          <w:szCs w:val="22"/>
        </w:rPr>
      </w:pPr>
    </w:p>
    <w:p w:rsidR="00AD440B" w:rsidRPr="00AD440B" w:rsidP="00AD440B" w14:paraId="69AF07D8" w14:textId="77777777">
      <w:pPr>
        <w:rPr>
          <w:b/>
          <w:szCs w:val="22"/>
        </w:rPr>
      </w:pPr>
      <w:r w:rsidRPr="00AD440B">
        <w:rPr>
          <w:b/>
          <w:szCs w:val="22"/>
        </w:rPr>
        <w:t xml:space="preserve">Comments Due:  </w:t>
      </w:r>
      <w:r w:rsidR="00A70C46">
        <w:rPr>
          <w:b/>
          <w:szCs w:val="22"/>
        </w:rPr>
        <w:t xml:space="preserve">March </w:t>
      </w:r>
      <w:r w:rsidR="007D1A4D">
        <w:rPr>
          <w:b/>
          <w:szCs w:val="22"/>
        </w:rPr>
        <w:t>10</w:t>
      </w:r>
      <w:r w:rsidRPr="00AD440B">
        <w:rPr>
          <w:b/>
          <w:szCs w:val="22"/>
        </w:rPr>
        <w:t>, 202</w:t>
      </w:r>
      <w:r w:rsidR="0075392E">
        <w:rPr>
          <w:b/>
          <w:szCs w:val="22"/>
        </w:rPr>
        <w:t>3</w:t>
      </w:r>
      <w:r w:rsidRPr="00AD440B">
        <w:rPr>
          <w:b/>
          <w:szCs w:val="22"/>
        </w:rPr>
        <w:t xml:space="preserve"> </w:t>
      </w:r>
    </w:p>
    <w:p w:rsidR="00AD440B" w:rsidRPr="00AD440B" w:rsidP="00AD440B" w14:paraId="7ACCC9E6" w14:textId="77777777">
      <w:pPr>
        <w:rPr>
          <w:b/>
          <w:szCs w:val="22"/>
        </w:rPr>
      </w:pPr>
      <w:r w:rsidRPr="00AD440B">
        <w:rPr>
          <w:b/>
          <w:szCs w:val="22"/>
        </w:rPr>
        <w:t xml:space="preserve">Reply Comment Due:  </w:t>
      </w:r>
      <w:r w:rsidR="00715689">
        <w:rPr>
          <w:b/>
          <w:szCs w:val="22"/>
        </w:rPr>
        <w:t xml:space="preserve">March </w:t>
      </w:r>
      <w:r w:rsidR="0028534C">
        <w:rPr>
          <w:b/>
          <w:szCs w:val="22"/>
        </w:rPr>
        <w:t>1</w:t>
      </w:r>
      <w:r w:rsidR="00135910">
        <w:rPr>
          <w:b/>
          <w:szCs w:val="22"/>
        </w:rPr>
        <w:t>7</w:t>
      </w:r>
      <w:r w:rsidRPr="00AD440B">
        <w:rPr>
          <w:b/>
          <w:szCs w:val="22"/>
        </w:rPr>
        <w:t>, 202</w:t>
      </w:r>
      <w:r w:rsidR="0075392E">
        <w:rPr>
          <w:b/>
          <w:szCs w:val="22"/>
        </w:rPr>
        <w:t>3</w:t>
      </w:r>
      <w:r w:rsidRPr="00AD440B">
        <w:rPr>
          <w:b/>
          <w:szCs w:val="22"/>
        </w:rPr>
        <w:t xml:space="preserve"> </w:t>
      </w:r>
    </w:p>
    <w:p w:rsidR="00AD440B" w:rsidRPr="00AD440B" w:rsidP="00AD440B" w14:paraId="1D6A73FE" w14:textId="77777777">
      <w:pPr>
        <w:rPr>
          <w:b/>
          <w:szCs w:val="22"/>
        </w:rPr>
      </w:pPr>
    </w:p>
    <w:p w:rsidR="003570A6" w:rsidP="005431A6" w14:paraId="17F09F6F" w14:textId="77777777">
      <w:pPr>
        <w:autoSpaceDE w:val="0"/>
        <w:autoSpaceDN w:val="0"/>
        <w:adjustRightInd w:val="0"/>
        <w:spacing w:after="120"/>
        <w:ind w:firstLine="720"/>
        <w:rPr>
          <w:szCs w:val="22"/>
        </w:rPr>
      </w:pPr>
      <w:r w:rsidRPr="00CD711A">
        <w:rPr>
          <w:szCs w:val="22"/>
        </w:rPr>
        <w:t>By this Public Notice, the Wireline Competition Bureau</w:t>
      </w:r>
      <w:r w:rsidR="0042593D">
        <w:rPr>
          <w:szCs w:val="22"/>
        </w:rPr>
        <w:t xml:space="preserve"> </w:t>
      </w:r>
      <w:r w:rsidRPr="00CD711A">
        <w:rPr>
          <w:szCs w:val="22"/>
        </w:rPr>
        <w:t xml:space="preserve">seeks comment from interested parties on </w:t>
      </w:r>
      <w:r>
        <w:rPr>
          <w:szCs w:val="22"/>
        </w:rPr>
        <w:t xml:space="preserve">an </w:t>
      </w:r>
      <w:r w:rsidRPr="00CD711A">
        <w:rPr>
          <w:szCs w:val="22"/>
        </w:rPr>
        <w:t>application</w:t>
      </w:r>
      <w:r>
        <w:rPr>
          <w:szCs w:val="22"/>
        </w:rPr>
        <w:t xml:space="preserve"> filed by </w:t>
      </w:r>
      <w:bookmarkStart w:id="3" w:name="_Hlk73713070"/>
      <w:bookmarkStart w:id="4" w:name="_Hlk67917977"/>
      <w:r w:rsidRPr="00C4620F" w:rsidR="00C4620F">
        <w:rPr>
          <w:szCs w:val="22"/>
        </w:rPr>
        <w:t>ImOn</w:t>
      </w:r>
      <w:r w:rsidRPr="00C4620F" w:rsidR="00C4620F">
        <w:rPr>
          <w:szCs w:val="22"/>
        </w:rPr>
        <w:t xml:space="preserve"> Communications, LLC (</w:t>
      </w:r>
      <w:r w:rsidRPr="00C4620F" w:rsidR="00C4620F">
        <w:rPr>
          <w:szCs w:val="22"/>
        </w:rPr>
        <w:t>ImOn</w:t>
      </w:r>
      <w:r w:rsidRPr="00C4620F" w:rsidR="00C4620F">
        <w:rPr>
          <w:szCs w:val="22"/>
        </w:rPr>
        <w:t xml:space="preserve">) and </w:t>
      </w:r>
      <w:r w:rsidRPr="00C4620F" w:rsidR="00C4620F">
        <w:rPr>
          <w:szCs w:val="22"/>
        </w:rPr>
        <w:t>FiberComm</w:t>
      </w:r>
      <w:r w:rsidRPr="00C4620F" w:rsidR="00C4620F">
        <w:rPr>
          <w:szCs w:val="22"/>
        </w:rPr>
        <w:t>, L.C.</w:t>
      </w:r>
      <w:r w:rsidR="00C4620F">
        <w:rPr>
          <w:szCs w:val="22"/>
        </w:rPr>
        <w:t xml:space="preserve"> </w:t>
      </w:r>
      <w:r w:rsidRPr="00C4620F" w:rsidR="00C4620F">
        <w:rPr>
          <w:szCs w:val="22"/>
        </w:rPr>
        <w:t>(</w:t>
      </w:r>
      <w:bookmarkStart w:id="5" w:name="_Hlk125717381"/>
      <w:r w:rsidRPr="00C4620F" w:rsidR="00C4620F">
        <w:rPr>
          <w:szCs w:val="22"/>
        </w:rPr>
        <w:t>FiberComm</w:t>
      </w:r>
      <w:bookmarkEnd w:id="5"/>
      <w:r w:rsidR="00C500B8">
        <w:rPr>
          <w:szCs w:val="22"/>
        </w:rPr>
        <w:t>)</w:t>
      </w:r>
      <w:r w:rsidRPr="00C500B8" w:rsidR="00C500B8">
        <w:rPr>
          <w:szCs w:val="22"/>
        </w:rPr>
        <w:t xml:space="preserve"> </w:t>
      </w:r>
      <w:r>
        <w:rPr>
          <w:szCs w:val="22"/>
        </w:rPr>
        <w:t>(</w:t>
      </w:r>
      <w:r w:rsidR="00ED6E8F">
        <w:rPr>
          <w:szCs w:val="22"/>
        </w:rPr>
        <w:t>c</w:t>
      </w:r>
      <w:r w:rsidRPr="00ED6E8F" w:rsidR="00ED6E8F">
        <w:rPr>
          <w:szCs w:val="22"/>
        </w:rPr>
        <w:t>ollectively</w:t>
      </w:r>
      <w:r>
        <w:rPr>
          <w:szCs w:val="22"/>
        </w:rPr>
        <w:t>, Applicants),</w:t>
      </w:r>
      <w:r w:rsidRPr="00CD20C1">
        <w:rPr>
          <w:szCs w:val="22"/>
        </w:rPr>
        <w:t xml:space="preserve"> </w:t>
      </w:r>
      <w:r w:rsidRPr="00CD711A">
        <w:rPr>
          <w:szCs w:val="22"/>
        </w:rPr>
        <w:t>pursuant to section 214 of the Communications Act of 1934, as amended, and sections 63.03-04 of the Commission’s rules</w:t>
      </w:r>
      <w:r>
        <w:rPr>
          <w:szCs w:val="22"/>
        </w:rPr>
        <w:t>,</w:t>
      </w:r>
      <w:r>
        <w:rPr>
          <w:szCs w:val="22"/>
          <w:vertAlign w:val="superscript"/>
        </w:rPr>
        <w:footnoteReference w:id="3"/>
      </w:r>
      <w:r>
        <w:rPr>
          <w:szCs w:val="22"/>
        </w:rPr>
        <w:t xml:space="preserve"> requesting consent to transfer </w:t>
      </w:r>
      <w:r w:rsidR="00570DA8">
        <w:rPr>
          <w:szCs w:val="22"/>
        </w:rPr>
        <w:t xml:space="preserve">control of </w:t>
      </w:r>
      <w:r w:rsidRPr="00C4620F" w:rsidR="00C4620F">
        <w:rPr>
          <w:szCs w:val="22"/>
        </w:rPr>
        <w:t>FiberComm</w:t>
      </w:r>
      <w:r w:rsidRPr="00C4620F" w:rsidR="00C4620F">
        <w:rPr>
          <w:szCs w:val="22"/>
        </w:rPr>
        <w:t xml:space="preserve"> </w:t>
      </w:r>
      <w:r w:rsidR="00FF4D79">
        <w:rPr>
          <w:szCs w:val="22"/>
        </w:rPr>
        <w:t xml:space="preserve">to </w:t>
      </w:r>
      <w:r w:rsidRPr="00C4620F" w:rsidR="00C4620F">
        <w:rPr>
          <w:szCs w:val="22"/>
        </w:rPr>
        <w:t>ImOn</w:t>
      </w:r>
      <w:r w:rsidR="0055505D">
        <w:rPr>
          <w:szCs w:val="22"/>
        </w:rPr>
        <w:t>.</w:t>
      </w:r>
      <w:bookmarkEnd w:id="3"/>
      <w:bookmarkEnd w:id="4"/>
      <w:r>
        <w:rPr>
          <w:szCs w:val="22"/>
          <w:vertAlign w:val="superscript"/>
        </w:rPr>
        <w:footnoteReference w:id="4"/>
      </w:r>
      <w:r w:rsidR="0055505D">
        <w:rPr>
          <w:szCs w:val="22"/>
        </w:rPr>
        <w:t xml:space="preserve"> </w:t>
      </w:r>
      <w:r w:rsidRPr="00AD440B" w:rsidR="0029098D">
        <w:rPr>
          <w:szCs w:val="22"/>
        </w:rPr>
        <w:t xml:space="preserve"> </w:t>
      </w:r>
    </w:p>
    <w:p w:rsidR="00F25E0D" w:rsidP="00055AB3" w14:paraId="052115BB" w14:textId="77777777">
      <w:pPr>
        <w:autoSpaceDE w:val="0"/>
        <w:autoSpaceDN w:val="0"/>
        <w:adjustRightInd w:val="0"/>
        <w:spacing w:after="120"/>
        <w:ind w:firstLine="720"/>
        <w:rPr>
          <w:szCs w:val="22"/>
        </w:rPr>
      </w:pPr>
      <w:r w:rsidRPr="001474FD">
        <w:rPr>
          <w:szCs w:val="22"/>
        </w:rPr>
        <w:t>FiberComm</w:t>
      </w:r>
      <w:r>
        <w:rPr>
          <w:szCs w:val="22"/>
        </w:rPr>
        <w:t>,</w:t>
      </w:r>
      <w:r w:rsidRPr="001474FD">
        <w:rPr>
          <w:szCs w:val="22"/>
        </w:rPr>
        <w:t xml:space="preserve"> a</w:t>
      </w:r>
      <w:r>
        <w:rPr>
          <w:szCs w:val="22"/>
        </w:rPr>
        <w:t>n I</w:t>
      </w:r>
      <w:r w:rsidRPr="001474FD">
        <w:rPr>
          <w:szCs w:val="22"/>
        </w:rPr>
        <w:t>owa limited compan</w:t>
      </w:r>
      <w:r>
        <w:rPr>
          <w:szCs w:val="22"/>
        </w:rPr>
        <w:t xml:space="preserve">y, </w:t>
      </w:r>
      <w:r w:rsidRPr="007E6CDA" w:rsidR="007E6CDA">
        <w:rPr>
          <w:szCs w:val="22"/>
        </w:rPr>
        <w:t>provides telecommunications services in northwestern Iowa, as well as</w:t>
      </w:r>
      <w:r w:rsidR="007E6CDA">
        <w:rPr>
          <w:szCs w:val="22"/>
        </w:rPr>
        <w:t xml:space="preserve"> </w:t>
      </w:r>
      <w:r w:rsidRPr="007E6CDA" w:rsidR="007E6CDA">
        <w:rPr>
          <w:szCs w:val="22"/>
        </w:rPr>
        <w:t>in Nebraska and South Dakota</w:t>
      </w:r>
      <w:r w:rsidRPr="00710E57" w:rsidR="00710E57">
        <w:rPr>
          <w:szCs w:val="22"/>
        </w:rPr>
        <w:t xml:space="preserve"> </w:t>
      </w:r>
      <w:r w:rsidR="00055AB3">
        <w:rPr>
          <w:szCs w:val="22"/>
        </w:rPr>
        <w:t xml:space="preserve"> </w:t>
      </w:r>
      <w:r w:rsidRPr="00BC136F" w:rsidR="00BC136F">
        <w:rPr>
          <w:szCs w:val="22"/>
        </w:rPr>
        <w:t>ImOn</w:t>
      </w:r>
      <w:r w:rsidR="00BC136F">
        <w:rPr>
          <w:szCs w:val="22"/>
        </w:rPr>
        <w:t xml:space="preserve">, </w:t>
      </w:r>
      <w:r w:rsidRPr="00BC136F" w:rsidR="00BC136F">
        <w:rPr>
          <w:szCs w:val="22"/>
        </w:rPr>
        <w:t>a</w:t>
      </w:r>
      <w:r w:rsidR="00BC136F">
        <w:rPr>
          <w:szCs w:val="22"/>
        </w:rPr>
        <w:t>n Iowa</w:t>
      </w:r>
      <w:r w:rsidRPr="00BC136F" w:rsidR="00BC136F">
        <w:rPr>
          <w:szCs w:val="22"/>
        </w:rPr>
        <w:t xml:space="preserve"> limited liability company</w:t>
      </w:r>
      <w:r w:rsidR="00BC136F">
        <w:rPr>
          <w:szCs w:val="22"/>
        </w:rPr>
        <w:t xml:space="preserve">, </w:t>
      </w:r>
      <w:r w:rsidRPr="00641F60" w:rsidR="00641F60">
        <w:rPr>
          <w:szCs w:val="22"/>
        </w:rPr>
        <w:t xml:space="preserve">provides competitive local exchange and </w:t>
      </w:r>
      <w:r w:rsidR="00055AB3">
        <w:rPr>
          <w:szCs w:val="22"/>
        </w:rPr>
        <w:t xml:space="preserve">other </w:t>
      </w:r>
      <w:r w:rsidR="00055AB3">
        <w:rPr>
          <w:szCs w:val="22"/>
        </w:rPr>
        <w:t>services</w:t>
      </w:r>
      <w:r w:rsidRPr="00641F60" w:rsidR="00641F60">
        <w:rPr>
          <w:szCs w:val="22"/>
        </w:rPr>
        <w:t>in</w:t>
      </w:r>
      <w:r w:rsidRPr="00641F60" w:rsidR="00641F60">
        <w:rPr>
          <w:szCs w:val="22"/>
        </w:rPr>
        <w:t xml:space="preserve"> Eastern Iowa. </w:t>
      </w:r>
      <w:r w:rsidR="000B1AEF">
        <w:rPr>
          <w:szCs w:val="22"/>
        </w:rPr>
        <w:t xml:space="preserve"> </w:t>
      </w:r>
      <w:r w:rsidR="00663519">
        <w:rPr>
          <w:szCs w:val="22"/>
        </w:rPr>
        <w:t>ImOn’s</w:t>
      </w:r>
      <w:r w:rsidR="00663519">
        <w:rPr>
          <w:szCs w:val="22"/>
        </w:rPr>
        <w:t xml:space="preserve"> </w:t>
      </w:r>
      <w:r w:rsidR="005F76FA">
        <w:rPr>
          <w:szCs w:val="22"/>
        </w:rPr>
        <w:t xml:space="preserve">ultimate </w:t>
      </w:r>
      <w:r w:rsidR="00663519">
        <w:rPr>
          <w:szCs w:val="22"/>
        </w:rPr>
        <w:t>parent company is Hawkeye Topco Holdings, LLC</w:t>
      </w:r>
      <w:r w:rsidR="00280FCE">
        <w:rPr>
          <w:szCs w:val="22"/>
        </w:rPr>
        <w:t xml:space="preserve"> (Hawkeye)</w:t>
      </w:r>
      <w:r w:rsidR="00663519">
        <w:rPr>
          <w:szCs w:val="22"/>
        </w:rPr>
        <w:t xml:space="preserve">, </w:t>
      </w:r>
      <w:r w:rsidR="00611BF2">
        <w:rPr>
          <w:szCs w:val="22"/>
        </w:rPr>
        <w:t xml:space="preserve">a Delaware entity, </w:t>
      </w:r>
      <w:r w:rsidR="00663519">
        <w:rPr>
          <w:szCs w:val="22"/>
        </w:rPr>
        <w:t>which is ultimately owned</w:t>
      </w:r>
      <w:r w:rsidR="004F0DA8">
        <w:rPr>
          <w:szCs w:val="22"/>
        </w:rPr>
        <w:t xml:space="preserve"> </w:t>
      </w:r>
      <w:r w:rsidR="00663519">
        <w:rPr>
          <w:szCs w:val="22"/>
        </w:rPr>
        <w:t xml:space="preserve">by investment funds controlled by </w:t>
      </w:r>
      <w:r w:rsidR="007223A9">
        <w:rPr>
          <w:szCs w:val="22"/>
        </w:rPr>
        <w:t xml:space="preserve">The </w:t>
      </w:r>
      <w:r w:rsidR="00663519">
        <w:rPr>
          <w:szCs w:val="22"/>
        </w:rPr>
        <w:t>Goldman Sachs Group, Inc</w:t>
      </w:r>
      <w:r w:rsidR="00715689">
        <w:rPr>
          <w:szCs w:val="22"/>
        </w:rPr>
        <w:t>.</w:t>
      </w:r>
      <w:r w:rsidR="00611BF2">
        <w:rPr>
          <w:szCs w:val="22"/>
        </w:rPr>
        <w:t xml:space="preserve">, also a </w:t>
      </w:r>
      <w:r w:rsidR="004F260B">
        <w:rPr>
          <w:szCs w:val="22"/>
        </w:rPr>
        <w:t xml:space="preserve">widely held </w:t>
      </w:r>
      <w:r w:rsidR="00611BF2">
        <w:rPr>
          <w:szCs w:val="22"/>
        </w:rPr>
        <w:t xml:space="preserve">Delaware </w:t>
      </w:r>
      <w:r w:rsidR="004F260B">
        <w:rPr>
          <w:szCs w:val="22"/>
        </w:rPr>
        <w:t>corporation</w:t>
      </w:r>
      <w:r w:rsidR="00663519">
        <w:rPr>
          <w:szCs w:val="22"/>
        </w:rPr>
        <w:t>.</w:t>
      </w:r>
      <w:r>
        <w:rPr>
          <w:rStyle w:val="FootnoteReference"/>
          <w:szCs w:val="22"/>
        </w:rPr>
        <w:footnoteReference w:id="5"/>
      </w:r>
      <w:r w:rsidR="00663519">
        <w:rPr>
          <w:szCs w:val="22"/>
        </w:rPr>
        <w:t xml:space="preserve"> </w:t>
      </w:r>
      <w:r w:rsidR="0032678E">
        <w:rPr>
          <w:szCs w:val="22"/>
        </w:rPr>
        <w:t xml:space="preserve"> </w:t>
      </w:r>
      <w:r w:rsidR="0057033A">
        <w:rPr>
          <w:szCs w:val="22"/>
        </w:rPr>
        <w:t xml:space="preserve"> </w:t>
      </w:r>
    </w:p>
    <w:p w:rsidR="00FF23CF" w:rsidP="002B58DE" w14:paraId="614B6772" w14:textId="77777777">
      <w:pPr>
        <w:autoSpaceDE w:val="0"/>
        <w:autoSpaceDN w:val="0"/>
        <w:adjustRightInd w:val="0"/>
        <w:spacing w:after="120"/>
        <w:ind w:firstLine="720"/>
        <w:rPr>
          <w:szCs w:val="22"/>
        </w:rPr>
      </w:pPr>
      <w:r>
        <w:rPr>
          <w:szCs w:val="22"/>
        </w:rPr>
        <w:t xml:space="preserve">Pursuant to the terms of the proposed transaction, </w:t>
      </w:r>
      <w:r w:rsidRPr="002B58DE" w:rsidR="00346DB3">
        <w:rPr>
          <w:szCs w:val="22"/>
        </w:rPr>
        <w:t>C-M-L Telephone Cooperative Association of Meriden,</w:t>
      </w:r>
      <w:r w:rsidR="00346DB3">
        <w:rPr>
          <w:szCs w:val="22"/>
        </w:rPr>
        <w:t xml:space="preserve"> </w:t>
      </w:r>
      <w:r w:rsidRPr="002B58DE" w:rsidR="00346DB3">
        <w:rPr>
          <w:szCs w:val="22"/>
        </w:rPr>
        <w:t xml:space="preserve">Iowa, Alliance Communications Cooperative, Inc., MTC Holdings, Inc., </w:t>
      </w:r>
      <w:r w:rsidRPr="002B58DE" w:rsidR="00346DB3">
        <w:rPr>
          <w:szCs w:val="22"/>
        </w:rPr>
        <w:t>Peoples Telephone</w:t>
      </w:r>
      <w:r w:rsidR="00346DB3">
        <w:rPr>
          <w:szCs w:val="22"/>
        </w:rPr>
        <w:t xml:space="preserve"> </w:t>
      </w:r>
      <w:r w:rsidRPr="002B58DE" w:rsidR="00346DB3">
        <w:rPr>
          <w:szCs w:val="22"/>
        </w:rPr>
        <w:t xml:space="preserve">Company, and South Dakota Network, LLC </w:t>
      </w:r>
      <w:r w:rsidR="00346DB3">
        <w:rPr>
          <w:szCs w:val="22"/>
        </w:rPr>
        <w:t xml:space="preserve"> </w:t>
      </w:r>
      <w:r w:rsidRPr="002B58DE" w:rsidR="002B58DE">
        <w:rPr>
          <w:szCs w:val="22"/>
        </w:rPr>
        <w:t>will</w:t>
      </w:r>
      <w:r w:rsidR="002B58DE">
        <w:rPr>
          <w:szCs w:val="22"/>
        </w:rPr>
        <w:t xml:space="preserve"> </w:t>
      </w:r>
      <w:r w:rsidRPr="002B58DE" w:rsidR="002B58DE">
        <w:rPr>
          <w:szCs w:val="22"/>
        </w:rPr>
        <w:t xml:space="preserve">transfer to </w:t>
      </w:r>
      <w:r w:rsidRPr="002B58DE" w:rsidR="002B58DE">
        <w:rPr>
          <w:szCs w:val="22"/>
        </w:rPr>
        <w:t>ImOn</w:t>
      </w:r>
      <w:r w:rsidRPr="002B58DE" w:rsidR="002B58DE">
        <w:rPr>
          <w:szCs w:val="22"/>
        </w:rPr>
        <w:t xml:space="preserve"> all of the issued and outstanding membership interests of </w:t>
      </w:r>
      <w:r w:rsidRPr="002B58DE" w:rsidR="002B58DE">
        <w:rPr>
          <w:szCs w:val="22"/>
        </w:rPr>
        <w:t>FiberComm</w:t>
      </w:r>
      <w:r w:rsidRPr="002B58DE" w:rsidR="002B58DE">
        <w:rPr>
          <w:szCs w:val="22"/>
        </w:rPr>
        <w:t>, which</w:t>
      </w:r>
      <w:r w:rsidR="002B58DE">
        <w:rPr>
          <w:szCs w:val="22"/>
        </w:rPr>
        <w:t xml:space="preserve"> </w:t>
      </w:r>
      <w:r w:rsidRPr="002B58DE" w:rsidR="002B58DE">
        <w:rPr>
          <w:szCs w:val="22"/>
        </w:rPr>
        <w:t xml:space="preserve">represents 100% of the equity interests of </w:t>
      </w:r>
      <w:r w:rsidRPr="002B58DE" w:rsidR="002B58DE">
        <w:rPr>
          <w:szCs w:val="22"/>
        </w:rPr>
        <w:t>FiberComm</w:t>
      </w:r>
      <w:r w:rsidRPr="002B58DE" w:rsidR="002B58DE">
        <w:rPr>
          <w:szCs w:val="22"/>
        </w:rPr>
        <w:t>.</w:t>
      </w:r>
      <w:r w:rsidR="002B58DE">
        <w:rPr>
          <w:szCs w:val="22"/>
        </w:rPr>
        <w:t xml:space="preserve">  </w:t>
      </w:r>
      <w:r w:rsidRPr="002B58DE" w:rsidR="002B58DE">
        <w:rPr>
          <w:szCs w:val="22"/>
        </w:rPr>
        <w:t xml:space="preserve">As a result, </w:t>
      </w:r>
      <w:r w:rsidRPr="002B58DE" w:rsidR="002B58DE">
        <w:rPr>
          <w:szCs w:val="22"/>
        </w:rPr>
        <w:t>FiberComm</w:t>
      </w:r>
      <w:r w:rsidRPr="002B58DE" w:rsidR="002B58DE">
        <w:rPr>
          <w:szCs w:val="22"/>
        </w:rPr>
        <w:t xml:space="preserve"> will become a direct,</w:t>
      </w:r>
      <w:r w:rsidR="002B58DE">
        <w:rPr>
          <w:szCs w:val="22"/>
        </w:rPr>
        <w:t xml:space="preserve"> </w:t>
      </w:r>
      <w:r w:rsidRPr="002B58DE" w:rsidR="002B58DE">
        <w:rPr>
          <w:szCs w:val="22"/>
        </w:rPr>
        <w:t>wholly</w:t>
      </w:r>
      <w:r w:rsidR="0035476F">
        <w:rPr>
          <w:szCs w:val="22"/>
        </w:rPr>
        <w:t>-</w:t>
      </w:r>
      <w:r w:rsidRPr="002B58DE" w:rsidR="002B58DE">
        <w:rPr>
          <w:szCs w:val="22"/>
        </w:rPr>
        <w:t xml:space="preserve">owned subsidiary of </w:t>
      </w:r>
      <w:r w:rsidRPr="002B58DE" w:rsidR="002B58DE">
        <w:rPr>
          <w:szCs w:val="22"/>
        </w:rPr>
        <w:t>ImOn</w:t>
      </w:r>
      <w:r w:rsidR="002B58DE">
        <w:rPr>
          <w:szCs w:val="22"/>
        </w:rPr>
        <w:t>.</w:t>
      </w:r>
    </w:p>
    <w:p w:rsidR="009E32B3" w:rsidP="009E32B3" w14:paraId="24CC6951" w14:textId="77777777">
      <w:pPr>
        <w:autoSpaceDE w:val="0"/>
        <w:autoSpaceDN w:val="0"/>
        <w:adjustRightInd w:val="0"/>
        <w:spacing w:after="120"/>
        <w:ind w:firstLine="720"/>
        <w:rPr>
          <w:bCs/>
          <w:szCs w:val="22"/>
        </w:rPr>
      </w:pPr>
      <w:r w:rsidRPr="00AD440B">
        <w:rPr>
          <w:bCs/>
          <w:szCs w:val="22"/>
        </w:rPr>
        <w:t xml:space="preserve">Applicants request streamlined treatment of the proposed transaction under the Commission’s rules and assert that a grant of the </w:t>
      </w:r>
      <w:r w:rsidR="009B6B9B">
        <w:rPr>
          <w:bCs/>
          <w:szCs w:val="22"/>
        </w:rPr>
        <w:t>a</w:t>
      </w:r>
      <w:r w:rsidRPr="00AD440B">
        <w:rPr>
          <w:bCs/>
          <w:szCs w:val="22"/>
        </w:rPr>
        <w:t>pplication would serve the public interest, convenience, and necessity</w:t>
      </w:r>
      <w:r w:rsidR="00603880">
        <w:rPr>
          <w:bCs/>
          <w:szCs w:val="22"/>
        </w:rPr>
        <w:t xml:space="preserve">.  </w:t>
      </w:r>
      <w:r w:rsidRPr="00903D35" w:rsidR="00D04D1F">
        <w:t>We accept the application for streamlined filing under section 63.03(b)(2</w:t>
      </w:r>
      <w:r w:rsidR="00D04D1F">
        <w:t xml:space="preserve">)(i) </w:t>
      </w:r>
      <w:r w:rsidRPr="00903D35" w:rsidR="00D04D1F">
        <w:t>of the Commission’s rules.</w:t>
      </w:r>
      <w:r>
        <w:rPr>
          <w:rStyle w:val="FootnoteReference"/>
        </w:rPr>
        <w:footnoteReference w:id="6"/>
      </w:r>
    </w:p>
    <w:p w:rsidR="00346DB3" w:rsidP="004F0DA8" w14:paraId="50F1074A" w14:textId="77777777">
      <w:pPr>
        <w:ind w:firstLine="720"/>
        <w:rPr>
          <w:sz w:val="20"/>
        </w:rPr>
      </w:pPr>
      <w:r w:rsidRPr="00346DB3">
        <w:rPr>
          <w:bCs/>
          <w:szCs w:val="22"/>
          <w:u w:val="single"/>
        </w:rPr>
        <w:t>Executive Branch Review</w:t>
      </w:r>
      <w:r w:rsidRPr="00346DB3">
        <w:rPr>
          <w:bCs/>
          <w:szCs w:val="22"/>
        </w:rPr>
        <w:t xml:space="preserve">.  </w:t>
      </w:r>
      <w:r w:rsidRPr="00346DB3">
        <w:rPr>
          <w:szCs w:val="22"/>
        </w:rPr>
        <w:t xml:space="preserve">The Commission determined in the </w:t>
      </w:r>
      <w:r w:rsidRPr="00346DB3">
        <w:rPr>
          <w:i/>
          <w:iCs/>
          <w:szCs w:val="22"/>
        </w:rPr>
        <w:t>Executive Branch Review Process Order</w:t>
      </w:r>
      <w:r w:rsidRPr="00346DB3">
        <w:rPr>
          <w:szCs w:val="22"/>
        </w:rPr>
        <w:t xml:space="preserve"> that it would not routinely refer to the Executive Branch applications and section 310(b) petitions “where the only reportable foreign ownership is through wholly owned intermediate holding companies and the ultimate ownership and control is held by U.S. citizens or entities.”</w:t>
      </w:r>
      <w:r>
        <w:rPr>
          <w:szCs w:val="22"/>
          <w:vertAlign w:val="superscript"/>
        </w:rPr>
        <w:footnoteReference w:id="7"/>
      </w:r>
      <w:r w:rsidRPr="00346DB3">
        <w:rPr>
          <w:szCs w:val="22"/>
        </w:rPr>
        <w:t xml:space="preserve">  The Commission, however, retains the discretion to refer such applications or petitions should it find that a particular application or petition may raise national security, law enforcement, foreign policy, and trade policy concerns for which it would benefit from the advice of the Executive Branch.</w:t>
      </w:r>
      <w:r>
        <w:rPr>
          <w:szCs w:val="22"/>
          <w:vertAlign w:val="superscript"/>
        </w:rPr>
        <w:footnoteReference w:id="8"/>
      </w:r>
      <w:r w:rsidRPr="00346DB3">
        <w:rPr>
          <w:szCs w:val="22"/>
        </w:rPr>
        <w:t xml:space="preserve">  The parties assert that the Application and the Petition fall under this exclusion and that the Commission should not refer them to the Executive Branch agencies.</w:t>
      </w:r>
      <w:r>
        <w:rPr>
          <w:szCs w:val="22"/>
          <w:vertAlign w:val="superscript"/>
        </w:rPr>
        <w:footnoteReference w:id="9"/>
      </w:r>
      <w:r w:rsidRPr="00346DB3">
        <w:rPr>
          <w:szCs w:val="22"/>
        </w:rPr>
        <w:t xml:space="preserve">  We</w:t>
      </w:r>
      <w:r w:rsidRPr="00346DB3">
        <w:rPr>
          <w:sz w:val="20"/>
        </w:rPr>
        <w:t xml:space="preserve"> </w:t>
      </w:r>
      <w:r w:rsidRPr="00346DB3">
        <w:rPr>
          <w:szCs w:val="22"/>
        </w:rPr>
        <w:t>find that the parties have made a showing that the Application and Petition come within the exclusion from referral to the Executive Branch for national security, law enforcement, foreign policy and trade policy review.  While we are not referring the Application or Petition, we will provide a courtesy copy of this public notice to the Executive Branch agencies.</w:t>
      </w:r>
      <w:r>
        <w:rPr>
          <w:szCs w:val="22"/>
          <w:vertAlign w:val="superscript"/>
        </w:rPr>
        <w:footnoteReference w:id="10"/>
      </w:r>
      <w:r w:rsidRPr="00346DB3">
        <w:rPr>
          <w:sz w:val="20"/>
        </w:rPr>
        <w:t xml:space="preserve"> </w:t>
      </w:r>
    </w:p>
    <w:p w:rsidR="004F0DA8" w:rsidRPr="004F0DA8" w:rsidP="004F0DA8" w14:paraId="49B18AEF" w14:textId="77777777">
      <w:pPr>
        <w:ind w:firstLine="720"/>
        <w:rPr>
          <w:sz w:val="20"/>
        </w:rPr>
      </w:pPr>
    </w:p>
    <w:p w:rsidR="0022673B" w:rsidP="008A103A" w14:paraId="3B2BBFA0" w14:textId="77777777">
      <w:pPr>
        <w:ind w:left="720"/>
        <w:rPr>
          <w:szCs w:val="22"/>
        </w:rPr>
      </w:pPr>
      <w:r w:rsidRPr="00AD440B">
        <w:rPr>
          <w:szCs w:val="22"/>
        </w:rPr>
        <w:t xml:space="preserve">Domestic Section 214 Application Filed for the </w:t>
      </w:r>
      <w:r w:rsidR="009E32B3">
        <w:rPr>
          <w:szCs w:val="22"/>
        </w:rPr>
        <w:t xml:space="preserve">Transfer of Control of </w:t>
      </w:r>
    </w:p>
    <w:p w:rsidR="00B63B58" w:rsidP="008A103A" w14:paraId="18633DEF" w14:textId="77777777">
      <w:pPr>
        <w:ind w:left="720"/>
        <w:rPr>
          <w:szCs w:val="22"/>
        </w:rPr>
      </w:pPr>
      <w:r w:rsidRPr="006F1EDD">
        <w:rPr>
          <w:szCs w:val="22"/>
        </w:rPr>
        <w:t>Fiber</w:t>
      </w:r>
      <w:r>
        <w:rPr>
          <w:szCs w:val="22"/>
        </w:rPr>
        <w:t>C</w:t>
      </w:r>
      <w:r w:rsidRPr="006F1EDD">
        <w:rPr>
          <w:szCs w:val="22"/>
        </w:rPr>
        <w:t>omm</w:t>
      </w:r>
      <w:r w:rsidRPr="006F1EDD">
        <w:rPr>
          <w:szCs w:val="22"/>
        </w:rPr>
        <w:t xml:space="preserve">, L.C. </w:t>
      </w:r>
      <w:r>
        <w:rPr>
          <w:szCs w:val="22"/>
        </w:rPr>
        <w:t>t</w:t>
      </w:r>
      <w:r w:rsidRPr="006F1EDD">
        <w:rPr>
          <w:szCs w:val="22"/>
        </w:rPr>
        <w:t xml:space="preserve">o </w:t>
      </w:r>
      <w:r w:rsidRPr="006F1EDD">
        <w:rPr>
          <w:szCs w:val="22"/>
        </w:rPr>
        <w:t>Im</w:t>
      </w:r>
      <w:r>
        <w:rPr>
          <w:szCs w:val="22"/>
        </w:rPr>
        <w:t>O</w:t>
      </w:r>
      <w:r w:rsidRPr="006F1EDD">
        <w:rPr>
          <w:szCs w:val="22"/>
        </w:rPr>
        <w:t>n</w:t>
      </w:r>
      <w:r w:rsidRPr="006F1EDD">
        <w:rPr>
          <w:szCs w:val="22"/>
        </w:rPr>
        <w:t xml:space="preserve"> Communications, L</w:t>
      </w:r>
      <w:r>
        <w:rPr>
          <w:szCs w:val="22"/>
        </w:rPr>
        <w:t>LC</w:t>
      </w:r>
      <w:r w:rsidR="002C1AA9">
        <w:rPr>
          <w:szCs w:val="22"/>
        </w:rPr>
        <w:t>.</w:t>
      </w:r>
      <w:r w:rsidR="00E94F15">
        <w:rPr>
          <w:szCs w:val="22"/>
        </w:rPr>
        <w:t>,</w:t>
      </w:r>
      <w:r w:rsidR="00366BC6">
        <w:rPr>
          <w:szCs w:val="22"/>
        </w:rPr>
        <w:t xml:space="preserve"> </w:t>
      </w:r>
    </w:p>
    <w:p w:rsidR="00AD440B" w:rsidRPr="00AD440B" w:rsidP="008A103A" w14:paraId="324BC760" w14:textId="77777777">
      <w:pPr>
        <w:ind w:left="720"/>
        <w:rPr>
          <w:szCs w:val="22"/>
        </w:rPr>
      </w:pPr>
      <w:r w:rsidRPr="0011590C">
        <w:rPr>
          <w:szCs w:val="22"/>
        </w:rPr>
        <w:t>WC Docket No. 2</w:t>
      </w:r>
      <w:r w:rsidR="0022673B">
        <w:rPr>
          <w:szCs w:val="22"/>
        </w:rPr>
        <w:t>3</w:t>
      </w:r>
      <w:r w:rsidRPr="0011590C">
        <w:rPr>
          <w:szCs w:val="22"/>
        </w:rPr>
        <w:t>-</w:t>
      </w:r>
      <w:r w:rsidR="007928DC">
        <w:rPr>
          <w:szCs w:val="22"/>
        </w:rPr>
        <w:t>41</w:t>
      </w:r>
      <w:r w:rsidRPr="0011590C">
        <w:rPr>
          <w:szCs w:val="22"/>
        </w:rPr>
        <w:t xml:space="preserve"> (filed </w:t>
      </w:r>
      <w:r w:rsidR="0022673B">
        <w:rPr>
          <w:szCs w:val="22"/>
        </w:rPr>
        <w:t>Jan</w:t>
      </w:r>
      <w:r w:rsidR="00617093">
        <w:rPr>
          <w:szCs w:val="22"/>
        </w:rPr>
        <w:t>.</w:t>
      </w:r>
      <w:r w:rsidRPr="0011590C">
        <w:rPr>
          <w:szCs w:val="22"/>
        </w:rPr>
        <w:t xml:space="preserve"> </w:t>
      </w:r>
      <w:r w:rsidR="006F1EDD">
        <w:rPr>
          <w:szCs w:val="22"/>
        </w:rPr>
        <w:t>26</w:t>
      </w:r>
      <w:r w:rsidRPr="0011590C">
        <w:rPr>
          <w:szCs w:val="22"/>
        </w:rPr>
        <w:t>, 202</w:t>
      </w:r>
      <w:r w:rsidR="0022673B">
        <w:rPr>
          <w:szCs w:val="22"/>
        </w:rPr>
        <w:t>3</w:t>
      </w:r>
      <w:r w:rsidRPr="0011590C">
        <w:rPr>
          <w:szCs w:val="22"/>
        </w:rPr>
        <w:t>).</w:t>
      </w:r>
    </w:p>
    <w:p w:rsidR="00346DB3" w:rsidRPr="00AD440B" w:rsidP="00AD440B" w14:paraId="202C87A4" w14:textId="77777777">
      <w:pPr>
        <w:widowControl w:val="0"/>
        <w:rPr>
          <w:snapToGrid w:val="0"/>
          <w:kern w:val="28"/>
          <w:szCs w:val="22"/>
        </w:rPr>
      </w:pPr>
    </w:p>
    <w:p w:rsidR="00AD440B" w:rsidRPr="00AD440B" w:rsidP="00AD440B" w14:paraId="675C6948" w14:textId="77777777">
      <w:pPr>
        <w:autoSpaceDE w:val="0"/>
        <w:autoSpaceDN w:val="0"/>
        <w:adjustRightInd w:val="0"/>
        <w:rPr>
          <w:szCs w:val="22"/>
        </w:rPr>
      </w:pPr>
      <w:r w:rsidRPr="00AD440B">
        <w:rPr>
          <w:b/>
          <w:szCs w:val="22"/>
          <w:u w:val="single"/>
        </w:rPr>
        <w:t>GENERAL INFORMATION</w:t>
      </w:r>
    </w:p>
    <w:p w:rsidR="00AD440B" w:rsidRPr="00AD440B" w:rsidP="00AD440B" w14:paraId="5F3FCCAA" w14:textId="77777777">
      <w:pPr>
        <w:autoSpaceDE w:val="0"/>
        <w:autoSpaceDN w:val="0"/>
        <w:adjustRightInd w:val="0"/>
        <w:rPr>
          <w:szCs w:val="22"/>
        </w:rPr>
      </w:pPr>
    </w:p>
    <w:p w:rsidR="00AD440B" w:rsidRPr="00AD440B" w:rsidP="00AD440B" w14:paraId="2D9B89F9" w14:textId="77777777">
      <w:pPr>
        <w:autoSpaceDE w:val="0"/>
        <w:autoSpaceDN w:val="0"/>
        <w:adjustRightInd w:val="0"/>
        <w:spacing w:after="120"/>
        <w:ind w:firstLine="720"/>
        <w:rPr>
          <w:szCs w:val="22"/>
        </w:rPr>
      </w:pPr>
      <w:r w:rsidRPr="00AD440B">
        <w:rPr>
          <w:szCs w:val="22"/>
        </w:rPr>
        <w:t xml:space="preserve">The transfer of </w:t>
      </w:r>
      <w:r w:rsidR="00DF5722">
        <w:rPr>
          <w:szCs w:val="22"/>
        </w:rPr>
        <w:t xml:space="preserve">control </w:t>
      </w:r>
      <w:r w:rsidRPr="00AD440B">
        <w:rPr>
          <w:szCs w:val="22"/>
        </w:rPr>
        <w:t xml:space="preserve">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AD440B">
        <w:rPr>
          <w:b/>
          <w:szCs w:val="22"/>
        </w:rPr>
        <w:t xml:space="preserve">on or before </w:t>
      </w:r>
      <w:r w:rsidR="00F35294">
        <w:rPr>
          <w:b/>
          <w:szCs w:val="22"/>
        </w:rPr>
        <w:t xml:space="preserve">March </w:t>
      </w:r>
      <w:r w:rsidR="00135910">
        <w:rPr>
          <w:b/>
          <w:szCs w:val="22"/>
        </w:rPr>
        <w:t>10</w:t>
      </w:r>
      <w:r w:rsidRPr="00AD440B">
        <w:rPr>
          <w:b/>
          <w:szCs w:val="22"/>
        </w:rPr>
        <w:t>, 202</w:t>
      </w:r>
      <w:r w:rsidR="00B63B58">
        <w:rPr>
          <w:b/>
          <w:szCs w:val="22"/>
        </w:rPr>
        <w:t>3</w:t>
      </w:r>
      <w:r w:rsidRPr="00AD440B">
        <w:rPr>
          <w:szCs w:val="22"/>
        </w:rPr>
        <w:t xml:space="preserve">, and reply comments </w:t>
      </w:r>
      <w:r w:rsidRPr="00AD440B">
        <w:rPr>
          <w:b/>
          <w:szCs w:val="22"/>
        </w:rPr>
        <w:t xml:space="preserve">on or before </w:t>
      </w:r>
      <w:r w:rsidR="00F35294">
        <w:rPr>
          <w:b/>
          <w:szCs w:val="22"/>
        </w:rPr>
        <w:t xml:space="preserve">March </w:t>
      </w:r>
      <w:r w:rsidR="0028534C">
        <w:rPr>
          <w:b/>
          <w:szCs w:val="22"/>
        </w:rPr>
        <w:t>1</w:t>
      </w:r>
      <w:r w:rsidR="00135910">
        <w:rPr>
          <w:b/>
          <w:szCs w:val="22"/>
        </w:rPr>
        <w:t>7</w:t>
      </w:r>
      <w:r w:rsidRPr="00AD440B">
        <w:rPr>
          <w:b/>
          <w:bCs/>
          <w:szCs w:val="22"/>
        </w:rPr>
        <w:t>,</w:t>
      </w:r>
      <w:r w:rsidRPr="00AD440B">
        <w:rPr>
          <w:b/>
          <w:szCs w:val="22"/>
        </w:rPr>
        <w:t xml:space="preserve"> 202</w:t>
      </w:r>
      <w:r w:rsidR="00B63B58">
        <w:rPr>
          <w:b/>
          <w:szCs w:val="22"/>
        </w:rPr>
        <w:t>3</w:t>
      </w:r>
      <w:r w:rsidRPr="00AD440B">
        <w:rPr>
          <w:szCs w:val="22"/>
        </w:rPr>
        <w:t xml:space="preserve">.  Pursuant to section 63.52 of the Commission’s rules, 47 CFR § 63.52, commenters must serve a copy of comments on the </w:t>
      </w:r>
      <w:r w:rsidRPr="00AD440B">
        <w:rPr>
          <w:szCs w:val="22"/>
        </w:rPr>
        <w:t>Applicants no later than the above comment filing date.  Unless otherwise notified by the Commission, the Applicants may transfer control on the 31st day after the date of this notice.</w:t>
      </w:r>
    </w:p>
    <w:p w:rsidR="00AD440B" w:rsidRPr="00AD440B" w:rsidP="00AD440B" w14:paraId="4308E4BB" w14:textId="77777777">
      <w:pPr>
        <w:autoSpaceDE w:val="0"/>
        <w:autoSpaceDN w:val="0"/>
        <w:adjustRightInd w:val="0"/>
        <w:spacing w:after="120"/>
        <w:ind w:firstLine="720"/>
        <w:rPr>
          <w:szCs w:val="22"/>
        </w:rPr>
      </w:pPr>
      <w:r w:rsidRPr="00AD440B">
        <w:rPr>
          <w:szCs w:val="22"/>
        </w:rPr>
        <w:t xml:space="preserve">Pursuant to section 63.03 of the Commission’s rules, 47 CFR § 63.03, parties to this proceeding should file any documents using the Commission’s Electronic Comment Filing System (ECFS):  http://apps.fcc.gov/ecfs/.  </w:t>
      </w:r>
    </w:p>
    <w:p w:rsidR="00AD440B" w:rsidRPr="00AD440B" w:rsidP="00AD440B" w14:paraId="473BBA84" w14:textId="77777777">
      <w:pPr>
        <w:autoSpaceDE w:val="0"/>
        <w:autoSpaceDN w:val="0"/>
        <w:adjustRightInd w:val="0"/>
        <w:spacing w:after="120"/>
        <w:ind w:firstLine="720"/>
        <w:rPr>
          <w:b/>
          <w:szCs w:val="22"/>
        </w:rPr>
      </w:pPr>
      <w:r w:rsidRPr="00AD440B">
        <w:rPr>
          <w:b/>
          <w:szCs w:val="22"/>
        </w:rPr>
        <w:t>In addition, e-mail one copy of each pleading to each of the following:</w:t>
      </w:r>
    </w:p>
    <w:p w:rsidR="00907AE5" w:rsidRPr="00907AE5" w:rsidP="00907AE5" w14:paraId="596F38F6" w14:textId="77777777">
      <w:pPr>
        <w:widowControl w:val="0"/>
        <w:numPr>
          <w:ilvl w:val="0"/>
          <w:numId w:val="18"/>
        </w:numPr>
        <w:autoSpaceDE w:val="0"/>
        <w:autoSpaceDN w:val="0"/>
        <w:adjustRightInd w:val="0"/>
        <w:spacing w:after="120"/>
        <w:rPr>
          <w:szCs w:val="22"/>
        </w:rPr>
      </w:pPr>
      <w:r>
        <w:rPr>
          <w:szCs w:val="22"/>
        </w:rPr>
        <w:t>Myrva Charles</w:t>
      </w:r>
      <w:r w:rsidRPr="00907AE5" w:rsidR="007F3103">
        <w:rPr>
          <w:szCs w:val="22"/>
        </w:rPr>
        <w:t>, Competition Policy Division, Wireline Competition Bureau</w:t>
      </w:r>
      <w:r w:rsidR="007F3103">
        <w:rPr>
          <w:szCs w:val="22"/>
        </w:rPr>
        <w:t xml:space="preserve">, </w:t>
      </w:r>
      <w:hyperlink r:id="rId8" w:history="1">
        <w:r w:rsidRPr="008D060D">
          <w:rPr>
            <w:rStyle w:val="Hyperlink"/>
            <w:szCs w:val="22"/>
          </w:rPr>
          <w:t>myrva.charles@fcc.gov</w:t>
        </w:r>
      </w:hyperlink>
      <w:r w:rsidR="007F3103">
        <w:rPr>
          <w:szCs w:val="22"/>
        </w:rPr>
        <w:t xml:space="preserve">;  </w:t>
      </w:r>
    </w:p>
    <w:p w:rsidR="00580EDF" w:rsidP="00FE122A" w14:paraId="1AE91B7F" w14:textId="77777777">
      <w:pPr>
        <w:widowControl w:val="0"/>
        <w:numPr>
          <w:ilvl w:val="0"/>
          <w:numId w:val="18"/>
        </w:numPr>
        <w:autoSpaceDE w:val="0"/>
        <w:autoSpaceDN w:val="0"/>
        <w:adjustRightInd w:val="0"/>
        <w:spacing w:after="120"/>
        <w:rPr>
          <w:szCs w:val="22"/>
        </w:rPr>
      </w:pPr>
      <w:r>
        <w:rPr>
          <w:szCs w:val="22"/>
        </w:rPr>
        <w:t>Megan Danner</w:t>
      </w:r>
      <w:r w:rsidRPr="00AD440B" w:rsidR="00594E8C">
        <w:rPr>
          <w:szCs w:val="22"/>
        </w:rPr>
        <w:t xml:space="preserve">, Competition Policy Division, Wireline Competition Bureau, </w:t>
      </w:r>
      <w:r>
        <w:rPr>
          <w:rStyle w:val="Hyperlink"/>
          <w:szCs w:val="22"/>
        </w:rPr>
        <w:t>megan.danner</w:t>
      </w:r>
      <w:r w:rsidR="00B63B58">
        <w:rPr>
          <w:rStyle w:val="Hyperlink"/>
          <w:szCs w:val="22"/>
        </w:rPr>
        <w:t>@fcc.gov</w:t>
      </w:r>
      <w:r w:rsidRPr="00AD440B" w:rsidR="00594E8C">
        <w:rPr>
          <w:szCs w:val="22"/>
        </w:rPr>
        <w:t>;</w:t>
      </w:r>
    </w:p>
    <w:p w:rsidR="00FE122A" w:rsidP="00FE122A" w14:paraId="7BD0A0B7" w14:textId="77777777">
      <w:pPr>
        <w:widowControl w:val="0"/>
        <w:numPr>
          <w:ilvl w:val="0"/>
          <w:numId w:val="18"/>
        </w:numPr>
        <w:autoSpaceDE w:val="0"/>
        <w:autoSpaceDN w:val="0"/>
        <w:adjustRightInd w:val="0"/>
        <w:spacing w:after="120"/>
        <w:rPr>
          <w:szCs w:val="22"/>
        </w:rPr>
      </w:pPr>
      <w:r>
        <w:rPr>
          <w:szCs w:val="22"/>
        </w:rPr>
        <w:t xml:space="preserve">David </w:t>
      </w:r>
      <w:r>
        <w:rPr>
          <w:szCs w:val="22"/>
        </w:rPr>
        <w:t>Krech</w:t>
      </w:r>
      <w:r>
        <w:rPr>
          <w:szCs w:val="22"/>
        </w:rPr>
        <w:t xml:space="preserve">, </w:t>
      </w:r>
      <w:r w:rsidR="002106D5">
        <w:rPr>
          <w:szCs w:val="22"/>
        </w:rPr>
        <w:t xml:space="preserve">International Bureau, </w:t>
      </w:r>
      <w:hyperlink r:id="rId9" w:history="1">
        <w:r w:rsidRPr="00AA2293" w:rsidR="00AA2293">
          <w:rPr>
            <w:rStyle w:val="Hyperlink"/>
            <w:szCs w:val="22"/>
          </w:rPr>
          <w:t>david.krech@fcc.gov</w:t>
        </w:r>
      </w:hyperlink>
      <w:r w:rsidR="002106D5">
        <w:rPr>
          <w:szCs w:val="22"/>
        </w:rPr>
        <w:t>;</w:t>
      </w:r>
      <w:r w:rsidRPr="00AD440B" w:rsidR="00594E8C">
        <w:rPr>
          <w:szCs w:val="22"/>
        </w:rPr>
        <w:t xml:space="preserve"> </w:t>
      </w:r>
      <w:r w:rsidR="00DF5722">
        <w:rPr>
          <w:szCs w:val="22"/>
        </w:rPr>
        <w:t>and</w:t>
      </w:r>
    </w:p>
    <w:p w:rsidR="00AD440B" w:rsidRPr="00FE122A" w:rsidP="00FE122A" w14:paraId="0DB2748F" w14:textId="77777777">
      <w:pPr>
        <w:widowControl w:val="0"/>
        <w:numPr>
          <w:ilvl w:val="0"/>
          <w:numId w:val="18"/>
        </w:numPr>
        <w:autoSpaceDE w:val="0"/>
        <w:autoSpaceDN w:val="0"/>
        <w:adjustRightInd w:val="0"/>
        <w:spacing w:after="120"/>
        <w:rPr>
          <w:szCs w:val="22"/>
        </w:rPr>
      </w:pPr>
      <w:r w:rsidRPr="00FE122A">
        <w:rPr>
          <w:szCs w:val="22"/>
        </w:rPr>
        <w:t xml:space="preserve">Jim Bird, Office of General Counsel, </w:t>
      </w:r>
      <w:hyperlink r:id="rId10" w:history="1">
        <w:r w:rsidRPr="00FE122A">
          <w:rPr>
            <w:color w:val="0000FF"/>
            <w:szCs w:val="22"/>
            <w:u w:val="single"/>
          </w:rPr>
          <w:t>jim.bird@fcc.gov</w:t>
        </w:r>
      </w:hyperlink>
      <w:r w:rsidRPr="00FE122A">
        <w:rPr>
          <w:szCs w:val="22"/>
        </w:rPr>
        <w:t>.</w:t>
      </w:r>
    </w:p>
    <w:p w:rsidR="00AD440B" w:rsidRPr="00AD440B" w:rsidP="00AD440B" w14:paraId="122E50F8" w14:textId="77777777">
      <w:pPr>
        <w:autoSpaceDE w:val="0"/>
        <w:autoSpaceDN w:val="0"/>
        <w:adjustRightInd w:val="0"/>
        <w:spacing w:after="120"/>
        <w:ind w:firstLine="720"/>
        <w:rPr>
          <w:szCs w:val="22"/>
        </w:rPr>
      </w:pPr>
      <w:r w:rsidRPr="00AD440B">
        <w:rPr>
          <w:szCs w:val="22"/>
        </w:rPr>
        <w:t>People with Disabilities:  We ask that requests for accommodations be made as soon as possible in order to allow the agency to satisfy such requests whenever possible.  Send an email to </w:t>
      </w:r>
      <w:hyperlink r:id="rId11" w:tgtFrame="_blank" w:history="1">
        <w:r w:rsidRPr="00AD440B">
          <w:rPr>
            <w:color w:val="0000FF"/>
            <w:szCs w:val="22"/>
            <w:u w:val="single"/>
          </w:rPr>
          <w:t>fcc504@fcc.gov</w:t>
        </w:r>
      </w:hyperlink>
      <w:r w:rsidRPr="00AD440B">
        <w:rPr>
          <w:szCs w:val="22"/>
        </w:rPr>
        <w:t> or call the Consumer and Governmental Affairs Bureau at (202) 418-0530.</w:t>
      </w:r>
    </w:p>
    <w:p w:rsidR="00AD440B" w:rsidRPr="00AD440B" w:rsidP="00AD440B" w14:paraId="15E4E45B" w14:textId="77777777">
      <w:pPr>
        <w:autoSpaceDE w:val="0"/>
        <w:autoSpaceDN w:val="0"/>
        <w:adjustRightInd w:val="0"/>
        <w:spacing w:after="120"/>
        <w:ind w:firstLine="720"/>
        <w:rPr>
          <w:szCs w:val="22"/>
        </w:rPr>
      </w:pPr>
      <w:r w:rsidRPr="00AD440B">
        <w:rPr>
          <w:szCs w:val="22"/>
        </w:rPr>
        <w:t xml:space="preserve">The proceeding in this Notice shall be treated as a “permit-but-disclose” proceeding in accordance with the Commission’s </w:t>
      </w:r>
      <w:r w:rsidRPr="00AD440B">
        <w:rPr>
          <w:i/>
          <w:szCs w:val="22"/>
        </w:rPr>
        <w:t>ex parte</w:t>
      </w:r>
      <w:r w:rsidRPr="00AD440B">
        <w:rPr>
          <w:szCs w:val="22"/>
        </w:rPr>
        <w:t xml:space="preserve"> rules.  Persons making </w:t>
      </w:r>
      <w:r w:rsidRPr="00AD440B">
        <w:rPr>
          <w:i/>
          <w:szCs w:val="22"/>
        </w:rPr>
        <w:t>ex parte</w:t>
      </w:r>
      <w:r w:rsidRPr="00AD440B">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AD440B">
        <w:rPr>
          <w:i/>
          <w:szCs w:val="22"/>
        </w:rPr>
        <w:t>ex parte</w:t>
      </w:r>
      <w:r w:rsidRPr="00AD440B">
        <w:rPr>
          <w:szCs w:val="22"/>
        </w:rPr>
        <w:t xml:space="preserve"> presentations are reminded that memoranda summarizing the presentation must (1) list all persons attending or otherwise participating in the meeting at which the </w:t>
      </w:r>
      <w:r w:rsidRPr="00AD440B">
        <w:rPr>
          <w:i/>
          <w:szCs w:val="22"/>
        </w:rPr>
        <w:t>ex parte</w:t>
      </w:r>
      <w:r w:rsidRPr="00AD440B">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AD440B">
        <w:rPr>
          <w:i/>
          <w:szCs w:val="22"/>
        </w:rPr>
        <w:t>ex parte</w:t>
      </w:r>
      <w:r w:rsidRPr="00AD440B">
        <w:rPr>
          <w:szCs w:val="22"/>
        </w:rPr>
        <w:t xml:space="preserve"> meetings are deemed to be written </w:t>
      </w:r>
      <w:r w:rsidRPr="00AD440B">
        <w:rPr>
          <w:i/>
          <w:szCs w:val="22"/>
        </w:rPr>
        <w:t>ex parte</w:t>
      </w:r>
      <w:r w:rsidRPr="00AD440B">
        <w:rPr>
          <w:szCs w:val="22"/>
        </w:rPr>
        <w:t xml:space="preserve"> presentations and must be filed consistent with rule 1.1206(b), 47 CFR § 1.1206(b).  Participants in this proceeding should familiarize themselves with the Commission’s </w:t>
      </w:r>
      <w:r w:rsidRPr="00AD440B">
        <w:rPr>
          <w:i/>
          <w:szCs w:val="22"/>
        </w:rPr>
        <w:t>ex parte</w:t>
      </w:r>
      <w:r w:rsidRPr="00AD440B">
        <w:rPr>
          <w:szCs w:val="22"/>
        </w:rPr>
        <w:t xml:space="preserve"> rules.</w:t>
      </w:r>
    </w:p>
    <w:p w:rsidR="00AD440B" w:rsidRPr="00AD440B" w:rsidP="00AD440B" w14:paraId="09193B9F" w14:textId="77777777">
      <w:pPr>
        <w:autoSpaceDE w:val="0"/>
        <w:autoSpaceDN w:val="0"/>
        <w:adjustRightInd w:val="0"/>
        <w:spacing w:after="120"/>
        <w:ind w:firstLine="720"/>
        <w:rPr>
          <w:szCs w:val="22"/>
        </w:rPr>
      </w:pPr>
      <w:r w:rsidRPr="00AD440B">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11"/>
      </w:r>
      <w:r w:rsidRPr="00AD440B">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AD440B" w:rsidRPr="00AD440B" w:rsidP="006D3591" w14:paraId="2810FDF5" w14:textId="77777777">
      <w:pPr>
        <w:autoSpaceDE w:val="0"/>
        <w:autoSpaceDN w:val="0"/>
        <w:adjustRightInd w:val="0"/>
        <w:spacing w:after="120"/>
        <w:ind w:firstLine="720"/>
        <w:rPr>
          <w:szCs w:val="22"/>
        </w:rPr>
      </w:pPr>
      <w:r w:rsidRPr="00AD440B">
        <w:rPr>
          <w:szCs w:val="22"/>
        </w:rPr>
        <w:t xml:space="preserve">For further information, please contact </w:t>
      </w:r>
      <w:r w:rsidR="00E95E2E">
        <w:rPr>
          <w:szCs w:val="22"/>
        </w:rPr>
        <w:t>Myrva Charles</w:t>
      </w:r>
      <w:r w:rsidRPr="00AD440B">
        <w:rPr>
          <w:szCs w:val="22"/>
        </w:rPr>
        <w:t xml:space="preserve"> at (202) 418-1</w:t>
      </w:r>
      <w:r w:rsidR="00E95E2E">
        <w:rPr>
          <w:szCs w:val="22"/>
        </w:rPr>
        <w:t>506</w:t>
      </w:r>
      <w:r w:rsidRPr="00AD440B">
        <w:rPr>
          <w:szCs w:val="22"/>
        </w:rPr>
        <w:t xml:space="preserve"> or </w:t>
      </w:r>
      <w:r w:rsidR="00F226AC">
        <w:rPr>
          <w:szCs w:val="22"/>
        </w:rPr>
        <w:t xml:space="preserve">Megan Danner </w:t>
      </w:r>
      <w:r w:rsidRPr="00AD440B">
        <w:rPr>
          <w:szCs w:val="22"/>
        </w:rPr>
        <w:t>at (202)</w:t>
      </w:r>
      <w:r w:rsidR="00FB6CC3">
        <w:rPr>
          <w:szCs w:val="22"/>
        </w:rPr>
        <w:t xml:space="preserve"> </w:t>
      </w:r>
      <w:r w:rsidRPr="00AD440B">
        <w:rPr>
          <w:szCs w:val="22"/>
        </w:rPr>
        <w:t>418-</w:t>
      </w:r>
      <w:r w:rsidR="00F226AC">
        <w:rPr>
          <w:szCs w:val="22"/>
        </w:rPr>
        <w:t>1151</w:t>
      </w:r>
      <w:r w:rsidRPr="00AD440B">
        <w:rPr>
          <w:szCs w:val="22"/>
        </w:rPr>
        <w:t>.</w:t>
      </w:r>
    </w:p>
    <w:p w:rsidR="00524D79" w:rsidP="006D3591" w14:paraId="2EEB6683" w14:textId="77777777">
      <w:pPr>
        <w:autoSpaceDE w:val="0"/>
        <w:autoSpaceDN w:val="0"/>
        <w:adjustRightInd w:val="0"/>
        <w:jc w:val="center"/>
        <w:rPr>
          <w:color w:val="000000"/>
          <w:szCs w:val="22"/>
        </w:rPr>
      </w:pPr>
      <w:r w:rsidRPr="00AD440B">
        <w:rPr>
          <w:b/>
          <w:szCs w:val="22"/>
        </w:rPr>
        <w:t>FCC</w:t>
      </w:r>
      <w:bookmarkEnd w:id="1"/>
      <w:bookmarkEnd w:id="2"/>
    </w:p>
    <w:sectPr>
      <w:footerReference w:type="default" r:id="rId12"/>
      <w:headerReference w:type="first" r:id="rId13"/>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538B5BF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3A3C">
      <w:rPr>
        <w:rStyle w:val="PageNumber"/>
        <w:noProof/>
      </w:rPr>
      <w:t>2</w:t>
    </w:r>
    <w:r>
      <w:rPr>
        <w:rStyle w:val="PageNumber"/>
      </w:rPr>
      <w:fldChar w:fldCharType="end"/>
    </w:r>
  </w:p>
  <w:p w:rsidR="005E21F5" w14:paraId="2453E3A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6993DC8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E21F5" w14:paraId="687FA25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rsidP="004F0DA8" w14:paraId="2E2C5B44"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977B5" w14:paraId="17C88682" w14:textId="77777777">
      <w:r>
        <w:separator/>
      </w:r>
    </w:p>
  </w:footnote>
  <w:footnote w:type="continuationSeparator" w:id="1">
    <w:p w:rsidR="00B977B5" w14:paraId="72168881" w14:textId="77777777">
      <w:r>
        <w:continuationSeparator/>
      </w:r>
    </w:p>
  </w:footnote>
  <w:footnote w:type="continuationNotice" w:id="2">
    <w:p w:rsidR="00B977B5" w14:paraId="6C970B1D" w14:textId="77777777"/>
  </w:footnote>
  <w:footnote w:id="3">
    <w:p w:rsidR="00715689" w:rsidRPr="00303480" w:rsidP="00715689" w14:paraId="3070175C" w14:textId="77777777">
      <w:pPr>
        <w:spacing w:after="120"/>
        <w:rPr>
          <w:sz w:val="20"/>
        </w:rPr>
      </w:pPr>
      <w:r w:rsidRPr="00303480">
        <w:rPr>
          <w:rStyle w:val="FootnoteReference"/>
          <w:sz w:val="20"/>
        </w:rPr>
        <w:footnoteRef/>
      </w:r>
      <w:r w:rsidRPr="00303480">
        <w:rPr>
          <w:sz w:val="20"/>
        </w:rPr>
        <w:t xml:space="preserve"> </w:t>
      </w:r>
      <w:r w:rsidRPr="00303480">
        <w:rPr>
          <w:i/>
          <w:sz w:val="20"/>
        </w:rPr>
        <w:t>See</w:t>
      </w:r>
      <w:r w:rsidRPr="00303480">
        <w:rPr>
          <w:sz w:val="20"/>
        </w:rPr>
        <w:t xml:space="preserve"> 47 U.S.C. § 214; 47 CFR §§ 63.03-04.</w:t>
      </w:r>
    </w:p>
  </w:footnote>
  <w:footnote w:id="4">
    <w:p w:rsidR="005E21F5" w:rsidRPr="00303480" w:rsidP="005431A6" w14:paraId="573CE17D" w14:textId="77777777">
      <w:pPr>
        <w:spacing w:after="120"/>
        <w:rPr>
          <w:sz w:val="20"/>
        </w:rPr>
      </w:pPr>
      <w:r w:rsidRPr="00303480">
        <w:rPr>
          <w:rStyle w:val="FootnoteReference"/>
          <w:sz w:val="20"/>
        </w:rPr>
        <w:footnoteRef/>
      </w:r>
      <w:r w:rsidRPr="00303480">
        <w:rPr>
          <w:sz w:val="20"/>
        </w:rPr>
        <w:t xml:space="preserve"> </w:t>
      </w:r>
      <w:r w:rsidRPr="00303480">
        <w:rPr>
          <w:i/>
          <w:sz w:val="20"/>
        </w:rPr>
        <w:t>See</w:t>
      </w:r>
      <w:r w:rsidRPr="00303480">
        <w:rPr>
          <w:sz w:val="20"/>
        </w:rPr>
        <w:t xml:space="preserve"> </w:t>
      </w:r>
      <w:r w:rsidRPr="00303480" w:rsidR="00715689">
        <w:rPr>
          <w:sz w:val="20"/>
        </w:rPr>
        <w:t xml:space="preserve">Joint Section 214 Application to Transfer Control of </w:t>
      </w:r>
      <w:r w:rsidRPr="00303480" w:rsidR="00715689">
        <w:rPr>
          <w:sz w:val="20"/>
        </w:rPr>
        <w:t>FiberComm</w:t>
      </w:r>
      <w:r w:rsidRPr="00303480" w:rsidR="00715689">
        <w:rPr>
          <w:sz w:val="20"/>
        </w:rPr>
        <w:t>, L.C., WC Docket No. 23-41 (filed Jan. 26, 2023) (Application).</w:t>
      </w:r>
      <w:r w:rsidRPr="00303480" w:rsidR="000A5FD3">
        <w:rPr>
          <w:sz w:val="20"/>
        </w:rPr>
        <w:t xml:space="preserve"> </w:t>
      </w:r>
      <w:r w:rsidRPr="00303480" w:rsidR="00715689">
        <w:rPr>
          <w:sz w:val="20"/>
        </w:rPr>
        <w:t xml:space="preserve"> On February 22, 2023, the Applicants filed a supplement to their domestic section 214 application.  Letter from Danielle Burt et al., Counsel for </w:t>
      </w:r>
      <w:r w:rsidRPr="00303480" w:rsidR="00715689">
        <w:rPr>
          <w:sz w:val="20"/>
        </w:rPr>
        <w:t>ImOn</w:t>
      </w:r>
      <w:r w:rsidRPr="00303480" w:rsidR="00715689">
        <w:rPr>
          <w:sz w:val="20"/>
        </w:rPr>
        <w:t xml:space="preserve"> Communications, LLC, and John </w:t>
      </w:r>
      <w:r w:rsidRPr="00303480" w:rsidR="00715689">
        <w:rPr>
          <w:sz w:val="20"/>
        </w:rPr>
        <w:t>Pietila</w:t>
      </w:r>
      <w:r w:rsidRPr="00303480" w:rsidR="00715689">
        <w:rPr>
          <w:sz w:val="20"/>
        </w:rPr>
        <w:t xml:space="preserve">, Counsel for </w:t>
      </w:r>
      <w:r w:rsidRPr="00303480" w:rsidR="00715689">
        <w:rPr>
          <w:sz w:val="20"/>
        </w:rPr>
        <w:t>FiberComm</w:t>
      </w:r>
      <w:r w:rsidRPr="00303480" w:rsidR="00715689">
        <w:rPr>
          <w:sz w:val="20"/>
        </w:rPr>
        <w:t xml:space="preserve">, L.C., to Marlene H. Dortch, Secretary, FCC, WC Docket No. 23-41 (filed Feb. 22, 2023) (Supplement).  </w:t>
      </w:r>
      <w:r w:rsidRPr="00303480" w:rsidR="001551A7">
        <w:rPr>
          <w:sz w:val="20"/>
        </w:rPr>
        <w:t>Applicants also filed applications for the transfer of authorizations associated with international services</w:t>
      </w:r>
      <w:r w:rsidRPr="00303480" w:rsidR="003344B9">
        <w:rPr>
          <w:sz w:val="20"/>
        </w:rPr>
        <w:t xml:space="preserve"> and wireless licenses</w:t>
      </w:r>
      <w:r w:rsidRPr="00303480" w:rsidR="001551A7">
        <w:rPr>
          <w:sz w:val="20"/>
        </w:rPr>
        <w:t>.  Any action on this domestic section 214 application is without prejudice to Commission action on other related, pending applications</w:t>
      </w:r>
      <w:r w:rsidRPr="00303480" w:rsidR="000A5FD3">
        <w:rPr>
          <w:sz w:val="20"/>
        </w:rPr>
        <w:t>.</w:t>
      </w:r>
      <w:r w:rsidRPr="00303480">
        <w:rPr>
          <w:sz w:val="20"/>
        </w:rPr>
        <w:t xml:space="preserve"> </w:t>
      </w:r>
      <w:r w:rsidRPr="00303480" w:rsidR="00BF0DA2">
        <w:rPr>
          <w:sz w:val="20"/>
        </w:rPr>
        <w:t xml:space="preserve"> </w:t>
      </w:r>
      <w:r w:rsidRPr="00303480" w:rsidR="00715689">
        <w:rPr>
          <w:sz w:val="20"/>
        </w:rPr>
        <w:t xml:space="preserve">  </w:t>
      </w:r>
    </w:p>
  </w:footnote>
  <w:footnote w:id="5">
    <w:p w:rsidR="00896536" w:rsidRPr="00303480" w:rsidP="007223A9" w14:paraId="55A353AC" w14:textId="77777777">
      <w:pPr>
        <w:pStyle w:val="FootnoteText"/>
        <w:rPr>
          <w:sz w:val="20"/>
        </w:rPr>
      </w:pPr>
      <w:r w:rsidRPr="004F0DA8">
        <w:rPr>
          <w:rStyle w:val="FootnoteReference"/>
          <w:sz w:val="20"/>
        </w:rPr>
        <w:footnoteRef/>
      </w:r>
      <w:r w:rsidRPr="004F0DA8">
        <w:rPr>
          <w:sz w:val="20"/>
        </w:rPr>
        <w:t xml:space="preserve"> </w:t>
      </w:r>
      <w:r w:rsidRPr="004F0DA8" w:rsidR="00280FCE">
        <w:rPr>
          <w:sz w:val="20"/>
        </w:rPr>
        <w:t>There are a number of intermediate entities in Hawkeye’s ownership</w:t>
      </w:r>
      <w:r w:rsidRPr="004F0DA8" w:rsidR="00303480">
        <w:rPr>
          <w:sz w:val="20"/>
        </w:rPr>
        <w:t xml:space="preserve"> chain</w:t>
      </w:r>
      <w:r w:rsidRPr="004F0DA8" w:rsidR="00280FCE">
        <w:rPr>
          <w:sz w:val="20"/>
        </w:rPr>
        <w:t xml:space="preserve">, five of which are organized in foreign countries.  </w:t>
      </w:r>
      <w:r w:rsidRPr="00303480" w:rsidR="007223A9">
        <w:rPr>
          <w:sz w:val="20"/>
        </w:rPr>
        <w:t>Applicants note that the Board of Directors for The Goldman Sachs Group, Inc. is composed of 15 individuals</w:t>
      </w:r>
      <w:r w:rsidRPr="00303480" w:rsidR="00C13CFD">
        <w:rPr>
          <w:sz w:val="20"/>
        </w:rPr>
        <w:t>,</w:t>
      </w:r>
      <w:r w:rsidRPr="00303480" w:rsidR="007223A9">
        <w:rPr>
          <w:sz w:val="20"/>
        </w:rPr>
        <w:t xml:space="preserve"> and </w:t>
      </w:r>
      <w:r w:rsidRPr="00303480" w:rsidR="00C13CFD">
        <w:rPr>
          <w:sz w:val="20"/>
        </w:rPr>
        <w:t>all but</w:t>
      </w:r>
      <w:r w:rsidRPr="00303480" w:rsidR="007223A9">
        <w:rPr>
          <w:sz w:val="20"/>
        </w:rPr>
        <w:t xml:space="preserve"> three individuals are U.S. citizens.  </w:t>
      </w:r>
    </w:p>
  </w:footnote>
  <w:footnote w:id="6">
    <w:p w:rsidR="00D04D1F" w:rsidRPr="00AB2573" w:rsidP="00D04D1F" w14:paraId="75CDD076" w14:textId="77777777">
      <w:pPr>
        <w:pStyle w:val="FootnoteText"/>
        <w:spacing w:after="120"/>
        <w:rPr>
          <w:sz w:val="20"/>
        </w:rPr>
      </w:pPr>
      <w:r w:rsidRPr="00AB2573">
        <w:rPr>
          <w:rStyle w:val="FootnoteReference"/>
          <w:sz w:val="20"/>
        </w:rPr>
        <w:footnoteRef/>
      </w:r>
      <w:r w:rsidRPr="00AB2573">
        <w:rPr>
          <w:sz w:val="20"/>
        </w:rPr>
        <w:t xml:space="preserve"> 47 CFR § 63.03(b)(2)(i).</w:t>
      </w:r>
    </w:p>
  </w:footnote>
  <w:footnote w:id="7">
    <w:p w:rsidR="00346DB3" w:rsidRPr="004F0DA8" w:rsidP="00346DB3" w14:paraId="73C33D0B" w14:textId="77777777">
      <w:pPr>
        <w:pStyle w:val="FootnoteText"/>
        <w:rPr>
          <w:sz w:val="20"/>
        </w:rPr>
      </w:pPr>
      <w:r w:rsidRPr="004F0DA8">
        <w:rPr>
          <w:rStyle w:val="FootnoteReference"/>
          <w:sz w:val="20"/>
        </w:rPr>
        <w:footnoteRef/>
      </w:r>
      <w:r w:rsidRPr="004F0DA8">
        <w:rPr>
          <w:i/>
          <w:iCs/>
          <w:sz w:val="20"/>
        </w:rPr>
        <w:t xml:space="preserve"> Process Reform for Executive Branch Review of Certain FCC Applications and Petitions Involving Foreign Ownership</w:t>
      </w:r>
      <w:r w:rsidRPr="004F0DA8">
        <w:rPr>
          <w:sz w:val="20"/>
        </w:rPr>
        <w:t>, IB Docket 16-155, Report and Order, 35 FCC Rcd 10927, 10936, 10939, paras. 25, 30 (2020) (</w:t>
      </w:r>
      <w:r w:rsidRPr="004F0DA8">
        <w:rPr>
          <w:i/>
          <w:iCs/>
          <w:sz w:val="20"/>
        </w:rPr>
        <w:t>Executive Branch Review Process Order</w:t>
      </w:r>
      <w:r w:rsidRPr="004F0DA8">
        <w:rPr>
          <w:sz w:val="20"/>
        </w:rPr>
        <w:t xml:space="preserve">).   </w:t>
      </w:r>
    </w:p>
  </w:footnote>
  <w:footnote w:id="8">
    <w:p w:rsidR="00346DB3" w:rsidRPr="004F0DA8" w:rsidP="00346DB3" w14:paraId="2409CAB4" w14:textId="77777777">
      <w:pPr>
        <w:pStyle w:val="FootnoteText"/>
        <w:rPr>
          <w:sz w:val="20"/>
        </w:rPr>
      </w:pPr>
      <w:r w:rsidRPr="00303480">
        <w:rPr>
          <w:rStyle w:val="FootnoteReference"/>
          <w:sz w:val="20"/>
        </w:rPr>
        <w:footnoteRef/>
      </w:r>
      <w:r w:rsidRPr="004F0DA8">
        <w:rPr>
          <w:sz w:val="20"/>
        </w:rPr>
        <w:t xml:space="preserve"> </w:t>
      </w:r>
      <w:r w:rsidRPr="004F0DA8">
        <w:rPr>
          <w:i/>
          <w:iCs/>
          <w:sz w:val="20"/>
        </w:rPr>
        <w:t>Id</w:t>
      </w:r>
      <w:r w:rsidRPr="004F0DA8">
        <w:rPr>
          <w:sz w:val="20"/>
        </w:rPr>
        <w:t>.</w:t>
      </w:r>
    </w:p>
  </w:footnote>
  <w:footnote w:id="9">
    <w:p w:rsidR="00346DB3" w:rsidRPr="004F0DA8" w:rsidP="00346DB3" w14:paraId="26B23109" w14:textId="77777777">
      <w:pPr>
        <w:pStyle w:val="FootnoteText"/>
        <w:rPr>
          <w:sz w:val="20"/>
        </w:rPr>
      </w:pPr>
      <w:r w:rsidRPr="00303480">
        <w:rPr>
          <w:rStyle w:val="FootnoteReference"/>
          <w:sz w:val="20"/>
        </w:rPr>
        <w:footnoteRef/>
      </w:r>
      <w:r w:rsidRPr="004F0DA8">
        <w:rPr>
          <w:sz w:val="20"/>
        </w:rPr>
        <w:t xml:space="preserve"> Application at </w:t>
      </w:r>
      <w:r w:rsidR="00303480">
        <w:rPr>
          <w:sz w:val="20"/>
        </w:rPr>
        <w:t>15-16</w:t>
      </w:r>
      <w:r w:rsidRPr="004F0DA8">
        <w:rPr>
          <w:sz w:val="20"/>
        </w:rPr>
        <w:t xml:space="preserve">.  </w:t>
      </w:r>
      <w:r w:rsidRPr="00303480" w:rsidR="00280FCE">
        <w:rPr>
          <w:sz w:val="20"/>
        </w:rPr>
        <w:t xml:space="preserve">Applicants note that the Commission previously determined in 2022 that </w:t>
      </w:r>
      <w:r w:rsidRPr="00303480" w:rsidR="00280FCE">
        <w:rPr>
          <w:sz w:val="20"/>
        </w:rPr>
        <w:t>ImOn’s</w:t>
      </w:r>
      <w:r w:rsidRPr="00303480" w:rsidR="00280FCE">
        <w:rPr>
          <w:sz w:val="20"/>
        </w:rPr>
        <w:t xml:space="preserve"> ownership did not require referral to the Executive Branch, as the only reportable ownership in </w:t>
      </w:r>
      <w:r w:rsidRPr="00303480" w:rsidR="00280FCE">
        <w:rPr>
          <w:sz w:val="20"/>
        </w:rPr>
        <w:t>ImOn</w:t>
      </w:r>
      <w:r w:rsidRPr="00303480" w:rsidR="00280FCE">
        <w:rPr>
          <w:sz w:val="20"/>
        </w:rPr>
        <w:t xml:space="preserve"> is through passive, offshore intermediary holding companies, and 100 percent of the ultimate control is held by U.S. citizens or entities.  </w:t>
      </w:r>
      <w:r w:rsidRPr="00303480" w:rsidR="00280FCE">
        <w:rPr>
          <w:i/>
          <w:iCs/>
          <w:sz w:val="20"/>
        </w:rPr>
        <w:t>Id</w:t>
      </w:r>
      <w:r w:rsidRPr="00303480" w:rsidR="00280FCE">
        <w:rPr>
          <w:sz w:val="20"/>
        </w:rPr>
        <w:t xml:space="preserve">. at 15-16 (citing </w:t>
      </w:r>
      <w:r w:rsidRPr="00303480" w:rsidR="00280FCE">
        <w:rPr>
          <w:i/>
          <w:iCs/>
          <w:sz w:val="20"/>
        </w:rPr>
        <w:t>International Authorizations Granted</w:t>
      </w:r>
      <w:r w:rsidRPr="00303480" w:rsidR="00280FCE">
        <w:rPr>
          <w:sz w:val="20"/>
        </w:rPr>
        <w:t xml:space="preserve">, Public Notice, DA No. 22-336, Report No. TEL-02175 (Mar. </w:t>
      </w:r>
      <w:r w:rsidRPr="004F0DA8" w:rsidR="00280FCE">
        <w:rPr>
          <w:sz w:val="20"/>
        </w:rPr>
        <w:t>3</w:t>
      </w:r>
      <w:r w:rsidRPr="004F0DA8" w:rsidR="004F260B">
        <w:rPr>
          <w:sz w:val="20"/>
        </w:rPr>
        <w:t>1</w:t>
      </w:r>
      <w:r w:rsidRPr="004045FC" w:rsidR="00280FCE">
        <w:rPr>
          <w:sz w:val="20"/>
        </w:rPr>
        <w:t>,</w:t>
      </w:r>
      <w:r w:rsidRPr="00303480" w:rsidR="00280FCE">
        <w:rPr>
          <w:sz w:val="20"/>
        </w:rPr>
        <w:t xml:space="preserve"> 2022).  </w:t>
      </w:r>
    </w:p>
  </w:footnote>
  <w:footnote w:id="10">
    <w:p w:rsidR="00346DB3" w:rsidRPr="004F0DA8" w:rsidP="00346DB3" w14:paraId="1D0FF15A" w14:textId="77777777">
      <w:pPr>
        <w:rPr>
          <w:sz w:val="20"/>
        </w:rPr>
      </w:pPr>
      <w:r w:rsidRPr="004F0DA8">
        <w:rPr>
          <w:rStyle w:val="FootnoteReference"/>
          <w:sz w:val="20"/>
        </w:rPr>
        <w:footnoteRef/>
      </w:r>
      <w:r w:rsidRPr="004F0DA8">
        <w:rPr>
          <w:sz w:val="20"/>
        </w:rPr>
        <w:t xml:space="preserve"> </w:t>
      </w:r>
      <w:r w:rsidRPr="00303480">
        <w:rPr>
          <w:i/>
          <w:iCs/>
          <w:sz w:val="20"/>
        </w:rPr>
        <w:t>See</w:t>
      </w:r>
      <w:r w:rsidRPr="00303480">
        <w:rPr>
          <w:sz w:val="20"/>
        </w:rPr>
        <w:t xml:space="preserve"> </w:t>
      </w:r>
      <w:r w:rsidRPr="00303480">
        <w:rPr>
          <w:i/>
          <w:iCs/>
          <w:sz w:val="20"/>
        </w:rPr>
        <w:t>Executive Branch Review Process Order</w:t>
      </w:r>
      <w:r w:rsidRPr="00303480">
        <w:rPr>
          <w:sz w:val="20"/>
        </w:rPr>
        <w:t xml:space="preserve"> at 10941, para. 36, n. 99; </w:t>
      </w:r>
      <w:r w:rsidRPr="00303480">
        <w:rPr>
          <w:i/>
          <w:iCs/>
          <w:sz w:val="20"/>
        </w:rPr>
        <w:t>see also id</w:t>
      </w:r>
      <w:r w:rsidRPr="00303480">
        <w:rPr>
          <w:sz w:val="20"/>
        </w:rPr>
        <w:t>. at 10939, para 30, n. 81.</w:t>
      </w:r>
    </w:p>
  </w:footnote>
  <w:footnote w:id="11">
    <w:p w:rsidR="005E21F5" w:rsidRPr="00303480" w:rsidP="00AD440B" w14:paraId="07AABD53" w14:textId="77777777">
      <w:pPr>
        <w:pStyle w:val="FootnoteText"/>
        <w:tabs>
          <w:tab w:val="clear" w:pos="720"/>
        </w:tabs>
        <w:spacing w:after="120"/>
        <w:rPr>
          <w:sz w:val="20"/>
        </w:rPr>
      </w:pPr>
      <w:r w:rsidRPr="00303480">
        <w:rPr>
          <w:rStyle w:val="FootnoteReference"/>
          <w:sz w:val="20"/>
        </w:rPr>
        <w:footnoteRef/>
      </w:r>
      <w:r w:rsidRPr="00303480">
        <w:rPr>
          <w:sz w:val="20"/>
        </w:rPr>
        <w:t xml:space="preserve"> </w:t>
      </w:r>
      <w:r w:rsidRPr="00303480">
        <w:rPr>
          <w:i/>
          <w:sz w:val="20"/>
        </w:rPr>
        <w:t>See</w:t>
      </w:r>
      <w:r w:rsidRPr="00303480">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567C164D"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E21F5" w14:paraId="44ED6434" w14:textId="77777777">
                <w:pPr>
                  <w:rPr>
                    <w:rFonts w:ascii="Arial" w:hAnsi="Arial"/>
                    <w:b/>
                  </w:rPr>
                </w:pPr>
                <w:r>
                  <w:rPr>
                    <w:rFonts w:ascii="Arial" w:hAnsi="Arial"/>
                    <w:b/>
                  </w:rPr>
                  <w:t>Federal Communications Commission</w:t>
                </w:r>
              </w:p>
              <w:p w:rsidR="005E21F5" w14:paraId="6229EDDD" w14:textId="77777777">
                <w:pPr>
                  <w:rPr>
                    <w:rFonts w:ascii="Arial" w:hAnsi="Arial"/>
                    <w:b/>
                  </w:rPr>
                </w:pPr>
                <w:r>
                  <w:rPr>
                    <w:rFonts w:ascii="Arial" w:hAnsi="Arial"/>
                    <w:b/>
                  </w:rPr>
                  <w:t>45 L St., N.E.</w:t>
                </w:r>
              </w:p>
              <w:p w:rsidR="005E21F5" w14:paraId="7D97225B" w14:textId="77777777">
                <w:pPr>
                  <w:rPr>
                    <w:rFonts w:ascii="Arial" w:hAnsi="Arial"/>
                    <w:sz w:val="24"/>
                  </w:rPr>
                </w:pPr>
                <w:r>
                  <w:rPr>
                    <w:rFonts w:ascii="Arial" w:hAnsi="Arial"/>
                    <w:b/>
                  </w:rPr>
                  <w:t>Washington, D.C. 20554</w:t>
                </w:r>
              </w:p>
            </w:txbxContent>
          </v:textbox>
        </v:shape>
      </w:pict>
    </w:r>
    <w:r w:rsidR="00485BBB">
      <w:rPr>
        <w:rFonts w:ascii="News Gothic MT" w:hAnsi="News Gothic MT"/>
        <w:b/>
        <w:kern w:val="28"/>
        <w:sz w:val="96"/>
      </w:rPr>
      <w:t>PUBLIC NOTICE</w:t>
    </w:r>
  </w:p>
  <w:p w:rsidR="005E21F5" w14:paraId="7170701F"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E21F5" w14:paraId="7338C1D9" w14:textId="77777777">
                <w:pPr>
                  <w:spacing w:before="40"/>
                  <w:jc w:val="right"/>
                  <w:rPr>
                    <w:rFonts w:ascii="Arial" w:hAnsi="Arial"/>
                    <w:b/>
                    <w:sz w:val="16"/>
                  </w:rPr>
                </w:pPr>
                <w:r>
                  <w:rPr>
                    <w:rFonts w:ascii="Arial" w:hAnsi="Arial"/>
                    <w:b/>
                    <w:sz w:val="16"/>
                  </w:rPr>
                  <w:t>News Media Information 202 / 418-0500</w:t>
                </w:r>
              </w:p>
              <w:p w:rsidR="005E21F5" w14:paraId="63719FDC" w14:textId="77777777">
                <w:pPr>
                  <w:jc w:val="right"/>
                  <w:rPr>
                    <w:rFonts w:ascii="Arial" w:hAnsi="Arial"/>
                    <w:b/>
                    <w:sz w:val="16"/>
                  </w:rPr>
                </w:pPr>
                <w:r>
                  <w:rPr>
                    <w:rFonts w:ascii="Arial" w:hAnsi="Arial"/>
                    <w:b/>
                    <w:sz w:val="16"/>
                  </w:rPr>
                  <w:tab/>
                  <w:t xml:space="preserve">Internet: </w:t>
                </w:r>
                <w:bookmarkStart w:id="0" w:name="_Hlt233824"/>
                <w:hyperlink r:id="rId2" w:history="1">
                  <w:r w:rsidRPr="00116026" w:rsidR="004A3A3C">
                    <w:rPr>
                      <w:rStyle w:val="Hyperlink"/>
                      <w:rFonts w:ascii="Arial" w:hAnsi="Arial"/>
                      <w:b/>
                      <w:sz w:val="16"/>
                    </w:rPr>
                    <w:t>h</w:t>
                  </w:r>
                  <w:bookmarkEnd w:id="0"/>
                  <w:r w:rsidRPr="00116026" w:rsidR="004A3A3C">
                    <w:rPr>
                      <w:rStyle w:val="Hyperlink"/>
                      <w:rFonts w:ascii="Arial" w:hAnsi="Arial"/>
                      <w:b/>
                      <w:sz w:val="16"/>
                    </w:rPr>
                    <w:t>ttp://www.fcc.gov</w:t>
                  </w:r>
                </w:hyperlink>
              </w:p>
              <w:p w:rsidR="004A3A3C" w14:paraId="190EA8D8" w14:textId="77777777">
                <w:pPr>
                  <w:jc w:val="right"/>
                  <w:rPr>
                    <w:rFonts w:ascii="Arial" w:hAnsi="Arial"/>
                    <w:b/>
                    <w:sz w:val="16"/>
                  </w:rPr>
                </w:pPr>
              </w:p>
              <w:p w:rsidR="005E21F5" w14:paraId="62702BDA" w14:textId="77777777">
                <w:pPr>
                  <w:jc w:val="right"/>
                  <w:rPr>
                    <w:rFonts w:ascii="Arial" w:hAnsi="Arial"/>
                    <w:b/>
                    <w:sz w:val="16"/>
                  </w:rPr>
                </w:pPr>
              </w:p>
              <w:p w:rsidR="005E21F5" w14:paraId="044F2BAE" w14:textId="77777777">
                <w:pPr>
                  <w:jc w:val="right"/>
                </w:pPr>
              </w:p>
            </w:txbxContent>
          </v:textbox>
        </v:shape>
      </w:pict>
    </w:r>
  </w:p>
  <w:p w:rsidR="005E21F5" w14:paraId="018A418A"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3EECBA0D"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2BB718B"/>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1"/>
  </w:num>
  <w:num w:numId="3">
    <w:abstractNumId w:val="13"/>
  </w:num>
  <w:num w:numId="4">
    <w:abstractNumId w:val="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0"/>
  </w:num>
  <w:num w:numId="12">
    <w:abstractNumId w:val="7"/>
  </w:num>
  <w:num w:numId="13">
    <w:abstractNumId w:val="9"/>
  </w:num>
  <w:num w:numId="14">
    <w:abstractNumId w:val="14"/>
  </w:num>
  <w:num w:numId="15">
    <w:abstractNumId w:val="0"/>
  </w:num>
  <w:num w:numId="16">
    <w:abstractNumId w:val="19"/>
  </w:num>
  <w:num w:numId="17">
    <w:abstractNumId w:val="6"/>
  </w:num>
  <w:num w:numId="18">
    <w:abstractNumId w:val="16"/>
  </w:num>
  <w:num w:numId="19">
    <w:abstractNumId w:val="5"/>
  </w:num>
  <w:num w:numId="20">
    <w:abstractNumId w:val="2"/>
  </w:num>
  <w:num w:numId="21">
    <w:abstractNumId w:val="1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5"/>
  </w:num>
  <w:num w:numId="25">
    <w:abstractNumId w:val="1"/>
  </w:num>
  <w:num w:numId="26">
    <w:abstractNumId w:val="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228F"/>
    <w:rsid w:val="000064CD"/>
    <w:rsid w:val="0001023F"/>
    <w:rsid w:val="000103C1"/>
    <w:rsid w:val="0001135F"/>
    <w:rsid w:val="0001280D"/>
    <w:rsid w:val="00012E14"/>
    <w:rsid w:val="00015C00"/>
    <w:rsid w:val="0001608E"/>
    <w:rsid w:val="000173AE"/>
    <w:rsid w:val="00017A3A"/>
    <w:rsid w:val="00020FC6"/>
    <w:rsid w:val="0002354E"/>
    <w:rsid w:val="00024494"/>
    <w:rsid w:val="0002566C"/>
    <w:rsid w:val="00025A42"/>
    <w:rsid w:val="00026F70"/>
    <w:rsid w:val="00027342"/>
    <w:rsid w:val="0003099A"/>
    <w:rsid w:val="00031C8B"/>
    <w:rsid w:val="00032A4A"/>
    <w:rsid w:val="000330E3"/>
    <w:rsid w:val="00035419"/>
    <w:rsid w:val="00035CA1"/>
    <w:rsid w:val="00035F32"/>
    <w:rsid w:val="00040610"/>
    <w:rsid w:val="00040B01"/>
    <w:rsid w:val="00040BA0"/>
    <w:rsid w:val="00040DAF"/>
    <w:rsid w:val="00041B38"/>
    <w:rsid w:val="00041C01"/>
    <w:rsid w:val="00043692"/>
    <w:rsid w:val="0004575B"/>
    <w:rsid w:val="0004648D"/>
    <w:rsid w:val="00047439"/>
    <w:rsid w:val="00050A3A"/>
    <w:rsid w:val="000534AC"/>
    <w:rsid w:val="00055AB3"/>
    <w:rsid w:val="000575E7"/>
    <w:rsid w:val="00057881"/>
    <w:rsid w:val="00057E12"/>
    <w:rsid w:val="00060124"/>
    <w:rsid w:val="000629CF"/>
    <w:rsid w:val="000639C7"/>
    <w:rsid w:val="00063CA5"/>
    <w:rsid w:val="00064092"/>
    <w:rsid w:val="00064C7D"/>
    <w:rsid w:val="000656F9"/>
    <w:rsid w:val="0006624C"/>
    <w:rsid w:val="00066D12"/>
    <w:rsid w:val="000677D9"/>
    <w:rsid w:val="000721D3"/>
    <w:rsid w:val="00073173"/>
    <w:rsid w:val="000735C8"/>
    <w:rsid w:val="00075703"/>
    <w:rsid w:val="00075D57"/>
    <w:rsid w:val="00077E64"/>
    <w:rsid w:val="00080F60"/>
    <w:rsid w:val="0008381D"/>
    <w:rsid w:val="00086D16"/>
    <w:rsid w:val="00087205"/>
    <w:rsid w:val="00092A4E"/>
    <w:rsid w:val="000946FB"/>
    <w:rsid w:val="0009534A"/>
    <w:rsid w:val="00097AB0"/>
    <w:rsid w:val="000A24AA"/>
    <w:rsid w:val="000A2EEF"/>
    <w:rsid w:val="000A3019"/>
    <w:rsid w:val="000A5FD3"/>
    <w:rsid w:val="000A65C4"/>
    <w:rsid w:val="000A671D"/>
    <w:rsid w:val="000B0795"/>
    <w:rsid w:val="000B1AEF"/>
    <w:rsid w:val="000B1C31"/>
    <w:rsid w:val="000B2362"/>
    <w:rsid w:val="000B3146"/>
    <w:rsid w:val="000B390D"/>
    <w:rsid w:val="000B48A6"/>
    <w:rsid w:val="000B4EDD"/>
    <w:rsid w:val="000B5635"/>
    <w:rsid w:val="000B6839"/>
    <w:rsid w:val="000C004F"/>
    <w:rsid w:val="000C1460"/>
    <w:rsid w:val="000C7CA4"/>
    <w:rsid w:val="000D2383"/>
    <w:rsid w:val="000D3A8B"/>
    <w:rsid w:val="000D7E4D"/>
    <w:rsid w:val="000E14B7"/>
    <w:rsid w:val="000E1546"/>
    <w:rsid w:val="000E35A7"/>
    <w:rsid w:val="000E4938"/>
    <w:rsid w:val="000E538C"/>
    <w:rsid w:val="000E5955"/>
    <w:rsid w:val="000F02F7"/>
    <w:rsid w:val="000F233E"/>
    <w:rsid w:val="000F467E"/>
    <w:rsid w:val="000F5E94"/>
    <w:rsid w:val="00100ED3"/>
    <w:rsid w:val="001019E2"/>
    <w:rsid w:val="00101D0B"/>
    <w:rsid w:val="00106F5A"/>
    <w:rsid w:val="001150BA"/>
    <w:rsid w:val="0011590C"/>
    <w:rsid w:val="0011599F"/>
    <w:rsid w:val="00116026"/>
    <w:rsid w:val="00117529"/>
    <w:rsid w:val="00117D06"/>
    <w:rsid w:val="001226CB"/>
    <w:rsid w:val="0012329A"/>
    <w:rsid w:val="0012437D"/>
    <w:rsid w:val="00126DDB"/>
    <w:rsid w:val="00131952"/>
    <w:rsid w:val="00132529"/>
    <w:rsid w:val="0013405D"/>
    <w:rsid w:val="00134FFC"/>
    <w:rsid w:val="001356E5"/>
    <w:rsid w:val="00135910"/>
    <w:rsid w:val="00135941"/>
    <w:rsid w:val="0014084C"/>
    <w:rsid w:val="00140FAF"/>
    <w:rsid w:val="00141388"/>
    <w:rsid w:val="00142ED5"/>
    <w:rsid w:val="001449F9"/>
    <w:rsid w:val="00144E61"/>
    <w:rsid w:val="001470F0"/>
    <w:rsid w:val="001474FD"/>
    <w:rsid w:val="001513B4"/>
    <w:rsid w:val="0015217F"/>
    <w:rsid w:val="00152CF6"/>
    <w:rsid w:val="001538C4"/>
    <w:rsid w:val="001551A7"/>
    <w:rsid w:val="00155CC3"/>
    <w:rsid w:val="00156EA3"/>
    <w:rsid w:val="00161A99"/>
    <w:rsid w:val="00165FDC"/>
    <w:rsid w:val="00171181"/>
    <w:rsid w:val="001736D0"/>
    <w:rsid w:val="00176BD0"/>
    <w:rsid w:val="0018581D"/>
    <w:rsid w:val="00187617"/>
    <w:rsid w:val="00190745"/>
    <w:rsid w:val="001916C0"/>
    <w:rsid w:val="00193234"/>
    <w:rsid w:val="001947E9"/>
    <w:rsid w:val="00194E1E"/>
    <w:rsid w:val="001A00A7"/>
    <w:rsid w:val="001A2DFA"/>
    <w:rsid w:val="001A3813"/>
    <w:rsid w:val="001A3E67"/>
    <w:rsid w:val="001A47EC"/>
    <w:rsid w:val="001A5568"/>
    <w:rsid w:val="001B1B08"/>
    <w:rsid w:val="001B1E25"/>
    <w:rsid w:val="001B2C26"/>
    <w:rsid w:val="001B2FBB"/>
    <w:rsid w:val="001B4C2F"/>
    <w:rsid w:val="001B57A4"/>
    <w:rsid w:val="001B607D"/>
    <w:rsid w:val="001B69F9"/>
    <w:rsid w:val="001B6EFA"/>
    <w:rsid w:val="001C2314"/>
    <w:rsid w:val="001C372A"/>
    <w:rsid w:val="001C3C98"/>
    <w:rsid w:val="001C5D07"/>
    <w:rsid w:val="001C78FB"/>
    <w:rsid w:val="001C7CD1"/>
    <w:rsid w:val="001D10A0"/>
    <w:rsid w:val="001D3F27"/>
    <w:rsid w:val="001E1210"/>
    <w:rsid w:val="001E16CA"/>
    <w:rsid w:val="001E2274"/>
    <w:rsid w:val="001E382D"/>
    <w:rsid w:val="001E659B"/>
    <w:rsid w:val="001E7604"/>
    <w:rsid w:val="001F024C"/>
    <w:rsid w:val="001F1508"/>
    <w:rsid w:val="001F33B5"/>
    <w:rsid w:val="001F6762"/>
    <w:rsid w:val="0020342F"/>
    <w:rsid w:val="002057AC"/>
    <w:rsid w:val="002073D2"/>
    <w:rsid w:val="00207926"/>
    <w:rsid w:val="00210341"/>
    <w:rsid w:val="002106D5"/>
    <w:rsid w:val="00211CCB"/>
    <w:rsid w:val="00213D04"/>
    <w:rsid w:val="00214441"/>
    <w:rsid w:val="00215D21"/>
    <w:rsid w:val="0021680F"/>
    <w:rsid w:val="002217F0"/>
    <w:rsid w:val="00221E35"/>
    <w:rsid w:val="002223D3"/>
    <w:rsid w:val="00222993"/>
    <w:rsid w:val="0022329B"/>
    <w:rsid w:val="002233EF"/>
    <w:rsid w:val="00223E8C"/>
    <w:rsid w:val="0022449B"/>
    <w:rsid w:val="00225F62"/>
    <w:rsid w:val="00226656"/>
    <w:rsid w:val="0022673B"/>
    <w:rsid w:val="00226C9D"/>
    <w:rsid w:val="00226CC3"/>
    <w:rsid w:val="002308A9"/>
    <w:rsid w:val="00230D61"/>
    <w:rsid w:val="002344E7"/>
    <w:rsid w:val="00234F46"/>
    <w:rsid w:val="00240B49"/>
    <w:rsid w:val="00241CB2"/>
    <w:rsid w:val="0024326F"/>
    <w:rsid w:val="002519DF"/>
    <w:rsid w:val="0025247F"/>
    <w:rsid w:val="00253247"/>
    <w:rsid w:val="00253AB2"/>
    <w:rsid w:val="00255351"/>
    <w:rsid w:val="00257DD2"/>
    <w:rsid w:val="002606A8"/>
    <w:rsid w:val="0026090D"/>
    <w:rsid w:val="00262C25"/>
    <w:rsid w:val="00262E65"/>
    <w:rsid w:val="00263433"/>
    <w:rsid w:val="0026356E"/>
    <w:rsid w:val="00266135"/>
    <w:rsid w:val="002666BC"/>
    <w:rsid w:val="00266D63"/>
    <w:rsid w:val="00267BF2"/>
    <w:rsid w:val="00272142"/>
    <w:rsid w:val="00280873"/>
    <w:rsid w:val="00280FCE"/>
    <w:rsid w:val="0028149F"/>
    <w:rsid w:val="0028397D"/>
    <w:rsid w:val="0028534C"/>
    <w:rsid w:val="0028555C"/>
    <w:rsid w:val="00286187"/>
    <w:rsid w:val="00287432"/>
    <w:rsid w:val="00287FB9"/>
    <w:rsid w:val="0029098D"/>
    <w:rsid w:val="002923BD"/>
    <w:rsid w:val="00297F1D"/>
    <w:rsid w:val="002A1D13"/>
    <w:rsid w:val="002A30D9"/>
    <w:rsid w:val="002A7BD3"/>
    <w:rsid w:val="002B16FA"/>
    <w:rsid w:val="002B1948"/>
    <w:rsid w:val="002B1EF7"/>
    <w:rsid w:val="002B26A1"/>
    <w:rsid w:val="002B34DB"/>
    <w:rsid w:val="002B430C"/>
    <w:rsid w:val="002B58DE"/>
    <w:rsid w:val="002B5D0C"/>
    <w:rsid w:val="002B6B43"/>
    <w:rsid w:val="002B705C"/>
    <w:rsid w:val="002B7287"/>
    <w:rsid w:val="002C0122"/>
    <w:rsid w:val="002C0339"/>
    <w:rsid w:val="002C1AA9"/>
    <w:rsid w:val="002C203E"/>
    <w:rsid w:val="002C22F3"/>
    <w:rsid w:val="002C27F4"/>
    <w:rsid w:val="002C3F26"/>
    <w:rsid w:val="002D09E2"/>
    <w:rsid w:val="002D0D5C"/>
    <w:rsid w:val="002D11BE"/>
    <w:rsid w:val="002D16A6"/>
    <w:rsid w:val="002D4A00"/>
    <w:rsid w:val="002D4CB4"/>
    <w:rsid w:val="002D65CC"/>
    <w:rsid w:val="002D6F61"/>
    <w:rsid w:val="002E0BAF"/>
    <w:rsid w:val="002E28F5"/>
    <w:rsid w:val="002E2A6F"/>
    <w:rsid w:val="002E363F"/>
    <w:rsid w:val="002E4894"/>
    <w:rsid w:val="002F2901"/>
    <w:rsid w:val="002F4E17"/>
    <w:rsid w:val="002F5F38"/>
    <w:rsid w:val="00303480"/>
    <w:rsid w:val="0030523C"/>
    <w:rsid w:val="00305D86"/>
    <w:rsid w:val="00306AAD"/>
    <w:rsid w:val="0031156F"/>
    <w:rsid w:val="00312CE1"/>
    <w:rsid w:val="00313546"/>
    <w:rsid w:val="00315BA9"/>
    <w:rsid w:val="00315D50"/>
    <w:rsid w:val="00315FCD"/>
    <w:rsid w:val="0031636F"/>
    <w:rsid w:val="00321F97"/>
    <w:rsid w:val="00325988"/>
    <w:rsid w:val="00325E35"/>
    <w:rsid w:val="0032625B"/>
    <w:rsid w:val="0032678E"/>
    <w:rsid w:val="003344B9"/>
    <w:rsid w:val="00334E5E"/>
    <w:rsid w:val="00334E6C"/>
    <w:rsid w:val="003357F4"/>
    <w:rsid w:val="0033631D"/>
    <w:rsid w:val="00340881"/>
    <w:rsid w:val="003416E5"/>
    <w:rsid w:val="00345CA2"/>
    <w:rsid w:val="00346DB3"/>
    <w:rsid w:val="003471AE"/>
    <w:rsid w:val="003479C9"/>
    <w:rsid w:val="00351689"/>
    <w:rsid w:val="00351D1D"/>
    <w:rsid w:val="00353CB5"/>
    <w:rsid w:val="0035476F"/>
    <w:rsid w:val="0035663A"/>
    <w:rsid w:val="003570A6"/>
    <w:rsid w:val="00360A78"/>
    <w:rsid w:val="003632CF"/>
    <w:rsid w:val="00364590"/>
    <w:rsid w:val="00364DFB"/>
    <w:rsid w:val="00365194"/>
    <w:rsid w:val="00366BC6"/>
    <w:rsid w:val="00367E50"/>
    <w:rsid w:val="00370A7F"/>
    <w:rsid w:val="00371142"/>
    <w:rsid w:val="00372CA2"/>
    <w:rsid w:val="003768D4"/>
    <w:rsid w:val="0037705C"/>
    <w:rsid w:val="003811C7"/>
    <w:rsid w:val="003817EB"/>
    <w:rsid w:val="003855A0"/>
    <w:rsid w:val="00387294"/>
    <w:rsid w:val="003879D0"/>
    <w:rsid w:val="00387BBE"/>
    <w:rsid w:val="0039175A"/>
    <w:rsid w:val="00395294"/>
    <w:rsid w:val="003954A4"/>
    <w:rsid w:val="00395A7A"/>
    <w:rsid w:val="00396D92"/>
    <w:rsid w:val="003A0227"/>
    <w:rsid w:val="003A04F5"/>
    <w:rsid w:val="003A0E99"/>
    <w:rsid w:val="003A18A0"/>
    <w:rsid w:val="003A1DFF"/>
    <w:rsid w:val="003A253D"/>
    <w:rsid w:val="003A2BEF"/>
    <w:rsid w:val="003A2CE0"/>
    <w:rsid w:val="003A580D"/>
    <w:rsid w:val="003A7B39"/>
    <w:rsid w:val="003B01B9"/>
    <w:rsid w:val="003B08F2"/>
    <w:rsid w:val="003B26B4"/>
    <w:rsid w:val="003B3E60"/>
    <w:rsid w:val="003B43C3"/>
    <w:rsid w:val="003B5CEE"/>
    <w:rsid w:val="003C18DA"/>
    <w:rsid w:val="003C2000"/>
    <w:rsid w:val="003C23FE"/>
    <w:rsid w:val="003C4A02"/>
    <w:rsid w:val="003C7229"/>
    <w:rsid w:val="003D08F3"/>
    <w:rsid w:val="003D0E6A"/>
    <w:rsid w:val="003D0F71"/>
    <w:rsid w:val="003D0F8F"/>
    <w:rsid w:val="003D4F94"/>
    <w:rsid w:val="003D4FC7"/>
    <w:rsid w:val="003E0297"/>
    <w:rsid w:val="003E14F3"/>
    <w:rsid w:val="003E1784"/>
    <w:rsid w:val="003E187A"/>
    <w:rsid w:val="003E2442"/>
    <w:rsid w:val="003E3AD7"/>
    <w:rsid w:val="003E5630"/>
    <w:rsid w:val="003E58EC"/>
    <w:rsid w:val="003E6571"/>
    <w:rsid w:val="003F0ECD"/>
    <w:rsid w:val="003F16BE"/>
    <w:rsid w:val="003F1D04"/>
    <w:rsid w:val="003F2CD4"/>
    <w:rsid w:val="003F398A"/>
    <w:rsid w:val="003F58EA"/>
    <w:rsid w:val="00401B7B"/>
    <w:rsid w:val="004045FC"/>
    <w:rsid w:val="0040580F"/>
    <w:rsid w:val="004076BA"/>
    <w:rsid w:val="004077D0"/>
    <w:rsid w:val="00412C94"/>
    <w:rsid w:val="00417052"/>
    <w:rsid w:val="00420995"/>
    <w:rsid w:val="00422B16"/>
    <w:rsid w:val="0042593D"/>
    <w:rsid w:val="00425FAF"/>
    <w:rsid w:val="00425FF2"/>
    <w:rsid w:val="0042603C"/>
    <w:rsid w:val="004272E4"/>
    <w:rsid w:val="00430AC0"/>
    <w:rsid w:val="00430E1C"/>
    <w:rsid w:val="00431E30"/>
    <w:rsid w:val="004331D7"/>
    <w:rsid w:val="00433D8C"/>
    <w:rsid w:val="00434899"/>
    <w:rsid w:val="00434C96"/>
    <w:rsid w:val="004354F6"/>
    <w:rsid w:val="0043596D"/>
    <w:rsid w:val="00436B4A"/>
    <w:rsid w:val="0044009A"/>
    <w:rsid w:val="00440989"/>
    <w:rsid w:val="004435EE"/>
    <w:rsid w:val="00444548"/>
    <w:rsid w:val="00446342"/>
    <w:rsid w:val="004503EA"/>
    <w:rsid w:val="00452843"/>
    <w:rsid w:val="00453514"/>
    <w:rsid w:val="0045717F"/>
    <w:rsid w:val="00457574"/>
    <w:rsid w:val="00460914"/>
    <w:rsid w:val="004609A4"/>
    <w:rsid w:val="00462D8F"/>
    <w:rsid w:val="00464B40"/>
    <w:rsid w:val="00464B4D"/>
    <w:rsid w:val="00464E8A"/>
    <w:rsid w:val="00465520"/>
    <w:rsid w:val="00466B9F"/>
    <w:rsid w:val="00473955"/>
    <w:rsid w:val="00476EFB"/>
    <w:rsid w:val="004808FC"/>
    <w:rsid w:val="00482EB0"/>
    <w:rsid w:val="00483B1B"/>
    <w:rsid w:val="00485BBB"/>
    <w:rsid w:val="00485D13"/>
    <w:rsid w:val="00490F6A"/>
    <w:rsid w:val="004913FF"/>
    <w:rsid w:val="00492290"/>
    <w:rsid w:val="00492A28"/>
    <w:rsid w:val="004951AE"/>
    <w:rsid w:val="004A3A3C"/>
    <w:rsid w:val="004A4D05"/>
    <w:rsid w:val="004A51C9"/>
    <w:rsid w:val="004A59CA"/>
    <w:rsid w:val="004A684C"/>
    <w:rsid w:val="004A7357"/>
    <w:rsid w:val="004A7E1B"/>
    <w:rsid w:val="004B24F3"/>
    <w:rsid w:val="004B49CC"/>
    <w:rsid w:val="004B666C"/>
    <w:rsid w:val="004C0C77"/>
    <w:rsid w:val="004C0CEF"/>
    <w:rsid w:val="004C219F"/>
    <w:rsid w:val="004C22B8"/>
    <w:rsid w:val="004C2516"/>
    <w:rsid w:val="004C3DB0"/>
    <w:rsid w:val="004C712F"/>
    <w:rsid w:val="004D3BAF"/>
    <w:rsid w:val="004D4610"/>
    <w:rsid w:val="004D53C3"/>
    <w:rsid w:val="004D5A7C"/>
    <w:rsid w:val="004D67B7"/>
    <w:rsid w:val="004D74A5"/>
    <w:rsid w:val="004D7AF3"/>
    <w:rsid w:val="004E2081"/>
    <w:rsid w:val="004E5AE8"/>
    <w:rsid w:val="004E6AC6"/>
    <w:rsid w:val="004E718B"/>
    <w:rsid w:val="004E74EE"/>
    <w:rsid w:val="004F0DA8"/>
    <w:rsid w:val="004F1C11"/>
    <w:rsid w:val="004F2447"/>
    <w:rsid w:val="004F260B"/>
    <w:rsid w:val="004F3603"/>
    <w:rsid w:val="004F3CEC"/>
    <w:rsid w:val="004F515D"/>
    <w:rsid w:val="004F686B"/>
    <w:rsid w:val="004F6F64"/>
    <w:rsid w:val="00500BD0"/>
    <w:rsid w:val="00501D17"/>
    <w:rsid w:val="00501F06"/>
    <w:rsid w:val="00504505"/>
    <w:rsid w:val="00504BF5"/>
    <w:rsid w:val="00505DA1"/>
    <w:rsid w:val="0050614C"/>
    <w:rsid w:val="005107DF"/>
    <w:rsid w:val="0051681C"/>
    <w:rsid w:val="00521FBD"/>
    <w:rsid w:val="005226C6"/>
    <w:rsid w:val="00522D66"/>
    <w:rsid w:val="00524D79"/>
    <w:rsid w:val="00526561"/>
    <w:rsid w:val="005273AB"/>
    <w:rsid w:val="005320B5"/>
    <w:rsid w:val="005336D7"/>
    <w:rsid w:val="00533917"/>
    <w:rsid w:val="00533E5A"/>
    <w:rsid w:val="00535877"/>
    <w:rsid w:val="00536ED2"/>
    <w:rsid w:val="0053732F"/>
    <w:rsid w:val="005400AA"/>
    <w:rsid w:val="00540E25"/>
    <w:rsid w:val="00541D22"/>
    <w:rsid w:val="005424F4"/>
    <w:rsid w:val="005431A6"/>
    <w:rsid w:val="0054677E"/>
    <w:rsid w:val="005473A6"/>
    <w:rsid w:val="005505CE"/>
    <w:rsid w:val="00551202"/>
    <w:rsid w:val="00551ADB"/>
    <w:rsid w:val="005524B6"/>
    <w:rsid w:val="00554D90"/>
    <w:rsid w:val="00554E17"/>
    <w:rsid w:val="0055505D"/>
    <w:rsid w:val="0055684E"/>
    <w:rsid w:val="0056058F"/>
    <w:rsid w:val="0056467B"/>
    <w:rsid w:val="00567286"/>
    <w:rsid w:val="0057033A"/>
    <w:rsid w:val="00570DA8"/>
    <w:rsid w:val="00573CA8"/>
    <w:rsid w:val="00576EDE"/>
    <w:rsid w:val="00580DBD"/>
    <w:rsid w:val="00580EDF"/>
    <w:rsid w:val="00581792"/>
    <w:rsid w:val="00585D57"/>
    <w:rsid w:val="0059084B"/>
    <w:rsid w:val="00591C54"/>
    <w:rsid w:val="00592F09"/>
    <w:rsid w:val="005932BA"/>
    <w:rsid w:val="00594A46"/>
    <w:rsid w:val="00594E8C"/>
    <w:rsid w:val="00597ABB"/>
    <w:rsid w:val="005A0D19"/>
    <w:rsid w:val="005A13D0"/>
    <w:rsid w:val="005A24CD"/>
    <w:rsid w:val="005A256B"/>
    <w:rsid w:val="005A3E2A"/>
    <w:rsid w:val="005A56D4"/>
    <w:rsid w:val="005A64A7"/>
    <w:rsid w:val="005B2105"/>
    <w:rsid w:val="005B2E8A"/>
    <w:rsid w:val="005B376F"/>
    <w:rsid w:val="005B3D27"/>
    <w:rsid w:val="005B4CA6"/>
    <w:rsid w:val="005B57F1"/>
    <w:rsid w:val="005B5B84"/>
    <w:rsid w:val="005C0AE1"/>
    <w:rsid w:val="005C2ADB"/>
    <w:rsid w:val="005C342C"/>
    <w:rsid w:val="005C3E2F"/>
    <w:rsid w:val="005C403A"/>
    <w:rsid w:val="005C44C6"/>
    <w:rsid w:val="005C5C55"/>
    <w:rsid w:val="005C740F"/>
    <w:rsid w:val="005C7DC4"/>
    <w:rsid w:val="005D1C91"/>
    <w:rsid w:val="005D4020"/>
    <w:rsid w:val="005D55CB"/>
    <w:rsid w:val="005D5B08"/>
    <w:rsid w:val="005D64C0"/>
    <w:rsid w:val="005D6BD0"/>
    <w:rsid w:val="005D709C"/>
    <w:rsid w:val="005D7F49"/>
    <w:rsid w:val="005E1BF3"/>
    <w:rsid w:val="005E21F5"/>
    <w:rsid w:val="005E40DD"/>
    <w:rsid w:val="005E4129"/>
    <w:rsid w:val="005E6383"/>
    <w:rsid w:val="005E65C4"/>
    <w:rsid w:val="005E7A72"/>
    <w:rsid w:val="005E7C21"/>
    <w:rsid w:val="005F0281"/>
    <w:rsid w:val="005F06C4"/>
    <w:rsid w:val="005F090A"/>
    <w:rsid w:val="005F189F"/>
    <w:rsid w:val="005F2812"/>
    <w:rsid w:val="005F73CF"/>
    <w:rsid w:val="005F76FA"/>
    <w:rsid w:val="00600B5F"/>
    <w:rsid w:val="0060105E"/>
    <w:rsid w:val="0060106A"/>
    <w:rsid w:val="0060110D"/>
    <w:rsid w:val="00601476"/>
    <w:rsid w:val="00601534"/>
    <w:rsid w:val="006034FD"/>
    <w:rsid w:val="00603880"/>
    <w:rsid w:val="00603E1E"/>
    <w:rsid w:val="00604A3C"/>
    <w:rsid w:val="00604CFF"/>
    <w:rsid w:val="0061117C"/>
    <w:rsid w:val="0061137C"/>
    <w:rsid w:val="00611B99"/>
    <w:rsid w:val="00611BF2"/>
    <w:rsid w:val="00611CD9"/>
    <w:rsid w:val="00611E7B"/>
    <w:rsid w:val="0061241F"/>
    <w:rsid w:val="00615BB7"/>
    <w:rsid w:val="00616221"/>
    <w:rsid w:val="00616757"/>
    <w:rsid w:val="00617093"/>
    <w:rsid w:val="00617F31"/>
    <w:rsid w:val="00622967"/>
    <w:rsid w:val="00624454"/>
    <w:rsid w:val="00626D16"/>
    <w:rsid w:val="006311C4"/>
    <w:rsid w:val="00633290"/>
    <w:rsid w:val="00635062"/>
    <w:rsid w:val="0063611E"/>
    <w:rsid w:val="00636679"/>
    <w:rsid w:val="00637ECE"/>
    <w:rsid w:val="00641F60"/>
    <w:rsid w:val="006420D0"/>
    <w:rsid w:val="00642643"/>
    <w:rsid w:val="00642F32"/>
    <w:rsid w:val="0064748A"/>
    <w:rsid w:val="00647C67"/>
    <w:rsid w:val="00650544"/>
    <w:rsid w:val="00653610"/>
    <w:rsid w:val="00654B1F"/>
    <w:rsid w:val="00656777"/>
    <w:rsid w:val="0065693D"/>
    <w:rsid w:val="006619A7"/>
    <w:rsid w:val="00661D82"/>
    <w:rsid w:val="00663300"/>
    <w:rsid w:val="00663519"/>
    <w:rsid w:val="00663975"/>
    <w:rsid w:val="006639BB"/>
    <w:rsid w:val="00665C2A"/>
    <w:rsid w:val="00667736"/>
    <w:rsid w:val="006703D5"/>
    <w:rsid w:val="0067115F"/>
    <w:rsid w:val="006768CC"/>
    <w:rsid w:val="00677DF3"/>
    <w:rsid w:val="0068067C"/>
    <w:rsid w:val="00680868"/>
    <w:rsid w:val="00684AB3"/>
    <w:rsid w:val="006876EF"/>
    <w:rsid w:val="00690EA9"/>
    <w:rsid w:val="00691832"/>
    <w:rsid w:val="006925E9"/>
    <w:rsid w:val="00693C2C"/>
    <w:rsid w:val="0069455A"/>
    <w:rsid w:val="00695785"/>
    <w:rsid w:val="00697832"/>
    <w:rsid w:val="006A138C"/>
    <w:rsid w:val="006A156E"/>
    <w:rsid w:val="006A19A2"/>
    <w:rsid w:val="006A1C8E"/>
    <w:rsid w:val="006A1F64"/>
    <w:rsid w:val="006B3480"/>
    <w:rsid w:val="006B36F1"/>
    <w:rsid w:val="006B391F"/>
    <w:rsid w:val="006B5C06"/>
    <w:rsid w:val="006B6400"/>
    <w:rsid w:val="006C146A"/>
    <w:rsid w:val="006C211E"/>
    <w:rsid w:val="006C277B"/>
    <w:rsid w:val="006C2DC7"/>
    <w:rsid w:val="006C32C8"/>
    <w:rsid w:val="006C3309"/>
    <w:rsid w:val="006C4F3D"/>
    <w:rsid w:val="006C5160"/>
    <w:rsid w:val="006C5912"/>
    <w:rsid w:val="006C591C"/>
    <w:rsid w:val="006C6FE0"/>
    <w:rsid w:val="006D3591"/>
    <w:rsid w:val="006D49DF"/>
    <w:rsid w:val="006D4FB7"/>
    <w:rsid w:val="006E099D"/>
    <w:rsid w:val="006E37FC"/>
    <w:rsid w:val="006E3B3B"/>
    <w:rsid w:val="006E3C11"/>
    <w:rsid w:val="006E3E11"/>
    <w:rsid w:val="006E4EF0"/>
    <w:rsid w:val="006E61ED"/>
    <w:rsid w:val="006E643F"/>
    <w:rsid w:val="006E67A0"/>
    <w:rsid w:val="006E7452"/>
    <w:rsid w:val="006E77B7"/>
    <w:rsid w:val="006F1EDD"/>
    <w:rsid w:val="006F2F1F"/>
    <w:rsid w:val="006F3441"/>
    <w:rsid w:val="006F4359"/>
    <w:rsid w:val="006F4360"/>
    <w:rsid w:val="006F4B1B"/>
    <w:rsid w:val="006F4D60"/>
    <w:rsid w:val="00702B72"/>
    <w:rsid w:val="00702B9D"/>
    <w:rsid w:val="00703543"/>
    <w:rsid w:val="007049BE"/>
    <w:rsid w:val="0070514A"/>
    <w:rsid w:val="007052BE"/>
    <w:rsid w:val="007067E2"/>
    <w:rsid w:val="00706D49"/>
    <w:rsid w:val="0070755C"/>
    <w:rsid w:val="0071041E"/>
    <w:rsid w:val="00710722"/>
    <w:rsid w:val="00710BAB"/>
    <w:rsid w:val="00710E57"/>
    <w:rsid w:val="0071176B"/>
    <w:rsid w:val="007124C8"/>
    <w:rsid w:val="00712BB0"/>
    <w:rsid w:val="00714887"/>
    <w:rsid w:val="00715689"/>
    <w:rsid w:val="00721062"/>
    <w:rsid w:val="00721165"/>
    <w:rsid w:val="007223A9"/>
    <w:rsid w:val="00724722"/>
    <w:rsid w:val="0072750E"/>
    <w:rsid w:val="00733B9B"/>
    <w:rsid w:val="007349C4"/>
    <w:rsid w:val="00736201"/>
    <w:rsid w:val="007413DA"/>
    <w:rsid w:val="00741682"/>
    <w:rsid w:val="0074294F"/>
    <w:rsid w:val="00744022"/>
    <w:rsid w:val="00744E0C"/>
    <w:rsid w:val="00745559"/>
    <w:rsid w:val="00746FDA"/>
    <w:rsid w:val="00753889"/>
    <w:rsid w:val="0075392E"/>
    <w:rsid w:val="00756775"/>
    <w:rsid w:val="007569C5"/>
    <w:rsid w:val="00760269"/>
    <w:rsid w:val="00760571"/>
    <w:rsid w:val="007631B9"/>
    <w:rsid w:val="0076331F"/>
    <w:rsid w:val="0076359A"/>
    <w:rsid w:val="00766B00"/>
    <w:rsid w:val="00766D64"/>
    <w:rsid w:val="0077017E"/>
    <w:rsid w:val="00771214"/>
    <w:rsid w:val="0077396E"/>
    <w:rsid w:val="00774E30"/>
    <w:rsid w:val="00774F8B"/>
    <w:rsid w:val="007758B4"/>
    <w:rsid w:val="00775CD4"/>
    <w:rsid w:val="00776827"/>
    <w:rsid w:val="00776D7B"/>
    <w:rsid w:val="00777B41"/>
    <w:rsid w:val="00777F32"/>
    <w:rsid w:val="00780F55"/>
    <w:rsid w:val="00784ED5"/>
    <w:rsid w:val="007904D9"/>
    <w:rsid w:val="00790DDF"/>
    <w:rsid w:val="007915C7"/>
    <w:rsid w:val="007928DC"/>
    <w:rsid w:val="00796E19"/>
    <w:rsid w:val="00796E54"/>
    <w:rsid w:val="007976EF"/>
    <w:rsid w:val="00797794"/>
    <w:rsid w:val="007A0A24"/>
    <w:rsid w:val="007A2155"/>
    <w:rsid w:val="007A41CD"/>
    <w:rsid w:val="007A4B45"/>
    <w:rsid w:val="007A5BDB"/>
    <w:rsid w:val="007A6E5A"/>
    <w:rsid w:val="007B1EAE"/>
    <w:rsid w:val="007B3649"/>
    <w:rsid w:val="007B4269"/>
    <w:rsid w:val="007B430F"/>
    <w:rsid w:val="007B44C7"/>
    <w:rsid w:val="007B4683"/>
    <w:rsid w:val="007B4D1E"/>
    <w:rsid w:val="007B4DB8"/>
    <w:rsid w:val="007B5F97"/>
    <w:rsid w:val="007B7204"/>
    <w:rsid w:val="007C06D5"/>
    <w:rsid w:val="007C2014"/>
    <w:rsid w:val="007C263F"/>
    <w:rsid w:val="007C4108"/>
    <w:rsid w:val="007C4D2F"/>
    <w:rsid w:val="007D03E3"/>
    <w:rsid w:val="007D1A4D"/>
    <w:rsid w:val="007D2657"/>
    <w:rsid w:val="007D27E1"/>
    <w:rsid w:val="007D2E71"/>
    <w:rsid w:val="007D31F7"/>
    <w:rsid w:val="007D3B6A"/>
    <w:rsid w:val="007D3B8F"/>
    <w:rsid w:val="007D5068"/>
    <w:rsid w:val="007E0464"/>
    <w:rsid w:val="007E051A"/>
    <w:rsid w:val="007E44C2"/>
    <w:rsid w:val="007E47B5"/>
    <w:rsid w:val="007E50EA"/>
    <w:rsid w:val="007E64BB"/>
    <w:rsid w:val="007E6693"/>
    <w:rsid w:val="007E6CDA"/>
    <w:rsid w:val="007F1CE8"/>
    <w:rsid w:val="007F23AB"/>
    <w:rsid w:val="007F3103"/>
    <w:rsid w:val="007F6E7B"/>
    <w:rsid w:val="007F7E7B"/>
    <w:rsid w:val="0080023C"/>
    <w:rsid w:val="0080055D"/>
    <w:rsid w:val="00802483"/>
    <w:rsid w:val="00803625"/>
    <w:rsid w:val="00804B53"/>
    <w:rsid w:val="008052CD"/>
    <w:rsid w:val="00805DF1"/>
    <w:rsid w:val="00806E02"/>
    <w:rsid w:val="00807040"/>
    <w:rsid w:val="0081108D"/>
    <w:rsid w:val="00813C6D"/>
    <w:rsid w:val="0081531F"/>
    <w:rsid w:val="008177D0"/>
    <w:rsid w:val="00817B2E"/>
    <w:rsid w:val="00817CEC"/>
    <w:rsid w:val="00821491"/>
    <w:rsid w:val="0082271C"/>
    <w:rsid w:val="00824E65"/>
    <w:rsid w:val="0082798B"/>
    <w:rsid w:val="00830915"/>
    <w:rsid w:val="00831D30"/>
    <w:rsid w:val="0083237E"/>
    <w:rsid w:val="0083618B"/>
    <w:rsid w:val="00837B07"/>
    <w:rsid w:val="00840199"/>
    <w:rsid w:val="0084125A"/>
    <w:rsid w:val="0084563E"/>
    <w:rsid w:val="008470BA"/>
    <w:rsid w:val="0084778A"/>
    <w:rsid w:val="00850A62"/>
    <w:rsid w:val="0085101A"/>
    <w:rsid w:val="00851095"/>
    <w:rsid w:val="00853114"/>
    <w:rsid w:val="00853ACD"/>
    <w:rsid w:val="0085536D"/>
    <w:rsid w:val="0085579D"/>
    <w:rsid w:val="00856944"/>
    <w:rsid w:val="008650A4"/>
    <w:rsid w:val="0086691C"/>
    <w:rsid w:val="008675C7"/>
    <w:rsid w:val="00870E07"/>
    <w:rsid w:val="00872D12"/>
    <w:rsid w:val="00873C90"/>
    <w:rsid w:val="0087554B"/>
    <w:rsid w:val="00876629"/>
    <w:rsid w:val="0087685F"/>
    <w:rsid w:val="00876BE1"/>
    <w:rsid w:val="00877D35"/>
    <w:rsid w:val="008850A3"/>
    <w:rsid w:val="00885BBC"/>
    <w:rsid w:val="00890CFD"/>
    <w:rsid w:val="00893308"/>
    <w:rsid w:val="00894B20"/>
    <w:rsid w:val="008950DE"/>
    <w:rsid w:val="008954D0"/>
    <w:rsid w:val="00895561"/>
    <w:rsid w:val="00895EC3"/>
    <w:rsid w:val="00896536"/>
    <w:rsid w:val="0089666B"/>
    <w:rsid w:val="008A103A"/>
    <w:rsid w:val="008A16BE"/>
    <w:rsid w:val="008A2C82"/>
    <w:rsid w:val="008A3AA2"/>
    <w:rsid w:val="008A5AB2"/>
    <w:rsid w:val="008A5E93"/>
    <w:rsid w:val="008A65A6"/>
    <w:rsid w:val="008A6CDA"/>
    <w:rsid w:val="008B3835"/>
    <w:rsid w:val="008C0750"/>
    <w:rsid w:val="008C1C7C"/>
    <w:rsid w:val="008C294A"/>
    <w:rsid w:val="008C297A"/>
    <w:rsid w:val="008C2DCD"/>
    <w:rsid w:val="008C3B0F"/>
    <w:rsid w:val="008C58D7"/>
    <w:rsid w:val="008C5968"/>
    <w:rsid w:val="008C679F"/>
    <w:rsid w:val="008C7CA7"/>
    <w:rsid w:val="008D060D"/>
    <w:rsid w:val="008D11F6"/>
    <w:rsid w:val="008D16FB"/>
    <w:rsid w:val="008D196D"/>
    <w:rsid w:val="008D2804"/>
    <w:rsid w:val="008D29D5"/>
    <w:rsid w:val="008D51DE"/>
    <w:rsid w:val="008D55E0"/>
    <w:rsid w:val="008D5CEF"/>
    <w:rsid w:val="008E0514"/>
    <w:rsid w:val="008E1F98"/>
    <w:rsid w:val="008E27B4"/>
    <w:rsid w:val="008E3218"/>
    <w:rsid w:val="008E416A"/>
    <w:rsid w:val="008E6F5B"/>
    <w:rsid w:val="008E7011"/>
    <w:rsid w:val="008F1B26"/>
    <w:rsid w:val="008F1B9F"/>
    <w:rsid w:val="008F438E"/>
    <w:rsid w:val="008F4B15"/>
    <w:rsid w:val="008F4D2D"/>
    <w:rsid w:val="008F67DB"/>
    <w:rsid w:val="008F6981"/>
    <w:rsid w:val="009004A5"/>
    <w:rsid w:val="0090059F"/>
    <w:rsid w:val="00903154"/>
    <w:rsid w:val="00903330"/>
    <w:rsid w:val="00903D35"/>
    <w:rsid w:val="00903DE0"/>
    <w:rsid w:val="009075DA"/>
    <w:rsid w:val="00907AE5"/>
    <w:rsid w:val="009101A4"/>
    <w:rsid w:val="00912D13"/>
    <w:rsid w:val="00913852"/>
    <w:rsid w:val="009161AD"/>
    <w:rsid w:val="009211C4"/>
    <w:rsid w:val="009236BF"/>
    <w:rsid w:val="0093491F"/>
    <w:rsid w:val="009375A4"/>
    <w:rsid w:val="0094117D"/>
    <w:rsid w:val="009416A6"/>
    <w:rsid w:val="00950639"/>
    <w:rsid w:val="00951B8C"/>
    <w:rsid w:val="0095318C"/>
    <w:rsid w:val="009558A7"/>
    <w:rsid w:val="00956255"/>
    <w:rsid w:val="009564D0"/>
    <w:rsid w:val="00960857"/>
    <w:rsid w:val="00963EF4"/>
    <w:rsid w:val="00963F91"/>
    <w:rsid w:val="00965889"/>
    <w:rsid w:val="00966264"/>
    <w:rsid w:val="00966EE1"/>
    <w:rsid w:val="0097049D"/>
    <w:rsid w:val="0097409F"/>
    <w:rsid w:val="0097560B"/>
    <w:rsid w:val="00976736"/>
    <w:rsid w:val="0097746C"/>
    <w:rsid w:val="00977479"/>
    <w:rsid w:val="00977B5C"/>
    <w:rsid w:val="0098015F"/>
    <w:rsid w:val="00980592"/>
    <w:rsid w:val="00980EF3"/>
    <w:rsid w:val="0098437F"/>
    <w:rsid w:val="00990455"/>
    <w:rsid w:val="00992C03"/>
    <w:rsid w:val="0099352F"/>
    <w:rsid w:val="00995176"/>
    <w:rsid w:val="009A068F"/>
    <w:rsid w:val="009A0D7F"/>
    <w:rsid w:val="009A124E"/>
    <w:rsid w:val="009A338B"/>
    <w:rsid w:val="009A41E5"/>
    <w:rsid w:val="009A483F"/>
    <w:rsid w:val="009A503B"/>
    <w:rsid w:val="009A53C3"/>
    <w:rsid w:val="009A7B5B"/>
    <w:rsid w:val="009B0128"/>
    <w:rsid w:val="009B0757"/>
    <w:rsid w:val="009B097E"/>
    <w:rsid w:val="009B18C4"/>
    <w:rsid w:val="009B1CCF"/>
    <w:rsid w:val="009B2319"/>
    <w:rsid w:val="009B2852"/>
    <w:rsid w:val="009B2ACA"/>
    <w:rsid w:val="009B43E1"/>
    <w:rsid w:val="009B5191"/>
    <w:rsid w:val="009B6797"/>
    <w:rsid w:val="009B6B9B"/>
    <w:rsid w:val="009B705E"/>
    <w:rsid w:val="009B7836"/>
    <w:rsid w:val="009C175B"/>
    <w:rsid w:val="009C1999"/>
    <w:rsid w:val="009C209E"/>
    <w:rsid w:val="009C27E9"/>
    <w:rsid w:val="009C2C26"/>
    <w:rsid w:val="009C3304"/>
    <w:rsid w:val="009C3EC2"/>
    <w:rsid w:val="009C4538"/>
    <w:rsid w:val="009C53C4"/>
    <w:rsid w:val="009C5CEB"/>
    <w:rsid w:val="009C75F3"/>
    <w:rsid w:val="009C7BE4"/>
    <w:rsid w:val="009D0956"/>
    <w:rsid w:val="009D0C5A"/>
    <w:rsid w:val="009D1D4A"/>
    <w:rsid w:val="009D25CE"/>
    <w:rsid w:val="009D7781"/>
    <w:rsid w:val="009E1797"/>
    <w:rsid w:val="009E312D"/>
    <w:rsid w:val="009E32B3"/>
    <w:rsid w:val="009E32BA"/>
    <w:rsid w:val="009E40EA"/>
    <w:rsid w:val="009E4467"/>
    <w:rsid w:val="009E7194"/>
    <w:rsid w:val="009F4216"/>
    <w:rsid w:val="009F4470"/>
    <w:rsid w:val="009F4F63"/>
    <w:rsid w:val="009F52E2"/>
    <w:rsid w:val="00A00CAA"/>
    <w:rsid w:val="00A02787"/>
    <w:rsid w:val="00A07DE6"/>
    <w:rsid w:val="00A11865"/>
    <w:rsid w:val="00A132F3"/>
    <w:rsid w:val="00A14824"/>
    <w:rsid w:val="00A14FAC"/>
    <w:rsid w:val="00A15248"/>
    <w:rsid w:val="00A17A0D"/>
    <w:rsid w:val="00A21A77"/>
    <w:rsid w:val="00A229F0"/>
    <w:rsid w:val="00A25AB6"/>
    <w:rsid w:val="00A25C41"/>
    <w:rsid w:val="00A26754"/>
    <w:rsid w:val="00A268CF"/>
    <w:rsid w:val="00A30C04"/>
    <w:rsid w:val="00A326BD"/>
    <w:rsid w:val="00A34DD7"/>
    <w:rsid w:val="00A3545A"/>
    <w:rsid w:val="00A36DEA"/>
    <w:rsid w:val="00A37CD0"/>
    <w:rsid w:val="00A4540E"/>
    <w:rsid w:val="00A47815"/>
    <w:rsid w:val="00A47EA1"/>
    <w:rsid w:val="00A55996"/>
    <w:rsid w:val="00A55BA1"/>
    <w:rsid w:val="00A55F2F"/>
    <w:rsid w:val="00A569E4"/>
    <w:rsid w:val="00A64935"/>
    <w:rsid w:val="00A70C46"/>
    <w:rsid w:val="00A8041F"/>
    <w:rsid w:val="00A824AF"/>
    <w:rsid w:val="00A826F0"/>
    <w:rsid w:val="00A845DF"/>
    <w:rsid w:val="00A85921"/>
    <w:rsid w:val="00A91559"/>
    <w:rsid w:val="00A92C9E"/>
    <w:rsid w:val="00A930EF"/>
    <w:rsid w:val="00A93D5C"/>
    <w:rsid w:val="00A93D6C"/>
    <w:rsid w:val="00A94D7F"/>
    <w:rsid w:val="00A95B96"/>
    <w:rsid w:val="00A964BE"/>
    <w:rsid w:val="00A9705F"/>
    <w:rsid w:val="00AA04BA"/>
    <w:rsid w:val="00AA1CE3"/>
    <w:rsid w:val="00AA2293"/>
    <w:rsid w:val="00AA2F73"/>
    <w:rsid w:val="00AA461C"/>
    <w:rsid w:val="00AA50FB"/>
    <w:rsid w:val="00AA662F"/>
    <w:rsid w:val="00AA79C4"/>
    <w:rsid w:val="00AB2573"/>
    <w:rsid w:val="00AB2A9E"/>
    <w:rsid w:val="00AB582C"/>
    <w:rsid w:val="00AB583F"/>
    <w:rsid w:val="00AB6787"/>
    <w:rsid w:val="00AC4CEF"/>
    <w:rsid w:val="00AC7FFC"/>
    <w:rsid w:val="00AD0360"/>
    <w:rsid w:val="00AD2147"/>
    <w:rsid w:val="00AD23E5"/>
    <w:rsid w:val="00AD440B"/>
    <w:rsid w:val="00AD68EA"/>
    <w:rsid w:val="00AD690B"/>
    <w:rsid w:val="00AD6AEC"/>
    <w:rsid w:val="00AD6E6B"/>
    <w:rsid w:val="00AE10B2"/>
    <w:rsid w:val="00AE16BD"/>
    <w:rsid w:val="00AE4EB4"/>
    <w:rsid w:val="00AF04F4"/>
    <w:rsid w:val="00AF16FC"/>
    <w:rsid w:val="00AF1A8C"/>
    <w:rsid w:val="00AF26B2"/>
    <w:rsid w:val="00AF3506"/>
    <w:rsid w:val="00AF43D8"/>
    <w:rsid w:val="00AF6905"/>
    <w:rsid w:val="00B001EF"/>
    <w:rsid w:val="00B00CBF"/>
    <w:rsid w:val="00B00F51"/>
    <w:rsid w:val="00B01C67"/>
    <w:rsid w:val="00B02029"/>
    <w:rsid w:val="00B02CE4"/>
    <w:rsid w:val="00B04549"/>
    <w:rsid w:val="00B04DDD"/>
    <w:rsid w:val="00B07676"/>
    <w:rsid w:val="00B07DCE"/>
    <w:rsid w:val="00B11E8B"/>
    <w:rsid w:val="00B13AC2"/>
    <w:rsid w:val="00B16BB3"/>
    <w:rsid w:val="00B17A14"/>
    <w:rsid w:val="00B252B2"/>
    <w:rsid w:val="00B26819"/>
    <w:rsid w:val="00B26F72"/>
    <w:rsid w:val="00B30941"/>
    <w:rsid w:val="00B3095D"/>
    <w:rsid w:val="00B309DB"/>
    <w:rsid w:val="00B321DE"/>
    <w:rsid w:val="00B32670"/>
    <w:rsid w:val="00B32A8C"/>
    <w:rsid w:val="00B33058"/>
    <w:rsid w:val="00B335D6"/>
    <w:rsid w:val="00B3405E"/>
    <w:rsid w:val="00B353BC"/>
    <w:rsid w:val="00B41B3D"/>
    <w:rsid w:val="00B427E6"/>
    <w:rsid w:val="00B43A08"/>
    <w:rsid w:val="00B446D0"/>
    <w:rsid w:val="00B46FA7"/>
    <w:rsid w:val="00B500E9"/>
    <w:rsid w:val="00B506FC"/>
    <w:rsid w:val="00B50FF2"/>
    <w:rsid w:val="00B52C92"/>
    <w:rsid w:val="00B5576C"/>
    <w:rsid w:val="00B55A93"/>
    <w:rsid w:val="00B565D8"/>
    <w:rsid w:val="00B56E1B"/>
    <w:rsid w:val="00B57D2A"/>
    <w:rsid w:val="00B604CE"/>
    <w:rsid w:val="00B621AB"/>
    <w:rsid w:val="00B63B58"/>
    <w:rsid w:val="00B64D59"/>
    <w:rsid w:val="00B6681C"/>
    <w:rsid w:val="00B66A71"/>
    <w:rsid w:val="00B7010C"/>
    <w:rsid w:val="00B71C43"/>
    <w:rsid w:val="00B72F45"/>
    <w:rsid w:val="00B73211"/>
    <w:rsid w:val="00B73AED"/>
    <w:rsid w:val="00B82819"/>
    <w:rsid w:val="00B83A8F"/>
    <w:rsid w:val="00B84642"/>
    <w:rsid w:val="00B856DD"/>
    <w:rsid w:val="00B908C9"/>
    <w:rsid w:val="00B91444"/>
    <w:rsid w:val="00B934A6"/>
    <w:rsid w:val="00B9373D"/>
    <w:rsid w:val="00B93BD0"/>
    <w:rsid w:val="00B951D6"/>
    <w:rsid w:val="00B958E7"/>
    <w:rsid w:val="00B97629"/>
    <w:rsid w:val="00B977B5"/>
    <w:rsid w:val="00BA0D9C"/>
    <w:rsid w:val="00BA42C4"/>
    <w:rsid w:val="00BA45FE"/>
    <w:rsid w:val="00BA47A9"/>
    <w:rsid w:val="00BA496C"/>
    <w:rsid w:val="00BA513A"/>
    <w:rsid w:val="00BA5CCA"/>
    <w:rsid w:val="00BA6803"/>
    <w:rsid w:val="00BB0D72"/>
    <w:rsid w:val="00BB1216"/>
    <w:rsid w:val="00BB16F2"/>
    <w:rsid w:val="00BB24EB"/>
    <w:rsid w:val="00BB7CEB"/>
    <w:rsid w:val="00BC0F23"/>
    <w:rsid w:val="00BC136F"/>
    <w:rsid w:val="00BC1394"/>
    <w:rsid w:val="00BC7555"/>
    <w:rsid w:val="00BD2520"/>
    <w:rsid w:val="00BD3278"/>
    <w:rsid w:val="00BD5AFA"/>
    <w:rsid w:val="00BD5F83"/>
    <w:rsid w:val="00BD6631"/>
    <w:rsid w:val="00BE0364"/>
    <w:rsid w:val="00BE063A"/>
    <w:rsid w:val="00BE09A9"/>
    <w:rsid w:val="00BE1FC9"/>
    <w:rsid w:val="00BE22A0"/>
    <w:rsid w:val="00BE4C7C"/>
    <w:rsid w:val="00BF0215"/>
    <w:rsid w:val="00BF0B00"/>
    <w:rsid w:val="00BF0DA2"/>
    <w:rsid w:val="00BF2351"/>
    <w:rsid w:val="00BF3E2A"/>
    <w:rsid w:val="00BF4558"/>
    <w:rsid w:val="00BF54A4"/>
    <w:rsid w:val="00BF741B"/>
    <w:rsid w:val="00C001B1"/>
    <w:rsid w:val="00C022BF"/>
    <w:rsid w:val="00C100C9"/>
    <w:rsid w:val="00C117C2"/>
    <w:rsid w:val="00C11939"/>
    <w:rsid w:val="00C11C1B"/>
    <w:rsid w:val="00C13CFD"/>
    <w:rsid w:val="00C15025"/>
    <w:rsid w:val="00C152B5"/>
    <w:rsid w:val="00C16A22"/>
    <w:rsid w:val="00C16F28"/>
    <w:rsid w:val="00C219A5"/>
    <w:rsid w:val="00C229D8"/>
    <w:rsid w:val="00C24812"/>
    <w:rsid w:val="00C2710F"/>
    <w:rsid w:val="00C324E6"/>
    <w:rsid w:val="00C33788"/>
    <w:rsid w:val="00C35C48"/>
    <w:rsid w:val="00C3643D"/>
    <w:rsid w:val="00C3705B"/>
    <w:rsid w:val="00C37D69"/>
    <w:rsid w:val="00C404CF"/>
    <w:rsid w:val="00C405A1"/>
    <w:rsid w:val="00C42D1B"/>
    <w:rsid w:val="00C4446E"/>
    <w:rsid w:val="00C4607F"/>
    <w:rsid w:val="00C4620F"/>
    <w:rsid w:val="00C500B8"/>
    <w:rsid w:val="00C53E5E"/>
    <w:rsid w:val="00C60F32"/>
    <w:rsid w:val="00C612F3"/>
    <w:rsid w:val="00C612FD"/>
    <w:rsid w:val="00C64B14"/>
    <w:rsid w:val="00C64C79"/>
    <w:rsid w:val="00C64DFC"/>
    <w:rsid w:val="00C64F55"/>
    <w:rsid w:val="00C65747"/>
    <w:rsid w:val="00C66C4F"/>
    <w:rsid w:val="00C676AD"/>
    <w:rsid w:val="00C67FE7"/>
    <w:rsid w:val="00C70494"/>
    <w:rsid w:val="00C72423"/>
    <w:rsid w:val="00C744C3"/>
    <w:rsid w:val="00C749BC"/>
    <w:rsid w:val="00C75DF3"/>
    <w:rsid w:val="00C76B61"/>
    <w:rsid w:val="00C76C0E"/>
    <w:rsid w:val="00C76CCF"/>
    <w:rsid w:val="00C76DC9"/>
    <w:rsid w:val="00C80742"/>
    <w:rsid w:val="00C81DA7"/>
    <w:rsid w:val="00C82A4A"/>
    <w:rsid w:val="00C82D34"/>
    <w:rsid w:val="00C84A4A"/>
    <w:rsid w:val="00C8763B"/>
    <w:rsid w:val="00C9095A"/>
    <w:rsid w:val="00C930E0"/>
    <w:rsid w:val="00C9414E"/>
    <w:rsid w:val="00C950B4"/>
    <w:rsid w:val="00C9578D"/>
    <w:rsid w:val="00CA3644"/>
    <w:rsid w:val="00CA5169"/>
    <w:rsid w:val="00CB08EA"/>
    <w:rsid w:val="00CB1CBB"/>
    <w:rsid w:val="00CB56E5"/>
    <w:rsid w:val="00CB5D7D"/>
    <w:rsid w:val="00CB6B4E"/>
    <w:rsid w:val="00CB772F"/>
    <w:rsid w:val="00CC3327"/>
    <w:rsid w:val="00CC3DC6"/>
    <w:rsid w:val="00CC45A6"/>
    <w:rsid w:val="00CC70CB"/>
    <w:rsid w:val="00CC7E97"/>
    <w:rsid w:val="00CD20C1"/>
    <w:rsid w:val="00CD3CBE"/>
    <w:rsid w:val="00CD5614"/>
    <w:rsid w:val="00CD6760"/>
    <w:rsid w:val="00CD711A"/>
    <w:rsid w:val="00CE03DE"/>
    <w:rsid w:val="00CE2115"/>
    <w:rsid w:val="00CE3D85"/>
    <w:rsid w:val="00CE49B4"/>
    <w:rsid w:val="00CF1452"/>
    <w:rsid w:val="00CF2BC7"/>
    <w:rsid w:val="00CF569B"/>
    <w:rsid w:val="00CF6822"/>
    <w:rsid w:val="00CF6960"/>
    <w:rsid w:val="00D00C86"/>
    <w:rsid w:val="00D01A62"/>
    <w:rsid w:val="00D02269"/>
    <w:rsid w:val="00D04963"/>
    <w:rsid w:val="00D04D1F"/>
    <w:rsid w:val="00D04DB0"/>
    <w:rsid w:val="00D05475"/>
    <w:rsid w:val="00D111DF"/>
    <w:rsid w:val="00D130E3"/>
    <w:rsid w:val="00D13A95"/>
    <w:rsid w:val="00D1542F"/>
    <w:rsid w:val="00D209FB"/>
    <w:rsid w:val="00D20D70"/>
    <w:rsid w:val="00D218FF"/>
    <w:rsid w:val="00D22738"/>
    <w:rsid w:val="00D23CB9"/>
    <w:rsid w:val="00D252B2"/>
    <w:rsid w:val="00D25A5D"/>
    <w:rsid w:val="00D261C4"/>
    <w:rsid w:val="00D300FE"/>
    <w:rsid w:val="00D30DAA"/>
    <w:rsid w:val="00D313A3"/>
    <w:rsid w:val="00D33FC7"/>
    <w:rsid w:val="00D343D8"/>
    <w:rsid w:val="00D347E0"/>
    <w:rsid w:val="00D34AD8"/>
    <w:rsid w:val="00D359B7"/>
    <w:rsid w:val="00D42D5A"/>
    <w:rsid w:val="00D4304C"/>
    <w:rsid w:val="00D43850"/>
    <w:rsid w:val="00D443D8"/>
    <w:rsid w:val="00D4618E"/>
    <w:rsid w:val="00D47918"/>
    <w:rsid w:val="00D51D8A"/>
    <w:rsid w:val="00D553EC"/>
    <w:rsid w:val="00D55FB1"/>
    <w:rsid w:val="00D566DE"/>
    <w:rsid w:val="00D56FEF"/>
    <w:rsid w:val="00D57071"/>
    <w:rsid w:val="00D57598"/>
    <w:rsid w:val="00D57FBF"/>
    <w:rsid w:val="00D605CB"/>
    <w:rsid w:val="00D64667"/>
    <w:rsid w:val="00D64788"/>
    <w:rsid w:val="00D668AD"/>
    <w:rsid w:val="00D674A6"/>
    <w:rsid w:val="00D7063B"/>
    <w:rsid w:val="00D74088"/>
    <w:rsid w:val="00D75D75"/>
    <w:rsid w:val="00D767D0"/>
    <w:rsid w:val="00D81CDC"/>
    <w:rsid w:val="00D82F0A"/>
    <w:rsid w:val="00D84FE8"/>
    <w:rsid w:val="00D8568B"/>
    <w:rsid w:val="00D85A2E"/>
    <w:rsid w:val="00D90B6C"/>
    <w:rsid w:val="00D918DB"/>
    <w:rsid w:val="00D937FF"/>
    <w:rsid w:val="00D94C3B"/>
    <w:rsid w:val="00D94FDC"/>
    <w:rsid w:val="00D9655B"/>
    <w:rsid w:val="00DA1392"/>
    <w:rsid w:val="00DA1E1B"/>
    <w:rsid w:val="00DA2683"/>
    <w:rsid w:val="00DA26DF"/>
    <w:rsid w:val="00DA2A23"/>
    <w:rsid w:val="00DA2C92"/>
    <w:rsid w:val="00DA55F8"/>
    <w:rsid w:val="00DB0CA1"/>
    <w:rsid w:val="00DB15FB"/>
    <w:rsid w:val="00DB1A74"/>
    <w:rsid w:val="00DB59FD"/>
    <w:rsid w:val="00DB6614"/>
    <w:rsid w:val="00DC0024"/>
    <w:rsid w:val="00DC063D"/>
    <w:rsid w:val="00DC097A"/>
    <w:rsid w:val="00DC24AD"/>
    <w:rsid w:val="00DC3A1A"/>
    <w:rsid w:val="00DC441A"/>
    <w:rsid w:val="00DC5921"/>
    <w:rsid w:val="00DC5BDD"/>
    <w:rsid w:val="00DC6D92"/>
    <w:rsid w:val="00DD0493"/>
    <w:rsid w:val="00DD0968"/>
    <w:rsid w:val="00DD10F5"/>
    <w:rsid w:val="00DD1676"/>
    <w:rsid w:val="00DD17EF"/>
    <w:rsid w:val="00DD2629"/>
    <w:rsid w:val="00DE03F3"/>
    <w:rsid w:val="00DE10E3"/>
    <w:rsid w:val="00DE12DE"/>
    <w:rsid w:val="00DE1DB8"/>
    <w:rsid w:val="00DE2494"/>
    <w:rsid w:val="00DE39A5"/>
    <w:rsid w:val="00DE3FF0"/>
    <w:rsid w:val="00DE4457"/>
    <w:rsid w:val="00DE4EC0"/>
    <w:rsid w:val="00DE684E"/>
    <w:rsid w:val="00DE74F2"/>
    <w:rsid w:val="00DE79C9"/>
    <w:rsid w:val="00DF18C1"/>
    <w:rsid w:val="00DF1AD9"/>
    <w:rsid w:val="00DF21C9"/>
    <w:rsid w:val="00DF3C71"/>
    <w:rsid w:val="00DF538D"/>
    <w:rsid w:val="00DF5722"/>
    <w:rsid w:val="00DF635A"/>
    <w:rsid w:val="00DF6BB3"/>
    <w:rsid w:val="00E00DB4"/>
    <w:rsid w:val="00E015C4"/>
    <w:rsid w:val="00E042F4"/>
    <w:rsid w:val="00E04732"/>
    <w:rsid w:val="00E05096"/>
    <w:rsid w:val="00E07B1B"/>
    <w:rsid w:val="00E100F3"/>
    <w:rsid w:val="00E10C0C"/>
    <w:rsid w:val="00E11A1D"/>
    <w:rsid w:val="00E12C12"/>
    <w:rsid w:val="00E1390B"/>
    <w:rsid w:val="00E15BC9"/>
    <w:rsid w:val="00E16412"/>
    <w:rsid w:val="00E16D19"/>
    <w:rsid w:val="00E201EE"/>
    <w:rsid w:val="00E20DF3"/>
    <w:rsid w:val="00E21D8E"/>
    <w:rsid w:val="00E22E53"/>
    <w:rsid w:val="00E23AF4"/>
    <w:rsid w:val="00E27AAE"/>
    <w:rsid w:val="00E30C1D"/>
    <w:rsid w:val="00E31619"/>
    <w:rsid w:val="00E34FAC"/>
    <w:rsid w:val="00E36408"/>
    <w:rsid w:val="00E36A37"/>
    <w:rsid w:val="00E417E3"/>
    <w:rsid w:val="00E43799"/>
    <w:rsid w:val="00E43A72"/>
    <w:rsid w:val="00E43F64"/>
    <w:rsid w:val="00E478CC"/>
    <w:rsid w:val="00E51A47"/>
    <w:rsid w:val="00E54085"/>
    <w:rsid w:val="00E54722"/>
    <w:rsid w:val="00E547F0"/>
    <w:rsid w:val="00E55A96"/>
    <w:rsid w:val="00E577F2"/>
    <w:rsid w:val="00E63C52"/>
    <w:rsid w:val="00E64254"/>
    <w:rsid w:val="00E6637B"/>
    <w:rsid w:val="00E67D1E"/>
    <w:rsid w:val="00E7033D"/>
    <w:rsid w:val="00E7095F"/>
    <w:rsid w:val="00E70C10"/>
    <w:rsid w:val="00E74981"/>
    <w:rsid w:val="00E76148"/>
    <w:rsid w:val="00E77553"/>
    <w:rsid w:val="00E77C88"/>
    <w:rsid w:val="00E825DA"/>
    <w:rsid w:val="00E8472C"/>
    <w:rsid w:val="00E84DF2"/>
    <w:rsid w:val="00E84F99"/>
    <w:rsid w:val="00E86FCB"/>
    <w:rsid w:val="00E87A1A"/>
    <w:rsid w:val="00E90A56"/>
    <w:rsid w:val="00E918BD"/>
    <w:rsid w:val="00E92F16"/>
    <w:rsid w:val="00E94F15"/>
    <w:rsid w:val="00E95E2E"/>
    <w:rsid w:val="00E97EEF"/>
    <w:rsid w:val="00EA02F6"/>
    <w:rsid w:val="00EA27A2"/>
    <w:rsid w:val="00EA28AA"/>
    <w:rsid w:val="00EA37A1"/>
    <w:rsid w:val="00EA4948"/>
    <w:rsid w:val="00EA4DBF"/>
    <w:rsid w:val="00EA5089"/>
    <w:rsid w:val="00EA5434"/>
    <w:rsid w:val="00EA5DC9"/>
    <w:rsid w:val="00EA7E6E"/>
    <w:rsid w:val="00EA7EFB"/>
    <w:rsid w:val="00EB0DD8"/>
    <w:rsid w:val="00EB2E3F"/>
    <w:rsid w:val="00EB30DB"/>
    <w:rsid w:val="00EB3FD5"/>
    <w:rsid w:val="00EB4B17"/>
    <w:rsid w:val="00EB7973"/>
    <w:rsid w:val="00EC0FDA"/>
    <w:rsid w:val="00EC3BF9"/>
    <w:rsid w:val="00EC3CCE"/>
    <w:rsid w:val="00EC4B1A"/>
    <w:rsid w:val="00EC4D3D"/>
    <w:rsid w:val="00EC5A1B"/>
    <w:rsid w:val="00EC7ADB"/>
    <w:rsid w:val="00EC7DF9"/>
    <w:rsid w:val="00ED2A13"/>
    <w:rsid w:val="00ED40B2"/>
    <w:rsid w:val="00ED4E9F"/>
    <w:rsid w:val="00ED51D0"/>
    <w:rsid w:val="00ED6A08"/>
    <w:rsid w:val="00ED6E8F"/>
    <w:rsid w:val="00ED7DFD"/>
    <w:rsid w:val="00EE0450"/>
    <w:rsid w:val="00EE37C8"/>
    <w:rsid w:val="00EE53CD"/>
    <w:rsid w:val="00EE59BC"/>
    <w:rsid w:val="00EE61E6"/>
    <w:rsid w:val="00EE7A85"/>
    <w:rsid w:val="00EF03E8"/>
    <w:rsid w:val="00EF45D4"/>
    <w:rsid w:val="00EF59CB"/>
    <w:rsid w:val="00F0047B"/>
    <w:rsid w:val="00F005CF"/>
    <w:rsid w:val="00F016FA"/>
    <w:rsid w:val="00F02029"/>
    <w:rsid w:val="00F02173"/>
    <w:rsid w:val="00F02FD1"/>
    <w:rsid w:val="00F03FBE"/>
    <w:rsid w:val="00F04342"/>
    <w:rsid w:val="00F048D9"/>
    <w:rsid w:val="00F04906"/>
    <w:rsid w:val="00F04E22"/>
    <w:rsid w:val="00F05755"/>
    <w:rsid w:val="00F0788E"/>
    <w:rsid w:val="00F11DE0"/>
    <w:rsid w:val="00F125FF"/>
    <w:rsid w:val="00F12675"/>
    <w:rsid w:val="00F12E9C"/>
    <w:rsid w:val="00F13E8E"/>
    <w:rsid w:val="00F149F6"/>
    <w:rsid w:val="00F151DB"/>
    <w:rsid w:val="00F226AC"/>
    <w:rsid w:val="00F22A55"/>
    <w:rsid w:val="00F23F94"/>
    <w:rsid w:val="00F24030"/>
    <w:rsid w:val="00F242B0"/>
    <w:rsid w:val="00F242B2"/>
    <w:rsid w:val="00F244C2"/>
    <w:rsid w:val="00F257E5"/>
    <w:rsid w:val="00F25C6B"/>
    <w:rsid w:val="00F25E0D"/>
    <w:rsid w:val="00F270D4"/>
    <w:rsid w:val="00F27F09"/>
    <w:rsid w:val="00F3027E"/>
    <w:rsid w:val="00F3092F"/>
    <w:rsid w:val="00F30EA4"/>
    <w:rsid w:val="00F3488E"/>
    <w:rsid w:val="00F35294"/>
    <w:rsid w:val="00F35D70"/>
    <w:rsid w:val="00F36FF9"/>
    <w:rsid w:val="00F3762F"/>
    <w:rsid w:val="00F41DFE"/>
    <w:rsid w:val="00F43CCF"/>
    <w:rsid w:val="00F4490B"/>
    <w:rsid w:val="00F451CB"/>
    <w:rsid w:val="00F51F08"/>
    <w:rsid w:val="00F52571"/>
    <w:rsid w:val="00F54AF5"/>
    <w:rsid w:val="00F57A04"/>
    <w:rsid w:val="00F639B0"/>
    <w:rsid w:val="00F644CD"/>
    <w:rsid w:val="00F65523"/>
    <w:rsid w:val="00F6664A"/>
    <w:rsid w:val="00F674FB"/>
    <w:rsid w:val="00F7052D"/>
    <w:rsid w:val="00F737C1"/>
    <w:rsid w:val="00F768B9"/>
    <w:rsid w:val="00F80D9C"/>
    <w:rsid w:val="00F825B6"/>
    <w:rsid w:val="00F83075"/>
    <w:rsid w:val="00F84F1C"/>
    <w:rsid w:val="00F859AF"/>
    <w:rsid w:val="00F91423"/>
    <w:rsid w:val="00FA093F"/>
    <w:rsid w:val="00FA32B6"/>
    <w:rsid w:val="00FA3E37"/>
    <w:rsid w:val="00FA453A"/>
    <w:rsid w:val="00FA546C"/>
    <w:rsid w:val="00FA68BC"/>
    <w:rsid w:val="00FA76F1"/>
    <w:rsid w:val="00FB15A3"/>
    <w:rsid w:val="00FB2DB4"/>
    <w:rsid w:val="00FB6CC3"/>
    <w:rsid w:val="00FB729A"/>
    <w:rsid w:val="00FC356C"/>
    <w:rsid w:val="00FC3E30"/>
    <w:rsid w:val="00FC45DC"/>
    <w:rsid w:val="00FC4B01"/>
    <w:rsid w:val="00FC4C9C"/>
    <w:rsid w:val="00FC55AB"/>
    <w:rsid w:val="00FC6A56"/>
    <w:rsid w:val="00FC74B1"/>
    <w:rsid w:val="00FD0D52"/>
    <w:rsid w:val="00FD107E"/>
    <w:rsid w:val="00FD40F2"/>
    <w:rsid w:val="00FD5090"/>
    <w:rsid w:val="00FD56ED"/>
    <w:rsid w:val="00FD5B3C"/>
    <w:rsid w:val="00FD5B6B"/>
    <w:rsid w:val="00FD6447"/>
    <w:rsid w:val="00FD7085"/>
    <w:rsid w:val="00FD7099"/>
    <w:rsid w:val="00FE122A"/>
    <w:rsid w:val="00FE2544"/>
    <w:rsid w:val="00FE41D5"/>
    <w:rsid w:val="00FE43B3"/>
    <w:rsid w:val="00FE48E3"/>
    <w:rsid w:val="00FE6F2D"/>
    <w:rsid w:val="00FF0927"/>
    <w:rsid w:val="00FF1466"/>
    <w:rsid w:val="00FF23CF"/>
    <w:rsid w:val="00FF29DC"/>
    <w:rsid w:val="00FF30FF"/>
    <w:rsid w:val="00FF411B"/>
    <w:rsid w:val="00FF437B"/>
    <w:rsid w:val="00FF44B1"/>
    <w:rsid w:val="00FF4D79"/>
    <w:rsid w:val="00FF6AD9"/>
    <w:rsid w:val="00FF700D"/>
    <w:rsid w:val="00FF78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7E29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character" w:customStyle="1" w:styleId="UnresolvedMention15">
    <w:name w:val="Unresolved Mention15"/>
    <w:rsid w:val="00F0047B"/>
    <w:rPr>
      <w:color w:val="605E5C"/>
      <w:shd w:val="clear" w:color="auto" w:fill="E1DFDD"/>
    </w:rPr>
  </w:style>
  <w:style w:type="character" w:customStyle="1" w:styleId="UnresolvedMention16">
    <w:name w:val="Unresolved Mention16"/>
    <w:rsid w:val="00601476"/>
    <w:rPr>
      <w:color w:val="605E5C"/>
      <w:shd w:val="clear" w:color="auto" w:fill="E1DFDD"/>
    </w:rPr>
  </w:style>
  <w:style w:type="character" w:customStyle="1" w:styleId="UnresolvedMention17">
    <w:name w:val="Unresolved Mention17"/>
    <w:rsid w:val="00963EF4"/>
    <w:rPr>
      <w:color w:val="605E5C"/>
      <w:shd w:val="clear" w:color="auto" w:fill="E1DFDD"/>
    </w:rPr>
  </w:style>
  <w:style w:type="character" w:customStyle="1" w:styleId="UnresolvedMention18">
    <w:name w:val="Unresolved Mention18"/>
    <w:rsid w:val="00907AE5"/>
    <w:rPr>
      <w:color w:val="605E5C"/>
      <w:shd w:val="clear" w:color="auto" w:fill="E1DFDD"/>
    </w:rPr>
  </w:style>
  <w:style w:type="character" w:styleId="UnresolvedMention">
    <w:name w:val="Unresolved Mention"/>
    <w:rsid w:val="007E6693"/>
    <w:rPr>
      <w:color w:val="605E5C"/>
      <w:shd w:val="clear" w:color="auto" w:fill="E1DFDD"/>
    </w:rPr>
  </w:style>
  <w:style w:type="character" w:customStyle="1" w:styleId="xcontentpasted0">
    <w:name w:val="x_contentpasted0"/>
    <w:basedOn w:val="DefaultParagraphFont"/>
    <w:rsid w:val="00900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im.bird@fcc.gov" TargetMode="External" /><Relationship Id="rId11" Type="http://schemas.openxmlformats.org/officeDocument/2006/relationships/hyperlink" Target="mailto:fcc504@fcc.gov" TargetMode="External" /><Relationship Id="rId12" Type="http://schemas.openxmlformats.org/officeDocument/2006/relationships/footer" Target="footer3.xml" /><Relationship Id="rId13" Type="http://schemas.openxmlformats.org/officeDocument/2006/relationships/header" Target="head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myrva.charles@fcc.gov" TargetMode="External" /><Relationship Id="rId9" Type="http://schemas.openxmlformats.org/officeDocument/2006/relationships/hyperlink" Target="mailto:david.krech@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