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7BAE45D0"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67B93831" w14:textId="6B9D94D5">
      <w:pPr>
        <w:widowControl w:val="0"/>
        <w:jc w:val="right"/>
        <w:rPr>
          <w:b/>
          <w:snapToGrid w:val="0"/>
          <w:kern w:val="28"/>
          <w:szCs w:val="22"/>
        </w:rPr>
      </w:pPr>
      <w:bookmarkStart w:id="1" w:name="_Hlk26280526"/>
      <w:bookmarkStart w:id="2" w:name="_Hlk64383480"/>
      <w:r w:rsidRPr="00CB6B4E">
        <w:rPr>
          <w:b/>
          <w:snapToGrid w:val="0"/>
          <w:kern w:val="28"/>
          <w:szCs w:val="22"/>
        </w:rPr>
        <w:t>DA 2</w:t>
      </w:r>
      <w:r w:rsidR="00BE0D74">
        <w:rPr>
          <w:b/>
          <w:snapToGrid w:val="0"/>
          <w:kern w:val="28"/>
          <w:szCs w:val="22"/>
        </w:rPr>
        <w:t>3</w:t>
      </w:r>
      <w:r w:rsidRPr="00CB6B4E">
        <w:rPr>
          <w:b/>
          <w:snapToGrid w:val="0"/>
          <w:kern w:val="28"/>
          <w:szCs w:val="22"/>
        </w:rPr>
        <w:t>-</w:t>
      </w:r>
      <w:r w:rsidR="006E6149">
        <w:rPr>
          <w:b/>
          <w:snapToGrid w:val="0"/>
          <w:kern w:val="28"/>
          <w:szCs w:val="22"/>
        </w:rPr>
        <w:t>32</w:t>
      </w:r>
    </w:p>
    <w:p w:rsidR="00AD440B" w:rsidRPr="00CB6B4E" w:rsidP="00ED51D0" w14:paraId="47ADA4EA" w14:textId="77777777">
      <w:pPr>
        <w:widowControl w:val="0"/>
        <w:jc w:val="right"/>
        <w:rPr>
          <w:b/>
          <w:snapToGrid w:val="0"/>
          <w:kern w:val="28"/>
          <w:szCs w:val="22"/>
        </w:rPr>
      </w:pPr>
      <w:r w:rsidRPr="00CB6B4E">
        <w:rPr>
          <w:b/>
          <w:snapToGrid w:val="0"/>
          <w:kern w:val="28"/>
          <w:szCs w:val="22"/>
        </w:rPr>
        <w:t xml:space="preserve">Released:  </w:t>
      </w:r>
      <w:r w:rsidR="00BE0D74">
        <w:rPr>
          <w:b/>
          <w:snapToGrid w:val="0"/>
          <w:kern w:val="28"/>
          <w:szCs w:val="22"/>
        </w:rPr>
        <w:t>January</w:t>
      </w:r>
      <w:r w:rsidR="0045674B">
        <w:rPr>
          <w:b/>
          <w:snapToGrid w:val="0"/>
          <w:kern w:val="28"/>
          <w:szCs w:val="22"/>
        </w:rPr>
        <w:t xml:space="preserve"> </w:t>
      </w:r>
      <w:r w:rsidR="009662DE">
        <w:rPr>
          <w:b/>
          <w:snapToGrid w:val="0"/>
          <w:kern w:val="28"/>
          <w:szCs w:val="22"/>
        </w:rPr>
        <w:t>12</w:t>
      </w:r>
      <w:r w:rsidRPr="00CB6B4E">
        <w:rPr>
          <w:b/>
          <w:snapToGrid w:val="0"/>
          <w:kern w:val="28"/>
          <w:szCs w:val="22"/>
        </w:rPr>
        <w:t>, 202</w:t>
      </w:r>
      <w:r w:rsidR="00BE0D74">
        <w:rPr>
          <w:b/>
          <w:snapToGrid w:val="0"/>
          <w:kern w:val="28"/>
          <w:szCs w:val="22"/>
        </w:rPr>
        <w:t>3</w:t>
      </w:r>
    </w:p>
    <w:p w:rsidR="00AD440B" w:rsidRPr="00CB6B4E" w:rsidP="00AD440B" w14:paraId="6B9C7B2C" w14:textId="77777777">
      <w:pPr>
        <w:widowControl w:val="0"/>
        <w:spacing w:before="60"/>
        <w:jc w:val="center"/>
        <w:rPr>
          <w:b/>
          <w:snapToGrid w:val="0"/>
          <w:kern w:val="28"/>
          <w:szCs w:val="22"/>
        </w:rPr>
      </w:pPr>
    </w:p>
    <w:p w:rsidR="001736D0" w:rsidRPr="00685D05" w:rsidP="00641A76" w14:paraId="6D2E42D7" w14:textId="77777777">
      <w:pPr>
        <w:jc w:val="center"/>
        <w:rPr>
          <w:b/>
          <w:bCs/>
          <w:caps/>
          <w:szCs w:val="22"/>
        </w:rPr>
      </w:pPr>
      <w:r w:rsidRPr="00CB6B4E">
        <w:rPr>
          <w:b/>
          <w:bCs/>
          <w:szCs w:val="22"/>
        </w:rPr>
        <w:t xml:space="preserve">DOMESTIC </w:t>
      </w:r>
      <w:r w:rsidRPr="00CB6B4E">
        <w:rPr>
          <w:b/>
          <w:bCs/>
          <w:caps/>
          <w:szCs w:val="22"/>
        </w:rPr>
        <w:t>SECTION</w:t>
      </w:r>
      <w:r w:rsidRPr="00CB6B4E">
        <w:rPr>
          <w:b/>
          <w:bCs/>
          <w:szCs w:val="22"/>
        </w:rPr>
        <w:t xml:space="preserve"> 214 APPLICATION FILED FOR THE </w:t>
      </w:r>
      <w:r w:rsidR="00876BC3">
        <w:rPr>
          <w:b/>
          <w:bCs/>
          <w:szCs w:val="22"/>
        </w:rPr>
        <w:t xml:space="preserve">ACQUISITION OF </w:t>
      </w:r>
      <w:r w:rsidR="00AE68A2">
        <w:rPr>
          <w:b/>
          <w:bCs/>
          <w:szCs w:val="22"/>
        </w:rPr>
        <w:t xml:space="preserve">CERTAIN ASSETS OF VDL, INC. </w:t>
      </w:r>
      <w:r w:rsidR="00876BC3">
        <w:rPr>
          <w:b/>
          <w:bCs/>
          <w:szCs w:val="22"/>
        </w:rPr>
        <w:t>BY</w:t>
      </w:r>
      <w:r w:rsidR="00AE68A2">
        <w:rPr>
          <w:b/>
          <w:bCs/>
          <w:szCs w:val="22"/>
        </w:rPr>
        <w:t xml:space="preserve"> XTEL COMMUNICATIONS, INC.</w:t>
      </w:r>
    </w:p>
    <w:p w:rsidR="00AD440B" w:rsidRPr="00AD440B" w:rsidP="00AD440B" w14:paraId="22C715B0" w14:textId="77777777">
      <w:pPr>
        <w:jc w:val="center"/>
        <w:rPr>
          <w:b/>
          <w:bCs/>
          <w:szCs w:val="22"/>
        </w:rPr>
      </w:pPr>
      <w:r w:rsidRPr="00AD440B">
        <w:rPr>
          <w:b/>
          <w:bCs/>
          <w:caps/>
          <w:szCs w:val="22"/>
        </w:rPr>
        <w:t xml:space="preserve"> </w:t>
      </w:r>
    </w:p>
    <w:p w:rsidR="00AD440B" w:rsidP="0055505D" w14:paraId="4A97C3D9" w14:textId="77777777">
      <w:pPr>
        <w:jc w:val="center"/>
        <w:rPr>
          <w:b/>
          <w:szCs w:val="22"/>
        </w:rPr>
      </w:pPr>
      <w:r w:rsidRPr="00AD440B">
        <w:rPr>
          <w:b/>
          <w:szCs w:val="22"/>
        </w:rPr>
        <w:t>STREAMLINED PLEADING CYCLE ESTABLISHED</w:t>
      </w:r>
    </w:p>
    <w:p w:rsidR="00031C8B" w:rsidRPr="0055505D" w:rsidP="0055505D" w14:paraId="3B413D8A" w14:textId="77777777">
      <w:pPr>
        <w:jc w:val="center"/>
        <w:rPr>
          <w:b/>
          <w:szCs w:val="22"/>
        </w:rPr>
      </w:pPr>
    </w:p>
    <w:p w:rsidR="00AD440B" w:rsidRPr="00AD440B" w:rsidP="00AD440B" w14:paraId="50E2AB94" w14:textId="77777777">
      <w:pPr>
        <w:widowControl w:val="0"/>
        <w:spacing w:before="60"/>
        <w:jc w:val="center"/>
        <w:rPr>
          <w:b/>
          <w:snapToGrid w:val="0"/>
          <w:kern w:val="28"/>
          <w:szCs w:val="22"/>
        </w:rPr>
      </w:pPr>
      <w:r w:rsidRPr="004F1C11">
        <w:rPr>
          <w:b/>
          <w:snapToGrid w:val="0"/>
          <w:kern w:val="28"/>
          <w:szCs w:val="22"/>
        </w:rPr>
        <w:t>WC Docket No. 2</w:t>
      </w:r>
      <w:r w:rsidRPr="004F1C11" w:rsidR="0055505D">
        <w:rPr>
          <w:b/>
          <w:snapToGrid w:val="0"/>
          <w:kern w:val="28"/>
          <w:szCs w:val="22"/>
        </w:rPr>
        <w:t>2</w:t>
      </w:r>
      <w:r w:rsidRPr="004F1C11">
        <w:rPr>
          <w:b/>
          <w:snapToGrid w:val="0"/>
          <w:kern w:val="28"/>
          <w:szCs w:val="22"/>
        </w:rPr>
        <w:t>-</w:t>
      </w:r>
      <w:r w:rsidR="0045674B">
        <w:rPr>
          <w:b/>
          <w:snapToGrid w:val="0"/>
          <w:kern w:val="28"/>
          <w:szCs w:val="22"/>
        </w:rPr>
        <w:t>4</w:t>
      </w:r>
      <w:r w:rsidR="00BE0D74">
        <w:rPr>
          <w:b/>
          <w:snapToGrid w:val="0"/>
          <w:kern w:val="28"/>
          <w:szCs w:val="22"/>
        </w:rPr>
        <w:t>67</w:t>
      </w:r>
    </w:p>
    <w:p w:rsidR="00E94F15" w:rsidP="00AD440B" w14:paraId="22DD1B71" w14:textId="77777777">
      <w:pPr>
        <w:rPr>
          <w:b/>
          <w:szCs w:val="22"/>
        </w:rPr>
      </w:pPr>
    </w:p>
    <w:p w:rsidR="00AD440B" w:rsidRPr="00AD440B" w:rsidP="00AD440B" w14:paraId="17728D41" w14:textId="77777777">
      <w:pPr>
        <w:rPr>
          <w:b/>
          <w:szCs w:val="22"/>
        </w:rPr>
      </w:pPr>
      <w:r w:rsidRPr="00AD440B">
        <w:rPr>
          <w:b/>
          <w:szCs w:val="22"/>
        </w:rPr>
        <w:t xml:space="preserve">Comments Due:  </w:t>
      </w:r>
      <w:r w:rsidR="00BE0D74">
        <w:rPr>
          <w:b/>
          <w:szCs w:val="22"/>
        </w:rPr>
        <w:t xml:space="preserve">January </w:t>
      </w:r>
      <w:r w:rsidR="00542BB7">
        <w:rPr>
          <w:b/>
          <w:szCs w:val="22"/>
        </w:rPr>
        <w:t>26</w:t>
      </w:r>
      <w:r w:rsidRPr="00AD440B">
        <w:rPr>
          <w:b/>
          <w:szCs w:val="22"/>
        </w:rPr>
        <w:t>, 202</w:t>
      </w:r>
      <w:r w:rsidR="00BE0D74">
        <w:rPr>
          <w:b/>
          <w:szCs w:val="22"/>
        </w:rPr>
        <w:t>3</w:t>
      </w:r>
    </w:p>
    <w:p w:rsidR="00AD440B" w:rsidRPr="00AD440B" w:rsidP="00AD440B" w14:paraId="20A1A9DE" w14:textId="77777777">
      <w:pPr>
        <w:rPr>
          <w:b/>
          <w:szCs w:val="22"/>
        </w:rPr>
      </w:pPr>
      <w:r w:rsidRPr="00AD440B">
        <w:rPr>
          <w:b/>
          <w:szCs w:val="22"/>
        </w:rPr>
        <w:t xml:space="preserve">Reply Comment Due:  </w:t>
      </w:r>
      <w:r w:rsidR="00542BB7">
        <w:rPr>
          <w:b/>
          <w:szCs w:val="22"/>
        </w:rPr>
        <w:t>February</w:t>
      </w:r>
      <w:r w:rsidR="00884A61">
        <w:rPr>
          <w:b/>
          <w:szCs w:val="22"/>
        </w:rPr>
        <w:t xml:space="preserve"> </w:t>
      </w:r>
      <w:r w:rsidR="00542BB7">
        <w:rPr>
          <w:b/>
          <w:szCs w:val="22"/>
        </w:rPr>
        <w:t>2</w:t>
      </w:r>
      <w:r w:rsidRPr="00AD440B">
        <w:rPr>
          <w:b/>
          <w:szCs w:val="22"/>
        </w:rPr>
        <w:t>, 202</w:t>
      </w:r>
      <w:r w:rsidR="0045674B">
        <w:rPr>
          <w:b/>
          <w:szCs w:val="22"/>
        </w:rPr>
        <w:t>3</w:t>
      </w:r>
      <w:r w:rsidRPr="00AD440B">
        <w:rPr>
          <w:b/>
          <w:szCs w:val="22"/>
        </w:rPr>
        <w:t xml:space="preserve"> </w:t>
      </w:r>
    </w:p>
    <w:p w:rsidR="00AD440B" w:rsidRPr="00AD440B" w:rsidP="00AD440B" w14:paraId="74FE666A" w14:textId="77777777">
      <w:pPr>
        <w:rPr>
          <w:b/>
          <w:szCs w:val="22"/>
        </w:rPr>
      </w:pPr>
    </w:p>
    <w:p w:rsidR="006277BB" w:rsidP="00D91E34" w14:paraId="5EABD642" w14:textId="77777777">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87961388"/>
      <w:bookmarkStart w:id="4" w:name="_Hlk73713070"/>
      <w:bookmarkStart w:id="5" w:name="_Hlk67917977"/>
      <w:r w:rsidR="00BE0D74">
        <w:rPr>
          <w:szCs w:val="22"/>
        </w:rPr>
        <w:t xml:space="preserve">VDL, Inc. (VDL) and Xtel, </w:t>
      </w:r>
      <w:r w:rsidR="00E13CCF">
        <w:rPr>
          <w:szCs w:val="22"/>
        </w:rPr>
        <w:t xml:space="preserve">Communications, Inc., </w:t>
      </w:r>
      <w:r w:rsidR="00BE0D74">
        <w:rPr>
          <w:szCs w:val="22"/>
        </w:rPr>
        <w:t>(Xtel) (VDL and Xtel</w:t>
      </w:r>
      <w:bookmarkEnd w:id="3"/>
      <w:r w:rsidR="005917D7">
        <w:rPr>
          <w:szCs w:val="22"/>
        </w:rPr>
        <w:t>,</w:t>
      </w:r>
      <w:r w:rsidR="00BE0D74">
        <w:rPr>
          <w:szCs w:val="22"/>
        </w:rPr>
        <w:t xml:space="preserve"> </w:t>
      </w:r>
      <w:r w:rsidR="008410E3">
        <w:rPr>
          <w:szCs w:val="22"/>
        </w:rPr>
        <w:t>together</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 xml:space="preserve">, requesting consent </w:t>
      </w:r>
      <w:r w:rsidR="005917D7">
        <w:rPr>
          <w:szCs w:val="22"/>
        </w:rPr>
        <w:t xml:space="preserve">for the acquisition of </w:t>
      </w:r>
      <w:r w:rsidR="00BE0D3E">
        <w:rPr>
          <w:szCs w:val="22"/>
        </w:rPr>
        <w:t xml:space="preserve">assets and </w:t>
      </w:r>
      <w:r w:rsidR="005917D7">
        <w:rPr>
          <w:szCs w:val="22"/>
        </w:rPr>
        <w:t>customers</w:t>
      </w:r>
      <w:r w:rsidR="00BE0D74">
        <w:rPr>
          <w:szCs w:val="22"/>
        </w:rPr>
        <w:t xml:space="preserve"> </w:t>
      </w:r>
      <w:r w:rsidR="004178B3">
        <w:rPr>
          <w:szCs w:val="22"/>
        </w:rPr>
        <w:t xml:space="preserve">of VDL </w:t>
      </w:r>
      <w:r w:rsidR="005917D7">
        <w:rPr>
          <w:szCs w:val="22"/>
        </w:rPr>
        <w:t>by Xtel</w:t>
      </w:r>
      <w:r w:rsidR="00BE0D74">
        <w:rPr>
          <w:szCs w:val="22"/>
        </w:rPr>
        <w:t>.</w:t>
      </w:r>
      <w:bookmarkEnd w:id="4"/>
      <w:bookmarkEnd w:id="5"/>
      <w:r>
        <w:rPr>
          <w:szCs w:val="22"/>
          <w:vertAlign w:val="superscript"/>
        </w:rPr>
        <w:footnoteReference w:id="3"/>
      </w:r>
    </w:p>
    <w:p w:rsidR="00BC0D56" w:rsidP="00AC0A0E" w14:paraId="01479598" w14:textId="77777777">
      <w:pPr>
        <w:autoSpaceDE w:val="0"/>
        <w:autoSpaceDN w:val="0"/>
        <w:adjustRightInd w:val="0"/>
        <w:spacing w:after="120"/>
        <w:ind w:firstLine="720"/>
        <w:rPr>
          <w:szCs w:val="22"/>
        </w:rPr>
      </w:pPr>
      <w:r>
        <w:rPr>
          <w:szCs w:val="22"/>
        </w:rPr>
        <w:t xml:space="preserve">VDL, </w:t>
      </w:r>
      <w:r w:rsidR="004F3809">
        <w:rPr>
          <w:szCs w:val="22"/>
        </w:rPr>
        <w:t xml:space="preserve">a Maryland corporation </w:t>
      </w:r>
      <w:r>
        <w:rPr>
          <w:szCs w:val="22"/>
        </w:rPr>
        <w:t xml:space="preserve">d/b/a Global Telecom Brokers, provides </w:t>
      </w:r>
      <w:r w:rsidR="004F3809">
        <w:rPr>
          <w:szCs w:val="22"/>
        </w:rPr>
        <w:t xml:space="preserve">competitive local exchange carrier (LEC) </w:t>
      </w:r>
      <w:r>
        <w:rPr>
          <w:szCs w:val="22"/>
        </w:rPr>
        <w:t>services in Maryland.</w:t>
      </w:r>
      <w:r>
        <w:rPr>
          <w:rStyle w:val="FootnoteReference"/>
          <w:szCs w:val="22"/>
        </w:rPr>
        <w:footnoteReference w:id="4"/>
      </w:r>
      <w:r>
        <w:rPr>
          <w:szCs w:val="22"/>
        </w:rPr>
        <w:t xml:space="preserve"> </w:t>
      </w:r>
      <w:r w:rsidR="006F770B">
        <w:rPr>
          <w:szCs w:val="22"/>
        </w:rPr>
        <w:t xml:space="preserve"> </w:t>
      </w:r>
      <w:r w:rsidR="00D151AD">
        <w:rPr>
          <w:szCs w:val="22"/>
        </w:rPr>
        <w:t>Xtel</w:t>
      </w:r>
      <w:r w:rsidR="006F770B">
        <w:rPr>
          <w:szCs w:val="22"/>
        </w:rPr>
        <w:t xml:space="preserve">, </w:t>
      </w:r>
      <w:r w:rsidR="00D151AD">
        <w:rPr>
          <w:szCs w:val="22"/>
        </w:rPr>
        <w:t>a New Jersey corporation</w:t>
      </w:r>
      <w:r w:rsidR="006F770B">
        <w:rPr>
          <w:szCs w:val="22"/>
        </w:rPr>
        <w:t xml:space="preserve">, </w:t>
      </w:r>
      <w:r w:rsidRPr="006F770B" w:rsidR="006F770B">
        <w:rPr>
          <w:szCs w:val="22"/>
        </w:rPr>
        <w:t xml:space="preserve">is authorized to provide </w:t>
      </w:r>
      <w:r w:rsidR="006F770B">
        <w:rPr>
          <w:szCs w:val="22"/>
        </w:rPr>
        <w:t xml:space="preserve">competitive </w:t>
      </w:r>
      <w:r w:rsidRPr="006F770B" w:rsidR="006F770B">
        <w:rPr>
          <w:szCs w:val="22"/>
        </w:rPr>
        <w:t xml:space="preserve">LEC and </w:t>
      </w:r>
      <w:r w:rsidR="006F770B">
        <w:rPr>
          <w:szCs w:val="22"/>
        </w:rPr>
        <w:t>interexchange</w:t>
      </w:r>
      <w:r w:rsidRPr="006F770B" w:rsidR="006F770B">
        <w:rPr>
          <w:szCs w:val="22"/>
        </w:rPr>
        <w:t xml:space="preserve"> services in Delaware, Maryland, New Jersey</w:t>
      </w:r>
      <w:r w:rsidR="006669D9">
        <w:rPr>
          <w:szCs w:val="22"/>
        </w:rPr>
        <w:t>,</w:t>
      </w:r>
      <w:r w:rsidRPr="006F770B" w:rsidR="006F770B">
        <w:rPr>
          <w:szCs w:val="22"/>
        </w:rPr>
        <w:t xml:space="preserve"> and Pennsylvania, and provides </w:t>
      </w:r>
      <w:r w:rsidR="00AC0A0E">
        <w:rPr>
          <w:szCs w:val="22"/>
        </w:rPr>
        <w:t xml:space="preserve">these </w:t>
      </w:r>
      <w:r w:rsidRPr="006F770B" w:rsidR="006F770B">
        <w:rPr>
          <w:szCs w:val="22"/>
        </w:rPr>
        <w:t>services in Delaware, New Jersey</w:t>
      </w:r>
      <w:r w:rsidR="006669D9">
        <w:rPr>
          <w:szCs w:val="22"/>
        </w:rPr>
        <w:t>,</w:t>
      </w:r>
      <w:r w:rsidRPr="006F770B" w:rsidR="006F770B">
        <w:rPr>
          <w:szCs w:val="22"/>
        </w:rPr>
        <w:t xml:space="preserve"> and Pennsylvania.</w:t>
      </w:r>
      <w:r>
        <w:rPr>
          <w:rStyle w:val="FootnoteReference"/>
          <w:szCs w:val="22"/>
        </w:rPr>
        <w:footnoteReference w:id="5"/>
      </w:r>
      <w:r w:rsidR="00D151AD">
        <w:rPr>
          <w:szCs w:val="22"/>
        </w:rPr>
        <w:t xml:space="preserve"> </w:t>
      </w:r>
    </w:p>
    <w:p w:rsidR="001A21B9" w:rsidRPr="00434846" w:rsidP="00EB2DB1" w14:paraId="3242A61C" w14:textId="77777777">
      <w:pPr>
        <w:autoSpaceDE w:val="0"/>
        <w:autoSpaceDN w:val="0"/>
        <w:adjustRightInd w:val="0"/>
        <w:spacing w:after="120"/>
        <w:ind w:firstLine="720"/>
        <w:rPr>
          <w:szCs w:val="22"/>
        </w:rPr>
      </w:pPr>
      <w:r w:rsidRPr="00434846">
        <w:rPr>
          <w:szCs w:val="22"/>
        </w:rPr>
        <w:t xml:space="preserve">Pursuant to </w:t>
      </w:r>
      <w:r w:rsidRPr="00434846" w:rsidR="00DB1A74">
        <w:rPr>
          <w:szCs w:val="22"/>
        </w:rPr>
        <w:t xml:space="preserve">the </w:t>
      </w:r>
      <w:r w:rsidRPr="00434846">
        <w:rPr>
          <w:szCs w:val="22"/>
        </w:rPr>
        <w:t>terms of the</w:t>
      </w:r>
      <w:r w:rsidR="00AC0A0E">
        <w:rPr>
          <w:szCs w:val="22"/>
        </w:rPr>
        <w:t xml:space="preserve"> proposed transaction</w:t>
      </w:r>
      <w:r w:rsidRPr="00434846">
        <w:rPr>
          <w:szCs w:val="22"/>
        </w:rPr>
        <w:t xml:space="preserve">, </w:t>
      </w:r>
      <w:r w:rsidR="00BC0D56">
        <w:rPr>
          <w:szCs w:val="22"/>
        </w:rPr>
        <w:t xml:space="preserve">Xtel </w:t>
      </w:r>
      <w:r w:rsidR="00AC0A0E">
        <w:rPr>
          <w:szCs w:val="22"/>
        </w:rPr>
        <w:t xml:space="preserve">will acquire </w:t>
      </w:r>
      <w:r w:rsidR="00BC0D56">
        <w:rPr>
          <w:szCs w:val="22"/>
        </w:rPr>
        <w:t xml:space="preserve">VDL’s current communications-related accounts </w:t>
      </w:r>
      <w:r w:rsidR="00B40EF6">
        <w:rPr>
          <w:szCs w:val="22"/>
        </w:rPr>
        <w:t>and</w:t>
      </w:r>
      <w:r w:rsidR="00BC0D56">
        <w:rPr>
          <w:szCs w:val="22"/>
        </w:rPr>
        <w:t xml:space="preserve"> substantially all of the communications-related assets of VDL, including all of its customer contracts.</w:t>
      </w:r>
    </w:p>
    <w:p w:rsidR="00E13CCF" w:rsidRPr="00EB2DB1" w:rsidP="00E13CCF" w14:paraId="41EB5B5C" w14:textId="77777777">
      <w:pPr>
        <w:autoSpaceDE w:val="0"/>
        <w:autoSpaceDN w:val="0"/>
        <w:adjustRightInd w:val="0"/>
        <w:spacing w:after="120"/>
        <w:ind w:firstLine="720"/>
        <w:rPr>
          <w:bCs/>
          <w:szCs w:val="22"/>
        </w:rPr>
      </w:pPr>
      <w:r w:rsidRPr="00434846">
        <w:rPr>
          <w:bCs/>
          <w:szCs w:val="22"/>
        </w:rPr>
        <w:t>Applicants</w:t>
      </w:r>
      <w:r w:rsidRPr="00AD440B">
        <w:rPr>
          <w:bCs/>
          <w:szCs w:val="22"/>
        </w:rPr>
        <w:t xml:space="preserve"> request streamlined treatment of the proposed transaction under the Commission’s rules and assert that a grant of the </w:t>
      </w:r>
      <w:r w:rsidR="009B6B9B">
        <w:rPr>
          <w:bCs/>
          <w:szCs w:val="22"/>
        </w:rPr>
        <w:t>a</w:t>
      </w:r>
      <w:r w:rsidRPr="00AD440B">
        <w:rPr>
          <w:bCs/>
          <w:szCs w:val="22"/>
        </w:rPr>
        <w:t xml:space="preserve">pplication would serve the public interest, </w:t>
      </w:r>
      <w:r w:rsidRPr="00AD440B">
        <w:rPr>
          <w:bCs/>
          <w:szCs w:val="22"/>
        </w:rPr>
        <w:t xml:space="preserve">convenience, and necessity.  We accept the </w:t>
      </w:r>
      <w:r w:rsidR="009B6B9B">
        <w:rPr>
          <w:bCs/>
          <w:szCs w:val="22"/>
        </w:rPr>
        <w:t>a</w:t>
      </w:r>
      <w:r w:rsidRPr="00AD440B">
        <w:rPr>
          <w:bCs/>
          <w:szCs w:val="22"/>
        </w:rPr>
        <w:t xml:space="preserve">pplication for </w:t>
      </w:r>
      <w:r w:rsidR="00864863">
        <w:rPr>
          <w:bCs/>
          <w:szCs w:val="22"/>
        </w:rPr>
        <w:t xml:space="preserve">streamlined </w:t>
      </w:r>
      <w:r w:rsidRPr="00AD440B">
        <w:rPr>
          <w:bCs/>
          <w:szCs w:val="22"/>
        </w:rPr>
        <w:t xml:space="preserve">filing under section </w:t>
      </w:r>
      <w:r w:rsidRPr="00B621AB">
        <w:rPr>
          <w:bCs/>
          <w:szCs w:val="22"/>
        </w:rPr>
        <w:t>63.03</w:t>
      </w:r>
      <w:r w:rsidR="00485BBB">
        <w:rPr>
          <w:bCs/>
          <w:szCs w:val="22"/>
        </w:rPr>
        <w:t>(b)(</w:t>
      </w:r>
      <w:r w:rsidR="00B072D9">
        <w:rPr>
          <w:bCs/>
          <w:szCs w:val="22"/>
        </w:rPr>
        <w:t>2</w:t>
      </w:r>
      <w:r w:rsidR="00485BBB">
        <w:rPr>
          <w:bCs/>
          <w:szCs w:val="22"/>
        </w:rPr>
        <w:t>)(</w:t>
      </w:r>
      <w:r w:rsidRPr="00A95B96" w:rsidR="00EA4DBF">
        <w:rPr>
          <w:bCs/>
          <w:szCs w:val="22"/>
        </w:rPr>
        <w:t>i</w:t>
      </w:r>
      <w:r w:rsidR="00485BBB">
        <w:rPr>
          <w:bCs/>
          <w:szCs w:val="22"/>
        </w:rPr>
        <w:t>)</w:t>
      </w:r>
      <w:r w:rsidRPr="00B621AB">
        <w:rPr>
          <w:bCs/>
          <w:szCs w:val="22"/>
        </w:rPr>
        <w:t xml:space="preserve"> of</w:t>
      </w:r>
      <w:r w:rsidRPr="00AD440B">
        <w:rPr>
          <w:bCs/>
          <w:szCs w:val="22"/>
        </w:rPr>
        <w:t xml:space="preserve"> the Commission’s rules.</w:t>
      </w:r>
      <w:r>
        <w:rPr>
          <w:bCs/>
          <w:szCs w:val="22"/>
          <w:vertAlign w:val="superscript"/>
        </w:rPr>
        <w:footnoteReference w:id="6"/>
      </w:r>
    </w:p>
    <w:p w:rsidR="00C72964" w:rsidRPr="00C72964" w:rsidP="00876BC3" w14:paraId="7D1CBFEF" w14:textId="77777777">
      <w:pPr>
        <w:ind w:left="720"/>
        <w:rPr>
          <w:szCs w:val="22"/>
        </w:rPr>
      </w:pPr>
      <w:r w:rsidRPr="00FF7483">
        <w:rPr>
          <w:szCs w:val="22"/>
        </w:rPr>
        <w:t xml:space="preserve">Domestic Section 214 Application Filed </w:t>
      </w:r>
      <w:r w:rsidRPr="00C72964">
        <w:rPr>
          <w:szCs w:val="22"/>
        </w:rPr>
        <w:t>f</w:t>
      </w:r>
      <w:r w:rsidRPr="00FF7483">
        <w:rPr>
          <w:szCs w:val="22"/>
        </w:rPr>
        <w:t>or</w:t>
      </w:r>
      <w:r w:rsidRPr="00C72964">
        <w:rPr>
          <w:szCs w:val="22"/>
        </w:rPr>
        <w:t xml:space="preserve"> t</w:t>
      </w:r>
      <w:r w:rsidRPr="00FF7483">
        <w:rPr>
          <w:szCs w:val="22"/>
        </w:rPr>
        <w:t>he</w:t>
      </w:r>
      <w:r w:rsidR="00876BC3">
        <w:rPr>
          <w:szCs w:val="22"/>
        </w:rPr>
        <w:t xml:space="preserve"> Acquisition of </w:t>
      </w:r>
      <w:r w:rsidR="00E13CCF">
        <w:rPr>
          <w:szCs w:val="22"/>
        </w:rPr>
        <w:t xml:space="preserve">Certain Assets of VDL, Inc. </w:t>
      </w:r>
      <w:r w:rsidR="00876BC3">
        <w:rPr>
          <w:szCs w:val="22"/>
        </w:rPr>
        <w:t>by</w:t>
      </w:r>
      <w:r w:rsidR="00E13CCF">
        <w:rPr>
          <w:szCs w:val="22"/>
        </w:rPr>
        <w:t xml:space="preserve"> Xtel Communications, Inc., </w:t>
      </w:r>
      <w:r w:rsidRPr="00C72964">
        <w:rPr>
          <w:szCs w:val="22"/>
        </w:rPr>
        <w:t>WC Docket No. 22-</w:t>
      </w:r>
      <w:r w:rsidR="00932B5F">
        <w:rPr>
          <w:szCs w:val="22"/>
        </w:rPr>
        <w:t>4</w:t>
      </w:r>
      <w:r w:rsidR="00D151AD">
        <w:rPr>
          <w:szCs w:val="22"/>
        </w:rPr>
        <w:t>67</w:t>
      </w:r>
      <w:r w:rsidRPr="00C72964">
        <w:rPr>
          <w:szCs w:val="22"/>
        </w:rPr>
        <w:t xml:space="preserve"> </w:t>
      </w:r>
      <w:r w:rsidRPr="00C72964" w:rsidR="00B90FA0">
        <w:rPr>
          <w:szCs w:val="22"/>
        </w:rPr>
        <w:t xml:space="preserve">(filed </w:t>
      </w:r>
      <w:r w:rsidR="00932B5F">
        <w:rPr>
          <w:szCs w:val="22"/>
        </w:rPr>
        <w:t>Dec</w:t>
      </w:r>
      <w:r w:rsidR="00C5350F">
        <w:rPr>
          <w:szCs w:val="22"/>
        </w:rPr>
        <w:t>.</w:t>
      </w:r>
      <w:r w:rsidRPr="00C72964" w:rsidR="00B90FA0">
        <w:rPr>
          <w:szCs w:val="22"/>
        </w:rPr>
        <w:t xml:space="preserve"> </w:t>
      </w:r>
      <w:r w:rsidR="00D151AD">
        <w:rPr>
          <w:szCs w:val="22"/>
        </w:rPr>
        <w:t>22</w:t>
      </w:r>
      <w:r w:rsidRPr="00C72964" w:rsidR="00B90FA0">
        <w:rPr>
          <w:szCs w:val="22"/>
        </w:rPr>
        <w:t>, 2022).</w:t>
      </w:r>
    </w:p>
    <w:p w:rsidR="00434846" w:rsidP="00AD440B" w14:paraId="52FC1E5F" w14:textId="77777777">
      <w:pPr>
        <w:autoSpaceDE w:val="0"/>
        <w:autoSpaceDN w:val="0"/>
        <w:adjustRightInd w:val="0"/>
        <w:rPr>
          <w:b/>
          <w:szCs w:val="22"/>
          <w:u w:val="single"/>
        </w:rPr>
      </w:pPr>
    </w:p>
    <w:p w:rsidR="00AD440B" w:rsidRPr="00AD440B" w:rsidP="00AD440B" w14:paraId="2D2607BE" w14:textId="77777777">
      <w:pPr>
        <w:autoSpaceDE w:val="0"/>
        <w:autoSpaceDN w:val="0"/>
        <w:adjustRightInd w:val="0"/>
        <w:rPr>
          <w:szCs w:val="22"/>
        </w:rPr>
      </w:pPr>
      <w:r w:rsidRPr="00AD440B">
        <w:rPr>
          <w:b/>
          <w:szCs w:val="22"/>
          <w:u w:val="single"/>
        </w:rPr>
        <w:t>GENERAL INFORMATION</w:t>
      </w:r>
    </w:p>
    <w:p w:rsidR="00AD440B" w:rsidRPr="00AD440B" w:rsidP="00AD440B" w14:paraId="2703C6B6" w14:textId="77777777">
      <w:pPr>
        <w:autoSpaceDE w:val="0"/>
        <w:autoSpaceDN w:val="0"/>
        <w:adjustRightInd w:val="0"/>
        <w:rPr>
          <w:szCs w:val="22"/>
        </w:rPr>
      </w:pPr>
    </w:p>
    <w:p w:rsidR="00AD440B" w:rsidRPr="00AD440B" w:rsidP="00AD440B" w14:paraId="56EB00EB" w14:textId="77777777">
      <w:pPr>
        <w:autoSpaceDE w:val="0"/>
        <w:autoSpaceDN w:val="0"/>
        <w:adjustRightInd w:val="0"/>
        <w:spacing w:after="120"/>
        <w:ind w:firstLine="720"/>
        <w:rPr>
          <w:szCs w:val="22"/>
        </w:rPr>
      </w:pPr>
      <w:r w:rsidRPr="00AD440B">
        <w:rPr>
          <w:szCs w:val="22"/>
        </w:rPr>
        <w:t xml:space="preserve">The transfer of </w:t>
      </w:r>
      <w:r w:rsidR="00434846">
        <w:rPr>
          <w:szCs w:val="22"/>
        </w:rPr>
        <w:t>control</w:t>
      </w:r>
      <w:r w:rsidR="00BE22A0">
        <w:rPr>
          <w:szCs w:val="22"/>
        </w:rPr>
        <w:t xml:space="preserve"> </w:t>
      </w:r>
      <w:r w:rsidRPr="00AD440B">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D440B">
        <w:rPr>
          <w:b/>
          <w:szCs w:val="22"/>
        </w:rPr>
        <w:t xml:space="preserve">on or before </w:t>
      </w:r>
      <w:r w:rsidR="003159F2">
        <w:rPr>
          <w:b/>
          <w:szCs w:val="22"/>
        </w:rPr>
        <w:t xml:space="preserve">January </w:t>
      </w:r>
      <w:r w:rsidR="00542BB7">
        <w:rPr>
          <w:b/>
          <w:szCs w:val="22"/>
        </w:rPr>
        <w:t>26</w:t>
      </w:r>
      <w:r w:rsidRPr="00AD440B">
        <w:rPr>
          <w:b/>
          <w:szCs w:val="22"/>
        </w:rPr>
        <w:t>, 202</w:t>
      </w:r>
      <w:r w:rsidR="003159F2">
        <w:rPr>
          <w:b/>
          <w:szCs w:val="22"/>
        </w:rPr>
        <w:t>3</w:t>
      </w:r>
      <w:r w:rsidRPr="00AD440B">
        <w:rPr>
          <w:szCs w:val="22"/>
        </w:rPr>
        <w:t xml:space="preserve">, and reply comments </w:t>
      </w:r>
      <w:r w:rsidRPr="00AD440B">
        <w:rPr>
          <w:b/>
          <w:szCs w:val="22"/>
        </w:rPr>
        <w:t xml:space="preserve">on or before </w:t>
      </w:r>
      <w:r w:rsidR="00542BB7">
        <w:rPr>
          <w:b/>
          <w:szCs w:val="22"/>
        </w:rPr>
        <w:t>February 2</w:t>
      </w:r>
      <w:r w:rsidRPr="00AD440B">
        <w:rPr>
          <w:b/>
          <w:bCs/>
          <w:szCs w:val="22"/>
        </w:rPr>
        <w:t>,</w:t>
      </w:r>
      <w:r w:rsidRPr="00AD440B">
        <w:rPr>
          <w:b/>
          <w:szCs w:val="22"/>
        </w:rPr>
        <w:t xml:space="preserve"> 202</w:t>
      </w:r>
      <w:r w:rsidR="00932B5F">
        <w:rPr>
          <w:b/>
          <w:szCs w:val="22"/>
        </w:rPr>
        <w:t>3</w:t>
      </w:r>
      <w:r w:rsidRPr="00AD440B">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AD440B" w:rsidRPr="00AD440B" w:rsidP="00AD440B" w14:paraId="108F182F" w14:textId="77777777">
      <w:pPr>
        <w:autoSpaceDE w:val="0"/>
        <w:autoSpaceDN w:val="0"/>
        <w:adjustRightInd w:val="0"/>
        <w:spacing w:after="120"/>
        <w:ind w:firstLine="720"/>
        <w:rPr>
          <w:szCs w:val="22"/>
        </w:rPr>
      </w:pPr>
      <w:r w:rsidRPr="00AD440B">
        <w:rPr>
          <w:szCs w:val="22"/>
        </w:rPr>
        <w:t xml:space="preserve">Pursuant to section 63.03 of the Commission’s rules, 47 CFR § 63.03, parties to this proceeding should file any documents using the Commission’s Electronic Comment Filing System (ECFS):  http://apps.fcc.gov/ecfs/.  </w:t>
      </w:r>
    </w:p>
    <w:p w:rsidR="00AD440B" w:rsidRPr="00AD440B" w:rsidP="00AD440B" w14:paraId="5C9F6A43"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AC0A0E" w:rsidP="00FE122A" w14:paraId="6ABC661A" w14:textId="77777777">
      <w:pPr>
        <w:widowControl w:val="0"/>
        <w:numPr>
          <w:ilvl w:val="0"/>
          <w:numId w:val="18"/>
        </w:numPr>
        <w:autoSpaceDE w:val="0"/>
        <w:autoSpaceDN w:val="0"/>
        <w:adjustRightInd w:val="0"/>
        <w:spacing w:after="120"/>
        <w:rPr>
          <w:szCs w:val="22"/>
        </w:rPr>
      </w:pPr>
      <w:r>
        <w:rPr>
          <w:szCs w:val="22"/>
        </w:rPr>
        <w:t>Gregory Kwan</w:t>
      </w:r>
      <w:r w:rsidRPr="00AD440B" w:rsidR="00594E8C">
        <w:rPr>
          <w:szCs w:val="22"/>
        </w:rPr>
        <w:t xml:space="preserve">, Competition Policy Division, Wireline Competition Bureau, </w:t>
      </w:r>
      <w:hyperlink r:id="rId8" w:history="1">
        <w:r w:rsidRPr="00145546">
          <w:rPr>
            <w:rStyle w:val="Hyperlink"/>
            <w:szCs w:val="22"/>
          </w:rPr>
          <w:t>gregory.kwan@fcc.gov</w:t>
        </w:r>
      </w:hyperlink>
      <w:r w:rsidRPr="00AD440B" w:rsidR="00594E8C">
        <w:rPr>
          <w:szCs w:val="22"/>
        </w:rPr>
        <w:t xml:space="preserve">; </w:t>
      </w:r>
    </w:p>
    <w:p w:rsidR="00FE122A" w:rsidP="00FE122A" w14:paraId="58A5E483" w14:textId="77777777">
      <w:pPr>
        <w:widowControl w:val="0"/>
        <w:numPr>
          <w:ilvl w:val="0"/>
          <w:numId w:val="18"/>
        </w:numPr>
        <w:autoSpaceDE w:val="0"/>
        <w:autoSpaceDN w:val="0"/>
        <w:adjustRightInd w:val="0"/>
        <w:spacing w:after="120"/>
        <w:rPr>
          <w:szCs w:val="22"/>
        </w:rPr>
      </w:pPr>
      <w:r w:rsidRPr="00417083">
        <w:rPr>
          <w:szCs w:val="22"/>
        </w:rPr>
        <w:t>Sumita Mukhoty, Telecommunications and Analysis Division, International Bureau</w:t>
      </w:r>
      <w:r>
        <w:rPr>
          <w:szCs w:val="22"/>
        </w:rPr>
        <w:t xml:space="preserve">, </w:t>
      </w:r>
      <w:hyperlink r:id="rId9" w:history="1">
        <w:r w:rsidRPr="00417083">
          <w:rPr>
            <w:rStyle w:val="Hyperlink"/>
            <w:szCs w:val="22"/>
          </w:rPr>
          <w:t>Sumita.mukhoty@fcc.gov</w:t>
        </w:r>
      </w:hyperlink>
      <w:r w:rsidRPr="00417083">
        <w:rPr>
          <w:szCs w:val="22"/>
        </w:rPr>
        <w:t xml:space="preserve">; </w:t>
      </w:r>
      <w:r w:rsidR="00A6511B">
        <w:rPr>
          <w:szCs w:val="22"/>
        </w:rPr>
        <w:t>and</w:t>
      </w:r>
    </w:p>
    <w:p w:rsidR="00390B21" w:rsidRPr="00DB4E4C" w:rsidP="00DB4E4C" w14:paraId="6F3C5319" w14:textId="77777777">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10" w:history="1">
        <w:r w:rsidRPr="00FE122A">
          <w:rPr>
            <w:color w:val="0000FF"/>
            <w:szCs w:val="22"/>
            <w:u w:val="single"/>
          </w:rPr>
          <w:t>jim.bird@fcc.gov</w:t>
        </w:r>
      </w:hyperlink>
      <w:r w:rsidRPr="00FE122A">
        <w:rPr>
          <w:szCs w:val="22"/>
        </w:rPr>
        <w:t>.</w:t>
      </w:r>
    </w:p>
    <w:p w:rsidR="00AD440B" w:rsidRPr="00AD440B" w:rsidP="00AD440B" w14:paraId="784CDA4B"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11" w:tgtFrame="_blank" w:history="1">
        <w:r w:rsidRPr="00AD440B">
          <w:rPr>
            <w:color w:val="0000FF"/>
            <w:szCs w:val="22"/>
            <w:u w:val="single"/>
          </w:rPr>
          <w:t>fcc504@fcc.gov</w:t>
        </w:r>
      </w:hyperlink>
      <w:r w:rsidRPr="00AD440B">
        <w:rPr>
          <w:szCs w:val="22"/>
        </w:rPr>
        <w:t> or call the Consumer and Governmental Affairs Bureau at (202) 418-0530.</w:t>
      </w:r>
    </w:p>
    <w:p w:rsidR="00AD440B" w:rsidRPr="00AD440B" w:rsidP="00AD440B" w14:paraId="375F64F6"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AD440B" w:rsidRPr="00AD440B" w:rsidP="00AD440B" w14:paraId="61B0F2A1"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00AD440B" w14:paraId="5C58EC58" w14:textId="77777777">
      <w:pPr>
        <w:autoSpaceDE w:val="0"/>
        <w:autoSpaceDN w:val="0"/>
        <w:adjustRightInd w:val="0"/>
        <w:spacing w:after="120"/>
        <w:ind w:firstLine="720"/>
        <w:rPr>
          <w:szCs w:val="22"/>
        </w:rPr>
      </w:pPr>
      <w:r w:rsidRPr="00AD440B">
        <w:rPr>
          <w:szCs w:val="22"/>
        </w:rPr>
        <w:t xml:space="preserve">For further information, please contact </w:t>
      </w:r>
      <w:r w:rsidR="00417083">
        <w:rPr>
          <w:szCs w:val="22"/>
        </w:rPr>
        <w:t xml:space="preserve">Gregory Kwan </w:t>
      </w:r>
      <w:r w:rsidR="003159F2">
        <w:rPr>
          <w:szCs w:val="22"/>
        </w:rPr>
        <w:t>at (202) 418</w:t>
      </w:r>
      <w:r w:rsidR="00417083">
        <w:rPr>
          <w:szCs w:val="22"/>
        </w:rPr>
        <w:t>-1191</w:t>
      </w:r>
      <w:r w:rsidRPr="00AD440B">
        <w:rPr>
          <w:szCs w:val="22"/>
        </w:rPr>
        <w:t>.</w:t>
      </w:r>
    </w:p>
    <w:p w:rsidR="00AD440B" w:rsidRPr="00AD440B" w:rsidP="00AD440B" w14:paraId="5A6FCE59" w14:textId="77777777">
      <w:pPr>
        <w:autoSpaceDE w:val="0"/>
        <w:autoSpaceDN w:val="0"/>
        <w:adjustRightInd w:val="0"/>
        <w:rPr>
          <w:szCs w:val="22"/>
        </w:rPr>
      </w:pPr>
    </w:p>
    <w:p w:rsidR="00E7033D" w:rsidRPr="00AD440B" w:rsidP="00AD440B" w14:paraId="0E4C1922" w14:textId="77777777">
      <w:pPr>
        <w:autoSpaceDE w:val="0"/>
        <w:autoSpaceDN w:val="0"/>
        <w:adjustRightInd w:val="0"/>
        <w:jc w:val="center"/>
        <w:rPr>
          <w:color w:val="000000"/>
          <w:szCs w:val="22"/>
        </w:rPr>
      </w:pPr>
      <w:r w:rsidRPr="00AD440B">
        <w:rPr>
          <w:b/>
          <w:szCs w:val="22"/>
        </w:rPr>
        <w:t>FCC</w:t>
      </w:r>
      <w:bookmarkEnd w:id="1"/>
      <w:bookmarkEnd w:id="2"/>
    </w:p>
    <w:p w:rsidR="00065862" w14:paraId="186CD6F1" w14:textId="77777777">
      <w:pPr>
        <w:autoSpaceDE w:val="0"/>
        <w:autoSpaceDN w:val="0"/>
        <w:adjustRightInd w:val="0"/>
        <w:rPr>
          <w:color w:val="000000"/>
          <w:szCs w:val="22"/>
        </w:rPr>
      </w:pP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321A80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40A42">
      <w:rPr>
        <w:rStyle w:val="PageNumber"/>
      </w:rPr>
      <w:fldChar w:fldCharType="separate"/>
    </w:r>
    <w:r>
      <w:rPr>
        <w:rStyle w:val="PageNumber"/>
      </w:rPr>
      <w:fldChar w:fldCharType="end"/>
    </w:r>
  </w:p>
  <w:p w:rsidR="005E21F5" w14:paraId="3DB29B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814E23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74370E1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C0EA3A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68A8F796" w14:textId="77777777"/>
  <w:p w:rsidR="005E21F5" w14:paraId="352F1EF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3980" w14:paraId="227E87C3" w14:textId="77777777">
      <w:r>
        <w:separator/>
      </w:r>
    </w:p>
  </w:footnote>
  <w:footnote w:type="continuationSeparator" w:id="1">
    <w:p w:rsidR="00D93980" w14:paraId="6B55E4F9" w14:textId="77777777">
      <w:r>
        <w:continuationSeparator/>
      </w:r>
    </w:p>
  </w:footnote>
  <w:footnote w:type="continuationNotice" w:id="2">
    <w:p w:rsidR="00D93980" w14:paraId="3EA149B2" w14:textId="77777777"/>
  </w:footnote>
  <w:footnote w:id="3">
    <w:p w:rsidR="005E21F5" w:rsidRPr="00720DFC" w:rsidP="00720DFC" w14:paraId="3B892354" w14:textId="77777777">
      <w:pPr>
        <w:spacing w:after="120"/>
        <w:rPr>
          <w:bCs/>
          <w:sz w:val="20"/>
        </w:rPr>
      </w:pPr>
      <w:r w:rsidRPr="00720DFC">
        <w:rPr>
          <w:rStyle w:val="FootnoteReference"/>
          <w:sz w:val="20"/>
        </w:rPr>
        <w:footnoteRef/>
      </w:r>
      <w:r w:rsidRPr="00720DFC">
        <w:rPr>
          <w:sz w:val="20"/>
        </w:rPr>
        <w:t xml:space="preserve"> </w:t>
      </w:r>
      <w:r w:rsidRPr="00720DFC">
        <w:rPr>
          <w:i/>
          <w:sz w:val="20"/>
        </w:rPr>
        <w:t>See</w:t>
      </w:r>
      <w:r w:rsidRPr="00720DFC">
        <w:rPr>
          <w:sz w:val="20"/>
        </w:rPr>
        <w:t xml:space="preserve"> 47 U.S.C. § 214; 47 CFR §§ 63.03-04.</w:t>
      </w:r>
      <w:r w:rsidRPr="00720DFC" w:rsidR="003F6EC0">
        <w:rPr>
          <w:sz w:val="20"/>
        </w:rPr>
        <w:t xml:space="preserve"> </w:t>
      </w:r>
      <w:r w:rsidRPr="00720DFC" w:rsidR="007F3CF3">
        <w:rPr>
          <w:sz w:val="20"/>
        </w:rPr>
        <w:t xml:space="preserve"> </w:t>
      </w:r>
      <w:r w:rsidRPr="00720DFC">
        <w:rPr>
          <w:sz w:val="20"/>
        </w:rPr>
        <w:t>Any action on this domestic section 214 application is without prejudice to Commission action on other related, pending applications</w:t>
      </w:r>
      <w:r w:rsidRPr="00720DFC">
        <w:rPr>
          <w:bCs/>
          <w:sz w:val="20"/>
        </w:rPr>
        <w:t>.</w:t>
      </w:r>
      <w:r w:rsidRPr="00720DFC" w:rsidR="00AC0A0E">
        <w:rPr>
          <w:bCs/>
          <w:sz w:val="20"/>
        </w:rPr>
        <w:t xml:space="preserve">  On January 9, 2023, Applicants filed a supplement to their domestic section 214 application.  Letter from Mark C. Del Bianco, Counsel to Xtel Communications, Inc., and Glenn Richards, Counsel to VDL, Inc., to Marlene H. Dortch, Secretary, FCC. WC Docket No. 22-467 (filed Jan. 9, 2023).  Applicants also filed applications for the transfer of authorizations associated with international services.  Any action on this domestic section 214 application is without prejudice to Commission action on other related, pending applications.</w:t>
      </w:r>
    </w:p>
  </w:footnote>
  <w:footnote w:id="4">
    <w:p w:rsidR="004F3809" w:rsidRPr="00720DFC" w:rsidP="00720DFC" w14:paraId="171D2243" w14:textId="77777777">
      <w:pPr>
        <w:pStyle w:val="FootnoteText"/>
        <w:spacing w:after="120"/>
        <w:rPr>
          <w:sz w:val="20"/>
        </w:rPr>
      </w:pPr>
      <w:r w:rsidRPr="00720DFC">
        <w:rPr>
          <w:rStyle w:val="FootnoteReference"/>
          <w:sz w:val="20"/>
        </w:rPr>
        <w:footnoteRef/>
      </w:r>
      <w:r w:rsidRPr="00720DFC">
        <w:rPr>
          <w:sz w:val="20"/>
        </w:rPr>
        <w:t xml:space="preserve"> VDL also provides broadband internet access and interconnected Voice over Internet Protocol (VoIP) services to business customers in 12 states and the District of Columbia.</w:t>
      </w:r>
      <w:r w:rsidRPr="00720DFC" w:rsidR="006F770B">
        <w:rPr>
          <w:sz w:val="20"/>
        </w:rPr>
        <w:t xml:space="preserve">  </w:t>
      </w:r>
    </w:p>
  </w:footnote>
  <w:footnote w:id="5">
    <w:p w:rsidR="00D151AD" w:rsidP="00720DFC" w14:paraId="53B82886" w14:textId="77777777">
      <w:pPr>
        <w:pStyle w:val="FootnoteText"/>
        <w:spacing w:after="120"/>
      </w:pPr>
      <w:r w:rsidRPr="00720DFC">
        <w:rPr>
          <w:rStyle w:val="FootnoteReference"/>
          <w:sz w:val="20"/>
        </w:rPr>
        <w:footnoteRef/>
      </w:r>
      <w:r w:rsidRPr="00720DFC">
        <w:rPr>
          <w:sz w:val="20"/>
        </w:rPr>
        <w:t xml:space="preserve"> </w:t>
      </w:r>
      <w:r w:rsidRPr="00720DFC" w:rsidR="006F770B">
        <w:rPr>
          <w:sz w:val="20"/>
        </w:rPr>
        <w:t xml:space="preserve">Xtel </w:t>
      </w:r>
      <w:r w:rsidRPr="00720DFC" w:rsidR="00AC0A0E">
        <w:rPr>
          <w:sz w:val="20"/>
        </w:rPr>
        <w:t xml:space="preserve">also </w:t>
      </w:r>
      <w:r w:rsidRPr="00720DFC" w:rsidR="006F770B">
        <w:rPr>
          <w:sz w:val="20"/>
        </w:rPr>
        <w:t xml:space="preserve">provides broadband internet access and </w:t>
      </w:r>
      <w:r w:rsidRPr="00720DFC" w:rsidR="00AC0A0E">
        <w:rPr>
          <w:sz w:val="20"/>
        </w:rPr>
        <w:t>VoIP</w:t>
      </w:r>
      <w:r w:rsidRPr="00720DFC" w:rsidR="006F770B">
        <w:rPr>
          <w:sz w:val="20"/>
        </w:rPr>
        <w:t xml:space="preserve"> services to business customers in 16 states</w:t>
      </w:r>
      <w:r w:rsidRPr="00720DFC">
        <w:rPr>
          <w:sz w:val="20"/>
        </w:rPr>
        <w:t>.</w:t>
      </w:r>
    </w:p>
  </w:footnote>
  <w:footnote w:id="6">
    <w:p w:rsidR="005E21F5" w:rsidRPr="00351689" w:rsidP="00DB4E4C" w14:paraId="5AF781C2" w14:textId="77777777">
      <w:pPr>
        <w:pStyle w:val="FootnoteText"/>
        <w:spacing w:after="120"/>
        <w:rPr>
          <w:sz w:val="20"/>
        </w:rPr>
      </w:pPr>
      <w:r w:rsidRPr="00287FB9">
        <w:rPr>
          <w:rStyle w:val="FootnoteReference"/>
          <w:sz w:val="20"/>
        </w:rPr>
        <w:footnoteRef/>
      </w:r>
      <w:r w:rsidRPr="00287FB9">
        <w:rPr>
          <w:sz w:val="20"/>
        </w:rPr>
        <w:t xml:space="preserve"> </w:t>
      </w:r>
      <w:r w:rsidRPr="00287FB9">
        <w:rPr>
          <w:color w:val="020100"/>
          <w:sz w:val="20"/>
        </w:rPr>
        <w:t>47 CFR § 63.03(b)(</w:t>
      </w:r>
      <w:r w:rsidR="00B072D9">
        <w:rPr>
          <w:color w:val="020100"/>
          <w:sz w:val="20"/>
        </w:rPr>
        <w:t>2</w:t>
      </w:r>
      <w:r w:rsidRPr="00287FB9">
        <w:rPr>
          <w:color w:val="020100"/>
          <w:sz w:val="20"/>
        </w:rPr>
        <w:t>)(</w:t>
      </w:r>
      <w:r w:rsidR="00646041">
        <w:rPr>
          <w:color w:val="020100"/>
          <w:sz w:val="20"/>
        </w:rPr>
        <w:t>i</w:t>
      </w:r>
      <w:r w:rsidRPr="00287FB9">
        <w:rPr>
          <w:color w:val="020100"/>
          <w:sz w:val="20"/>
        </w:rPr>
        <w:t>).</w:t>
      </w:r>
    </w:p>
  </w:footnote>
  <w:footnote w:id="7">
    <w:p w:rsidR="005E21F5" w:rsidRPr="00351689" w:rsidP="00AD440B" w14:paraId="6439CA96" w14:textId="77777777">
      <w:pPr>
        <w:pStyle w:val="FootnoteText"/>
        <w:tabs>
          <w:tab w:val="clear" w:pos="720"/>
        </w:tabs>
        <w:spacing w:after="120"/>
        <w:rPr>
          <w:sz w:val="20"/>
        </w:rPr>
      </w:pPr>
      <w:r w:rsidRPr="00351689">
        <w:rPr>
          <w:rStyle w:val="FootnoteReference"/>
          <w:sz w:val="20"/>
        </w:rPr>
        <w:footnoteRef/>
      </w:r>
      <w:r w:rsidRPr="00351689">
        <w:rPr>
          <w:sz w:val="20"/>
        </w:rPr>
        <w:t xml:space="preserve"> </w:t>
      </w:r>
      <w:r w:rsidRPr="00351689">
        <w:rPr>
          <w:i/>
          <w:sz w:val="20"/>
        </w:rPr>
        <w:t>See</w:t>
      </w:r>
      <w:r w:rsidRPr="00351689">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16D66F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4BF0729D" w14:textId="77777777">
                <w:pPr>
                  <w:rPr>
                    <w:rFonts w:ascii="Arial" w:hAnsi="Arial"/>
                    <w:b/>
                  </w:rPr>
                </w:pPr>
                <w:r>
                  <w:rPr>
                    <w:rFonts w:ascii="Arial" w:hAnsi="Arial"/>
                    <w:b/>
                  </w:rPr>
                  <w:t>Federal Communications Commission</w:t>
                </w:r>
              </w:p>
              <w:p w:rsidR="005E21F5" w14:paraId="6269C5A1" w14:textId="77777777">
                <w:pPr>
                  <w:rPr>
                    <w:rFonts w:ascii="Arial" w:hAnsi="Arial"/>
                    <w:b/>
                  </w:rPr>
                </w:pPr>
                <w:r>
                  <w:rPr>
                    <w:rFonts w:ascii="Arial" w:hAnsi="Arial"/>
                    <w:b/>
                  </w:rPr>
                  <w:t>45 L St., N.E.</w:t>
                </w:r>
              </w:p>
              <w:p w:rsidR="005E21F5" w14:paraId="0ECF8E1A"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7D14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387F43C8" w14:textId="77777777">
                <w:pPr>
                  <w:spacing w:before="40"/>
                  <w:jc w:val="right"/>
                  <w:rPr>
                    <w:rFonts w:ascii="Arial" w:hAnsi="Arial"/>
                    <w:b/>
                    <w:sz w:val="16"/>
                  </w:rPr>
                </w:pPr>
                <w:r>
                  <w:rPr>
                    <w:rFonts w:ascii="Arial" w:hAnsi="Arial"/>
                    <w:b/>
                    <w:sz w:val="16"/>
                  </w:rPr>
                  <w:t>News Media Information 202 / 418-0500</w:t>
                </w:r>
              </w:p>
              <w:p w:rsidR="005E21F5" w14:paraId="05582BBF" w14:textId="2AEEFBA9">
                <w:pPr>
                  <w:jc w:val="right"/>
                  <w:rPr>
                    <w:rFonts w:ascii="Arial" w:hAnsi="Arial"/>
                    <w:b/>
                    <w:sz w:val="16"/>
                  </w:rPr>
                </w:pPr>
                <w:r>
                  <w:rPr>
                    <w:rFonts w:ascii="Arial" w:hAnsi="Arial"/>
                    <w:b/>
                    <w:sz w:val="16"/>
                  </w:rPr>
                  <w:tab/>
                  <w:t xml:space="preserve">Internet: </w:t>
                </w:r>
                <w:bookmarkStart w:id="0" w:name="_Hlt233824"/>
                <w:hyperlink r:id="rId2" w:history="1">
                  <w:r w:rsidRPr="0046561D" w:rsidR="006E6149">
                    <w:rPr>
                      <w:rStyle w:val="Hyperlink"/>
                      <w:rFonts w:ascii="Arial" w:hAnsi="Arial"/>
                      <w:b/>
                      <w:sz w:val="16"/>
                    </w:rPr>
                    <w:t>h</w:t>
                  </w:r>
                  <w:bookmarkEnd w:id="0"/>
                  <w:r w:rsidRPr="0046561D" w:rsidR="006E6149">
                    <w:rPr>
                      <w:rStyle w:val="Hyperlink"/>
                      <w:rFonts w:ascii="Arial" w:hAnsi="Arial"/>
                      <w:b/>
                      <w:sz w:val="16"/>
                    </w:rPr>
                    <w:t>ttp://www.fcc.gov</w:t>
                  </w:r>
                </w:hyperlink>
              </w:p>
              <w:p w:rsidR="006E6149" w14:paraId="3CA9DF16" w14:textId="77777777">
                <w:pPr>
                  <w:jc w:val="right"/>
                  <w:rPr>
                    <w:rFonts w:ascii="Arial" w:hAnsi="Arial"/>
                    <w:b/>
                    <w:sz w:val="16"/>
                  </w:rPr>
                </w:pPr>
              </w:p>
              <w:p w:rsidR="005E21F5" w14:paraId="2292FAEE" w14:textId="77777777">
                <w:pPr>
                  <w:jc w:val="right"/>
                  <w:rPr>
                    <w:rFonts w:ascii="Arial" w:hAnsi="Arial"/>
                    <w:b/>
                    <w:sz w:val="16"/>
                  </w:rPr>
                </w:pPr>
              </w:p>
              <w:p w:rsidR="005E21F5" w14:paraId="7BB14D4E" w14:textId="77777777">
                <w:pPr>
                  <w:jc w:val="right"/>
                </w:pPr>
              </w:p>
            </w:txbxContent>
          </v:textbox>
        </v:shape>
      </w:pict>
    </w:r>
  </w:p>
  <w:p w:rsidR="005E21F5" w14:paraId="1E4777E5"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700CAC2"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0F36"/>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76"/>
    <w:rsid w:val="0003099A"/>
    <w:rsid w:val="00031C8B"/>
    <w:rsid w:val="00032A4A"/>
    <w:rsid w:val="000330E3"/>
    <w:rsid w:val="00035419"/>
    <w:rsid w:val="00035CA1"/>
    <w:rsid w:val="00035F32"/>
    <w:rsid w:val="000377A7"/>
    <w:rsid w:val="00040610"/>
    <w:rsid w:val="00040B01"/>
    <w:rsid w:val="00040BA0"/>
    <w:rsid w:val="00040DAF"/>
    <w:rsid w:val="00041B38"/>
    <w:rsid w:val="00041C01"/>
    <w:rsid w:val="00043692"/>
    <w:rsid w:val="00045044"/>
    <w:rsid w:val="0004575B"/>
    <w:rsid w:val="0004648D"/>
    <w:rsid w:val="00050A3A"/>
    <w:rsid w:val="000534AC"/>
    <w:rsid w:val="000575E7"/>
    <w:rsid w:val="00057881"/>
    <w:rsid w:val="00057E12"/>
    <w:rsid w:val="000629CF"/>
    <w:rsid w:val="000639C7"/>
    <w:rsid w:val="00063CA5"/>
    <w:rsid w:val="00063F92"/>
    <w:rsid w:val="00064ACE"/>
    <w:rsid w:val="00064C7D"/>
    <w:rsid w:val="000656F9"/>
    <w:rsid w:val="00065862"/>
    <w:rsid w:val="0006624C"/>
    <w:rsid w:val="00066D12"/>
    <w:rsid w:val="000677D9"/>
    <w:rsid w:val="000721D3"/>
    <w:rsid w:val="000723A0"/>
    <w:rsid w:val="00073173"/>
    <w:rsid w:val="000735C8"/>
    <w:rsid w:val="0007520C"/>
    <w:rsid w:val="00075D57"/>
    <w:rsid w:val="00077E64"/>
    <w:rsid w:val="00080A7E"/>
    <w:rsid w:val="00080F60"/>
    <w:rsid w:val="000827CA"/>
    <w:rsid w:val="0008381D"/>
    <w:rsid w:val="00086D16"/>
    <w:rsid w:val="00087205"/>
    <w:rsid w:val="000878C4"/>
    <w:rsid w:val="00092A4E"/>
    <w:rsid w:val="000946FB"/>
    <w:rsid w:val="0009534A"/>
    <w:rsid w:val="00097AB0"/>
    <w:rsid w:val="000A24AA"/>
    <w:rsid w:val="000A2EEF"/>
    <w:rsid w:val="000A65C4"/>
    <w:rsid w:val="000A671D"/>
    <w:rsid w:val="000A75B1"/>
    <w:rsid w:val="000B0795"/>
    <w:rsid w:val="000B0C7B"/>
    <w:rsid w:val="000B1C31"/>
    <w:rsid w:val="000B2362"/>
    <w:rsid w:val="000B3146"/>
    <w:rsid w:val="000B390D"/>
    <w:rsid w:val="000B48A6"/>
    <w:rsid w:val="000B4EDD"/>
    <w:rsid w:val="000B5635"/>
    <w:rsid w:val="000B6839"/>
    <w:rsid w:val="000C1460"/>
    <w:rsid w:val="000C2419"/>
    <w:rsid w:val="000C7CA4"/>
    <w:rsid w:val="000D3A8B"/>
    <w:rsid w:val="000D7E4D"/>
    <w:rsid w:val="000E14B7"/>
    <w:rsid w:val="000E1546"/>
    <w:rsid w:val="000E35A7"/>
    <w:rsid w:val="000E4938"/>
    <w:rsid w:val="000E538C"/>
    <w:rsid w:val="000E5955"/>
    <w:rsid w:val="000E5C88"/>
    <w:rsid w:val="000F02F7"/>
    <w:rsid w:val="000F233E"/>
    <w:rsid w:val="000F467E"/>
    <w:rsid w:val="000F5DCA"/>
    <w:rsid w:val="000F5E94"/>
    <w:rsid w:val="00100ED3"/>
    <w:rsid w:val="001019E2"/>
    <w:rsid w:val="00101D0B"/>
    <w:rsid w:val="00104F91"/>
    <w:rsid w:val="00106F5A"/>
    <w:rsid w:val="001150BA"/>
    <w:rsid w:val="0011590C"/>
    <w:rsid w:val="0011599F"/>
    <w:rsid w:val="00117529"/>
    <w:rsid w:val="00117D06"/>
    <w:rsid w:val="001203F3"/>
    <w:rsid w:val="001226CB"/>
    <w:rsid w:val="0012329A"/>
    <w:rsid w:val="0012437D"/>
    <w:rsid w:val="00126DDB"/>
    <w:rsid w:val="001302E0"/>
    <w:rsid w:val="00131952"/>
    <w:rsid w:val="00132529"/>
    <w:rsid w:val="0013405D"/>
    <w:rsid w:val="00134A0C"/>
    <w:rsid w:val="00134FFC"/>
    <w:rsid w:val="001356E5"/>
    <w:rsid w:val="00135941"/>
    <w:rsid w:val="0014084C"/>
    <w:rsid w:val="00141388"/>
    <w:rsid w:val="00142ED5"/>
    <w:rsid w:val="001449F9"/>
    <w:rsid w:val="00144E61"/>
    <w:rsid w:val="001454B8"/>
    <w:rsid w:val="00145546"/>
    <w:rsid w:val="001470F0"/>
    <w:rsid w:val="00147596"/>
    <w:rsid w:val="001513B4"/>
    <w:rsid w:val="0015217F"/>
    <w:rsid w:val="00152CF6"/>
    <w:rsid w:val="00156EA3"/>
    <w:rsid w:val="00161A99"/>
    <w:rsid w:val="00165FDC"/>
    <w:rsid w:val="00171181"/>
    <w:rsid w:val="001714B2"/>
    <w:rsid w:val="001736D0"/>
    <w:rsid w:val="00176BD0"/>
    <w:rsid w:val="001875E0"/>
    <w:rsid w:val="00187617"/>
    <w:rsid w:val="00190745"/>
    <w:rsid w:val="001916C0"/>
    <w:rsid w:val="00193234"/>
    <w:rsid w:val="001947E9"/>
    <w:rsid w:val="00194E1E"/>
    <w:rsid w:val="001A00A7"/>
    <w:rsid w:val="001A21B9"/>
    <w:rsid w:val="001A2DFA"/>
    <w:rsid w:val="001A3813"/>
    <w:rsid w:val="001A3E67"/>
    <w:rsid w:val="001A47EC"/>
    <w:rsid w:val="001A5568"/>
    <w:rsid w:val="001B1E25"/>
    <w:rsid w:val="001B2C26"/>
    <w:rsid w:val="001B2FBB"/>
    <w:rsid w:val="001B4C2F"/>
    <w:rsid w:val="001B57A4"/>
    <w:rsid w:val="001B69F9"/>
    <w:rsid w:val="001B6EFA"/>
    <w:rsid w:val="001C33BC"/>
    <w:rsid w:val="001C3C98"/>
    <w:rsid w:val="001C5D07"/>
    <w:rsid w:val="001C78FB"/>
    <w:rsid w:val="001C7CD1"/>
    <w:rsid w:val="001D10A0"/>
    <w:rsid w:val="001D3F27"/>
    <w:rsid w:val="001E1210"/>
    <w:rsid w:val="001E16CA"/>
    <w:rsid w:val="001E2274"/>
    <w:rsid w:val="001E382D"/>
    <w:rsid w:val="001E659B"/>
    <w:rsid w:val="001E7604"/>
    <w:rsid w:val="001F0128"/>
    <w:rsid w:val="001F024C"/>
    <w:rsid w:val="001F1508"/>
    <w:rsid w:val="001F33B5"/>
    <w:rsid w:val="001F6762"/>
    <w:rsid w:val="0020274E"/>
    <w:rsid w:val="0020342F"/>
    <w:rsid w:val="00203B4F"/>
    <w:rsid w:val="002057AC"/>
    <w:rsid w:val="00207926"/>
    <w:rsid w:val="00210341"/>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26C9D"/>
    <w:rsid w:val="00226CC3"/>
    <w:rsid w:val="002308A9"/>
    <w:rsid w:val="00230D61"/>
    <w:rsid w:val="002344E7"/>
    <w:rsid w:val="00234F46"/>
    <w:rsid w:val="0023564D"/>
    <w:rsid w:val="00237247"/>
    <w:rsid w:val="00240B49"/>
    <w:rsid w:val="00241CB2"/>
    <w:rsid w:val="0024326F"/>
    <w:rsid w:val="00246000"/>
    <w:rsid w:val="002519DF"/>
    <w:rsid w:val="0025247F"/>
    <w:rsid w:val="00253247"/>
    <w:rsid w:val="00253AB2"/>
    <w:rsid w:val="002551BC"/>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555C"/>
    <w:rsid w:val="00286187"/>
    <w:rsid w:val="0028678C"/>
    <w:rsid w:val="00287432"/>
    <w:rsid w:val="00287FB9"/>
    <w:rsid w:val="0029098D"/>
    <w:rsid w:val="00297F1D"/>
    <w:rsid w:val="002A1D13"/>
    <w:rsid w:val="002A30D9"/>
    <w:rsid w:val="002A3B81"/>
    <w:rsid w:val="002A3D64"/>
    <w:rsid w:val="002A7BD3"/>
    <w:rsid w:val="002B16FA"/>
    <w:rsid w:val="002B1948"/>
    <w:rsid w:val="002B1EF7"/>
    <w:rsid w:val="002B26A1"/>
    <w:rsid w:val="002B34DB"/>
    <w:rsid w:val="002B430C"/>
    <w:rsid w:val="002B5D0C"/>
    <w:rsid w:val="002B6B43"/>
    <w:rsid w:val="002B705C"/>
    <w:rsid w:val="002B7287"/>
    <w:rsid w:val="002C0122"/>
    <w:rsid w:val="002C203E"/>
    <w:rsid w:val="002C22F3"/>
    <w:rsid w:val="002C27F4"/>
    <w:rsid w:val="002C3F26"/>
    <w:rsid w:val="002D09E2"/>
    <w:rsid w:val="002D11BE"/>
    <w:rsid w:val="002D16A6"/>
    <w:rsid w:val="002D4A00"/>
    <w:rsid w:val="002D4CB4"/>
    <w:rsid w:val="002D65CC"/>
    <w:rsid w:val="002D6F61"/>
    <w:rsid w:val="002E0BAF"/>
    <w:rsid w:val="002E2A6F"/>
    <w:rsid w:val="002E363F"/>
    <w:rsid w:val="002E4894"/>
    <w:rsid w:val="002E785C"/>
    <w:rsid w:val="002F2901"/>
    <w:rsid w:val="002F4E17"/>
    <w:rsid w:val="002F5F38"/>
    <w:rsid w:val="0030523C"/>
    <w:rsid w:val="00305D86"/>
    <w:rsid w:val="00306AAD"/>
    <w:rsid w:val="0030748E"/>
    <w:rsid w:val="0031156F"/>
    <w:rsid w:val="00312CE1"/>
    <w:rsid w:val="00313546"/>
    <w:rsid w:val="003159F2"/>
    <w:rsid w:val="00315BA9"/>
    <w:rsid w:val="00315D50"/>
    <w:rsid w:val="00315FCD"/>
    <w:rsid w:val="0031636F"/>
    <w:rsid w:val="00317246"/>
    <w:rsid w:val="00321F97"/>
    <w:rsid w:val="00325988"/>
    <w:rsid w:val="00325DED"/>
    <w:rsid w:val="00325E35"/>
    <w:rsid w:val="0032625B"/>
    <w:rsid w:val="00333F9F"/>
    <w:rsid w:val="00334CA0"/>
    <w:rsid w:val="00334E5E"/>
    <w:rsid w:val="00334E6C"/>
    <w:rsid w:val="003357F4"/>
    <w:rsid w:val="0033631D"/>
    <w:rsid w:val="00340881"/>
    <w:rsid w:val="00342859"/>
    <w:rsid w:val="00345CA2"/>
    <w:rsid w:val="003471AE"/>
    <w:rsid w:val="003479C9"/>
    <w:rsid w:val="00351689"/>
    <w:rsid w:val="00351D1D"/>
    <w:rsid w:val="00353CB5"/>
    <w:rsid w:val="0035663A"/>
    <w:rsid w:val="00360A78"/>
    <w:rsid w:val="003632CF"/>
    <w:rsid w:val="00364590"/>
    <w:rsid w:val="00364DFB"/>
    <w:rsid w:val="00365194"/>
    <w:rsid w:val="00366BC6"/>
    <w:rsid w:val="00367E50"/>
    <w:rsid w:val="00370A7F"/>
    <w:rsid w:val="00371142"/>
    <w:rsid w:val="00372CA2"/>
    <w:rsid w:val="003768D4"/>
    <w:rsid w:val="0037705C"/>
    <w:rsid w:val="003811C7"/>
    <w:rsid w:val="003817EB"/>
    <w:rsid w:val="003855A0"/>
    <w:rsid w:val="00387294"/>
    <w:rsid w:val="003879D0"/>
    <w:rsid w:val="00387BBE"/>
    <w:rsid w:val="00390B21"/>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43C3"/>
    <w:rsid w:val="003B5CEE"/>
    <w:rsid w:val="003C18DA"/>
    <w:rsid w:val="003C2000"/>
    <w:rsid w:val="003C23FE"/>
    <w:rsid w:val="003C4A02"/>
    <w:rsid w:val="003C6BB4"/>
    <w:rsid w:val="003C7229"/>
    <w:rsid w:val="003C78E7"/>
    <w:rsid w:val="003D08F3"/>
    <w:rsid w:val="003D0E6A"/>
    <w:rsid w:val="003D0F71"/>
    <w:rsid w:val="003D0F8F"/>
    <w:rsid w:val="003D2282"/>
    <w:rsid w:val="003D30DC"/>
    <w:rsid w:val="003D4F94"/>
    <w:rsid w:val="003E14F3"/>
    <w:rsid w:val="003E1784"/>
    <w:rsid w:val="003E187A"/>
    <w:rsid w:val="003E2442"/>
    <w:rsid w:val="003E3AD7"/>
    <w:rsid w:val="003E5630"/>
    <w:rsid w:val="003E58EC"/>
    <w:rsid w:val="003E6571"/>
    <w:rsid w:val="003F0ECD"/>
    <w:rsid w:val="003F16BE"/>
    <w:rsid w:val="003F1D04"/>
    <w:rsid w:val="003F2CD4"/>
    <w:rsid w:val="003F398A"/>
    <w:rsid w:val="003F6EC0"/>
    <w:rsid w:val="004008CD"/>
    <w:rsid w:val="004041C1"/>
    <w:rsid w:val="004047A5"/>
    <w:rsid w:val="004057A7"/>
    <w:rsid w:val="0040580F"/>
    <w:rsid w:val="004076BA"/>
    <w:rsid w:val="004077D0"/>
    <w:rsid w:val="00412C94"/>
    <w:rsid w:val="00417052"/>
    <w:rsid w:val="00417083"/>
    <w:rsid w:val="004178B3"/>
    <w:rsid w:val="00420995"/>
    <w:rsid w:val="00422B16"/>
    <w:rsid w:val="0042593D"/>
    <w:rsid w:val="00425FAF"/>
    <w:rsid w:val="00425FF2"/>
    <w:rsid w:val="0042603C"/>
    <w:rsid w:val="004272E4"/>
    <w:rsid w:val="00430AC0"/>
    <w:rsid w:val="00431E30"/>
    <w:rsid w:val="004331D7"/>
    <w:rsid w:val="00433D8C"/>
    <w:rsid w:val="00434846"/>
    <w:rsid w:val="00434899"/>
    <w:rsid w:val="00434C96"/>
    <w:rsid w:val="004354F6"/>
    <w:rsid w:val="0043596D"/>
    <w:rsid w:val="00436B4A"/>
    <w:rsid w:val="0044009A"/>
    <w:rsid w:val="00440989"/>
    <w:rsid w:val="004435EE"/>
    <w:rsid w:val="00444548"/>
    <w:rsid w:val="00446342"/>
    <w:rsid w:val="004503EA"/>
    <w:rsid w:val="00451BA4"/>
    <w:rsid w:val="00452843"/>
    <w:rsid w:val="00453514"/>
    <w:rsid w:val="0045674B"/>
    <w:rsid w:val="0045717F"/>
    <w:rsid w:val="00460914"/>
    <w:rsid w:val="004609A4"/>
    <w:rsid w:val="00461332"/>
    <w:rsid w:val="004622E4"/>
    <w:rsid w:val="00462D8F"/>
    <w:rsid w:val="00464B4D"/>
    <w:rsid w:val="00464E8A"/>
    <w:rsid w:val="00465520"/>
    <w:rsid w:val="0046561D"/>
    <w:rsid w:val="00466B9F"/>
    <w:rsid w:val="00473955"/>
    <w:rsid w:val="00475BD8"/>
    <w:rsid w:val="00476EFB"/>
    <w:rsid w:val="004808FC"/>
    <w:rsid w:val="00482EB0"/>
    <w:rsid w:val="00483B1B"/>
    <w:rsid w:val="00485BBB"/>
    <w:rsid w:val="00485D13"/>
    <w:rsid w:val="004900C7"/>
    <w:rsid w:val="00490F6A"/>
    <w:rsid w:val="004913FF"/>
    <w:rsid w:val="00492290"/>
    <w:rsid w:val="00492A28"/>
    <w:rsid w:val="004951AE"/>
    <w:rsid w:val="004A02E9"/>
    <w:rsid w:val="004A4D05"/>
    <w:rsid w:val="004A51C9"/>
    <w:rsid w:val="004A59CA"/>
    <w:rsid w:val="004A5E9A"/>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53C3"/>
    <w:rsid w:val="004D53E6"/>
    <w:rsid w:val="004D5A7C"/>
    <w:rsid w:val="004D67B7"/>
    <w:rsid w:val="004D74A5"/>
    <w:rsid w:val="004D7AF3"/>
    <w:rsid w:val="004E110E"/>
    <w:rsid w:val="004E2081"/>
    <w:rsid w:val="004E5AE8"/>
    <w:rsid w:val="004E6AC6"/>
    <w:rsid w:val="004E718B"/>
    <w:rsid w:val="004E74EE"/>
    <w:rsid w:val="004F1C11"/>
    <w:rsid w:val="004F2447"/>
    <w:rsid w:val="004F3603"/>
    <w:rsid w:val="004F3809"/>
    <w:rsid w:val="004F3CEC"/>
    <w:rsid w:val="004F515D"/>
    <w:rsid w:val="004F686B"/>
    <w:rsid w:val="004F6F64"/>
    <w:rsid w:val="00501D17"/>
    <w:rsid w:val="00501F06"/>
    <w:rsid w:val="00503887"/>
    <w:rsid w:val="00504505"/>
    <w:rsid w:val="00504BF5"/>
    <w:rsid w:val="00505DA1"/>
    <w:rsid w:val="005107DF"/>
    <w:rsid w:val="00515B20"/>
    <w:rsid w:val="0051681C"/>
    <w:rsid w:val="005226C6"/>
    <w:rsid w:val="00524D79"/>
    <w:rsid w:val="00526561"/>
    <w:rsid w:val="005273AB"/>
    <w:rsid w:val="005320B5"/>
    <w:rsid w:val="00533917"/>
    <w:rsid w:val="00534151"/>
    <w:rsid w:val="00535877"/>
    <w:rsid w:val="0053640E"/>
    <w:rsid w:val="00536ED2"/>
    <w:rsid w:val="0053732F"/>
    <w:rsid w:val="00541961"/>
    <w:rsid w:val="00541D22"/>
    <w:rsid w:val="005424F4"/>
    <w:rsid w:val="00542BB7"/>
    <w:rsid w:val="00545988"/>
    <w:rsid w:val="0054677E"/>
    <w:rsid w:val="005473A6"/>
    <w:rsid w:val="005505CE"/>
    <w:rsid w:val="00551202"/>
    <w:rsid w:val="00551ADB"/>
    <w:rsid w:val="005524B6"/>
    <w:rsid w:val="00554D90"/>
    <w:rsid w:val="00554E17"/>
    <w:rsid w:val="0055505D"/>
    <w:rsid w:val="0055684E"/>
    <w:rsid w:val="0056058F"/>
    <w:rsid w:val="0056467B"/>
    <w:rsid w:val="00567286"/>
    <w:rsid w:val="00567879"/>
    <w:rsid w:val="00572110"/>
    <w:rsid w:val="00573CA8"/>
    <w:rsid w:val="00576EDE"/>
    <w:rsid w:val="00580DBD"/>
    <w:rsid w:val="00581792"/>
    <w:rsid w:val="00583AE2"/>
    <w:rsid w:val="00584052"/>
    <w:rsid w:val="00585D57"/>
    <w:rsid w:val="0059084B"/>
    <w:rsid w:val="005917D7"/>
    <w:rsid w:val="00591C54"/>
    <w:rsid w:val="00592F09"/>
    <w:rsid w:val="005932BA"/>
    <w:rsid w:val="005940A9"/>
    <w:rsid w:val="00594A46"/>
    <w:rsid w:val="00594E8C"/>
    <w:rsid w:val="00597ABB"/>
    <w:rsid w:val="005A13D0"/>
    <w:rsid w:val="005A24CD"/>
    <w:rsid w:val="005A256B"/>
    <w:rsid w:val="005A2ADD"/>
    <w:rsid w:val="005A3E2A"/>
    <w:rsid w:val="005A56D4"/>
    <w:rsid w:val="005A64A7"/>
    <w:rsid w:val="005A71D1"/>
    <w:rsid w:val="005B0728"/>
    <w:rsid w:val="005B2105"/>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3DA2"/>
    <w:rsid w:val="005D4020"/>
    <w:rsid w:val="005D55CB"/>
    <w:rsid w:val="005D5B08"/>
    <w:rsid w:val="005D64C0"/>
    <w:rsid w:val="005D6BD0"/>
    <w:rsid w:val="005D7F49"/>
    <w:rsid w:val="005E1BF3"/>
    <w:rsid w:val="005E21F5"/>
    <w:rsid w:val="005E40DD"/>
    <w:rsid w:val="005E6383"/>
    <w:rsid w:val="005E65C4"/>
    <w:rsid w:val="005E7A72"/>
    <w:rsid w:val="005E7C21"/>
    <w:rsid w:val="005F0281"/>
    <w:rsid w:val="005F06C4"/>
    <w:rsid w:val="005F090A"/>
    <w:rsid w:val="005F189F"/>
    <w:rsid w:val="005F1E4E"/>
    <w:rsid w:val="005F2812"/>
    <w:rsid w:val="005F73CF"/>
    <w:rsid w:val="00600B5F"/>
    <w:rsid w:val="0060105E"/>
    <w:rsid w:val="0060106A"/>
    <w:rsid w:val="00601476"/>
    <w:rsid w:val="006034FD"/>
    <w:rsid w:val="00603E1E"/>
    <w:rsid w:val="00604A3C"/>
    <w:rsid w:val="00604CFF"/>
    <w:rsid w:val="0061037F"/>
    <w:rsid w:val="0061117C"/>
    <w:rsid w:val="0061137C"/>
    <w:rsid w:val="00611B99"/>
    <w:rsid w:val="00611CD9"/>
    <w:rsid w:val="00611E7B"/>
    <w:rsid w:val="00615BB7"/>
    <w:rsid w:val="00616221"/>
    <w:rsid w:val="00616757"/>
    <w:rsid w:val="00617F31"/>
    <w:rsid w:val="00622967"/>
    <w:rsid w:val="00626D16"/>
    <w:rsid w:val="006277BB"/>
    <w:rsid w:val="006311C4"/>
    <w:rsid w:val="00633290"/>
    <w:rsid w:val="00635062"/>
    <w:rsid w:val="006360D2"/>
    <w:rsid w:val="0063611E"/>
    <w:rsid w:val="00636679"/>
    <w:rsid w:val="00637ECE"/>
    <w:rsid w:val="00641A76"/>
    <w:rsid w:val="006420D0"/>
    <w:rsid w:val="00642643"/>
    <w:rsid w:val="00642F32"/>
    <w:rsid w:val="00646041"/>
    <w:rsid w:val="0064748A"/>
    <w:rsid w:val="00647C67"/>
    <w:rsid w:val="00650544"/>
    <w:rsid w:val="00653610"/>
    <w:rsid w:val="00654B1F"/>
    <w:rsid w:val="00656777"/>
    <w:rsid w:val="0065693D"/>
    <w:rsid w:val="00660336"/>
    <w:rsid w:val="006619A7"/>
    <w:rsid w:val="00661D82"/>
    <w:rsid w:val="00663300"/>
    <w:rsid w:val="00663901"/>
    <w:rsid w:val="00663975"/>
    <w:rsid w:val="006639BB"/>
    <w:rsid w:val="00665C2A"/>
    <w:rsid w:val="006669D9"/>
    <w:rsid w:val="006703D5"/>
    <w:rsid w:val="0067115F"/>
    <w:rsid w:val="006768CC"/>
    <w:rsid w:val="0067709C"/>
    <w:rsid w:val="00677DF3"/>
    <w:rsid w:val="0068067C"/>
    <w:rsid w:val="00680868"/>
    <w:rsid w:val="0068332A"/>
    <w:rsid w:val="00684AB3"/>
    <w:rsid w:val="00685D05"/>
    <w:rsid w:val="006876EF"/>
    <w:rsid w:val="00690EA9"/>
    <w:rsid w:val="00691832"/>
    <w:rsid w:val="00692C63"/>
    <w:rsid w:val="00693C2C"/>
    <w:rsid w:val="0069455A"/>
    <w:rsid w:val="00695785"/>
    <w:rsid w:val="00697832"/>
    <w:rsid w:val="006A138C"/>
    <w:rsid w:val="006A156E"/>
    <w:rsid w:val="006A19A2"/>
    <w:rsid w:val="006A1C8E"/>
    <w:rsid w:val="006A1F64"/>
    <w:rsid w:val="006B21C0"/>
    <w:rsid w:val="006B3480"/>
    <w:rsid w:val="006B36F1"/>
    <w:rsid w:val="006B5C06"/>
    <w:rsid w:val="006B6400"/>
    <w:rsid w:val="006C146A"/>
    <w:rsid w:val="006C211E"/>
    <w:rsid w:val="006C277B"/>
    <w:rsid w:val="006C295F"/>
    <w:rsid w:val="006C2DC7"/>
    <w:rsid w:val="006C32C8"/>
    <w:rsid w:val="006C3309"/>
    <w:rsid w:val="006C4F3D"/>
    <w:rsid w:val="006C5160"/>
    <w:rsid w:val="006C591C"/>
    <w:rsid w:val="006C6FE0"/>
    <w:rsid w:val="006D251D"/>
    <w:rsid w:val="006D49DF"/>
    <w:rsid w:val="006D4FB7"/>
    <w:rsid w:val="006D5F03"/>
    <w:rsid w:val="006E099D"/>
    <w:rsid w:val="006E3B3B"/>
    <w:rsid w:val="006E3C11"/>
    <w:rsid w:val="006E3E11"/>
    <w:rsid w:val="006E4EF0"/>
    <w:rsid w:val="006E6149"/>
    <w:rsid w:val="006E61ED"/>
    <w:rsid w:val="006E643F"/>
    <w:rsid w:val="006E67A0"/>
    <w:rsid w:val="006E7452"/>
    <w:rsid w:val="006E77B7"/>
    <w:rsid w:val="006F2F1F"/>
    <w:rsid w:val="006F3441"/>
    <w:rsid w:val="006F4359"/>
    <w:rsid w:val="006F4360"/>
    <w:rsid w:val="006F4B1B"/>
    <w:rsid w:val="006F4D60"/>
    <w:rsid w:val="006F770B"/>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20DFC"/>
    <w:rsid w:val="00721062"/>
    <w:rsid w:val="00721165"/>
    <w:rsid w:val="00722BE3"/>
    <w:rsid w:val="00724722"/>
    <w:rsid w:val="0072750E"/>
    <w:rsid w:val="00731B7E"/>
    <w:rsid w:val="00733B9B"/>
    <w:rsid w:val="007349C4"/>
    <w:rsid w:val="007406F5"/>
    <w:rsid w:val="007413DA"/>
    <w:rsid w:val="00741682"/>
    <w:rsid w:val="0074294F"/>
    <w:rsid w:val="00744022"/>
    <w:rsid w:val="00745559"/>
    <w:rsid w:val="00746FDA"/>
    <w:rsid w:val="00753889"/>
    <w:rsid w:val="00755C96"/>
    <w:rsid w:val="00756775"/>
    <w:rsid w:val="007569C5"/>
    <w:rsid w:val="00756A68"/>
    <w:rsid w:val="007576EA"/>
    <w:rsid w:val="00760269"/>
    <w:rsid w:val="00760571"/>
    <w:rsid w:val="007631B9"/>
    <w:rsid w:val="0076331F"/>
    <w:rsid w:val="0076359A"/>
    <w:rsid w:val="00766B00"/>
    <w:rsid w:val="0077017E"/>
    <w:rsid w:val="00771214"/>
    <w:rsid w:val="0077396E"/>
    <w:rsid w:val="00774E30"/>
    <w:rsid w:val="00774F8B"/>
    <w:rsid w:val="007758B4"/>
    <w:rsid w:val="00775CD4"/>
    <w:rsid w:val="00776827"/>
    <w:rsid w:val="00776D7B"/>
    <w:rsid w:val="00777B41"/>
    <w:rsid w:val="00777F32"/>
    <w:rsid w:val="00780F55"/>
    <w:rsid w:val="007904D9"/>
    <w:rsid w:val="00790DDF"/>
    <w:rsid w:val="007915C7"/>
    <w:rsid w:val="007923C5"/>
    <w:rsid w:val="00796E19"/>
    <w:rsid w:val="00796E54"/>
    <w:rsid w:val="00797794"/>
    <w:rsid w:val="007A0A24"/>
    <w:rsid w:val="007A2155"/>
    <w:rsid w:val="007A41CD"/>
    <w:rsid w:val="007A4B45"/>
    <w:rsid w:val="007A5BDB"/>
    <w:rsid w:val="007A6E5A"/>
    <w:rsid w:val="007B1EAE"/>
    <w:rsid w:val="007B3649"/>
    <w:rsid w:val="007B4269"/>
    <w:rsid w:val="007B430F"/>
    <w:rsid w:val="007B4683"/>
    <w:rsid w:val="007B4D1E"/>
    <w:rsid w:val="007B4DB8"/>
    <w:rsid w:val="007B5F97"/>
    <w:rsid w:val="007B7204"/>
    <w:rsid w:val="007C06D5"/>
    <w:rsid w:val="007C2014"/>
    <w:rsid w:val="007C263F"/>
    <w:rsid w:val="007C4108"/>
    <w:rsid w:val="007D03E3"/>
    <w:rsid w:val="007D2657"/>
    <w:rsid w:val="007D27E1"/>
    <w:rsid w:val="007D2E71"/>
    <w:rsid w:val="007D31F7"/>
    <w:rsid w:val="007D3B6A"/>
    <w:rsid w:val="007D3B8F"/>
    <w:rsid w:val="007D7A0B"/>
    <w:rsid w:val="007E0464"/>
    <w:rsid w:val="007E051A"/>
    <w:rsid w:val="007E44C2"/>
    <w:rsid w:val="007E47B5"/>
    <w:rsid w:val="007E64BB"/>
    <w:rsid w:val="007F23AB"/>
    <w:rsid w:val="007F3CF3"/>
    <w:rsid w:val="0080023C"/>
    <w:rsid w:val="0080055D"/>
    <w:rsid w:val="00803625"/>
    <w:rsid w:val="00804B53"/>
    <w:rsid w:val="008052CD"/>
    <w:rsid w:val="00805DF1"/>
    <w:rsid w:val="00807040"/>
    <w:rsid w:val="0081108D"/>
    <w:rsid w:val="00813C6D"/>
    <w:rsid w:val="0081531F"/>
    <w:rsid w:val="008177D0"/>
    <w:rsid w:val="00817B2E"/>
    <w:rsid w:val="00817CEC"/>
    <w:rsid w:val="00821491"/>
    <w:rsid w:val="00822F24"/>
    <w:rsid w:val="00824E65"/>
    <w:rsid w:val="00826B13"/>
    <w:rsid w:val="0082798B"/>
    <w:rsid w:val="00830915"/>
    <w:rsid w:val="00831D30"/>
    <w:rsid w:val="0083237E"/>
    <w:rsid w:val="0083618B"/>
    <w:rsid w:val="00837B07"/>
    <w:rsid w:val="00840199"/>
    <w:rsid w:val="008410E3"/>
    <w:rsid w:val="0084125A"/>
    <w:rsid w:val="0084563E"/>
    <w:rsid w:val="008470BA"/>
    <w:rsid w:val="0084778A"/>
    <w:rsid w:val="00850A62"/>
    <w:rsid w:val="0085101A"/>
    <w:rsid w:val="00851095"/>
    <w:rsid w:val="00853114"/>
    <w:rsid w:val="00853ACD"/>
    <w:rsid w:val="0085536D"/>
    <w:rsid w:val="0085579D"/>
    <w:rsid w:val="00856944"/>
    <w:rsid w:val="00864863"/>
    <w:rsid w:val="008650A4"/>
    <w:rsid w:val="0086691C"/>
    <w:rsid w:val="008675C7"/>
    <w:rsid w:val="00870E07"/>
    <w:rsid w:val="00872D12"/>
    <w:rsid w:val="00873C90"/>
    <w:rsid w:val="0087554B"/>
    <w:rsid w:val="00875E9A"/>
    <w:rsid w:val="00876629"/>
    <w:rsid w:val="0087685F"/>
    <w:rsid w:val="00876BC3"/>
    <w:rsid w:val="00876BE1"/>
    <w:rsid w:val="00877D35"/>
    <w:rsid w:val="0088104A"/>
    <w:rsid w:val="008818B6"/>
    <w:rsid w:val="00884A61"/>
    <w:rsid w:val="008850A3"/>
    <w:rsid w:val="00890CFD"/>
    <w:rsid w:val="008923CD"/>
    <w:rsid w:val="00893308"/>
    <w:rsid w:val="00894B20"/>
    <w:rsid w:val="008950DE"/>
    <w:rsid w:val="008954D0"/>
    <w:rsid w:val="00895561"/>
    <w:rsid w:val="00895EC3"/>
    <w:rsid w:val="0089666B"/>
    <w:rsid w:val="00896FF5"/>
    <w:rsid w:val="008A16BE"/>
    <w:rsid w:val="008A2C82"/>
    <w:rsid w:val="008A5AB2"/>
    <w:rsid w:val="008A5E93"/>
    <w:rsid w:val="008A65A6"/>
    <w:rsid w:val="008A6CDA"/>
    <w:rsid w:val="008A7169"/>
    <w:rsid w:val="008B0BCA"/>
    <w:rsid w:val="008B3835"/>
    <w:rsid w:val="008C0750"/>
    <w:rsid w:val="008C1C7C"/>
    <w:rsid w:val="008C294A"/>
    <w:rsid w:val="008C297A"/>
    <w:rsid w:val="008C2DCD"/>
    <w:rsid w:val="008C3B0F"/>
    <w:rsid w:val="008C58D7"/>
    <w:rsid w:val="008C5968"/>
    <w:rsid w:val="008C679F"/>
    <w:rsid w:val="008C7CA7"/>
    <w:rsid w:val="008D11F6"/>
    <w:rsid w:val="008D16FB"/>
    <w:rsid w:val="008D196D"/>
    <w:rsid w:val="008D2804"/>
    <w:rsid w:val="008D29D5"/>
    <w:rsid w:val="008D51DE"/>
    <w:rsid w:val="008D5CEF"/>
    <w:rsid w:val="008E0514"/>
    <w:rsid w:val="008E1F98"/>
    <w:rsid w:val="008E27B4"/>
    <w:rsid w:val="008E3218"/>
    <w:rsid w:val="008E416A"/>
    <w:rsid w:val="008E6F5B"/>
    <w:rsid w:val="008E7011"/>
    <w:rsid w:val="008E742D"/>
    <w:rsid w:val="008F1B26"/>
    <w:rsid w:val="008F1B9F"/>
    <w:rsid w:val="008F438E"/>
    <w:rsid w:val="008F4B15"/>
    <w:rsid w:val="008F4D2D"/>
    <w:rsid w:val="008F50EA"/>
    <w:rsid w:val="008F67DB"/>
    <w:rsid w:val="008F6981"/>
    <w:rsid w:val="0090059F"/>
    <w:rsid w:val="00903154"/>
    <w:rsid w:val="00903330"/>
    <w:rsid w:val="00903DE0"/>
    <w:rsid w:val="009075DA"/>
    <w:rsid w:val="00907AE5"/>
    <w:rsid w:val="009101A4"/>
    <w:rsid w:val="00912D13"/>
    <w:rsid w:val="00913852"/>
    <w:rsid w:val="00914A5C"/>
    <w:rsid w:val="009161AD"/>
    <w:rsid w:val="009211C4"/>
    <w:rsid w:val="009236BF"/>
    <w:rsid w:val="0093111C"/>
    <w:rsid w:val="00932B5F"/>
    <w:rsid w:val="0093491F"/>
    <w:rsid w:val="00934D76"/>
    <w:rsid w:val="009356C7"/>
    <w:rsid w:val="009375A4"/>
    <w:rsid w:val="00940A42"/>
    <w:rsid w:val="0094117D"/>
    <w:rsid w:val="009416A6"/>
    <w:rsid w:val="00950639"/>
    <w:rsid w:val="00951B8C"/>
    <w:rsid w:val="0095318C"/>
    <w:rsid w:val="009558A7"/>
    <w:rsid w:val="00956255"/>
    <w:rsid w:val="009564D0"/>
    <w:rsid w:val="00960857"/>
    <w:rsid w:val="00960D6A"/>
    <w:rsid w:val="00963EF4"/>
    <w:rsid w:val="00963F91"/>
    <w:rsid w:val="00965889"/>
    <w:rsid w:val="00966264"/>
    <w:rsid w:val="009662DE"/>
    <w:rsid w:val="0097018A"/>
    <w:rsid w:val="0097049D"/>
    <w:rsid w:val="0097409F"/>
    <w:rsid w:val="0097560B"/>
    <w:rsid w:val="00976736"/>
    <w:rsid w:val="0097746C"/>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221"/>
    <w:rsid w:val="009B0757"/>
    <w:rsid w:val="009B097E"/>
    <w:rsid w:val="009B18C4"/>
    <w:rsid w:val="009B1CCF"/>
    <w:rsid w:val="009B2319"/>
    <w:rsid w:val="009B2852"/>
    <w:rsid w:val="009B2ACA"/>
    <w:rsid w:val="009B5191"/>
    <w:rsid w:val="009B665A"/>
    <w:rsid w:val="009B6797"/>
    <w:rsid w:val="009B67B9"/>
    <w:rsid w:val="009B6B9B"/>
    <w:rsid w:val="009B7836"/>
    <w:rsid w:val="009C175B"/>
    <w:rsid w:val="009C1999"/>
    <w:rsid w:val="009C209E"/>
    <w:rsid w:val="009C27E9"/>
    <w:rsid w:val="009C2C26"/>
    <w:rsid w:val="009C3304"/>
    <w:rsid w:val="009C3EC2"/>
    <w:rsid w:val="009C4538"/>
    <w:rsid w:val="009C53C4"/>
    <w:rsid w:val="009C5CEB"/>
    <w:rsid w:val="009C73A7"/>
    <w:rsid w:val="009C75F3"/>
    <w:rsid w:val="009C7BE4"/>
    <w:rsid w:val="009D0956"/>
    <w:rsid w:val="009D0C5A"/>
    <w:rsid w:val="009D25CE"/>
    <w:rsid w:val="009D3FBC"/>
    <w:rsid w:val="009D7781"/>
    <w:rsid w:val="009E1797"/>
    <w:rsid w:val="009E312D"/>
    <w:rsid w:val="009E32BA"/>
    <w:rsid w:val="009E40EA"/>
    <w:rsid w:val="009E4467"/>
    <w:rsid w:val="009F4216"/>
    <w:rsid w:val="009F4470"/>
    <w:rsid w:val="009F52E2"/>
    <w:rsid w:val="00A00CAA"/>
    <w:rsid w:val="00A02787"/>
    <w:rsid w:val="00A02D9E"/>
    <w:rsid w:val="00A07DE6"/>
    <w:rsid w:val="00A11865"/>
    <w:rsid w:val="00A132F3"/>
    <w:rsid w:val="00A14824"/>
    <w:rsid w:val="00A14FAC"/>
    <w:rsid w:val="00A15248"/>
    <w:rsid w:val="00A229F0"/>
    <w:rsid w:val="00A25AB6"/>
    <w:rsid w:val="00A25C41"/>
    <w:rsid w:val="00A26754"/>
    <w:rsid w:val="00A268CF"/>
    <w:rsid w:val="00A30C04"/>
    <w:rsid w:val="00A326BD"/>
    <w:rsid w:val="00A32C4F"/>
    <w:rsid w:val="00A3545A"/>
    <w:rsid w:val="00A36DEA"/>
    <w:rsid w:val="00A37CD0"/>
    <w:rsid w:val="00A4540E"/>
    <w:rsid w:val="00A47815"/>
    <w:rsid w:val="00A47EA1"/>
    <w:rsid w:val="00A55BA1"/>
    <w:rsid w:val="00A55F2F"/>
    <w:rsid w:val="00A569E4"/>
    <w:rsid w:val="00A64935"/>
    <w:rsid w:val="00A6511B"/>
    <w:rsid w:val="00A8041F"/>
    <w:rsid w:val="00A824AF"/>
    <w:rsid w:val="00A8267C"/>
    <w:rsid w:val="00A826F0"/>
    <w:rsid w:val="00A845DF"/>
    <w:rsid w:val="00A85921"/>
    <w:rsid w:val="00A91559"/>
    <w:rsid w:val="00A92C9E"/>
    <w:rsid w:val="00A930EF"/>
    <w:rsid w:val="00A94D7F"/>
    <w:rsid w:val="00A95B96"/>
    <w:rsid w:val="00A964BE"/>
    <w:rsid w:val="00A9705F"/>
    <w:rsid w:val="00AA04BA"/>
    <w:rsid w:val="00AA1CE3"/>
    <w:rsid w:val="00AA461C"/>
    <w:rsid w:val="00AA50FB"/>
    <w:rsid w:val="00AA662F"/>
    <w:rsid w:val="00AA79C4"/>
    <w:rsid w:val="00AB2A9E"/>
    <w:rsid w:val="00AB2C99"/>
    <w:rsid w:val="00AB582C"/>
    <w:rsid w:val="00AB6787"/>
    <w:rsid w:val="00AB7F64"/>
    <w:rsid w:val="00AC0A0E"/>
    <w:rsid w:val="00AC4CEF"/>
    <w:rsid w:val="00AC7FFC"/>
    <w:rsid w:val="00AD0360"/>
    <w:rsid w:val="00AD2147"/>
    <w:rsid w:val="00AD23E5"/>
    <w:rsid w:val="00AD440B"/>
    <w:rsid w:val="00AD68EA"/>
    <w:rsid w:val="00AD690B"/>
    <w:rsid w:val="00AD6AEC"/>
    <w:rsid w:val="00AE10B2"/>
    <w:rsid w:val="00AE16BD"/>
    <w:rsid w:val="00AE253F"/>
    <w:rsid w:val="00AE4EB4"/>
    <w:rsid w:val="00AE68A2"/>
    <w:rsid w:val="00AF04F4"/>
    <w:rsid w:val="00AF16FC"/>
    <w:rsid w:val="00AF1A8C"/>
    <w:rsid w:val="00AF26B2"/>
    <w:rsid w:val="00AF3506"/>
    <w:rsid w:val="00AF43D8"/>
    <w:rsid w:val="00AF6905"/>
    <w:rsid w:val="00B001EF"/>
    <w:rsid w:val="00B003C9"/>
    <w:rsid w:val="00B00CBF"/>
    <w:rsid w:val="00B00F51"/>
    <w:rsid w:val="00B01C67"/>
    <w:rsid w:val="00B02029"/>
    <w:rsid w:val="00B02CE4"/>
    <w:rsid w:val="00B04549"/>
    <w:rsid w:val="00B04DDD"/>
    <w:rsid w:val="00B05B5E"/>
    <w:rsid w:val="00B072D9"/>
    <w:rsid w:val="00B07676"/>
    <w:rsid w:val="00B07CB8"/>
    <w:rsid w:val="00B07DCE"/>
    <w:rsid w:val="00B11E8B"/>
    <w:rsid w:val="00B13AC2"/>
    <w:rsid w:val="00B16BB3"/>
    <w:rsid w:val="00B17A14"/>
    <w:rsid w:val="00B252B2"/>
    <w:rsid w:val="00B26819"/>
    <w:rsid w:val="00B26F72"/>
    <w:rsid w:val="00B30941"/>
    <w:rsid w:val="00B3095D"/>
    <w:rsid w:val="00B309DB"/>
    <w:rsid w:val="00B31DFF"/>
    <w:rsid w:val="00B321DE"/>
    <w:rsid w:val="00B32670"/>
    <w:rsid w:val="00B32A8C"/>
    <w:rsid w:val="00B33058"/>
    <w:rsid w:val="00B335D6"/>
    <w:rsid w:val="00B3405E"/>
    <w:rsid w:val="00B353BC"/>
    <w:rsid w:val="00B40EF6"/>
    <w:rsid w:val="00B41B3D"/>
    <w:rsid w:val="00B427E6"/>
    <w:rsid w:val="00B43A08"/>
    <w:rsid w:val="00B446D0"/>
    <w:rsid w:val="00B46FA7"/>
    <w:rsid w:val="00B500E9"/>
    <w:rsid w:val="00B506FC"/>
    <w:rsid w:val="00B50FF2"/>
    <w:rsid w:val="00B52C92"/>
    <w:rsid w:val="00B54A8D"/>
    <w:rsid w:val="00B55270"/>
    <w:rsid w:val="00B5576C"/>
    <w:rsid w:val="00B55A93"/>
    <w:rsid w:val="00B565D8"/>
    <w:rsid w:val="00B56E1B"/>
    <w:rsid w:val="00B57C24"/>
    <w:rsid w:val="00B57D2A"/>
    <w:rsid w:val="00B621AB"/>
    <w:rsid w:val="00B64D59"/>
    <w:rsid w:val="00B6681C"/>
    <w:rsid w:val="00B66A71"/>
    <w:rsid w:val="00B7010C"/>
    <w:rsid w:val="00B71C43"/>
    <w:rsid w:val="00B72F45"/>
    <w:rsid w:val="00B73211"/>
    <w:rsid w:val="00B73AED"/>
    <w:rsid w:val="00B82819"/>
    <w:rsid w:val="00B83A8F"/>
    <w:rsid w:val="00B84642"/>
    <w:rsid w:val="00B856DD"/>
    <w:rsid w:val="00B87A8F"/>
    <w:rsid w:val="00B908C9"/>
    <w:rsid w:val="00B90FA0"/>
    <w:rsid w:val="00B91444"/>
    <w:rsid w:val="00B92A82"/>
    <w:rsid w:val="00B934A6"/>
    <w:rsid w:val="00B9373D"/>
    <w:rsid w:val="00B93BD0"/>
    <w:rsid w:val="00B951D6"/>
    <w:rsid w:val="00B958E7"/>
    <w:rsid w:val="00B97629"/>
    <w:rsid w:val="00BA0D9C"/>
    <w:rsid w:val="00BA42C4"/>
    <w:rsid w:val="00BA45FE"/>
    <w:rsid w:val="00BA47A9"/>
    <w:rsid w:val="00BA496C"/>
    <w:rsid w:val="00BA5CCA"/>
    <w:rsid w:val="00BA60A0"/>
    <w:rsid w:val="00BA6803"/>
    <w:rsid w:val="00BB0D72"/>
    <w:rsid w:val="00BB1216"/>
    <w:rsid w:val="00BB16F2"/>
    <w:rsid w:val="00BB18AD"/>
    <w:rsid w:val="00BB24EB"/>
    <w:rsid w:val="00BB7CEB"/>
    <w:rsid w:val="00BC0D56"/>
    <w:rsid w:val="00BC0F23"/>
    <w:rsid w:val="00BC1394"/>
    <w:rsid w:val="00BC3E82"/>
    <w:rsid w:val="00BC7555"/>
    <w:rsid w:val="00BD2520"/>
    <w:rsid w:val="00BD3278"/>
    <w:rsid w:val="00BD5AFA"/>
    <w:rsid w:val="00BD5F83"/>
    <w:rsid w:val="00BD6631"/>
    <w:rsid w:val="00BE0364"/>
    <w:rsid w:val="00BE063A"/>
    <w:rsid w:val="00BE09A9"/>
    <w:rsid w:val="00BE0D3E"/>
    <w:rsid w:val="00BE0D74"/>
    <w:rsid w:val="00BE1FC9"/>
    <w:rsid w:val="00BE22A0"/>
    <w:rsid w:val="00BE4C7C"/>
    <w:rsid w:val="00BE5EA2"/>
    <w:rsid w:val="00BE6B1E"/>
    <w:rsid w:val="00BF0B00"/>
    <w:rsid w:val="00BF3E2A"/>
    <w:rsid w:val="00BF4558"/>
    <w:rsid w:val="00BF54A4"/>
    <w:rsid w:val="00BF741B"/>
    <w:rsid w:val="00C001B1"/>
    <w:rsid w:val="00C100C9"/>
    <w:rsid w:val="00C117C2"/>
    <w:rsid w:val="00C11939"/>
    <w:rsid w:val="00C11C1B"/>
    <w:rsid w:val="00C127D9"/>
    <w:rsid w:val="00C13CC0"/>
    <w:rsid w:val="00C15025"/>
    <w:rsid w:val="00C152B5"/>
    <w:rsid w:val="00C16A22"/>
    <w:rsid w:val="00C16F28"/>
    <w:rsid w:val="00C219A5"/>
    <w:rsid w:val="00C229D8"/>
    <w:rsid w:val="00C24812"/>
    <w:rsid w:val="00C27DE5"/>
    <w:rsid w:val="00C324E6"/>
    <w:rsid w:val="00C33788"/>
    <w:rsid w:val="00C35C48"/>
    <w:rsid w:val="00C3643D"/>
    <w:rsid w:val="00C3705B"/>
    <w:rsid w:val="00C37A99"/>
    <w:rsid w:val="00C37D69"/>
    <w:rsid w:val="00C404CF"/>
    <w:rsid w:val="00C405A1"/>
    <w:rsid w:val="00C41ED0"/>
    <w:rsid w:val="00C42D1B"/>
    <w:rsid w:val="00C4446E"/>
    <w:rsid w:val="00C4607F"/>
    <w:rsid w:val="00C50752"/>
    <w:rsid w:val="00C507AA"/>
    <w:rsid w:val="00C51989"/>
    <w:rsid w:val="00C5350F"/>
    <w:rsid w:val="00C53E5E"/>
    <w:rsid w:val="00C54918"/>
    <w:rsid w:val="00C56818"/>
    <w:rsid w:val="00C60F32"/>
    <w:rsid w:val="00C612FD"/>
    <w:rsid w:val="00C614DF"/>
    <w:rsid w:val="00C64B14"/>
    <w:rsid w:val="00C64DFC"/>
    <w:rsid w:val="00C65747"/>
    <w:rsid w:val="00C66C4F"/>
    <w:rsid w:val="00C676AD"/>
    <w:rsid w:val="00C67FE7"/>
    <w:rsid w:val="00C70494"/>
    <w:rsid w:val="00C72423"/>
    <w:rsid w:val="00C72964"/>
    <w:rsid w:val="00C744C3"/>
    <w:rsid w:val="00C749BC"/>
    <w:rsid w:val="00C75DF3"/>
    <w:rsid w:val="00C76B61"/>
    <w:rsid w:val="00C76C0E"/>
    <w:rsid w:val="00C76CCF"/>
    <w:rsid w:val="00C80742"/>
    <w:rsid w:val="00C81DA7"/>
    <w:rsid w:val="00C82A4A"/>
    <w:rsid w:val="00C82D34"/>
    <w:rsid w:val="00C84A4A"/>
    <w:rsid w:val="00C8763B"/>
    <w:rsid w:val="00C9095A"/>
    <w:rsid w:val="00C930E0"/>
    <w:rsid w:val="00C9414E"/>
    <w:rsid w:val="00C950B4"/>
    <w:rsid w:val="00C9578D"/>
    <w:rsid w:val="00C96B36"/>
    <w:rsid w:val="00CA00D3"/>
    <w:rsid w:val="00CA3644"/>
    <w:rsid w:val="00CA5169"/>
    <w:rsid w:val="00CB08EA"/>
    <w:rsid w:val="00CB1CBB"/>
    <w:rsid w:val="00CB56E5"/>
    <w:rsid w:val="00CB5D7D"/>
    <w:rsid w:val="00CB6B4E"/>
    <w:rsid w:val="00CC3327"/>
    <w:rsid w:val="00CC3DC6"/>
    <w:rsid w:val="00CC45A6"/>
    <w:rsid w:val="00CC70CB"/>
    <w:rsid w:val="00CC7E97"/>
    <w:rsid w:val="00CD20C1"/>
    <w:rsid w:val="00CD3CBE"/>
    <w:rsid w:val="00CD5614"/>
    <w:rsid w:val="00CD6760"/>
    <w:rsid w:val="00CD711A"/>
    <w:rsid w:val="00CE03DE"/>
    <w:rsid w:val="00CE3D85"/>
    <w:rsid w:val="00CE49B4"/>
    <w:rsid w:val="00CF1452"/>
    <w:rsid w:val="00CF29DC"/>
    <w:rsid w:val="00CF2AD2"/>
    <w:rsid w:val="00CF2BC7"/>
    <w:rsid w:val="00CF569B"/>
    <w:rsid w:val="00CF6554"/>
    <w:rsid w:val="00CF6822"/>
    <w:rsid w:val="00CF6960"/>
    <w:rsid w:val="00D00C86"/>
    <w:rsid w:val="00D01A62"/>
    <w:rsid w:val="00D02269"/>
    <w:rsid w:val="00D0431B"/>
    <w:rsid w:val="00D04963"/>
    <w:rsid w:val="00D04DB0"/>
    <w:rsid w:val="00D05475"/>
    <w:rsid w:val="00D111DF"/>
    <w:rsid w:val="00D130E3"/>
    <w:rsid w:val="00D13A95"/>
    <w:rsid w:val="00D151AD"/>
    <w:rsid w:val="00D1542F"/>
    <w:rsid w:val="00D209FB"/>
    <w:rsid w:val="00D20D70"/>
    <w:rsid w:val="00D218FF"/>
    <w:rsid w:val="00D22738"/>
    <w:rsid w:val="00D23CB9"/>
    <w:rsid w:val="00D252B2"/>
    <w:rsid w:val="00D257BC"/>
    <w:rsid w:val="00D25A5D"/>
    <w:rsid w:val="00D261C4"/>
    <w:rsid w:val="00D30DAA"/>
    <w:rsid w:val="00D313A3"/>
    <w:rsid w:val="00D33FC7"/>
    <w:rsid w:val="00D343D8"/>
    <w:rsid w:val="00D347E0"/>
    <w:rsid w:val="00D34AD8"/>
    <w:rsid w:val="00D359B7"/>
    <w:rsid w:val="00D42D5A"/>
    <w:rsid w:val="00D4304C"/>
    <w:rsid w:val="00D443D8"/>
    <w:rsid w:val="00D4618E"/>
    <w:rsid w:val="00D47918"/>
    <w:rsid w:val="00D553EC"/>
    <w:rsid w:val="00D55FB1"/>
    <w:rsid w:val="00D566DE"/>
    <w:rsid w:val="00D56FEF"/>
    <w:rsid w:val="00D57071"/>
    <w:rsid w:val="00D57598"/>
    <w:rsid w:val="00D57FBF"/>
    <w:rsid w:val="00D605CB"/>
    <w:rsid w:val="00D64667"/>
    <w:rsid w:val="00D64788"/>
    <w:rsid w:val="00D668AD"/>
    <w:rsid w:val="00D672F9"/>
    <w:rsid w:val="00D674A6"/>
    <w:rsid w:val="00D7063B"/>
    <w:rsid w:val="00D74088"/>
    <w:rsid w:val="00D74311"/>
    <w:rsid w:val="00D75D75"/>
    <w:rsid w:val="00D767D0"/>
    <w:rsid w:val="00D81CDC"/>
    <w:rsid w:val="00D82F0A"/>
    <w:rsid w:val="00D84FE8"/>
    <w:rsid w:val="00D8568B"/>
    <w:rsid w:val="00D85A2E"/>
    <w:rsid w:val="00D869FE"/>
    <w:rsid w:val="00D90B6C"/>
    <w:rsid w:val="00D918DB"/>
    <w:rsid w:val="00D91E34"/>
    <w:rsid w:val="00D93152"/>
    <w:rsid w:val="00D937FF"/>
    <w:rsid w:val="00D93980"/>
    <w:rsid w:val="00D94C3B"/>
    <w:rsid w:val="00D94CEE"/>
    <w:rsid w:val="00D94FDC"/>
    <w:rsid w:val="00D9580B"/>
    <w:rsid w:val="00D9655B"/>
    <w:rsid w:val="00DA1392"/>
    <w:rsid w:val="00DA1E1B"/>
    <w:rsid w:val="00DA2683"/>
    <w:rsid w:val="00DA26DF"/>
    <w:rsid w:val="00DA2A23"/>
    <w:rsid w:val="00DA2C92"/>
    <w:rsid w:val="00DA55F8"/>
    <w:rsid w:val="00DA5DB8"/>
    <w:rsid w:val="00DB0CA1"/>
    <w:rsid w:val="00DB15FB"/>
    <w:rsid w:val="00DB1A74"/>
    <w:rsid w:val="00DB4E4C"/>
    <w:rsid w:val="00DB59FD"/>
    <w:rsid w:val="00DB6614"/>
    <w:rsid w:val="00DC0024"/>
    <w:rsid w:val="00DC097A"/>
    <w:rsid w:val="00DC150D"/>
    <w:rsid w:val="00DC3A1A"/>
    <w:rsid w:val="00DC441A"/>
    <w:rsid w:val="00DC5921"/>
    <w:rsid w:val="00DC5BDD"/>
    <w:rsid w:val="00DC6D92"/>
    <w:rsid w:val="00DC71C0"/>
    <w:rsid w:val="00DD0493"/>
    <w:rsid w:val="00DD0968"/>
    <w:rsid w:val="00DD10F5"/>
    <w:rsid w:val="00DD1676"/>
    <w:rsid w:val="00DD17EF"/>
    <w:rsid w:val="00DD2629"/>
    <w:rsid w:val="00DD4942"/>
    <w:rsid w:val="00DD60FD"/>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4CA1"/>
    <w:rsid w:val="00DF538D"/>
    <w:rsid w:val="00DF635A"/>
    <w:rsid w:val="00DF6BB3"/>
    <w:rsid w:val="00E00DB4"/>
    <w:rsid w:val="00E02239"/>
    <w:rsid w:val="00E042F4"/>
    <w:rsid w:val="00E04732"/>
    <w:rsid w:val="00E05096"/>
    <w:rsid w:val="00E07B1B"/>
    <w:rsid w:val="00E100F3"/>
    <w:rsid w:val="00E10C0C"/>
    <w:rsid w:val="00E11A1D"/>
    <w:rsid w:val="00E12C12"/>
    <w:rsid w:val="00E1390B"/>
    <w:rsid w:val="00E13CCF"/>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4419D"/>
    <w:rsid w:val="00E451E2"/>
    <w:rsid w:val="00E478CC"/>
    <w:rsid w:val="00E51A47"/>
    <w:rsid w:val="00E51E31"/>
    <w:rsid w:val="00E54722"/>
    <w:rsid w:val="00E547F0"/>
    <w:rsid w:val="00E55A96"/>
    <w:rsid w:val="00E56E24"/>
    <w:rsid w:val="00E577F2"/>
    <w:rsid w:val="00E63C52"/>
    <w:rsid w:val="00E64254"/>
    <w:rsid w:val="00E6637B"/>
    <w:rsid w:val="00E67D1E"/>
    <w:rsid w:val="00E7033D"/>
    <w:rsid w:val="00E70C10"/>
    <w:rsid w:val="00E74981"/>
    <w:rsid w:val="00E76148"/>
    <w:rsid w:val="00E8472C"/>
    <w:rsid w:val="00E84DF2"/>
    <w:rsid w:val="00E84F99"/>
    <w:rsid w:val="00E86FCB"/>
    <w:rsid w:val="00E87A1A"/>
    <w:rsid w:val="00E90A56"/>
    <w:rsid w:val="00E918BD"/>
    <w:rsid w:val="00E91DB1"/>
    <w:rsid w:val="00E92F16"/>
    <w:rsid w:val="00E94F15"/>
    <w:rsid w:val="00E97EEF"/>
    <w:rsid w:val="00EA02F6"/>
    <w:rsid w:val="00EA27A2"/>
    <w:rsid w:val="00EA28AA"/>
    <w:rsid w:val="00EA37A1"/>
    <w:rsid w:val="00EA4948"/>
    <w:rsid w:val="00EA4DBF"/>
    <w:rsid w:val="00EA5089"/>
    <w:rsid w:val="00EA5434"/>
    <w:rsid w:val="00EA5DC9"/>
    <w:rsid w:val="00EA7EFB"/>
    <w:rsid w:val="00EB0DD8"/>
    <w:rsid w:val="00EB2DB1"/>
    <w:rsid w:val="00EB2E3F"/>
    <w:rsid w:val="00EB30DB"/>
    <w:rsid w:val="00EB3FD5"/>
    <w:rsid w:val="00EB4B17"/>
    <w:rsid w:val="00EB7973"/>
    <w:rsid w:val="00EC0522"/>
    <w:rsid w:val="00EC0FDA"/>
    <w:rsid w:val="00EC3BF9"/>
    <w:rsid w:val="00EC3CCE"/>
    <w:rsid w:val="00EC4D3D"/>
    <w:rsid w:val="00EC7ADB"/>
    <w:rsid w:val="00ED2A13"/>
    <w:rsid w:val="00ED40B2"/>
    <w:rsid w:val="00ED4E9F"/>
    <w:rsid w:val="00ED51D0"/>
    <w:rsid w:val="00ED6A08"/>
    <w:rsid w:val="00ED6E8F"/>
    <w:rsid w:val="00EE0450"/>
    <w:rsid w:val="00EE37C8"/>
    <w:rsid w:val="00EE59BC"/>
    <w:rsid w:val="00EE7A85"/>
    <w:rsid w:val="00EF03E8"/>
    <w:rsid w:val="00EF45D4"/>
    <w:rsid w:val="00EF59CB"/>
    <w:rsid w:val="00F0047B"/>
    <w:rsid w:val="00F016FA"/>
    <w:rsid w:val="00F02173"/>
    <w:rsid w:val="00F0259C"/>
    <w:rsid w:val="00F03FBE"/>
    <w:rsid w:val="00F04342"/>
    <w:rsid w:val="00F048D9"/>
    <w:rsid w:val="00F04E22"/>
    <w:rsid w:val="00F05328"/>
    <w:rsid w:val="00F05755"/>
    <w:rsid w:val="00F125FF"/>
    <w:rsid w:val="00F12675"/>
    <w:rsid w:val="00F12E9C"/>
    <w:rsid w:val="00F13E8E"/>
    <w:rsid w:val="00F149F6"/>
    <w:rsid w:val="00F151DB"/>
    <w:rsid w:val="00F22A55"/>
    <w:rsid w:val="00F23F94"/>
    <w:rsid w:val="00F24030"/>
    <w:rsid w:val="00F242B0"/>
    <w:rsid w:val="00F242B2"/>
    <w:rsid w:val="00F244C2"/>
    <w:rsid w:val="00F257E5"/>
    <w:rsid w:val="00F25C6B"/>
    <w:rsid w:val="00F270D4"/>
    <w:rsid w:val="00F27F09"/>
    <w:rsid w:val="00F3012D"/>
    <w:rsid w:val="00F3027E"/>
    <w:rsid w:val="00F3092F"/>
    <w:rsid w:val="00F30EA4"/>
    <w:rsid w:val="00F3488E"/>
    <w:rsid w:val="00F35D70"/>
    <w:rsid w:val="00F36FF9"/>
    <w:rsid w:val="00F3762F"/>
    <w:rsid w:val="00F41DFE"/>
    <w:rsid w:val="00F43B21"/>
    <w:rsid w:val="00F43CCF"/>
    <w:rsid w:val="00F4490B"/>
    <w:rsid w:val="00F451CB"/>
    <w:rsid w:val="00F51F08"/>
    <w:rsid w:val="00F52571"/>
    <w:rsid w:val="00F54AF5"/>
    <w:rsid w:val="00F57A04"/>
    <w:rsid w:val="00F644CD"/>
    <w:rsid w:val="00F65523"/>
    <w:rsid w:val="00F6664A"/>
    <w:rsid w:val="00F674FB"/>
    <w:rsid w:val="00F7052D"/>
    <w:rsid w:val="00F72EA1"/>
    <w:rsid w:val="00F737C1"/>
    <w:rsid w:val="00F768B9"/>
    <w:rsid w:val="00F80D9C"/>
    <w:rsid w:val="00F825B6"/>
    <w:rsid w:val="00F83075"/>
    <w:rsid w:val="00F84F1C"/>
    <w:rsid w:val="00F85964"/>
    <w:rsid w:val="00F859AF"/>
    <w:rsid w:val="00F91423"/>
    <w:rsid w:val="00FA093F"/>
    <w:rsid w:val="00FA32B6"/>
    <w:rsid w:val="00FA3E37"/>
    <w:rsid w:val="00FA4336"/>
    <w:rsid w:val="00FA546C"/>
    <w:rsid w:val="00FA68BC"/>
    <w:rsid w:val="00FA76F1"/>
    <w:rsid w:val="00FB15A3"/>
    <w:rsid w:val="00FB2DB4"/>
    <w:rsid w:val="00FB6CC3"/>
    <w:rsid w:val="00FB729A"/>
    <w:rsid w:val="00FC2D69"/>
    <w:rsid w:val="00FC3E30"/>
    <w:rsid w:val="00FC45DC"/>
    <w:rsid w:val="00FC4B01"/>
    <w:rsid w:val="00FC4C9C"/>
    <w:rsid w:val="00FC55AB"/>
    <w:rsid w:val="00FC6966"/>
    <w:rsid w:val="00FC6A56"/>
    <w:rsid w:val="00FC74B1"/>
    <w:rsid w:val="00FD0D52"/>
    <w:rsid w:val="00FD107E"/>
    <w:rsid w:val="00FD40F2"/>
    <w:rsid w:val="00FD5090"/>
    <w:rsid w:val="00FD56ED"/>
    <w:rsid w:val="00FD5B3C"/>
    <w:rsid w:val="00FD5B6B"/>
    <w:rsid w:val="00FD7085"/>
    <w:rsid w:val="00FE122A"/>
    <w:rsid w:val="00FE2544"/>
    <w:rsid w:val="00FE41D5"/>
    <w:rsid w:val="00FE43B3"/>
    <w:rsid w:val="00FE48E3"/>
    <w:rsid w:val="00FE6F2D"/>
    <w:rsid w:val="00FF1466"/>
    <w:rsid w:val="00FF29DC"/>
    <w:rsid w:val="00FF30FF"/>
    <w:rsid w:val="00FF411B"/>
    <w:rsid w:val="00FF44B1"/>
    <w:rsid w:val="00FF6AD9"/>
    <w:rsid w:val="00FF700D"/>
    <w:rsid w:val="00FF7483"/>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5F1C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4900C7"/>
    <w:rPr>
      <w:color w:val="605E5C"/>
      <w:shd w:val="clear" w:color="auto" w:fill="E1DFDD"/>
    </w:rPr>
  </w:style>
  <w:style w:type="character" w:customStyle="1" w:styleId="contentpasted0">
    <w:name w:val="contentpasted0"/>
    <w:basedOn w:val="DefaultParagraphFont"/>
    <w:rsid w:val="0043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gregory.kwan@fcc.gov" TargetMode="External" /><Relationship Id="rId9" Type="http://schemas.openxmlformats.org/officeDocument/2006/relationships/hyperlink" Target="mailto:Sumita.mukhoty@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