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71F6D" w:rsidRPr="00591B4F" w:rsidP="00A71F6D" w14:paraId="32AC0FB6" w14:textId="77777777">
      <w:pPr>
        <w:jc w:val="right"/>
        <w:rPr>
          <w:b/>
          <w:sz w:val="24"/>
          <w:szCs w:val="24"/>
        </w:rPr>
      </w:pPr>
    </w:p>
    <w:p w:rsidR="00A71F6D" w:rsidRPr="00591B4F" w:rsidP="00A71F6D" w14:paraId="0DE3858C" w14:textId="226A7E9E">
      <w:pPr>
        <w:jc w:val="right"/>
        <w:rPr>
          <w:b/>
          <w:sz w:val="24"/>
          <w:szCs w:val="24"/>
        </w:rPr>
      </w:pPr>
      <w:r w:rsidRPr="00591B4F">
        <w:rPr>
          <w:b/>
          <w:sz w:val="24"/>
          <w:szCs w:val="24"/>
        </w:rPr>
        <w:t>DA 23</w:t>
      </w:r>
      <w:r w:rsidRPr="00D010C8">
        <w:rPr>
          <w:b/>
          <w:sz w:val="24"/>
          <w:szCs w:val="24"/>
        </w:rPr>
        <w:t>-</w:t>
      </w:r>
      <w:r w:rsidRPr="00E17657" w:rsidR="2045CA79">
        <w:rPr>
          <w:b/>
          <w:sz w:val="24"/>
          <w:szCs w:val="24"/>
        </w:rPr>
        <w:t>529</w:t>
      </w:r>
    </w:p>
    <w:p w:rsidR="00A71F6D" w:rsidRPr="00591B4F" w:rsidP="00A71F6D" w14:paraId="6C8709D3" w14:textId="63B9DA18">
      <w:pPr>
        <w:spacing w:before="60"/>
        <w:jc w:val="right"/>
        <w:rPr>
          <w:b/>
          <w:sz w:val="24"/>
          <w:szCs w:val="24"/>
        </w:rPr>
      </w:pPr>
      <w:r w:rsidRPr="00591B4F">
        <w:rPr>
          <w:b/>
          <w:sz w:val="24"/>
          <w:szCs w:val="24"/>
        </w:rPr>
        <w:t xml:space="preserve">Released:  June </w:t>
      </w:r>
      <w:r w:rsidRPr="00E17657" w:rsidR="00295B43">
        <w:rPr>
          <w:b/>
          <w:sz w:val="24"/>
          <w:szCs w:val="24"/>
        </w:rPr>
        <w:t>2</w:t>
      </w:r>
      <w:r w:rsidR="00756B72">
        <w:rPr>
          <w:b/>
          <w:sz w:val="24"/>
          <w:szCs w:val="24"/>
        </w:rPr>
        <w:t>1</w:t>
      </w:r>
      <w:r w:rsidRPr="00D010C8">
        <w:rPr>
          <w:b/>
          <w:sz w:val="24"/>
          <w:szCs w:val="24"/>
        </w:rPr>
        <w:t>,</w:t>
      </w:r>
      <w:r w:rsidRPr="00591B4F">
        <w:rPr>
          <w:b/>
          <w:sz w:val="24"/>
          <w:szCs w:val="24"/>
        </w:rPr>
        <w:t xml:space="preserve"> 2023</w:t>
      </w:r>
    </w:p>
    <w:p w:rsidR="00A71F6D" w:rsidRPr="00591B4F" w:rsidP="00A71F6D" w14:paraId="1390C5D0" w14:textId="77777777">
      <w:pPr>
        <w:jc w:val="right"/>
        <w:rPr>
          <w:sz w:val="24"/>
          <w:szCs w:val="24"/>
        </w:rPr>
      </w:pPr>
    </w:p>
    <w:p w:rsidR="00A71F6D" w:rsidRPr="00591B4F" w:rsidP="00A71F6D" w14:paraId="34016E3E" w14:textId="7C950B07">
      <w:pPr>
        <w:jc w:val="center"/>
        <w:rPr>
          <w:b/>
          <w:bCs/>
          <w:caps/>
          <w:sz w:val="24"/>
          <w:szCs w:val="24"/>
        </w:rPr>
      </w:pPr>
      <w:r w:rsidRPr="00591B4F">
        <w:rPr>
          <w:b/>
          <w:bCs/>
          <w:caps/>
          <w:sz w:val="24"/>
          <w:szCs w:val="24"/>
        </w:rPr>
        <w:t xml:space="preserve">UNiversal licensing, ToWER CONSTRUCTION NOTIFICATion, E-106, and AnTENNA STRUCTURE REGISTRATION SYSTEMS </w:t>
      </w:r>
      <w:r w:rsidRPr="00591B4F" w:rsidR="00295B43">
        <w:rPr>
          <w:b/>
          <w:bCs/>
          <w:caps/>
          <w:sz w:val="24"/>
          <w:szCs w:val="24"/>
        </w:rPr>
        <w:t xml:space="preserve">Are </w:t>
      </w:r>
      <w:r w:rsidRPr="00591B4F">
        <w:rPr>
          <w:b/>
          <w:bCs/>
          <w:caps/>
          <w:sz w:val="24"/>
          <w:szCs w:val="24"/>
        </w:rPr>
        <w:t>available</w:t>
      </w:r>
      <w:r w:rsidRPr="00591B4F" w:rsidR="00770C5D">
        <w:rPr>
          <w:b/>
          <w:bCs/>
          <w:caps/>
          <w:sz w:val="24"/>
          <w:szCs w:val="24"/>
        </w:rPr>
        <w:t xml:space="preserve">; Bureaus provide </w:t>
      </w:r>
      <w:r w:rsidRPr="00591B4F" w:rsidR="00DE1871">
        <w:rPr>
          <w:b/>
          <w:bCs/>
          <w:caps/>
          <w:sz w:val="24"/>
          <w:szCs w:val="24"/>
        </w:rPr>
        <w:t>additional</w:t>
      </w:r>
      <w:r w:rsidRPr="00591B4F" w:rsidR="00AB4C20">
        <w:rPr>
          <w:b/>
          <w:bCs/>
          <w:caps/>
          <w:sz w:val="24"/>
          <w:szCs w:val="24"/>
        </w:rPr>
        <w:t xml:space="preserve"> </w:t>
      </w:r>
      <w:r w:rsidRPr="00591B4F" w:rsidR="00770C5D">
        <w:rPr>
          <w:b/>
          <w:bCs/>
          <w:caps/>
          <w:sz w:val="24"/>
          <w:szCs w:val="24"/>
        </w:rPr>
        <w:t xml:space="preserve">guidance on </w:t>
      </w:r>
      <w:r w:rsidRPr="00591B4F" w:rsidR="00A66D90">
        <w:rPr>
          <w:b/>
          <w:bCs/>
          <w:caps/>
          <w:sz w:val="24"/>
          <w:szCs w:val="24"/>
        </w:rPr>
        <w:t>filing deadline extensions</w:t>
      </w:r>
    </w:p>
    <w:p w:rsidR="00A71F6D" w:rsidRPr="00591B4F" w:rsidP="00A71F6D" w14:paraId="35EF0469" w14:textId="77777777">
      <w:pPr>
        <w:rPr>
          <w:sz w:val="24"/>
          <w:szCs w:val="24"/>
        </w:rPr>
      </w:pPr>
    </w:p>
    <w:p w:rsidR="00295B43" w:rsidRPr="00591B4F" w:rsidP="00295B43" w14:paraId="1B6FE3F2" w14:textId="02ED21CF">
      <w:pPr>
        <w:spacing w:after="120"/>
        <w:rPr>
          <w:sz w:val="24"/>
          <w:szCs w:val="24"/>
        </w:rPr>
      </w:pPr>
      <w:r w:rsidRPr="00591B4F">
        <w:rPr>
          <w:sz w:val="24"/>
          <w:szCs w:val="24"/>
        </w:rPr>
        <w:t xml:space="preserve">The Federal Communications Commission’s Universal Licensing System (ULS), Tower Construction Notification System (TCNS), E-106 </w:t>
      </w:r>
      <w:r w:rsidRPr="00AF4FE5">
        <w:rPr>
          <w:sz w:val="24"/>
          <w:szCs w:val="24"/>
        </w:rPr>
        <w:t xml:space="preserve">System, and Antenna Structure Registration System (ASR) </w:t>
      </w:r>
      <w:r w:rsidRPr="00AF4FE5" w:rsidR="00C55EC0">
        <w:rPr>
          <w:sz w:val="24"/>
          <w:szCs w:val="24"/>
        </w:rPr>
        <w:t>are now available.</w:t>
      </w:r>
      <w:r>
        <w:rPr>
          <w:rStyle w:val="FootnoteReference"/>
          <w:szCs w:val="24"/>
        </w:rPr>
        <w:footnoteReference w:id="3"/>
      </w:r>
      <w:r w:rsidRPr="00AF4FE5" w:rsidR="00C55EC0">
        <w:rPr>
          <w:sz w:val="24"/>
          <w:szCs w:val="24"/>
        </w:rPr>
        <w:t xml:space="preserve"> </w:t>
      </w:r>
      <w:r w:rsidRPr="00AF4FE5" w:rsidR="003F386D">
        <w:rPr>
          <w:sz w:val="24"/>
          <w:szCs w:val="24"/>
        </w:rPr>
        <w:t xml:space="preserve"> </w:t>
      </w:r>
      <w:r w:rsidRPr="00AF4FE5" w:rsidR="00C55EC0">
        <w:rPr>
          <w:sz w:val="24"/>
          <w:szCs w:val="24"/>
        </w:rPr>
        <w:t xml:space="preserve">These systems </w:t>
      </w:r>
      <w:r w:rsidRPr="00AF4FE5" w:rsidR="00567239">
        <w:rPr>
          <w:sz w:val="24"/>
          <w:szCs w:val="24"/>
        </w:rPr>
        <w:t xml:space="preserve">were unavailable from approximately </w:t>
      </w:r>
      <w:r w:rsidRPr="00AF4FE5" w:rsidR="00AD3667">
        <w:rPr>
          <w:sz w:val="24"/>
          <w:szCs w:val="24"/>
        </w:rPr>
        <w:t>6:</w:t>
      </w:r>
      <w:r w:rsidRPr="00AF4FE5">
        <w:rPr>
          <w:sz w:val="24"/>
          <w:szCs w:val="24"/>
        </w:rPr>
        <w:t>3</w:t>
      </w:r>
      <w:r w:rsidRPr="00AF4FE5" w:rsidR="00AD3667">
        <w:rPr>
          <w:sz w:val="24"/>
          <w:szCs w:val="24"/>
        </w:rPr>
        <w:t>0 p.m. EDT on Friday, June 9</w:t>
      </w:r>
      <w:r w:rsidRPr="00AF4FE5" w:rsidR="007C701E">
        <w:rPr>
          <w:sz w:val="24"/>
          <w:szCs w:val="24"/>
        </w:rPr>
        <w:t>, 2023</w:t>
      </w:r>
      <w:r w:rsidRPr="00AF4FE5" w:rsidR="00AD3667">
        <w:rPr>
          <w:sz w:val="24"/>
          <w:szCs w:val="24"/>
        </w:rPr>
        <w:t xml:space="preserve"> until </w:t>
      </w:r>
      <w:r w:rsidRPr="00AF4FE5" w:rsidR="00D631FD">
        <w:rPr>
          <w:sz w:val="24"/>
          <w:szCs w:val="24"/>
        </w:rPr>
        <w:t xml:space="preserve">approximately </w:t>
      </w:r>
      <w:r w:rsidRPr="00AF4FE5" w:rsidR="00FB0F14">
        <w:rPr>
          <w:sz w:val="24"/>
          <w:szCs w:val="24"/>
        </w:rPr>
        <w:t>9:00</w:t>
      </w:r>
      <w:r w:rsidRPr="00AF4FE5" w:rsidR="00FB0F14">
        <w:rPr>
          <w:sz w:val="24"/>
          <w:szCs w:val="24"/>
        </w:rPr>
        <w:t xml:space="preserve"> </w:t>
      </w:r>
      <w:r w:rsidRPr="00AF4FE5" w:rsidR="00756B72">
        <w:rPr>
          <w:sz w:val="24"/>
          <w:szCs w:val="24"/>
        </w:rPr>
        <w:t>a</w:t>
      </w:r>
      <w:r w:rsidRPr="00AF4FE5" w:rsidR="00C00333">
        <w:rPr>
          <w:sz w:val="24"/>
          <w:szCs w:val="24"/>
        </w:rPr>
        <w:t>.m. EDT</w:t>
      </w:r>
      <w:r w:rsidRPr="0030570B" w:rsidR="003D67C5">
        <w:rPr>
          <w:sz w:val="24"/>
          <w:szCs w:val="24"/>
        </w:rPr>
        <w:t xml:space="preserve"> on </w:t>
      </w:r>
      <w:r w:rsidR="00756B72">
        <w:rPr>
          <w:sz w:val="24"/>
          <w:szCs w:val="24"/>
        </w:rPr>
        <w:t>Wednesday</w:t>
      </w:r>
      <w:r w:rsidRPr="0030570B" w:rsidR="00C00333">
        <w:rPr>
          <w:sz w:val="24"/>
          <w:szCs w:val="24"/>
        </w:rPr>
        <w:t xml:space="preserve">, </w:t>
      </w:r>
      <w:r w:rsidRPr="0030570B" w:rsidR="00D978C5">
        <w:rPr>
          <w:sz w:val="24"/>
          <w:szCs w:val="24"/>
        </w:rPr>
        <w:t>June 2</w:t>
      </w:r>
      <w:r w:rsidR="00756B72">
        <w:rPr>
          <w:sz w:val="24"/>
          <w:szCs w:val="24"/>
        </w:rPr>
        <w:t>1</w:t>
      </w:r>
      <w:r w:rsidRPr="0030570B" w:rsidR="00D978C5">
        <w:rPr>
          <w:sz w:val="24"/>
          <w:szCs w:val="24"/>
        </w:rPr>
        <w:t>, 2023</w:t>
      </w:r>
      <w:r w:rsidRPr="0030570B" w:rsidR="00AD3667">
        <w:rPr>
          <w:sz w:val="24"/>
          <w:szCs w:val="24"/>
        </w:rPr>
        <w:t xml:space="preserve"> due to technical issues.  On June 13</w:t>
      </w:r>
      <w:r w:rsidRPr="0030570B" w:rsidR="00302566">
        <w:rPr>
          <w:sz w:val="24"/>
          <w:szCs w:val="24"/>
        </w:rPr>
        <w:t>, 2023</w:t>
      </w:r>
      <w:r w:rsidRPr="0030570B" w:rsidR="00AD3667">
        <w:rPr>
          <w:sz w:val="24"/>
          <w:szCs w:val="24"/>
        </w:rPr>
        <w:t xml:space="preserve">, the Wireless Telecommunications Bureau and the Public Safety and Homeland Security Bureau </w:t>
      </w:r>
      <w:r w:rsidRPr="0030570B" w:rsidR="00A353BA">
        <w:rPr>
          <w:sz w:val="24"/>
          <w:szCs w:val="24"/>
        </w:rPr>
        <w:t>(the Bureaus</w:t>
      </w:r>
      <w:r w:rsidRPr="00E17657" w:rsidR="00A353BA">
        <w:rPr>
          <w:sz w:val="24"/>
          <w:szCs w:val="24"/>
        </w:rPr>
        <w:t xml:space="preserve">) </w:t>
      </w:r>
      <w:r w:rsidRPr="00E17657" w:rsidR="00AD3667">
        <w:rPr>
          <w:sz w:val="24"/>
          <w:szCs w:val="24"/>
        </w:rPr>
        <w:t xml:space="preserve">issued a public notice providing </w:t>
      </w:r>
      <w:r w:rsidRPr="00E17657" w:rsidR="00791E4F">
        <w:rPr>
          <w:sz w:val="24"/>
          <w:szCs w:val="24"/>
        </w:rPr>
        <w:t>initial guidance regarding affected filings and review periods, as well as resources available for emergency authorization requests.</w:t>
      </w:r>
      <w:r>
        <w:rPr>
          <w:rStyle w:val="FootnoteReference"/>
          <w:sz w:val="24"/>
          <w:szCs w:val="24"/>
        </w:rPr>
        <w:footnoteReference w:id="4"/>
      </w:r>
      <w:r w:rsidRPr="00E17657" w:rsidR="00791E4F">
        <w:rPr>
          <w:sz w:val="24"/>
          <w:szCs w:val="24"/>
        </w:rPr>
        <w:t xml:space="preserve">  </w:t>
      </w:r>
      <w:r w:rsidRPr="00591B4F">
        <w:rPr>
          <w:sz w:val="24"/>
          <w:szCs w:val="24"/>
        </w:rPr>
        <w:t>By this Public Notice, the Bureau</w:t>
      </w:r>
      <w:r w:rsidRPr="00591B4F" w:rsidR="00A353BA">
        <w:rPr>
          <w:sz w:val="24"/>
          <w:szCs w:val="24"/>
        </w:rPr>
        <w:t>s</w:t>
      </w:r>
      <w:r w:rsidRPr="00591B4F">
        <w:rPr>
          <w:sz w:val="24"/>
          <w:szCs w:val="24"/>
        </w:rPr>
        <w:t xml:space="preserve"> provide </w:t>
      </w:r>
      <w:r w:rsidRPr="00591B4F" w:rsidR="00060A42">
        <w:rPr>
          <w:sz w:val="24"/>
          <w:szCs w:val="24"/>
        </w:rPr>
        <w:t>additional</w:t>
      </w:r>
      <w:r w:rsidRPr="00591B4F">
        <w:rPr>
          <w:sz w:val="24"/>
          <w:szCs w:val="24"/>
        </w:rPr>
        <w:t xml:space="preserve"> guidance regarding filing deadlines and review periods affected by the </w:t>
      </w:r>
      <w:r w:rsidRPr="00591B4F" w:rsidR="00211DC4">
        <w:rPr>
          <w:sz w:val="24"/>
          <w:szCs w:val="24"/>
        </w:rPr>
        <w:t xml:space="preserve">unavailability of </w:t>
      </w:r>
      <w:r w:rsidRPr="00591B4F" w:rsidR="00912CF3">
        <w:rPr>
          <w:sz w:val="24"/>
          <w:szCs w:val="24"/>
        </w:rPr>
        <w:t xml:space="preserve">these </w:t>
      </w:r>
      <w:r w:rsidRPr="00591B4F">
        <w:rPr>
          <w:sz w:val="24"/>
          <w:szCs w:val="24"/>
        </w:rPr>
        <w:t>systems.</w:t>
      </w:r>
      <w:r w:rsidRPr="00591B4F" w:rsidR="00AC15B8">
        <w:rPr>
          <w:sz w:val="24"/>
          <w:szCs w:val="24"/>
        </w:rPr>
        <w:t xml:space="preserve">  This Public Notice supersedes the June 13 Public Notice to the extent that it is inconsistent with any deadlines or time periods set forth therein.  </w:t>
      </w:r>
    </w:p>
    <w:p w:rsidR="00A71F6D" w:rsidRPr="00591B4F" w:rsidP="00A71F6D" w14:paraId="00C09C03" w14:textId="52559B17">
      <w:pPr>
        <w:spacing w:after="120"/>
        <w:rPr>
          <w:sz w:val="24"/>
          <w:szCs w:val="24"/>
        </w:rPr>
      </w:pPr>
      <w:r w:rsidRPr="00591B4F">
        <w:rPr>
          <w:i/>
          <w:iCs/>
          <w:sz w:val="24"/>
          <w:szCs w:val="24"/>
        </w:rPr>
        <w:t>Extension of Deadlines for Regulatory Filings in ULS and ASR</w:t>
      </w:r>
      <w:r w:rsidRPr="00591B4F">
        <w:rPr>
          <w:sz w:val="24"/>
          <w:szCs w:val="24"/>
        </w:rPr>
        <w:t xml:space="preserve">: </w:t>
      </w:r>
      <w:r w:rsidRPr="00591B4F" w:rsidR="00ED249B">
        <w:rPr>
          <w:sz w:val="24"/>
          <w:szCs w:val="24"/>
        </w:rPr>
        <w:t xml:space="preserve"> </w:t>
      </w:r>
      <w:r w:rsidRPr="00591B4F">
        <w:rPr>
          <w:sz w:val="24"/>
          <w:szCs w:val="24"/>
        </w:rPr>
        <w:t xml:space="preserve">Because parties </w:t>
      </w:r>
      <w:r w:rsidRPr="00591B4F" w:rsidR="00295B43">
        <w:rPr>
          <w:sz w:val="24"/>
          <w:szCs w:val="24"/>
        </w:rPr>
        <w:t>could</w:t>
      </w:r>
      <w:r w:rsidRPr="00591B4F" w:rsidR="006E404B">
        <w:rPr>
          <w:sz w:val="24"/>
          <w:szCs w:val="24"/>
        </w:rPr>
        <w:t xml:space="preserve"> not </w:t>
      </w:r>
      <w:r w:rsidRPr="00591B4F">
        <w:rPr>
          <w:sz w:val="24"/>
          <w:szCs w:val="24"/>
        </w:rPr>
        <w:t xml:space="preserve">make electronic filings or view the contents of the affected systems while they </w:t>
      </w:r>
      <w:r w:rsidRPr="00591B4F" w:rsidR="00506629">
        <w:rPr>
          <w:sz w:val="24"/>
          <w:szCs w:val="24"/>
        </w:rPr>
        <w:t>were</w:t>
      </w:r>
      <w:r w:rsidRPr="00591B4F">
        <w:rPr>
          <w:sz w:val="24"/>
          <w:szCs w:val="24"/>
        </w:rPr>
        <w:t xml:space="preserve"> unavailable, we are extending the </w:t>
      </w:r>
      <w:r w:rsidRPr="000A0185">
        <w:rPr>
          <w:sz w:val="24"/>
          <w:szCs w:val="24"/>
        </w:rPr>
        <w:t xml:space="preserve">deadlines for all regulatory filings that </w:t>
      </w:r>
      <w:r w:rsidRPr="000A0185" w:rsidR="00650D99">
        <w:rPr>
          <w:sz w:val="24"/>
          <w:szCs w:val="24"/>
        </w:rPr>
        <w:t>were due</w:t>
      </w:r>
      <w:r w:rsidRPr="000A0185">
        <w:rPr>
          <w:sz w:val="24"/>
          <w:szCs w:val="24"/>
        </w:rPr>
        <w:t xml:space="preserve"> in </w:t>
      </w:r>
      <w:r w:rsidRPr="000A0185" w:rsidR="00E2653A">
        <w:rPr>
          <w:sz w:val="24"/>
          <w:szCs w:val="24"/>
        </w:rPr>
        <w:t xml:space="preserve">the affected </w:t>
      </w:r>
      <w:r w:rsidRPr="000A0185">
        <w:rPr>
          <w:sz w:val="24"/>
          <w:szCs w:val="24"/>
        </w:rPr>
        <w:t>systems</w:t>
      </w:r>
      <w:r w:rsidRPr="000A0185" w:rsidR="00506629">
        <w:rPr>
          <w:sz w:val="24"/>
          <w:szCs w:val="24"/>
        </w:rPr>
        <w:t xml:space="preserve"> </w:t>
      </w:r>
      <w:r w:rsidRPr="000A0185" w:rsidR="000857E2">
        <w:rPr>
          <w:sz w:val="24"/>
          <w:szCs w:val="24"/>
        </w:rPr>
        <w:t>between</w:t>
      </w:r>
      <w:r w:rsidRPr="000A0185" w:rsidR="00610162">
        <w:rPr>
          <w:sz w:val="24"/>
          <w:szCs w:val="24"/>
        </w:rPr>
        <w:t xml:space="preserve"> </w:t>
      </w:r>
      <w:r w:rsidRPr="000A0185" w:rsidR="002157C8">
        <w:rPr>
          <w:sz w:val="24"/>
          <w:szCs w:val="24"/>
        </w:rPr>
        <w:t xml:space="preserve">June 9, 2023 </w:t>
      </w:r>
      <w:r w:rsidRPr="000A0185" w:rsidR="000857E2">
        <w:rPr>
          <w:sz w:val="24"/>
          <w:szCs w:val="24"/>
        </w:rPr>
        <w:t>and</w:t>
      </w:r>
      <w:r w:rsidRPr="000A0185" w:rsidR="00FD07DF">
        <w:rPr>
          <w:sz w:val="24"/>
          <w:szCs w:val="24"/>
        </w:rPr>
        <w:t xml:space="preserve"> </w:t>
      </w:r>
      <w:r w:rsidRPr="00E17657" w:rsidR="00FD4431">
        <w:rPr>
          <w:sz w:val="24"/>
          <w:szCs w:val="24"/>
        </w:rPr>
        <w:t>June 2</w:t>
      </w:r>
      <w:r w:rsidRPr="00E17657" w:rsidR="0027663F">
        <w:rPr>
          <w:sz w:val="24"/>
          <w:szCs w:val="24"/>
        </w:rPr>
        <w:t>9</w:t>
      </w:r>
      <w:r w:rsidRPr="00E17657" w:rsidR="00FD4431">
        <w:rPr>
          <w:sz w:val="24"/>
          <w:szCs w:val="24"/>
        </w:rPr>
        <w:t>, 2023</w:t>
      </w:r>
      <w:r w:rsidRPr="000A0185" w:rsidR="001A4875">
        <w:rPr>
          <w:sz w:val="24"/>
          <w:szCs w:val="24"/>
        </w:rPr>
        <w:t xml:space="preserve"> </w:t>
      </w:r>
      <w:r w:rsidRPr="000A0185" w:rsidR="00295B43">
        <w:rPr>
          <w:sz w:val="24"/>
          <w:szCs w:val="24"/>
        </w:rPr>
        <w:t>until</w:t>
      </w:r>
      <w:r w:rsidRPr="000A0185" w:rsidR="00151FB4">
        <w:rPr>
          <w:sz w:val="24"/>
          <w:szCs w:val="24"/>
        </w:rPr>
        <w:t xml:space="preserve"> </w:t>
      </w:r>
      <w:r w:rsidRPr="00E17657" w:rsidR="00295B43">
        <w:rPr>
          <w:sz w:val="24"/>
          <w:szCs w:val="24"/>
        </w:rPr>
        <w:t xml:space="preserve">Friday, </w:t>
      </w:r>
      <w:r w:rsidRPr="00E17657" w:rsidR="00151FB4">
        <w:rPr>
          <w:sz w:val="24"/>
          <w:szCs w:val="24"/>
        </w:rPr>
        <w:t xml:space="preserve">June </w:t>
      </w:r>
      <w:r w:rsidRPr="00E17657" w:rsidR="00D82B2B">
        <w:rPr>
          <w:sz w:val="24"/>
          <w:szCs w:val="24"/>
        </w:rPr>
        <w:t>30</w:t>
      </w:r>
      <w:r w:rsidRPr="00E17657" w:rsidR="00151FB4">
        <w:rPr>
          <w:sz w:val="24"/>
          <w:szCs w:val="24"/>
        </w:rPr>
        <w:t>, 2023</w:t>
      </w:r>
      <w:r w:rsidRPr="000A0185" w:rsidR="00295B43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  <w:r w:rsidRPr="000A0185">
        <w:rPr>
          <w:sz w:val="24"/>
          <w:szCs w:val="24"/>
        </w:rPr>
        <w:t xml:space="preserve">  </w:t>
      </w:r>
      <w:r w:rsidRPr="000A0185" w:rsidR="00F34EA8">
        <w:rPr>
          <w:sz w:val="24"/>
          <w:szCs w:val="24"/>
        </w:rPr>
        <w:t xml:space="preserve">We note that we have provided for a longer extension </w:t>
      </w:r>
      <w:r w:rsidRPr="000A0185" w:rsidR="006A18BB">
        <w:rPr>
          <w:sz w:val="24"/>
          <w:szCs w:val="24"/>
        </w:rPr>
        <w:t xml:space="preserve">for these filings </w:t>
      </w:r>
      <w:r w:rsidRPr="000A0185" w:rsidR="00F34EA8">
        <w:rPr>
          <w:sz w:val="24"/>
          <w:szCs w:val="24"/>
        </w:rPr>
        <w:t>than initially contemplated in the June 13 Public Notice</w:t>
      </w:r>
      <w:r w:rsidRPr="000A0185">
        <w:rPr>
          <w:sz w:val="24"/>
          <w:szCs w:val="24"/>
        </w:rPr>
        <w:t xml:space="preserve"> </w:t>
      </w:r>
      <w:r w:rsidRPr="000A0185" w:rsidR="009E510F">
        <w:rPr>
          <w:sz w:val="24"/>
          <w:szCs w:val="24"/>
        </w:rPr>
        <w:t xml:space="preserve">in </w:t>
      </w:r>
      <w:r w:rsidRPr="000A0185" w:rsidR="00887547">
        <w:rPr>
          <w:sz w:val="24"/>
          <w:szCs w:val="24"/>
        </w:rPr>
        <w:t>anticipation</w:t>
      </w:r>
      <w:r w:rsidRPr="000A0185" w:rsidR="00287349">
        <w:rPr>
          <w:sz w:val="24"/>
          <w:szCs w:val="24"/>
        </w:rPr>
        <w:t xml:space="preserve"> of</w:t>
      </w:r>
      <w:r w:rsidRPr="000A0185" w:rsidR="009E510F">
        <w:rPr>
          <w:sz w:val="24"/>
          <w:szCs w:val="24"/>
        </w:rPr>
        <w:t xml:space="preserve"> </w:t>
      </w:r>
      <w:r w:rsidRPr="000A0185" w:rsidR="00B40F35">
        <w:rPr>
          <w:sz w:val="24"/>
          <w:szCs w:val="24"/>
        </w:rPr>
        <w:t xml:space="preserve">high traffic volumes on </w:t>
      </w:r>
      <w:r w:rsidRPr="000A0185" w:rsidR="00881BFB">
        <w:rPr>
          <w:sz w:val="24"/>
          <w:szCs w:val="24"/>
        </w:rPr>
        <w:t xml:space="preserve">these systems </w:t>
      </w:r>
      <w:r w:rsidRPr="000A0185" w:rsidR="00887547">
        <w:rPr>
          <w:sz w:val="24"/>
          <w:szCs w:val="24"/>
        </w:rPr>
        <w:t>in</w:t>
      </w:r>
      <w:r w:rsidRPr="000A0185" w:rsidR="00881BFB">
        <w:rPr>
          <w:sz w:val="24"/>
          <w:szCs w:val="24"/>
        </w:rPr>
        <w:t xml:space="preserve"> the coming days</w:t>
      </w:r>
      <w:r w:rsidRPr="000A0185" w:rsidR="00D36838">
        <w:rPr>
          <w:sz w:val="24"/>
          <w:szCs w:val="24"/>
        </w:rPr>
        <w:t>.  In that regard</w:t>
      </w:r>
      <w:r w:rsidRPr="000A0185" w:rsidR="00B40F35">
        <w:rPr>
          <w:sz w:val="24"/>
          <w:szCs w:val="24"/>
        </w:rPr>
        <w:t>, we encourage</w:t>
      </w:r>
      <w:r w:rsidRPr="000A0185">
        <w:rPr>
          <w:sz w:val="24"/>
          <w:szCs w:val="24"/>
        </w:rPr>
        <w:t xml:space="preserve"> </w:t>
      </w:r>
      <w:r w:rsidRPr="000A0185" w:rsidR="00944528">
        <w:rPr>
          <w:sz w:val="24"/>
          <w:szCs w:val="24"/>
        </w:rPr>
        <w:t xml:space="preserve">filers </w:t>
      </w:r>
      <w:r w:rsidRPr="000A0185" w:rsidR="000B3827">
        <w:rPr>
          <w:sz w:val="24"/>
          <w:szCs w:val="24"/>
        </w:rPr>
        <w:t xml:space="preserve">to </w:t>
      </w:r>
      <w:r w:rsidRPr="000A0185" w:rsidR="00CC072C">
        <w:rPr>
          <w:sz w:val="24"/>
          <w:szCs w:val="24"/>
        </w:rPr>
        <w:t>consider deferring discretionary filings</w:t>
      </w:r>
      <w:r w:rsidRPr="00591B4F" w:rsidR="00CC072C">
        <w:rPr>
          <w:sz w:val="24"/>
          <w:szCs w:val="24"/>
        </w:rPr>
        <w:t xml:space="preserve"> </w:t>
      </w:r>
      <w:r w:rsidRPr="00591B4F" w:rsidR="00D92F47">
        <w:rPr>
          <w:sz w:val="24"/>
          <w:szCs w:val="24"/>
        </w:rPr>
        <w:t>this week</w:t>
      </w:r>
      <w:r w:rsidRPr="00591B4F" w:rsidR="00FD605D">
        <w:rPr>
          <w:sz w:val="24"/>
          <w:szCs w:val="24"/>
        </w:rPr>
        <w:t>,</w:t>
      </w:r>
      <w:r w:rsidRPr="00591B4F" w:rsidR="00D92F47">
        <w:rPr>
          <w:sz w:val="24"/>
          <w:szCs w:val="24"/>
        </w:rPr>
        <w:t xml:space="preserve"> </w:t>
      </w:r>
      <w:r w:rsidRPr="00591B4F" w:rsidR="008A5681">
        <w:rPr>
          <w:sz w:val="24"/>
          <w:szCs w:val="24"/>
        </w:rPr>
        <w:t xml:space="preserve">and </w:t>
      </w:r>
      <w:r w:rsidRPr="00591B4F" w:rsidR="00FD605D">
        <w:rPr>
          <w:sz w:val="24"/>
          <w:szCs w:val="24"/>
        </w:rPr>
        <w:t>we encourage</w:t>
      </w:r>
      <w:r w:rsidRPr="00591B4F" w:rsidR="008A5681">
        <w:rPr>
          <w:sz w:val="24"/>
          <w:szCs w:val="24"/>
        </w:rPr>
        <w:t xml:space="preserve"> filers preparing large submissions</w:t>
      </w:r>
      <w:r w:rsidRPr="00591B4F" w:rsidR="00860833">
        <w:rPr>
          <w:sz w:val="24"/>
          <w:szCs w:val="24"/>
        </w:rPr>
        <w:t xml:space="preserve"> to </w:t>
      </w:r>
      <w:r w:rsidRPr="00591B4F" w:rsidR="008A5681">
        <w:rPr>
          <w:sz w:val="24"/>
          <w:szCs w:val="24"/>
        </w:rPr>
        <w:t xml:space="preserve">coordinate </w:t>
      </w:r>
      <w:r w:rsidRPr="00591B4F" w:rsidR="00092A8F">
        <w:rPr>
          <w:sz w:val="24"/>
          <w:szCs w:val="24"/>
        </w:rPr>
        <w:t xml:space="preserve">in advance </w:t>
      </w:r>
      <w:r w:rsidRPr="00591B4F" w:rsidR="008A5681">
        <w:rPr>
          <w:sz w:val="24"/>
          <w:szCs w:val="24"/>
        </w:rPr>
        <w:t>with staff of the Bureaus</w:t>
      </w:r>
      <w:r w:rsidRPr="00591B4F" w:rsidR="00092A8F">
        <w:rPr>
          <w:sz w:val="24"/>
          <w:szCs w:val="24"/>
        </w:rPr>
        <w:t>.</w:t>
      </w:r>
      <w:r w:rsidRPr="00591B4F" w:rsidR="008A5681">
        <w:rPr>
          <w:sz w:val="24"/>
          <w:szCs w:val="24"/>
        </w:rPr>
        <w:t xml:space="preserve"> </w:t>
      </w:r>
      <w:r w:rsidRPr="00591B4F" w:rsidR="000D6835">
        <w:rPr>
          <w:sz w:val="24"/>
          <w:szCs w:val="24"/>
        </w:rPr>
        <w:t xml:space="preserve"> </w:t>
      </w:r>
      <w:r w:rsidRPr="00591B4F" w:rsidR="00062AF9">
        <w:rPr>
          <w:sz w:val="24"/>
          <w:szCs w:val="24"/>
        </w:rPr>
        <w:t xml:space="preserve">We hereby waive the Commission’s rules to the extent necessary to effectuate this extension. </w:t>
      </w:r>
      <w:r w:rsidRPr="00591B4F">
        <w:rPr>
          <w:sz w:val="24"/>
          <w:szCs w:val="24"/>
        </w:rPr>
        <w:t xml:space="preserve"> </w:t>
      </w:r>
      <w:r w:rsidRPr="000A0185" w:rsidR="00295B43">
        <w:rPr>
          <w:sz w:val="24"/>
          <w:szCs w:val="24"/>
        </w:rPr>
        <w:t xml:space="preserve">This Public Notice </w:t>
      </w:r>
      <w:r w:rsidRPr="000A0185" w:rsidR="00870A3B">
        <w:rPr>
          <w:sz w:val="24"/>
          <w:szCs w:val="24"/>
        </w:rPr>
        <w:t>does</w:t>
      </w:r>
      <w:r w:rsidRPr="000A0185" w:rsidR="00295B43">
        <w:rPr>
          <w:sz w:val="24"/>
          <w:szCs w:val="24"/>
        </w:rPr>
        <w:t xml:space="preserve"> not</w:t>
      </w:r>
      <w:r w:rsidRPr="000A0185">
        <w:rPr>
          <w:sz w:val="24"/>
          <w:szCs w:val="24"/>
        </w:rPr>
        <w:t xml:space="preserve"> extend the deadlines for any comment or filing </w:t>
      </w:r>
      <w:r w:rsidRPr="000A0185" w:rsidR="00247601">
        <w:rPr>
          <w:sz w:val="24"/>
          <w:szCs w:val="24"/>
        </w:rPr>
        <w:t xml:space="preserve">dates </w:t>
      </w:r>
      <w:r w:rsidRPr="000A0185">
        <w:rPr>
          <w:sz w:val="24"/>
          <w:szCs w:val="24"/>
        </w:rPr>
        <w:t xml:space="preserve">outside of </w:t>
      </w:r>
      <w:r w:rsidRPr="000A0185" w:rsidR="00247601">
        <w:rPr>
          <w:sz w:val="24"/>
          <w:szCs w:val="24"/>
        </w:rPr>
        <w:t xml:space="preserve">the </w:t>
      </w:r>
      <w:r w:rsidRPr="00E17657" w:rsidR="00247601">
        <w:rPr>
          <w:sz w:val="24"/>
          <w:szCs w:val="24"/>
        </w:rPr>
        <w:t xml:space="preserve">June 9 to June </w:t>
      </w:r>
      <w:r w:rsidRPr="00E17657" w:rsidR="008D1727">
        <w:rPr>
          <w:sz w:val="24"/>
          <w:szCs w:val="24"/>
        </w:rPr>
        <w:t>29</w:t>
      </w:r>
      <w:r w:rsidRPr="000A0185" w:rsidR="00247601">
        <w:rPr>
          <w:sz w:val="24"/>
          <w:szCs w:val="24"/>
        </w:rPr>
        <w:t xml:space="preserve"> </w:t>
      </w:r>
      <w:r w:rsidRPr="000A0185">
        <w:rPr>
          <w:sz w:val="24"/>
          <w:szCs w:val="24"/>
        </w:rPr>
        <w:t>time</w:t>
      </w:r>
      <w:r w:rsidRPr="00591B4F">
        <w:rPr>
          <w:sz w:val="24"/>
          <w:szCs w:val="24"/>
        </w:rPr>
        <w:t xml:space="preserve"> period.  </w:t>
      </w:r>
      <w:r w:rsidRPr="00591B4F" w:rsidR="005A0188">
        <w:rPr>
          <w:sz w:val="24"/>
          <w:szCs w:val="24"/>
        </w:rPr>
        <w:t xml:space="preserve">Requests for extension of time </w:t>
      </w:r>
      <w:r w:rsidRPr="00591B4F" w:rsidR="00EF38DF">
        <w:rPr>
          <w:sz w:val="24"/>
          <w:szCs w:val="24"/>
        </w:rPr>
        <w:t xml:space="preserve">beyond the relief provided here </w:t>
      </w:r>
      <w:r w:rsidRPr="00591B4F" w:rsidR="005A0188">
        <w:rPr>
          <w:sz w:val="24"/>
          <w:szCs w:val="24"/>
        </w:rPr>
        <w:t>will be considered consistent with the Commission’s normal practice.</w:t>
      </w:r>
    </w:p>
    <w:p w:rsidR="00A71F6D" w:rsidRPr="00591B4F" w:rsidP="00E370FA" w14:paraId="782DC094" w14:textId="1CF0ED78">
      <w:pPr>
        <w:keepNext/>
        <w:widowControl/>
        <w:spacing w:after="120"/>
        <w:rPr>
          <w:i/>
          <w:sz w:val="24"/>
          <w:szCs w:val="24"/>
        </w:rPr>
      </w:pPr>
      <w:r w:rsidRPr="00591B4F">
        <w:rPr>
          <w:i/>
          <w:iCs/>
          <w:sz w:val="24"/>
          <w:szCs w:val="24"/>
        </w:rPr>
        <w:t>Resuming Paused Historic Preservation Review Periods</w:t>
      </w:r>
      <w:r w:rsidRPr="00591B4F">
        <w:rPr>
          <w:sz w:val="24"/>
          <w:szCs w:val="24"/>
        </w:rPr>
        <w:t>:</w:t>
      </w:r>
      <w:r w:rsidRPr="00591B4F">
        <w:rPr>
          <w:i/>
          <w:iCs/>
          <w:sz w:val="24"/>
          <w:szCs w:val="24"/>
        </w:rPr>
        <w:t xml:space="preserve"> </w:t>
      </w:r>
      <w:r w:rsidRPr="00591B4F" w:rsidR="00247601">
        <w:rPr>
          <w:i/>
          <w:iCs/>
          <w:sz w:val="24"/>
          <w:szCs w:val="24"/>
        </w:rPr>
        <w:t xml:space="preserve"> </w:t>
      </w:r>
      <w:r w:rsidRPr="00591B4F">
        <w:rPr>
          <w:rFonts w:eastAsia="Calibri"/>
          <w:sz w:val="24"/>
          <w:szCs w:val="24"/>
        </w:rPr>
        <w:t xml:space="preserve">For any review periods </w:t>
      </w:r>
      <w:r w:rsidRPr="00591B4F" w:rsidR="00E54A8D">
        <w:rPr>
          <w:rFonts w:eastAsia="Calibri"/>
          <w:sz w:val="24"/>
          <w:szCs w:val="24"/>
        </w:rPr>
        <w:t xml:space="preserve">based on filings made in the TCNS and E-106 systems </w:t>
      </w:r>
      <w:r w:rsidRPr="00591B4F">
        <w:rPr>
          <w:rFonts w:eastAsia="Calibri"/>
          <w:sz w:val="24"/>
          <w:szCs w:val="24"/>
        </w:rPr>
        <w:t xml:space="preserve">that </w:t>
      </w:r>
      <w:r w:rsidRPr="00591B4F" w:rsidR="00506629">
        <w:rPr>
          <w:rFonts w:eastAsia="Calibri"/>
          <w:sz w:val="24"/>
          <w:szCs w:val="24"/>
        </w:rPr>
        <w:t>were</w:t>
      </w:r>
      <w:r w:rsidRPr="00591B4F">
        <w:rPr>
          <w:rFonts w:eastAsia="Calibri"/>
          <w:sz w:val="24"/>
          <w:szCs w:val="24"/>
        </w:rPr>
        <w:t xml:space="preserve"> in progress </w:t>
      </w:r>
      <w:r w:rsidRPr="00591B4F" w:rsidR="00E65934">
        <w:rPr>
          <w:rFonts w:eastAsia="Calibri"/>
          <w:sz w:val="24"/>
          <w:szCs w:val="24"/>
        </w:rPr>
        <w:t xml:space="preserve">during the period </w:t>
      </w:r>
      <w:r w:rsidRPr="00591B4F" w:rsidR="00C54AAB">
        <w:rPr>
          <w:rFonts w:eastAsia="Calibri"/>
          <w:sz w:val="24"/>
          <w:szCs w:val="24"/>
        </w:rPr>
        <w:t>of unavailability</w:t>
      </w:r>
      <w:r w:rsidRPr="00591B4F">
        <w:rPr>
          <w:rFonts w:eastAsia="Calibri"/>
          <w:sz w:val="24"/>
          <w:szCs w:val="24"/>
        </w:rPr>
        <w:t xml:space="preserve">, those review periods </w:t>
      </w:r>
      <w:r w:rsidRPr="000A0185" w:rsidR="00506629">
        <w:rPr>
          <w:rFonts w:eastAsia="Calibri"/>
          <w:sz w:val="24"/>
          <w:szCs w:val="24"/>
        </w:rPr>
        <w:t>were</w:t>
      </w:r>
      <w:r w:rsidRPr="000A0185">
        <w:rPr>
          <w:rFonts w:eastAsia="Calibri"/>
          <w:sz w:val="24"/>
          <w:szCs w:val="24"/>
        </w:rPr>
        <w:t xml:space="preserve"> paused</w:t>
      </w:r>
      <w:r w:rsidRPr="000A0185" w:rsidR="6071E142">
        <w:rPr>
          <w:rFonts w:eastAsia="Calibri"/>
          <w:sz w:val="24"/>
          <w:szCs w:val="24"/>
        </w:rPr>
        <w:t>,</w:t>
      </w:r>
      <w:r w:rsidRPr="000A0185">
        <w:rPr>
          <w:rFonts w:eastAsia="Calibri"/>
          <w:sz w:val="24"/>
          <w:szCs w:val="24"/>
        </w:rPr>
        <w:t xml:space="preserve"> </w:t>
      </w:r>
      <w:r w:rsidRPr="000A0185" w:rsidR="6071E142">
        <w:rPr>
          <w:rFonts w:eastAsia="Calibri"/>
          <w:sz w:val="24"/>
          <w:szCs w:val="24"/>
        </w:rPr>
        <w:t>or tolled,</w:t>
      </w:r>
      <w:r w:rsidRPr="000A0185" w:rsidR="42AE0499">
        <w:rPr>
          <w:rFonts w:eastAsia="Calibri"/>
          <w:sz w:val="24"/>
          <w:szCs w:val="24"/>
        </w:rPr>
        <w:t xml:space="preserve"> </w:t>
      </w:r>
      <w:r w:rsidRPr="000A0185">
        <w:rPr>
          <w:rFonts w:eastAsia="Calibri"/>
          <w:sz w:val="24"/>
          <w:szCs w:val="24"/>
        </w:rPr>
        <w:t xml:space="preserve">while the systems </w:t>
      </w:r>
      <w:r w:rsidRPr="000A0185" w:rsidR="008E2F3A">
        <w:rPr>
          <w:rFonts w:eastAsia="Calibri"/>
          <w:sz w:val="24"/>
          <w:szCs w:val="24"/>
        </w:rPr>
        <w:t>were</w:t>
      </w:r>
      <w:r w:rsidRPr="000A0185">
        <w:rPr>
          <w:rFonts w:eastAsia="Calibri"/>
          <w:sz w:val="24"/>
          <w:szCs w:val="24"/>
        </w:rPr>
        <w:t xml:space="preserve"> unavailable.  Accordingly, review periods will </w:t>
      </w:r>
      <w:r w:rsidRPr="000A0185" w:rsidR="005E7B24">
        <w:rPr>
          <w:rFonts w:eastAsia="Calibri"/>
          <w:sz w:val="24"/>
          <w:szCs w:val="24"/>
        </w:rPr>
        <w:t xml:space="preserve">resume as of </w:t>
      </w:r>
      <w:r w:rsidRPr="00E17657" w:rsidR="008557A8">
        <w:rPr>
          <w:rFonts w:eastAsia="Calibri"/>
          <w:sz w:val="24"/>
          <w:szCs w:val="24"/>
        </w:rPr>
        <w:t>June 2</w:t>
      </w:r>
      <w:r w:rsidR="00530721">
        <w:rPr>
          <w:rFonts w:eastAsia="Calibri"/>
          <w:sz w:val="24"/>
          <w:szCs w:val="24"/>
        </w:rPr>
        <w:t>1</w:t>
      </w:r>
      <w:r w:rsidRPr="00E17657" w:rsidR="008557A8">
        <w:rPr>
          <w:rFonts w:eastAsia="Calibri"/>
          <w:sz w:val="24"/>
          <w:szCs w:val="24"/>
        </w:rPr>
        <w:t>, 2023</w:t>
      </w:r>
      <w:r w:rsidRPr="00E17657">
        <w:rPr>
          <w:rFonts w:eastAsia="Calibri"/>
          <w:sz w:val="24"/>
          <w:szCs w:val="24"/>
        </w:rPr>
        <w:t>.</w:t>
      </w:r>
    </w:p>
    <w:p w:rsidR="00A71F6D" w:rsidRPr="00591B4F" w:rsidP="00A71F6D" w14:paraId="0E41F564" w14:textId="40308C5E">
      <w:pPr>
        <w:widowControl/>
        <w:spacing w:after="120"/>
        <w:rPr>
          <w:sz w:val="24"/>
          <w:szCs w:val="24"/>
        </w:rPr>
      </w:pPr>
      <w:r w:rsidRPr="00591B4F">
        <w:rPr>
          <w:i/>
          <w:iCs/>
          <w:sz w:val="24"/>
          <w:szCs w:val="24"/>
        </w:rPr>
        <w:t>Responsive Pleadings</w:t>
      </w:r>
      <w:r w:rsidRPr="00591B4F">
        <w:rPr>
          <w:sz w:val="24"/>
          <w:szCs w:val="24"/>
        </w:rPr>
        <w:t xml:space="preserve">:  To the extent </w:t>
      </w:r>
      <w:r w:rsidRPr="00591B4F" w:rsidR="00824867">
        <w:rPr>
          <w:sz w:val="24"/>
          <w:szCs w:val="24"/>
        </w:rPr>
        <w:t xml:space="preserve">that </w:t>
      </w:r>
      <w:r w:rsidRPr="00591B4F">
        <w:rPr>
          <w:sz w:val="24"/>
          <w:szCs w:val="24"/>
        </w:rPr>
        <w:t xml:space="preserve">due dates are extended by this Public Notice for filings to which reply or responsive pleadings are allowed, the </w:t>
      </w:r>
      <w:r w:rsidR="00D44F56">
        <w:rPr>
          <w:sz w:val="24"/>
          <w:szCs w:val="24"/>
        </w:rPr>
        <w:t xml:space="preserve">actual </w:t>
      </w:r>
      <w:r w:rsidR="00883B19">
        <w:rPr>
          <w:sz w:val="24"/>
          <w:szCs w:val="24"/>
        </w:rPr>
        <w:t xml:space="preserve">filing date </w:t>
      </w:r>
      <w:r w:rsidR="00CF364F">
        <w:rPr>
          <w:sz w:val="24"/>
          <w:szCs w:val="24"/>
        </w:rPr>
        <w:t xml:space="preserve">will trigger the </w:t>
      </w:r>
      <w:r w:rsidR="009813AC">
        <w:rPr>
          <w:sz w:val="24"/>
          <w:szCs w:val="24"/>
        </w:rPr>
        <w:t xml:space="preserve">timeframes </w:t>
      </w:r>
      <w:r w:rsidR="009761F2">
        <w:rPr>
          <w:sz w:val="24"/>
          <w:szCs w:val="24"/>
        </w:rPr>
        <w:t xml:space="preserve">established by </w:t>
      </w:r>
      <w:r w:rsidR="009953F8">
        <w:rPr>
          <w:sz w:val="24"/>
          <w:szCs w:val="24"/>
        </w:rPr>
        <w:t xml:space="preserve">the Commission’s rules </w:t>
      </w:r>
      <w:r w:rsidR="009F3D7F">
        <w:rPr>
          <w:sz w:val="24"/>
          <w:szCs w:val="24"/>
        </w:rPr>
        <w:t>for reply or</w:t>
      </w:r>
      <w:r w:rsidR="009953F8">
        <w:rPr>
          <w:sz w:val="24"/>
          <w:szCs w:val="24"/>
        </w:rPr>
        <w:t xml:space="preserve"> </w:t>
      </w:r>
      <w:r w:rsidR="004A08A8">
        <w:rPr>
          <w:sz w:val="24"/>
          <w:szCs w:val="24"/>
        </w:rPr>
        <w:t>responsive pleadings</w:t>
      </w:r>
      <w:r w:rsidRPr="32C88EA6" w:rsidR="7F95502F">
        <w:rPr>
          <w:sz w:val="24"/>
          <w:szCs w:val="24"/>
        </w:rPr>
        <w:t>.</w:t>
      </w:r>
    </w:p>
    <w:p w:rsidR="00A71F6D" w:rsidRPr="000A0185" w:rsidP="00295B43" w14:paraId="09FF545A" w14:textId="28AF85AD">
      <w:pPr>
        <w:spacing w:after="120"/>
        <w:rPr>
          <w:sz w:val="24"/>
          <w:szCs w:val="24"/>
        </w:rPr>
      </w:pPr>
      <w:r w:rsidRPr="00591B4F">
        <w:rPr>
          <w:i/>
          <w:iCs/>
          <w:sz w:val="24"/>
          <w:szCs w:val="24"/>
        </w:rPr>
        <w:t>Statutory Filing Deadlines</w:t>
      </w:r>
      <w:r w:rsidRPr="00591B4F">
        <w:rPr>
          <w:sz w:val="24"/>
          <w:szCs w:val="24"/>
        </w:rPr>
        <w:t xml:space="preserve">:  The Commission cannot waive statutory filing deadlines such as those associated with petitions for reconsideration.  </w:t>
      </w:r>
      <w:r w:rsidRPr="00591B4F" w:rsidR="00295B43">
        <w:rPr>
          <w:sz w:val="24"/>
          <w:szCs w:val="24"/>
        </w:rPr>
        <w:t>However, f</w:t>
      </w:r>
      <w:r w:rsidRPr="00591B4F">
        <w:rPr>
          <w:sz w:val="24"/>
          <w:szCs w:val="24"/>
        </w:rPr>
        <w:t xml:space="preserve">or the purpose of any statutory deadlines </w:t>
      </w:r>
      <w:r w:rsidRPr="00591B4F" w:rsidR="56771883">
        <w:rPr>
          <w:sz w:val="24"/>
          <w:szCs w:val="24"/>
        </w:rPr>
        <w:t>applicable</w:t>
      </w:r>
      <w:r w:rsidRPr="00591B4F" w:rsidR="42AE0499">
        <w:rPr>
          <w:sz w:val="24"/>
          <w:szCs w:val="24"/>
        </w:rPr>
        <w:t xml:space="preserve"> </w:t>
      </w:r>
      <w:r w:rsidRPr="00591B4F">
        <w:rPr>
          <w:sz w:val="24"/>
          <w:szCs w:val="24"/>
        </w:rPr>
        <w:t xml:space="preserve">to filings required to be made in the affected systems, we consider the Commission to </w:t>
      </w:r>
      <w:r w:rsidRPr="00591B4F" w:rsidR="00295B43">
        <w:rPr>
          <w:sz w:val="24"/>
          <w:szCs w:val="24"/>
        </w:rPr>
        <w:t xml:space="preserve">be open for the </w:t>
      </w:r>
      <w:r w:rsidRPr="000A0185" w:rsidR="00295B43">
        <w:rPr>
          <w:sz w:val="24"/>
          <w:szCs w:val="24"/>
        </w:rPr>
        <w:t xml:space="preserve">filing of documents with statutory deadlines </w:t>
      </w:r>
      <w:r w:rsidRPr="000A0185" w:rsidR="0028055D">
        <w:rPr>
          <w:sz w:val="24"/>
          <w:szCs w:val="24"/>
        </w:rPr>
        <w:t xml:space="preserve">beginning </w:t>
      </w:r>
      <w:r w:rsidRPr="000A0185" w:rsidR="00295B43">
        <w:rPr>
          <w:sz w:val="24"/>
          <w:szCs w:val="24"/>
        </w:rPr>
        <w:t xml:space="preserve">on </w:t>
      </w:r>
      <w:r w:rsidRPr="00E17657" w:rsidR="00295B43">
        <w:rPr>
          <w:sz w:val="24"/>
          <w:szCs w:val="24"/>
        </w:rPr>
        <w:t xml:space="preserve">Friday, June </w:t>
      </w:r>
      <w:r w:rsidRPr="00E17657" w:rsidR="00B11B8D">
        <w:rPr>
          <w:sz w:val="24"/>
          <w:szCs w:val="24"/>
        </w:rPr>
        <w:t>30</w:t>
      </w:r>
      <w:r w:rsidRPr="00E17657" w:rsidR="00295B43">
        <w:rPr>
          <w:sz w:val="24"/>
          <w:szCs w:val="24"/>
        </w:rPr>
        <w:t>, 2023</w:t>
      </w:r>
      <w:r w:rsidRPr="000A0185" w:rsidR="3DDD9CC2">
        <w:rPr>
          <w:sz w:val="24"/>
          <w:szCs w:val="24"/>
        </w:rPr>
        <w:t>,</w:t>
      </w:r>
      <w:r w:rsidRPr="000A0185" w:rsidR="156BADF3">
        <w:rPr>
          <w:sz w:val="24"/>
          <w:szCs w:val="24"/>
        </w:rPr>
        <w:t xml:space="preserve"> </w:t>
      </w:r>
      <w:r w:rsidRPr="000A0185" w:rsidR="005251C2">
        <w:rPr>
          <w:sz w:val="24"/>
          <w:szCs w:val="24"/>
        </w:rPr>
        <w:t>and</w:t>
      </w:r>
      <w:r w:rsidRPr="000A0185" w:rsidR="156BADF3">
        <w:rPr>
          <w:sz w:val="24"/>
          <w:szCs w:val="24"/>
        </w:rPr>
        <w:t xml:space="preserve"> filings due between </w:t>
      </w:r>
      <w:r w:rsidRPr="00E17657" w:rsidR="156BADF3">
        <w:rPr>
          <w:sz w:val="24"/>
          <w:szCs w:val="24"/>
        </w:rPr>
        <w:t xml:space="preserve">June </w:t>
      </w:r>
      <w:r w:rsidRPr="00E17657" w:rsidR="6CA69D5D">
        <w:rPr>
          <w:sz w:val="24"/>
          <w:szCs w:val="24"/>
        </w:rPr>
        <w:t>9</w:t>
      </w:r>
      <w:r w:rsidRPr="00E17657" w:rsidR="156BADF3">
        <w:rPr>
          <w:sz w:val="24"/>
          <w:szCs w:val="24"/>
        </w:rPr>
        <w:t>, 2023</w:t>
      </w:r>
      <w:r w:rsidRPr="000A0185" w:rsidR="156BADF3">
        <w:rPr>
          <w:sz w:val="24"/>
          <w:szCs w:val="24"/>
        </w:rPr>
        <w:t xml:space="preserve">, and </w:t>
      </w:r>
      <w:r w:rsidRPr="00E17657" w:rsidR="646F256E">
        <w:rPr>
          <w:sz w:val="24"/>
          <w:szCs w:val="24"/>
        </w:rPr>
        <w:t>June 2</w:t>
      </w:r>
      <w:r w:rsidRPr="00E17657" w:rsidR="00B11B8D">
        <w:rPr>
          <w:sz w:val="24"/>
          <w:szCs w:val="24"/>
        </w:rPr>
        <w:t>9</w:t>
      </w:r>
      <w:r w:rsidRPr="00E17657" w:rsidR="646F256E">
        <w:rPr>
          <w:sz w:val="24"/>
          <w:szCs w:val="24"/>
        </w:rPr>
        <w:t>, 2023</w:t>
      </w:r>
      <w:r w:rsidRPr="000A0185" w:rsidR="156BADF3">
        <w:rPr>
          <w:sz w:val="24"/>
          <w:szCs w:val="24"/>
        </w:rPr>
        <w:t xml:space="preserve"> will be deemed timely filed if filed by </w:t>
      </w:r>
      <w:r w:rsidRPr="00E17657" w:rsidR="3B08C506">
        <w:rPr>
          <w:sz w:val="24"/>
          <w:szCs w:val="24"/>
        </w:rPr>
        <w:t>June 3</w:t>
      </w:r>
      <w:r w:rsidRPr="00E17657" w:rsidR="00B11B8D">
        <w:rPr>
          <w:sz w:val="24"/>
          <w:szCs w:val="24"/>
        </w:rPr>
        <w:t>0</w:t>
      </w:r>
      <w:r w:rsidRPr="00E17657" w:rsidR="3B08C506">
        <w:rPr>
          <w:sz w:val="24"/>
          <w:szCs w:val="24"/>
        </w:rPr>
        <w:t>, 2023</w:t>
      </w:r>
      <w:r w:rsidRPr="000A0185" w:rsidR="00295B43">
        <w:rPr>
          <w:sz w:val="24"/>
          <w:szCs w:val="24"/>
        </w:rPr>
        <w:t>.</w:t>
      </w:r>
    </w:p>
    <w:p w:rsidR="00085F8A" w:rsidRPr="00591B4F" w:rsidP="003F36C0" w14:paraId="01CDC80E" w14:textId="3A13E7C7">
      <w:pPr>
        <w:spacing w:after="120"/>
        <w:rPr>
          <w:sz w:val="24"/>
          <w:szCs w:val="24"/>
        </w:rPr>
      </w:pPr>
      <w:r w:rsidRPr="000A0185">
        <w:rPr>
          <w:i/>
          <w:iCs/>
          <w:sz w:val="24"/>
          <w:szCs w:val="24"/>
        </w:rPr>
        <w:t>Special Temporary Authority (STA)</w:t>
      </w:r>
      <w:r w:rsidRPr="000A0185">
        <w:rPr>
          <w:sz w:val="24"/>
          <w:szCs w:val="24"/>
        </w:rPr>
        <w:t xml:space="preserve">:  All STAs that expire </w:t>
      </w:r>
      <w:r w:rsidRPr="000A0185" w:rsidR="00723DA4">
        <w:rPr>
          <w:sz w:val="24"/>
          <w:szCs w:val="24"/>
        </w:rPr>
        <w:t xml:space="preserve">from </w:t>
      </w:r>
      <w:r w:rsidRPr="000A0185">
        <w:rPr>
          <w:sz w:val="24"/>
          <w:szCs w:val="24"/>
        </w:rPr>
        <w:t xml:space="preserve">June 9, 2023 </w:t>
      </w:r>
      <w:r w:rsidRPr="000A0185" w:rsidR="00256109">
        <w:rPr>
          <w:sz w:val="24"/>
          <w:szCs w:val="24"/>
        </w:rPr>
        <w:t xml:space="preserve">through </w:t>
      </w:r>
      <w:r w:rsidRPr="00E17657">
        <w:rPr>
          <w:sz w:val="24"/>
          <w:szCs w:val="24"/>
        </w:rPr>
        <w:t xml:space="preserve">June </w:t>
      </w:r>
      <w:r w:rsidRPr="00E17657" w:rsidR="00811CED">
        <w:rPr>
          <w:sz w:val="24"/>
          <w:szCs w:val="24"/>
        </w:rPr>
        <w:t>29</w:t>
      </w:r>
      <w:r w:rsidRPr="00E17657">
        <w:rPr>
          <w:sz w:val="24"/>
          <w:szCs w:val="24"/>
        </w:rPr>
        <w:t>, 2023</w:t>
      </w:r>
      <w:r w:rsidRPr="000A0185">
        <w:rPr>
          <w:sz w:val="24"/>
          <w:szCs w:val="24"/>
        </w:rPr>
        <w:t xml:space="preserve"> will now expire on </w:t>
      </w:r>
      <w:r w:rsidRPr="00E17657">
        <w:rPr>
          <w:sz w:val="24"/>
          <w:szCs w:val="24"/>
        </w:rPr>
        <w:t xml:space="preserve">June </w:t>
      </w:r>
      <w:r w:rsidRPr="00E17657" w:rsidR="00772D40">
        <w:rPr>
          <w:sz w:val="24"/>
          <w:szCs w:val="24"/>
        </w:rPr>
        <w:t>30</w:t>
      </w:r>
      <w:r w:rsidRPr="00E17657">
        <w:rPr>
          <w:sz w:val="24"/>
          <w:szCs w:val="24"/>
        </w:rPr>
        <w:t>, 2023</w:t>
      </w:r>
      <w:r w:rsidRPr="000A0185">
        <w:rPr>
          <w:sz w:val="24"/>
          <w:szCs w:val="24"/>
        </w:rPr>
        <w:t>.  All STA applicants should resume normal STA filing procedures</w:t>
      </w:r>
      <w:r w:rsidRPr="000A0185" w:rsidR="00532338">
        <w:rPr>
          <w:sz w:val="24"/>
          <w:szCs w:val="24"/>
        </w:rPr>
        <w:t xml:space="preserve"> as of the date o</w:t>
      </w:r>
      <w:r w:rsidRPr="000A0185" w:rsidR="00546143">
        <w:rPr>
          <w:sz w:val="24"/>
          <w:szCs w:val="24"/>
        </w:rPr>
        <w:t>f</w:t>
      </w:r>
      <w:r w:rsidRPr="000A0185" w:rsidR="00532338">
        <w:rPr>
          <w:sz w:val="24"/>
          <w:szCs w:val="24"/>
        </w:rPr>
        <w:t xml:space="preserve"> this Public Notice</w:t>
      </w:r>
      <w:r w:rsidRPr="00591B4F">
        <w:rPr>
          <w:sz w:val="24"/>
          <w:szCs w:val="24"/>
        </w:rPr>
        <w:t>, which includes electronic filing in ULS for most STA applications and filing in the Electronic Comment Filing System (ECFS) for market-based STAs only.  Emergency STA requests that are unable to immediately be filed electronically can still be initially filed by telephone or email.</w:t>
      </w:r>
    </w:p>
    <w:p w:rsidR="00A71F6D" w:rsidRPr="00591B4F" w:rsidP="002145E8" w14:paraId="5CDD9189" w14:textId="27DFD129">
      <w:pPr>
        <w:spacing w:after="120"/>
        <w:rPr>
          <w:rFonts w:eastAsia="Arial"/>
          <w:sz w:val="24"/>
          <w:szCs w:val="24"/>
        </w:rPr>
      </w:pPr>
      <w:r w:rsidRPr="00591B4F">
        <w:rPr>
          <w:sz w:val="24"/>
          <w:szCs w:val="24"/>
        </w:rPr>
        <w:t xml:space="preserve">Pursuant to 47 CFR § 1.3, and their respective delegated authorities, this Public Notice is issued by the </w:t>
      </w:r>
      <w:r w:rsidRPr="00591B4F" w:rsidR="00C27A3B">
        <w:rPr>
          <w:sz w:val="24"/>
          <w:szCs w:val="24"/>
        </w:rPr>
        <w:t>Wireless Telecommunications Bureau and the Public Safety and Homeland Security Bureau</w:t>
      </w:r>
      <w:r w:rsidRPr="00591B4F">
        <w:rPr>
          <w:sz w:val="24"/>
          <w:szCs w:val="24"/>
        </w:rPr>
        <w:t>.</w:t>
      </w:r>
    </w:p>
    <w:p w:rsidR="006871D5" w:rsidRPr="00591B4F" w:rsidP="002145E8" w14:paraId="522B5DDE" w14:textId="1A595A8F">
      <w:pPr>
        <w:spacing w:after="120"/>
        <w:rPr>
          <w:rFonts w:eastAsia="Arial"/>
          <w:sz w:val="24"/>
          <w:szCs w:val="24"/>
        </w:rPr>
      </w:pPr>
      <w:r w:rsidRPr="00591B4F">
        <w:rPr>
          <w:sz w:val="24"/>
          <w:szCs w:val="24"/>
        </w:rPr>
        <w:t>Applicants</w:t>
      </w:r>
      <w:r w:rsidRPr="00591B4F">
        <w:rPr>
          <w:color w:val="000000"/>
          <w:sz w:val="24"/>
          <w:szCs w:val="24"/>
        </w:rPr>
        <w:t xml:space="preserve"> and </w:t>
      </w:r>
      <w:r w:rsidRPr="00591B4F">
        <w:rPr>
          <w:sz w:val="24"/>
          <w:szCs w:val="24"/>
        </w:rPr>
        <w:t>licensees</w:t>
      </w:r>
      <w:r w:rsidRPr="00591B4F">
        <w:rPr>
          <w:color w:val="000000"/>
          <w:sz w:val="24"/>
          <w:szCs w:val="24"/>
        </w:rPr>
        <w:t xml:space="preserve"> with questions</w:t>
      </w:r>
      <w:r w:rsidRPr="00591B4F">
        <w:rPr>
          <w:rFonts w:eastAsia="Arial"/>
          <w:color w:val="000000"/>
          <w:sz w:val="24"/>
          <w:szCs w:val="24"/>
        </w:rPr>
        <w:t xml:space="preserve"> may contact FCC Licensing Support via the web or phone at the contact information available on the following page:</w:t>
      </w:r>
      <w:r w:rsidRPr="00591B4F">
        <w:rPr>
          <w:sz w:val="24"/>
          <w:szCs w:val="24"/>
        </w:rPr>
        <w:t xml:space="preserve"> </w:t>
      </w:r>
      <w:hyperlink r:id="rId5" w:history="1">
        <w:r w:rsidRPr="00591B4F">
          <w:rPr>
            <w:rStyle w:val="Hyperlink"/>
            <w:rFonts w:eastAsia="Arial"/>
            <w:sz w:val="24"/>
            <w:szCs w:val="24"/>
          </w:rPr>
          <w:t>https://www.fcc.gov/wireless/available-support-services</w:t>
        </w:r>
      </w:hyperlink>
      <w:r w:rsidRPr="00591B4F">
        <w:rPr>
          <w:rFonts w:eastAsia="Arial"/>
          <w:color w:val="000000"/>
          <w:sz w:val="24"/>
          <w:szCs w:val="24"/>
        </w:rPr>
        <w:t>.</w:t>
      </w:r>
    </w:p>
    <w:p w:rsidR="00A71F6D" w:rsidRPr="00591B4F" w:rsidP="00C12323" w14:paraId="7B7BA718" w14:textId="6C9ADE09">
      <w:pPr>
        <w:spacing w:before="120" w:after="240"/>
        <w:jc w:val="center"/>
        <w:rPr>
          <w:sz w:val="24"/>
          <w:szCs w:val="24"/>
        </w:rPr>
      </w:pPr>
      <w:r w:rsidRPr="00591B4F">
        <w:rPr>
          <w:sz w:val="24"/>
          <w:szCs w:val="24"/>
        </w:rPr>
        <w:t>-FCC-</w:t>
      </w: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4E2" w14:paraId="063464B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880209">
      <w:fldChar w:fldCharType="separate"/>
    </w:r>
    <w:r>
      <w:fldChar w:fldCharType="end"/>
    </w:r>
  </w:p>
  <w:p w:rsidR="00A074E2" w14:paraId="230986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4E2" w14:paraId="475083F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4E2" w14:paraId="6BA401E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238C8" w14:paraId="58B91F8F" w14:textId="77777777">
      <w:r>
        <w:separator/>
      </w:r>
    </w:p>
  </w:footnote>
  <w:footnote w:type="continuationSeparator" w:id="1">
    <w:p w:rsidR="00E238C8" w14:paraId="04FD66B2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238C8" w14:paraId="685C3E5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F72B4" w14:paraId="3ADAB094" w14:textId="0C376D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72B4">
        <w:t>The query download featur</w:t>
      </w:r>
      <w:r w:rsidR="004A2E2D">
        <w:t xml:space="preserve">e in </w:t>
      </w:r>
      <w:r w:rsidRPr="00FF72B4">
        <w:t>ULS and ASR</w:t>
      </w:r>
      <w:r w:rsidR="004A2E2D">
        <w:t xml:space="preserve">, which is used to save the results of </w:t>
      </w:r>
      <w:r w:rsidR="00360129">
        <w:t>a</w:t>
      </w:r>
      <w:r w:rsidR="004A2E2D">
        <w:t xml:space="preserve"> search</w:t>
      </w:r>
      <w:r w:rsidRPr="001D3ED1" w:rsidR="001D3ED1">
        <w:t xml:space="preserve"> </w:t>
      </w:r>
      <w:r w:rsidR="001D3ED1">
        <w:t xml:space="preserve">in </w:t>
      </w:r>
      <w:r w:rsidRPr="001D3ED1" w:rsidR="001D3ED1">
        <w:t>a pipe-delimited text (*.txt) file</w:t>
      </w:r>
      <w:r w:rsidR="00205EFF">
        <w:t>,</w:t>
      </w:r>
      <w:r w:rsidRPr="00FF72B4">
        <w:t xml:space="preserve"> remains unavailable.  While the public may request a query download and will receive an email confirmation that their request has been received, they will not receive a second email containing a link to the query download results.  The </w:t>
      </w:r>
      <w:r w:rsidRPr="00595FD1">
        <w:t>Commission will update the ULS and ASR websites when</w:t>
      </w:r>
      <w:r w:rsidRPr="00AF4FE5" w:rsidR="00FF40AD">
        <w:t xml:space="preserve"> the query download feature is</w:t>
      </w:r>
      <w:r w:rsidRPr="00595FD1">
        <w:t xml:space="preserve"> </w:t>
      </w:r>
      <w:r w:rsidRPr="00AF4FE5" w:rsidR="0083694D">
        <w:t>available</w:t>
      </w:r>
      <w:r w:rsidRPr="00595FD1">
        <w:t>.</w:t>
      </w:r>
      <w:r w:rsidRPr="00FF72B4">
        <w:t xml:space="preserve">  </w:t>
      </w:r>
    </w:p>
  </w:footnote>
  <w:footnote w:id="4">
    <w:p w:rsidR="00791E4F" w14:paraId="580EF1C5" w14:textId="057D9E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42EC" w:rsidR="003742EC">
        <w:t xml:space="preserve">Universal Licensing, Tower Construction Notification, E-106, </w:t>
      </w:r>
      <w:r w:rsidR="003742EC">
        <w:t>a</w:t>
      </w:r>
      <w:r w:rsidRPr="003742EC" w:rsidR="003742EC">
        <w:t>nd Antenna Structure Registration Systems Unavailable; Filing Deadlines Extended</w:t>
      </w:r>
      <w:r w:rsidR="003742EC">
        <w:t>,</w:t>
      </w:r>
      <w:r w:rsidRPr="003742EC" w:rsidR="003742EC">
        <w:t xml:space="preserve"> </w:t>
      </w:r>
      <w:r w:rsidRPr="003F36C0" w:rsidR="00DC1B9B">
        <w:t>Public Notice</w:t>
      </w:r>
      <w:r w:rsidR="003F2B34">
        <w:t xml:space="preserve">, </w:t>
      </w:r>
      <w:r w:rsidR="00AF3712">
        <w:t>DA</w:t>
      </w:r>
      <w:r w:rsidR="00072F5B">
        <w:t xml:space="preserve"> </w:t>
      </w:r>
      <w:r w:rsidR="00646AAC">
        <w:t>23-506</w:t>
      </w:r>
      <w:r w:rsidR="00A03984">
        <w:t xml:space="preserve"> </w:t>
      </w:r>
      <w:r w:rsidR="00D726E2">
        <w:t>(</w:t>
      </w:r>
      <w:r w:rsidR="000346B5">
        <w:t>WTB PSHSB June 13, 2023)</w:t>
      </w:r>
      <w:r w:rsidR="003A4102">
        <w:t xml:space="preserve"> (</w:t>
      </w:r>
      <w:r w:rsidRPr="003F36C0" w:rsidR="003A4102">
        <w:rPr>
          <w:i/>
          <w:iCs/>
        </w:rPr>
        <w:t>June 13 Public Notice</w:t>
      </w:r>
      <w:r w:rsidR="003A4102">
        <w:t>).</w:t>
      </w:r>
    </w:p>
  </w:footnote>
  <w:footnote w:id="5">
    <w:p w:rsidR="00923054" w14:paraId="61EE34B9" w14:textId="5385F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A17" w:rsidR="00EF1A17">
        <w:t xml:space="preserve">ULS applications filed under the extended deadlines will be accepted as timely and </w:t>
      </w:r>
      <w:r w:rsidRPr="00EF1A17" w:rsidR="7F87F3BF">
        <w:t>applicants</w:t>
      </w:r>
      <w:r w:rsidRPr="00EF1A17" w:rsidR="22DA09C7">
        <w:t xml:space="preserve"> </w:t>
      </w:r>
      <w:r w:rsidRPr="00EF1A17" w:rsidR="00EF1A17">
        <w:t>will not be required to include special information or attachments, seek waivers, or pay waiver fees.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4E2" w14:paraId="5E3D8876" w14:textId="18C0E1FB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Pr="000A0185" w:rsidR="00416BFF">
      <w:rPr>
        <w:b/>
      </w:rPr>
      <w:t xml:space="preserve">DA </w:t>
    </w:r>
    <w:r w:rsidRPr="00E17657" w:rsidR="32C88EA6">
      <w:rPr>
        <w:b/>
        <w:bCs/>
      </w:rPr>
      <w:t>23</w:t>
    </w:r>
    <w:r w:rsidRPr="00E17657" w:rsidR="00F716CE">
      <w:rPr>
        <w:b/>
      </w:rPr>
      <w:t>-529</w:t>
    </w:r>
  </w:p>
  <w:p w:rsidR="00A074E2" w14:paraId="79A90D7A" w14:textId="3BE4C26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A074E2" w14:paraId="6576EFC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4E2" w14:paraId="17D210EF" w14:textId="7F28E756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D"/>
    <w:rsid w:val="0000045F"/>
    <w:rsid w:val="00001A3D"/>
    <w:rsid w:val="00003B4F"/>
    <w:rsid w:val="000128FD"/>
    <w:rsid w:val="0001357A"/>
    <w:rsid w:val="00014317"/>
    <w:rsid w:val="00014473"/>
    <w:rsid w:val="000149C2"/>
    <w:rsid w:val="00016915"/>
    <w:rsid w:val="00016936"/>
    <w:rsid w:val="000179E3"/>
    <w:rsid w:val="00017EEB"/>
    <w:rsid w:val="00022157"/>
    <w:rsid w:val="00024AE1"/>
    <w:rsid w:val="000261D1"/>
    <w:rsid w:val="00030015"/>
    <w:rsid w:val="00030610"/>
    <w:rsid w:val="00030709"/>
    <w:rsid w:val="00030E77"/>
    <w:rsid w:val="00032696"/>
    <w:rsid w:val="000346B5"/>
    <w:rsid w:val="00034A96"/>
    <w:rsid w:val="00035EDE"/>
    <w:rsid w:val="00036819"/>
    <w:rsid w:val="0003798E"/>
    <w:rsid w:val="0004400E"/>
    <w:rsid w:val="00044583"/>
    <w:rsid w:val="00044EB2"/>
    <w:rsid w:val="00046046"/>
    <w:rsid w:val="000464CC"/>
    <w:rsid w:val="00046740"/>
    <w:rsid w:val="00047D23"/>
    <w:rsid w:val="00051FDD"/>
    <w:rsid w:val="00055920"/>
    <w:rsid w:val="00056DD1"/>
    <w:rsid w:val="000579ED"/>
    <w:rsid w:val="00057AFA"/>
    <w:rsid w:val="00060648"/>
    <w:rsid w:val="00060A42"/>
    <w:rsid w:val="00062AF9"/>
    <w:rsid w:val="00064E0A"/>
    <w:rsid w:val="00071C7C"/>
    <w:rsid w:val="00072F5B"/>
    <w:rsid w:val="0007595D"/>
    <w:rsid w:val="00077D2A"/>
    <w:rsid w:val="00080AF7"/>
    <w:rsid w:val="00081940"/>
    <w:rsid w:val="000823CA"/>
    <w:rsid w:val="00082A74"/>
    <w:rsid w:val="00084B7D"/>
    <w:rsid w:val="000857E2"/>
    <w:rsid w:val="00085F8A"/>
    <w:rsid w:val="00090A03"/>
    <w:rsid w:val="00090D39"/>
    <w:rsid w:val="00092A8F"/>
    <w:rsid w:val="000A0185"/>
    <w:rsid w:val="000A0767"/>
    <w:rsid w:val="000A1442"/>
    <w:rsid w:val="000A1825"/>
    <w:rsid w:val="000A360A"/>
    <w:rsid w:val="000A7C21"/>
    <w:rsid w:val="000B0AAC"/>
    <w:rsid w:val="000B24EB"/>
    <w:rsid w:val="000B3827"/>
    <w:rsid w:val="000C207E"/>
    <w:rsid w:val="000C3265"/>
    <w:rsid w:val="000C6533"/>
    <w:rsid w:val="000D07B3"/>
    <w:rsid w:val="000D1817"/>
    <w:rsid w:val="000D55A7"/>
    <w:rsid w:val="000D6835"/>
    <w:rsid w:val="000D7454"/>
    <w:rsid w:val="000E0957"/>
    <w:rsid w:val="000E5C96"/>
    <w:rsid w:val="000E677F"/>
    <w:rsid w:val="000E6A0F"/>
    <w:rsid w:val="000F034F"/>
    <w:rsid w:val="000F41CA"/>
    <w:rsid w:val="000F5E06"/>
    <w:rsid w:val="000F6273"/>
    <w:rsid w:val="000F6412"/>
    <w:rsid w:val="00100F2F"/>
    <w:rsid w:val="0010263F"/>
    <w:rsid w:val="00103637"/>
    <w:rsid w:val="0011134B"/>
    <w:rsid w:val="00111555"/>
    <w:rsid w:val="00117EBB"/>
    <w:rsid w:val="001234B3"/>
    <w:rsid w:val="00124A04"/>
    <w:rsid w:val="00125E58"/>
    <w:rsid w:val="00130758"/>
    <w:rsid w:val="00130A1B"/>
    <w:rsid w:val="0013199C"/>
    <w:rsid w:val="00133E06"/>
    <w:rsid w:val="0013473B"/>
    <w:rsid w:val="001359D9"/>
    <w:rsid w:val="00142E1E"/>
    <w:rsid w:val="00144350"/>
    <w:rsid w:val="00145A71"/>
    <w:rsid w:val="00145C1A"/>
    <w:rsid w:val="00147879"/>
    <w:rsid w:val="00151BB0"/>
    <w:rsid w:val="00151FB4"/>
    <w:rsid w:val="00155492"/>
    <w:rsid w:val="00156913"/>
    <w:rsid w:val="001609BC"/>
    <w:rsid w:val="001636F7"/>
    <w:rsid w:val="001659E1"/>
    <w:rsid w:val="00167D9A"/>
    <w:rsid w:val="0017057D"/>
    <w:rsid w:val="00176EC6"/>
    <w:rsid w:val="001802C3"/>
    <w:rsid w:val="00186C08"/>
    <w:rsid w:val="00187177"/>
    <w:rsid w:val="00190A48"/>
    <w:rsid w:val="001913FF"/>
    <w:rsid w:val="0019386E"/>
    <w:rsid w:val="001961FD"/>
    <w:rsid w:val="0019789C"/>
    <w:rsid w:val="001A0061"/>
    <w:rsid w:val="001A4875"/>
    <w:rsid w:val="001A536B"/>
    <w:rsid w:val="001A5436"/>
    <w:rsid w:val="001A78B3"/>
    <w:rsid w:val="001B0EB0"/>
    <w:rsid w:val="001B1AF5"/>
    <w:rsid w:val="001B2157"/>
    <w:rsid w:val="001B3273"/>
    <w:rsid w:val="001B3A4E"/>
    <w:rsid w:val="001B3CBD"/>
    <w:rsid w:val="001B41B8"/>
    <w:rsid w:val="001B71FE"/>
    <w:rsid w:val="001C097D"/>
    <w:rsid w:val="001C3E1F"/>
    <w:rsid w:val="001D0E3A"/>
    <w:rsid w:val="001D130A"/>
    <w:rsid w:val="001D3CA8"/>
    <w:rsid w:val="001D3ED1"/>
    <w:rsid w:val="001D4C90"/>
    <w:rsid w:val="001D6352"/>
    <w:rsid w:val="001D7442"/>
    <w:rsid w:val="001E0A0F"/>
    <w:rsid w:val="001E20EE"/>
    <w:rsid w:val="001E45DE"/>
    <w:rsid w:val="001E4BB7"/>
    <w:rsid w:val="001E708E"/>
    <w:rsid w:val="001F0D47"/>
    <w:rsid w:val="001F2C3E"/>
    <w:rsid w:val="001F34F4"/>
    <w:rsid w:val="001F3B13"/>
    <w:rsid w:val="001F3B9D"/>
    <w:rsid w:val="001F51C7"/>
    <w:rsid w:val="0020198D"/>
    <w:rsid w:val="00205EFF"/>
    <w:rsid w:val="00207305"/>
    <w:rsid w:val="00210AB5"/>
    <w:rsid w:val="00211DC4"/>
    <w:rsid w:val="002145E8"/>
    <w:rsid w:val="002157C8"/>
    <w:rsid w:val="002157DA"/>
    <w:rsid w:val="00215C95"/>
    <w:rsid w:val="00220391"/>
    <w:rsid w:val="002263C4"/>
    <w:rsid w:val="00234A80"/>
    <w:rsid w:val="00235E57"/>
    <w:rsid w:val="00235E9A"/>
    <w:rsid w:val="002372B2"/>
    <w:rsid w:val="00244DB2"/>
    <w:rsid w:val="00245A69"/>
    <w:rsid w:val="00247601"/>
    <w:rsid w:val="00251EB4"/>
    <w:rsid w:val="00252DDF"/>
    <w:rsid w:val="002543F0"/>
    <w:rsid w:val="00256109"/>
    <w:rsid w:val="002600ED"/>
    <w:rsid w:val="00261A73"/>
    <w:rsid w:val="00265A41"/>
    <w:rsid w:val="00271CFC"/>
    <w:rsid w:val="00274EAD"/>
    <w:rsid w:val="00274FE6"/>
    <w:rsid w:val="002762A8"/>
    <w:rsid w:val="0027663F"/>
    <w:rsid w:val="00277455"/>
    <w:rsid w:val="0028055D"/>
    <w:rsid w:val="002841C2"/>
    <w:rsid w:val="00284601"/>
    <w:rsid w:val="00285BD2"/>
    <w:rsid w:val="002860DF"/>
    <w:rsid w:val="00287349"/>
    <w:rsid w:val="00291459"/>
    <w:rsid w:val="00291B67"/>
    <w:rsid w:val="0029215B"/>
    <w:rsid w:val="002924A1"/>
    <w:rsid w:val="00292510"/>
    <w:rsid w:val="00294E85"/>
    <w:rsid w:val="00294F0C"/>
    <w:rsid w:val="00295208"/>
    <w:rsid w:val="00295B43"/>
    <w:rsid w:val="00295DC8"/>
    <w:rsid w:val="00297121"/>
    <w:rsid w:val="002975CB"/>
    <w:rsid w:val="002A0C64"/>
    <w:rsid w:val="002A1C61"/>
    <w:rsid w:val="002A1F53"/>
    <w:rsid w:val="002A2B34"/>
    <w:rsid w:val="002A61C0"/>
    <w:rsid w:val="002A6EE7"/>
    <w:rsid w:val="002A77BD"/>
    <w:rsid w:val="002B0129"/>
    <w:rsid w:val="002B074D"/>
    <w:rsid w:val="002B456F"/>
    <w:rsid w:val="002C092E"/>
    <w:rsid w:val="002C1164"/>
    <w:rsid w:val="002C2E42"/>
    <w:rsid w:val="002C3667"/>
    <w:rsid w:val="002C383C"/>
    <w:rsid w:val="002C6F7F"/>
    <w:rsid w:val="002D36FD"/>
    <w:rsid w:val="002D3798"/>
    <w:rsid w:val="002D6131"/>
    <w:rsid w:val="002D7877"/>
    <w:rsid w:val="002E2883"/>
    <w:rsid w:val="002E31F7"/>
    <w:rsid w:val="002E3212"/>
    <w:rsid w:val="002E3709"/>
    <w:rsid w:val="002E4193"/>
    <w:rsid w:val="002E4E80"/>
    <w:rsid w:val="002E7108"/>
    <w:rsid w:val="002E7783"/>
    <w:rsid w:val="002F1EF3"/>
    <w:rsid w:val="002F3118"/>
    <w:rsid w:val="002F381F"/>
    <w:rsid w:val="002F49B0"/>
    <w:rsid w:val="002F4DC8"/>
    <w:rsid w:val="002F715F"/>
    <w:rsid w:val="00300493"/>
    <w:rsid w:val="00302566"/>
    <w:rsid w:val="00302633"/>
    <w:rsid w:val="00303F7E"/>
    <w:rsid w:val="0030570B"/>
    <w:rsid w:val="00306976"/>
    <w:rsid w:val="00307060"/>
    <w:rsid w:val="00310388"/>
    <w:rsid w:val="003109E1"/>
    <w:rsid w:val="00316B68"/>
    <w:rsid w:val="003219F7"/>
    <w:rsid w:val="00324E9A"/>
    <w:rsid w:val="00330CE0"/>
    <w:rsid w:val="0033217E"/>
    <w:rsid w:val="0033227E"/>
    <w:rsid w:val="00335DB9"/>
    <w:rsid w:val="003363CC"/>
    <w:rsid w:val="00337283"/>
    <w:rsid w:val="00340A6E"/>
    <w:rsid w:val="00342BEF"/>
    <w:rsid w:val="003430F5"/>
    <w:rsid w:val="0034481F"/>
    <w:rsid w:val="00345611"/>
    <w:rsid w:val="00345B21"/>
    <w:rsid w:val="003478E3"/>
    <w:rsid w:val="00353F22"/>
    <w:rsid w:val="0035622E"/>
    <w:rsid w:val="00360129"/>
    <w:rsid w:val="003659D0"/>
    <w:rsid w:val="003706FF"/>
    <w:rsid w:val="00372414"/>
    <w:rsid w:val="003742EC"/>
    <w:rsid w:val="003757A5"/>
    <w:rsid w:val="00376C15"/>
    <w:rsid w:val="003772C4"/>
    <w:rsid w:val="00377965"/>
    <w:rsid w:val="00382C62"/>
    <w:rsid w:val="003844D8"/>
    <w:rsid w:val="003846A2"/>
    <w:rsid w:val="00391F9C"/>
    <w:rsid w:val="003929E9"/>
    <w:rsid w:val="00392F5F"/>
    <w:rsid w:val="003952A1"/>
    <w:rsid w:val="003957CB"/>
    <w:rsid w:val="0039588A"/>
    <w:rsid w:val="00395B34"/>
    <w:rsid w:val="003A046A"/>
    <w:rsid w:val="003A1299"/>
    <w:rsid w:val="003A34EF"/>
    <w:rsid w:val="003A3F77"/>
    <w:rsid w:val="003A4102"/>
    <w:rsid w:val="003A5DA4"/>
    <w:rsid w:val="003B1212"/>
    <w:rsid w:val="003B19DB"/>
    <w:rsid w:val="003B3076"/>
    <w:rsid w:val="003B3175"/>
    <w:rsid w:val="003C21E7"/>
    <w:rsid w:val="003C558E"/>
    <w:rsid w:val="003C6408"/>
    <w:rsid w:val="003D2F70"/>
    <w:rsid w:val="003D5E33"/>
    <w:rsid w:val="003D67C5"/>
    <w:rsid w:val="003D727A"/>
    <w:rsid w:val="003E00B3"/>
    <w:rsid w:val="003F1532"/>
    <w:rsid w:val="003F2756"/>
    <w:rsid w:val="003F2B34"/>
    <w:rsid w:val="003F36C0"/>
    <w:rsid w:val="003F386D"/>
    <w:rsid w:val="003F57E7"/>
    <w:rsid w:val="003F5AAC"/>
    <w:rsid w:val="003F66AB"/>
    <w:rsid w:val="003F6A9B"/>
    <w:rsid w:val="003F6B62"/>
    <w:rsid w:val="0040137F"/>
    <w:rsid w:val="00401BDD"/>
    <w:rsid w:val="00402961"/>
    <w:rsid w:val="00402B5B"/>
    <w:rsid w:val="004032D4"/>
    <w:rsid w:val="004054D1"/>
    <w:rsid w:val="004065AE"/>
    <w:rsid w:val="004103A8"/>
    <w:rsid w:val="00412BBA"/>
    <w:rsid w:val="004153EF"/>
    <w:rsid w:val="00416BFF"/>
    <w:rsid w:val="004226F4"/>
    <w:rsid w:val="0042306A"/>
    <w:rsid w:val="0042344C"/>
    <w:rsid w:val="0042553F"/>
    <w:rsid w:val="0042604F"/>
    <w:rsid w:val="00426EBB"/>
    <w:rsid w:val="0042FE49"/>
    <w:rsid w:val="00431FF3"/>
    <w:rsid w:val="00432A9C"/>
    <w:rsid w:val="00433CEB"/>
    <w:rsid w:val="0044172B"/>
    <w:rsid w:val="004442D9"/>
    <w:rsid w:val="00445CD1"/>
    <w:rsid w:val="00446233"/>
    <w:rsid w:val="00450B7A"/>
    <w:rsid w:val="0045330D"/>
    <w:rsid w:val="004538AB"/>
    <w:rsid w:val="00453A40"/>
    <w:rsid w:val="00454785"/>
    <w:rsid w:val="00460023"/>
    <w:rsid w:val="004601BE"/>
    <w:rsid w:val="00462748"/>
    <w:rsid w:val="00462C55"/>
    <w:rsid w:val="00462CF2"/>
    <w:rsid w:val="0046320F"/>
    <w:rsid w:val="00464982"/>
    <w:rsid w:val="004662E3"/>
    <w:rsid w:val="0046686C"/>
    <w:rsid w:val="00466EE4"/>
    <w:rsid w:val="004708A4"/>
    <w:rsid w:val="00471258"/>
    <w:rsid w:val="00474629"/>
    <w:rsid w:val="00477C66"/>
    <w:rsid w:val="00480E7E"/>
    <w:rsid w:val="0048621B"/>
    <w:rsid w:val="0049128A"/>
    <w:rsid w:val="004957AB"/>
    <w:rsid w:val="0049637A"/>
    <w:rsid w:val="004970BB"/>
    <w:rsid w:val="004978E3"/>
    <w:rsid w:val="004A03E2"/>
    <w:rsid w:val="004A08A8"/>
    <w:rsid w:val="004A2E2D"/>
    <w:rsid w:val="004A50A1"/>
    <w:rsid w:val="004A71BC"/>
    <w:rsid w:val="004B0A9E"/>
    <w:rsid w:val="004B1138"/>
    <w:rsid w:val="004B134C"/>
    <w:rsid w:val="004B284B"/>
    <w:rsid w:val="004C2709"/>
    <w:rsid w:val="004C6450"/>
    <w:rsid w:val="004D0F1D"/>
    <w:rsid w:val="004D2AE8"/>
    <w:rsid w:val="004D33D3"/>
    <w:rsid w:val="004D3B52"/>
    <w:rsid w:val="004D540B"/>
    <w:rsid w:val="004D5741"/>
    <w:rsid w:val="004D7A30"/>
    <w:rsid w:val="004E336B"/>
    <w:rsid w:val="004E4A54"/>
    <w:rsid w:val="004F1B67"/>
    <w:rsid w:val="004F289E"/>
    <w:rsid w:val="004F3603"/>
    <w:rsid w:val="004F3837"/>
    <w:rsid w:val="004F3F56"/>
    <w:rsid w:val="004F561A"/>
    <w:rsid w:val="00500714"/>
    <w:rsid w:val="0050129B"/>
    <w:rsid w:val="00506629"/>
    <w:rsid w:val="00507561"/>
    <w:rsid w:val="00507950"/>
    <w:rsid w:val="00510851"/>
    <w:rsid w:val="0051085B"/>
    <w:rsid w:val="00511CF3"/>
    <w:rsid w:val="00512D94"/>
    <w:rsid w:val="00514781"/>
    <w:rsid w:val="00516209"/>
    <w:rsid w:val="00516DDC"/>
    <w:rsid w:val="00520390"/>
    <w:rsid w:val="00521EF3"/>
    <w:rsid w:val="0052282B"/>
    <w:rsid w:val="005238FE"/>
    <w:rsid w:val="00523AF2"/>
    <w:rsid w:val="005249DC"/>
    <w:rsid w:val="005251C2"/>
    <w:rsid w:val="00526962"/>
    <w:rsid w:val="00526C95"/>
    <w:rsid w:val="0052788D"/>
    <w:rsid w:val="00530721"/>
    <w:rsid w:val="00530B63"/>
    <w:rsid w:val="00531BE8"/>
    <w:rsid w:val="00532338"/>
    <w:rsid w:val="00536E53"/>
    <w:rsid w:val="00537CC8"/>
    <w:rsid w:val="005435A5"/>
    <w:rsid w:val="00546143"/>
    <w:rsid w:val="00546383"/>
    <w:rsid w:val="0054662C"/>
    <w:rsid w:val="00547CA9"/>
    <w:rsid w:val="00550D9C"/>
    <w:rsid w:val="0055199B"/>
    <w:rsid w:val="0055368D"/>
    <w:rsid w:val="00556A78"/>
    <w:rsid w:val="005601D3"/>
    <w:rsid w:val="005625C9"/>
    <w:rsid w:val="00562A70"/>
    <w:rsid w:val="00563057"/>
    <w:rsid w:val="005661DD"/>
    <w:rsid w:val="00567239"/>
    <w:rsid w:val="00570015"/>
    <w:rsid w:val="00571626"/>
    <w:rsid w:val="00574D72"/>
    <w:rsid w:val="00575AE8"/>
    <w:rsid w:val="00576B8D"/>
    <w:rsid w:val="00577FF5"/>
    <w:rsid w:val="005801D3"/>
    <w:rsid w:val="00583E3E"/>
    <w:rsid w:val="005874A1"/>
    <w:rsid w:val="00587D7D"/>
    <w:rsid w:val="00590966"/>
    <w:rsid w:val="00590A8F"/>
    <w:rsid w:val="00591B4F"/>
    <w:rsid w:val="00591B7C"/>
    <w:rsid w:val="00592A95"/>
    <w:rsid w:val="00592CF2"/>
    <w:rsid w:val="00593B06"/>
    <w:rsid w:val="00593CE4"/>
    <w:rsid w:val="005940A5"/>
    <w:rsid w:val="00595199"/>
    <w:rsid w:val="00595446"/>
    <w:rsid w:val="005955AD"/>
    <w:rsid w:val="00595FD1"/>
    <w:rsid w:val="0059649B"/>
    <w:rsid w:val="005A0188"/>
    <w:rsid w:val="005A1C25"/>
    <w:rsid w:val="005A2FAD"/>
    <w:rsid w:val="005A37A6"/>
    <w:rsid w:val="005A5663"/>
    <w:rsid w:val="005A73BF"/>
    <w:rsid w:val="005B5D18"/>
    <w:rsid w:val="005B653D"/>
    <w:rsid w:val="005C26D2"/>
    <w:rsid w:val="005C2B24"/>
    <w:rsid w:val="005C55C5"/>
    <w:rsid w:val="005C5F8B"/>
    <w:rsid w:val="005C7FD5"/>
    <w:rsid w:val="005D389C"/>
    <w:rsid w:val="005D45DB"/>
    <w:rsid w:val="005D4702"/>
    <w:rsid w:val="005E53FA"/>
    <w:rsid w:val="005E59BB"/>
    <w:rsid w:val="005E7B24"/>
    <w:rsid w:val="005F64B0"/>
    <w:rsid w:val="006001C1"/>
    <w:rsid w:val="00601168"/>
    <w:rsid w:val="0060471A"/>
    <w:rsid w:val="006050CA"/>
    <w:rsid w:val="00605462"/>
    <w:rsid w:val="00605836"/>
    <w:rsid w:val="00610162"/>
    <w:rsid w:val="00612547"/>
    <w:rsid w:val="0061352E"/>
    <w:rsid w:val="006141F4"/>
    <w:rsid w:val="00615361"/>
    <w:rsid w:val="00616228"/>
    <w:rsid w:val="006203D7"/>
    <w:rsid w:val="006222A5"/>
    <w:rsid w:val="00622BAF"/>
    <w:rsid w:val="00623BF6"/>
    <w:rsid w:val="00624516"/>
    <w:rsid w:val="0063071E"/>
    <w:rsid w:val="006353DB"/>
    <w:rsid w:val="00636CED"/>
    <w:rsid w:val="0064040C"/>
    <w:rsid w:val="00640D20"/>
    <w:rsid w:val="00641ED4"/>
    <w:rsid w:val="00643132"/>
    <w:rsid w:val="00644701"/>
    <w:rsid w:val="00645056"/>
    <w:rsid w:val="00646AAC"/>
    <w:rsid w:val="00650D99"/>
    <w:rsid w:val="00651E91"/>
    <w:rsid w:val="006546C6"/>
    <w:rsid w:val="0066192D"/>
    <w:rsid w:val="006656DB"/>
    <w:rsid w:val="00665D89"/>
    <w:rsid w:val="006670F7"/>
    <w:rsid w:val="00670FBB"/>
    <w:rsid w:val="006721AA"/>
    <w:rsid w:val="00672424"/>
    <w:rsid w:val="006731EB"/>
    <w:rsid w:val="006769F0"/>
    <w:rsid w:val="006806B2"/>
    <w:rsid w:val="00681181"/>
    <w:rsid w:val="00683450"/>
    <w:rsid w:val="00683E5E"/>
    <w:rsid w:val="00683E81"/>
    <w:rsid w:val="00685EB2"/>
    <w:rsid w:val="00686D40"/>
    <w:rsid w:val="006871D5"/>
    <w:rsid w:val="00690D78"/>
    <w:rsid w:val="00694682"/>
    <w:rsid w:val="006959DB"/>
    <w:rsid w:val="00695A4C"/>
    <w:rsid w:val="006A18BB"/>
    <w:rsid w:val="006A44EA"/>
    <w:rsid w:val="006A483E"/>
    <w:rsid w:val="006A59F3"/>
    <w:rsid w:val="006A6100"/>
    <w:rsid w:val="006A69A6"/>
    <w:rsid w:val="006A7F4B"/>
    <w:rsid w:val="006B03B8"/>
    <w:rsid w:val="006B0F60"/>
    <w:rsid w:val="006B208E"/>
    <w:rsid w:val="006B2158"/>
    <w:rsid w:val="006B3A77"/>
    <w:rsid w:val="006B69CD"/>
    <w:rsid w:val="006B6AEC"/>
    <w:rsid w:val="006C02C1"/>
    <w:rsid w:val="006C318A"/>
    <w:rsid w:val="006D3F76"/>
    <w:rsid w:val="006D6002"/>
    <w:rsid w:val="006D6EC5"/>
    <w:rsid w:val="006E0566"/>
    <w:rsid w:val="006E404B"/>
    <w:rsid w:val="006F1C97"/>
    <w:rsid w:val="006F2204"/>
    <w:rsid w:val="006F4313"/>
    <w:rsid w:val="006F4A61"/>
    <w:rsid w:val="006F560F"/>
    <w:rsid w:val="006F73BB"/>
    <w:rsid w:val="00702BB3"/>
    <w:rsid w:val="00702F05"/>
    <w:rsid w:val="007030EE"/>
    <w:rsid w:val="00705E90"/>
    <w:rsid w:val="00706288"/>
    <w:rsid w:val="0071371D"/>
    <w:rsid w:val="007160E1"/>
    <w:rsid w:val="007228A9"/>
    <w:rsid w:val="00723BAC"/>
    <w:rsid w:val="00723DA4"/>
    <w:rsid w:val="00723F74"/>
    <w:rsid w:val="0072499F"/>
    <w:rsid w:val="00724EDF"/>
    <w:rsid w:val="00727759"/>
    <w:rsid w:val="007308C8"/>
    <w:rsid w:val="00730B5C"/>
    <w:rsid w:val="00731BB5"/>
    <w:rsid w:val="00740030"/>
    <w:rsid w:val="00740D86"/>
    <w:rsid w:val="00740F99"/>
    <w:rsid w:val="0074185B"/>
    <w:rsid w:val="00742A90"/>
    <w:rsid w:val="00743CCE"/>
    <w:rsid w:val="00744A17"/>
    <w:rsid w:val="00747D45"/>
    <w:rsid w:val="00755412"/>
    <w:rsid w:val="0075609E"/>
    <w:rsid w:val="00756B72"/>
    <w:rsid w:val="0076019B"/>
    <w:rsid w:val="0076376C"/>
    <w:rsid w:val="00763C18"/>
    <w:rsid w:val="00763C57"/>
    <w:rsid w:val="0076541D"/>
    <w:rsid w:val="00770C5D"/>
    <w:rsid w:val="0077208A"/>
    <w:rsid w:val="00772D40"/>
    <w:rsid w:val="00774224"/>
    <w:rsid w:val="0077644B"/>
    <w:rsid w:val="00780623"/>
    <w:rsid w:val="00781A1F"/>
    <w:rsid w:val="00781C25"/>
    <w:rsid w:val="007845EC"/>
    <w:rsid w:val="0078581A"/>
    <w:rsid w:val="00786743"/>
    <w:rsid w:val="007901F6"/>
    <w:rsid w:val="007902D3"/>
    <w:rsid w:val="00791794"/>
    <w:rsid w:val="00791E4F"/>
    <w:rsid w:val="00793EC1"/>
    <w:rsid w:val="0079593F"/>
    <w:rsid w:val="00795CDD"/>
    <w:rsid w:val="007A46A1"/>
    <w:rsid w:val="007A6D44"/>
    <w:rsid w:val="007B0071"/>
    <w:rsid w:val="007B1046"/>
    <w:rsid w:val="007B2499"/>
    <w:rsid w:val="007B7756"/>
    <w:rsid w:val="007C4AB3"/>
    <w:rsid w:val="007C5001"/>
    <w:rsid w:val="007C701E"/>
    <w:rsid w:val="007D06E9"/>
    <w:rsid w:val="007D12F7"/>
    <w:rsid w:val="007D4C2D"/>
    <w:rsid w:val="007D4FFA"/>
    <w:rsid w:val="007D677B"/>
    <w:rsid w:val="007D76A9"/>
    <w:rsid w:val="007E0586"/>
    <w:rsid w:val="007E3A13"/>
    <w:rsid w:val="007E417C"/>
    <w:rsid w:val="007E4AC9"/>
    <w:rsid w:val="007E776B"/>
    <w:rsid w:val="007E786A"/>
    <w:rsid w:val="007F3AFB"/>
    <w:rsid w:val="0080189B"/>
    <w:rsid w:val="00806060"/>
    <w:rsid w:val="0081083E"/>
    <w:rsid w:val="00811CED"/>
    <w:rsid w:val="008135D1"/>
    <w:rsid w:val="00813ACC"/>
    <w:rsid w:val="00813E50"/>
    <w:rsid w:val="00816499"/>
    <w:rsid w:val="0082419D"/>
    <w:rsid w:val="00824867"/>
    <w:rsid w:val="00824BDC"/>
    <w:rsid w:val="008258CD"/>
    <w:rsid w:val="0083144D"/>
    <w:rsid w:val="00831B58"/>
    <w:rsid w:val="008345D4"/>
    <w:rsid w:val="0083694D"/>
    <w:rsid w:val="008400E5"/>
    <w:rsid w:val="00842060"/>
    <w:rsid w:val="0084480F"/>
    <w:rsid w:val="00845756"/>
    <w:rsid w:val="0085166A"/>
    <w:rsid w:val="008535E0"/>
    <w:rsid w:val="008537C1"/>
    <w:rsid w:val="008557A8"/>
    <w:rsid w:val="008573B3"/>
    <w:rsid w:val="00857510"/>
    <w:rsid w:val="00860833"/>
    <w:rsid w:val="00861952"/>
    <w:rsid w:val="008634AA"/>
    <w:rsid w:val="00866E48"/>
    <w:rsid w:val="008673A3"/>
    <w:rsid w:val="00867A70"/>
    <w:rsid w:val="00867E2E"/>
    <w:rsid w:val="00870A3B"/>
    <w:rsid w:val="00871059"/>
    <w:rsid w:val="008726E5"/>
    <w:rsid w:val="0087337A"/>
    <w:rsid w:val="00873482"/>
    <w:rsid w:val="008765A0"/>
    <w:rsid w:val="008765D6"/>
    <w:rsid w:val="00880209"/>
    <w:rsid w:val="008808DD"/>
    <w:rsid w:val="00881A08"/>
    <w:rsid w:val="00881BFB"/>
    <w:rsid w:val="00881FF3"/>
    <w:rsid w:val="00883B19"/>
    <w:rsid w:val="008865BB"/>
    <w:rsid w:val="00887547"/>
    <w:rsid w:val="0089331C"/>
    <w:rsid w:val="008940D1"/>
    <w:rsid w:val="0089525C"/>
    <w:rsid w:val="00897696"/>
    <w:rsid w:val="00897E4D"/>
    <w:rsid w:val="008A34DD"/>
    <w:rsid w:val="008A3BCE"/>
    <w:rsid w:val="008A3FA4"/>
    <w:rsid w:val="008A5681"/>
    <w:rsid w:val="008A623D"/>
    <w:rsid w:val="008A66DF"/>
    <w:rsid w:val="008A7C60"/>
    <w:rsid w:val="008B250D"/>
    <w:rsid w:val="008B79BD"/>
    <w:rsid w:val="008C140C"/>
    <w:rsid w:val="008C1B83"/>
    <w:rsid w:val="008C496F"/>
    <w:rsid w:val="008C5101"/>
    <w:rsid w:val="008C6650"/>
    <w:rsid w:val="008C735F"/>
    <w:rsid w:val="008D1727"/>
    <w:rsid w:val="008D18EA"/>
    <w:rsid w:val="008D267B"/>
    <w:rsid w:val="008D2DD1"/>
    <w:rsid w:val="008D3AA0"/>
    <w:rsid w:val="008E02AA"/>
    <w:rsid w:val="008E2F3A"/>
    <w:rsid w:val="008E4072"/>
    <w:rsid w:val="008E6F00"/>
    <w:rsid w:val="008F10F9"/>
    <w:rsid w:val="008F1BCA"/>
    <w:rsid w:val="008F22F3"/>
    <w:rsid w:val="008F2A0F"/>
    <w:rsid w:val="008F3216"/>
    <w:rsid w:val="008F3AED"/>
    <w:rsid w:val="008F50C2"/>
    <w:rsid w:val="008F7B91"/>
    <w:rsid w:val="00901217"/>
    <w:rsid w:val="00903414"/>
    <w:rsid w:val="00904DF1"/>
    <w:rsid w:val="00904F19"/>
    <w:rsid w:val="009053FF"/>
    <w:rsid w:val="00906C6B"/>
    <w:rsid w:val="00907408"/>
    <w:rsid w:val="009123C5"/>
    <w:rsid w:val="00912CF3"/>
    <w:rsid w:val="00914C09"/>
    <w:rsid w:val="00914ED8"/>
    <w:rsid w:val="00917AE0"/>
    <w:rsid w:val="00917F92"/>
    <w:rsid w:val="00920613"/>
    <w:rsid w:val="00920F5B"/>
    <w:rsid w:val="00922295"/>
    <w:rsid w:val="00923054"/>
    <w:rsid w:val="00923877"/>
    <w:rsid w:val="00926222"/>
    <w:rsid w:val="00927563"/>
    <w:rsid w:val="0093152B"/>
    <w:rsid w:val="009337AB"/>
    <w:rsid w:val="00937B4C"/>
    <w:rsid w:val="00940EF6"/>
    <w:rsid w:val="009422E6"/>
    <w:rsid w:val="009427DA"/>
    <w:rsid w:val="00944528"/>
    <w:rsid w:val="00944BC2"/>
    <w:rsid w:val="0094554A"/>
    <w:rsid w:val="0094583B"/>
    <w:rsid w:val="00954352"/>
    <w:rsid w:val="0095465A"/>
    <w:rsid w:val="00955232"/>
    <w:rsid w:val="00955623"/>
    <w:rsid w:val="0095619C"/>
    <w:rsid w:val="00964F10"/>
    <w:rsid w:val="0096703F"/>
    <w:rsid w:val="00970EBC"/>
    <w:rsid w:val="009731D5"/>
    <w:rsid w:val="00974275"/>
    <w:rsid w:val="009760EE"/>
    <w:rsid w:val="00976111"/>
    <w:rsid w:val="009761F2"/>
    <w:rsid w:val="009813AC"/>
    <w:rsid w:val="00981933"/>
    <w:rsid w:val="00982566"/>
    <w:rsid w:val="00983B59"/>
    <w:rsid w:val="0098438C"/>
    <w:rsid w:val="009850C9"/>
    <w:rsid w:val="009854A3"/>
    <w:rsid w:val="00986E52"/>
    <w:rsid w:val="009905D9"/>
    <w:rsid w:val="0099074A"/>
    <w:rsid w:val="009953F8"/>
    <w:rsid w:val="00996CA5"/>
    <w:rsid w:val="009A0855"/>
    <w:rsid w:val="009A2A21"/>
    <w:rsid w:val="009A65C8"/>
    <w:rsid w:val="009A6B65"/>
    <w:rsid w:val="009B14C1"/>
    <w:rsid w:val="009B3B66"/>
    <w:rsid w:val="009B3F4F"/>
    <w:rsid w:val="009B7B4F"/>
    <w:rsid w:val="009C1023"/>
    <w:rsid w:val="009C12EA"/>
    <w:rsid w:val="009C1E15"/>
    <w:rsid w:val="009C24DD"/>
    <w:rsid w:val="009C4B66"/>
    <w:rsid w:val="009C7B0B"/>
    <w:rsid w:val="009D1176"/>
    <w:rsid w:val="009D2D57"/>
    <w:rsid w:val="009D465E"/>
    <w:rsid w:val="009D4F47"/>
    <w:rsid w:val="009D5683"/>
    <w:rsid w:val="009D5A52"/>
    <w:rsid w:val="009D7F77"/>
    <w:rsid w:val="009E1A07"/>
    <w:rsid w:val="009E3A53"/>
    <w:rsid w:val="009E3AD3"/>
    <w:rsid w:val="009E459C"/>
    <w:rsid w:val="009E510F"/>
    <w:rsid w:val="009E6216"/>
    <w:rsid w:val="009E725F"/>
    <w:rsid w:val="009F0722"/>
    <w:rsid w:val="009F19C5"/>
    <w:rsid w:val="009F1ACD"/>
    <w:rsid w:val="009F341F"/>
    <w:rsid w:val="009F3D7F"/>
    <w:rsid w:val="009F472D"/>
    <w:rsid w:val="009F476A"/>
    <w:rsid w:val="009F764C"/>
    <w:rsid w:val="00A004E2"/>
    <w:rsid w:val="00A01120"/>
    <w:rsid w:val="00A03984"/>
    <w:rsid w:val="00A03EE1"/>
    <w:rsid w:val="00A074E2"/>
    <w:rsid w:val="00A07FE5"/>
    <w:rsid w:val="00A10C8E"/>
    <w:rsid w:val="00A132F9"/>
    <w:rsid w:val="00A2100C"/>
    <w:rsid w:val="00A2193A"/>
    <w:rsid w:val="00A225A9"/>
    <w:rsid w:val="00A23BFA"/>
    <w:rsid w:val="00A2527D"/>
    <w:rsid w:val="00A25888"/>
    <w:rsid w:val="00A264B9"/>
    <w:rsid w:val="00A3219F"/>
    <w:rsid w:val="00A34959"/>
    <w:rsid w:val="00A353BA"/>
    <w:rsid w:val="00A40548"/>
    <w:rsid w:val="00A42295"/>
    <w:rsid w:val="00A449FC"/>
    <w:rsid w:val="00A44EF8"/>
    <w:rsid w:val="00A512FB"/>
    <w:rsid w:val="00A51984"/>
    <w:rsid w:val="00A52E79"/>
    <w:rsid w:val="00A56BE4"/>
    <w:rsid w:val="00A603EF"/>
    <w:rsid w:val="00A63C7D"/>
    <w:rsid w:val="00A65793"/>
    <w:rsid w:val="00A66D90"/>
    <w:rsid w:val="00A715D1"/>
    <w:rsid w:val="00A71F6D"/>
    <w:rsid w:val="00A727C3"/>
    <w:rsid w:val="00A738D2"/>
    <w:rsid w:val="00A73B37"/>
    <w:rsid w:val="00A73E07"/>
    <w:rsid w:val="00A77417"/>
    <w:rsid w:val="00A77E1F"/>
    <w:rsid w:val="00A806FF"/>
    <w:rsid w:val="00A815FD"/>
    <w:rsid w:val="00A845A9"/>
    <w:rsid w:val="00A852D4"/>
    <w:rsid w:val="00A8590F"/>
    <w:rsid w:val="00A85D78"/>
    <w:rsid w:val="00A86C26"/>
    <w:rsid w:val="00A879C1"/>
    <w:rsid w:val="00A93A97"/>
    <w:rsid w:val="00A93AED"/>
    <w:rsid w:val="00A94D54"/>
    <w:rsid w:val="00A95E5E"/>
    <w:rsid w:val="00A96AF4"/>
    <w:rsid w:val="00A9782D"/>
    <w:rsid w:val="00AA0D6D"/>
    <w:rsid w:val="00AA389A"/>
    <w:rsid w:val="00AA70AB"/>
    <w:rsid w:val="00AB08C3"/>
    <w:rsid w:val="00AB2F79"/>
    <w:rsid w:val="00AB4C20"/>
    <w:rsid w:val="00AB4FD5"/>
    <w:rsid w:val="00AB52E3"/>
    <w:rsid w:val="00AB6316"/>
    <w:rsid w:val="00AB68ED"/>
    <w:rsid w:val="00AC15B8"/>
    <w:rsid w:val="00AC2467"/>
    <w:rsid w:val="00AC436E"/>
    <w:rsid w:val="00AC7AFE"/>
    <w:rsid w:val="00AD055E"/>
    <w:rsid w:val="00AD0F7B"/>
    <w:rsid w:val="00AD3667"/>
    <w:rsid w:val="00AD4D49"/>
    <w:rsid w:val="00AD5277"/>
    <w:rsid w:val="00AD6EE4"/>
    <w:rsid w:val="00AD6F32"/>
    <w:rsid w:val="00AD7D31"/>
    <w:rsid w:val="00AE2526"/>
    <w:rsid w:val="00AE2732"/>
    <w:rsid w:val="00AE3006"/>
    <w:rsid w:val="00AE52F9"/>
    <w:rsid w:val="00AF0197"/>
    <w:rsid w:val="00AF35B4"/>
    <w:rsid w:val="00AF3703"/>
    <w:rsid w:val="00AF3712"/>
    <w:rsid w:val="00AF4FE5"/>
    <w:rsid w:val="00AF7EF4"/>
    <w:rsid w:val="00B11743"/>
    <w:rsid w:val="00B11B8D"/>
    <w:rsid w:val="00B13F4A"/>
    <w:rsid w:val="00B143A9"/>
    <w:rsid w:val="00B14C86"/>
    <w:rsid w:val="00B15B35"/>
    <w:rsid w:val="00B268F3"/>
    <w:rsid w:val="00B27B9E"/>
    <w:rsid w:val="00B320D5"/>
    <w:rsid w:val="00B328B3"/>
    <w:rsid w:val="00B328C0"/>
    <w:rsid w:val="00B35208"/>
    <w:rsid w:val="00B35796"/>
    <w:rsid w:val="00B36D87"/>
    <w:rsid w:val="00B40F35"/>
    <w:rsid w:val="00B47AC8"/>
    <w:rsid w:val="00B47C66"/>
    <w:rsid w:val="00B50C45"/>
    <w:rsid w:val="00B52FB5"/>
    <w:rsid w:val="00B541BD"/>
    <w:rsid w:val="00B54766"/>
    <w:rsid w:val="00B548CB"/>
    <w:rsid w:val="00B55A73"/>
    <w:rsid w:val="00B56473"/>
    <w:rsid w:val="00B61A30"/>
    <w:rsid w:val="00B63514"/>
    <w:rsid w:val="00B701CC"/>
    <w:rsid w:val="00B7183C"/>
    <w:rsid w:val="00B72FBD"/>
    <w:rsid w:val="00B7527D"/>
    <w:rsid w:val="00B83E0A"/>
    <w:rsid w:val="00B84719"/>
    <w:rsid w:val="00B86009"/>
    <w:rsid w:val="00B91D02"/>
    <w:rsid w:val="00B942B6"/>
    <w:rsid w:val="00B954A0"/>
    <w:rsid w:val="00BA4F14"/>
    <w:rsid w:val="00BB0A6C"/>
    <w:rsid w:val="00BB1A7F"/>
    <w:rsid w:val="00BB5A39"/>
    <w:rsid w:val="00BB5C6D"/>
    <w:rsid w:val="00BB7FA7"/>
    <w:rsid w:val="00BC06DA"/>
    <w:rsid w:val="00BC0DEB"/>
    <w:rsid w:val="00BC2D58"/>
    <w:rsid w:val="00BC2EB2"/>
    <w:rsid w:val="00BC526D"/>
    <w:rsid w:val="00BC62F6"/>
    <w:rsid w:val="00BC66C6"/>
    <w:rsid w:val="00BC7AE7"/>
    <w:rsid w:val="00BD0C4E"/>
    <w:rsid w:val="00BD0EBD"/>
    <w:rsid w:val="00BD1C12"/>
    <w:rsid w:val="00BD501D"/>
    <w:rsid w:val="00BE18F0"/>
    <w:rsid w:val="00BE1ADF"/>
    <w:rsid w:val="00BE2DE8"/>
    <w:rsid w:val="00BE3864"/>
    <w:rsid w:val="00BE4865"/>
    <w:rsid w:val="00BE5660"/>
    <w:rsid w:val="00BE6331"/>
    <w:rsid w:val="00BF1CAC"/>
    <w:rsid w:val="00BF7222"/>
    <w:rsid w:val="00BF74F7"/>
    <w:rsid w:val="00C00333"/>
    <w:rsid w:val="00C00B6F"/>
    <w:rsid w:val="00C011DD"/>
    <w:rsid w:val="00C02F1D"/>
    <w:rsid w:val="00C04D70"/>
    <w:rsid w:val="00C06E16"/>
    <w:rsid w:val="00C1066F"/>
    <w:rsid w:val="00C11C81"/>
    <w:rsid w:val="00C12323"/>
    <w:rsid w:val="00C201EA"/>
    <w:rsid w:val="00C21C54"/>
    <w:rsid w:val="00C247F1"/>
    <w:rsid w:val="00C268A1"/>
    <w:rsid w:val="00C27A3B"/>
    <w:rsid w:val="00C303B0"/>
    <w:rsid w:val="00C304F9"/>
    <w:rsid w:val="00C30A6A"/>
    <w:rsid w:val="00C30B64"/>
    <w:rsid w:val="00C327CE"/>
    <w:rsid w:val="00C350AD"/>
    <w:rsid w:val="00C3699F"/>
    <w:rsid w:val="00C36B71"/>
    <w:rsid w:val="00C4481D"/>
    <w:rsid w:val="00C474BE"/>
    <w:rsid w:val="00C47DDB"/>
    <w:rsid w:val="00C5137C"/>
    <w:rsid w:val="00C54AAB"/>
    <w:rsid w:val="00C55EC0"/>
    <w:rsid w:val="00C572F3"/>
    <w:rsid w:val="00C60C9C"/>
    <w:rsid w:val="00C61DA5"/>
    <w:rsid w:val="00C632AF"/>
    <w:rsid w:val="00C634EE"/>
    <w:rsid w:val="00C65812"/>
    <w:rsid w:val="00C727CF"/>
    <w:rsid w:val="00C73A5D"/>
    <w:rsid w:val="00C74E30"/>
    <w:rsid w:val="00C7591B"/>
    <w:rsid w:val="00C75C74"/>
    <w:rsid w:val="00C7668F"/>
    <w:rsid w:val="00C77F79"/>
    <w:rsid w:val="00C80A57"/>
    <w:rsid w:val="00C83A56"/>
    <w:rsid w:val="00C83D80"/>
    <w:rsid w:val="00C841F7"/>
    <w:rsid w:val="00C900A7"/>
    <w:rsid w:val="00C90FDE"/>
    <w:rsid w:val="00C9347B"/>
    <w:rsid w:val="00C93646"/>
    <w:rsid w:val="00C93CDF"/>
    <w:rsid w:val="00C94150"/>
    <w:rsid w:val="00C948BC"/>
    <w:rsid w:val="00C964CA"/>
    <w:rsid w:val="00C965DE"/>
    <w:rsid w:val="00C97E2E"/>
    <w:rsid w:val="00CA1FEA"/>
    <w:rsid w:val="00CA4AD9"/>
    <w:rsid w:val="00CA5036"/>
    <w:rsid w:val="00CA6F08"/>
    <w:rsid w:val="00CA6FCA"/>
    <w:rsid w:val="00CA7765"/>
    <w:rsid w:val="00CB03CE"/>
    <w:rsid w:val="00CB696D"/>
    <w:rsid w:val="00CB7916"/>
    <w:rsid w:val="00CC072C"/>
    <w:rsid w:val="00CC2D3A"/>
    <w:rsid w:val="00CC61E1"/>
    <w:rsid w:val="00CC666C"/>
    <w:rsid w:val="00CD1496"/>
    <w:rsid w:val="00CD1ABB"/>
    <w:rsid w:val="00CD33DA"/>
    <w:rsid w:val="00CD4BEE"/>
    <w:rsid w:val="00CD68DB"/>
    <w:rsid w:val="00CD7519"/>
    <w:rsid w:val="00CE333E"/>
    <w:rsid w:val="00CE7C75"/>
    <w:rsid w:val="00CF364F"/>
    <w:rsid w:val="00CF54AD"/>
    <w:rsid w:val="00CF6C09"/>
    <w:rsid w:val="00CF6D09"/>
    <w:rsid w:val="00CF7867"/>
    <w:rsid w:val="00D010C8"/>
    <w:rsid w:val="00D02C47"/>
    <w:rsid w:val="00D04779"/>
    <w:rsid w:val="00D04CD8"/>
    <w:rsid w:val="00D05458"/>
    <w:rsid w:val="00D06077"/>
    <w:rsid w:val="00D13BC7"/>
    <w:rsid w:val="00D15D18"/>
    <w:rsid w:val="00D20983"/>
    <w:rsid w:val="00D20D63"/>
    <w:rsid w:val="00D211A5"/>
    <w:rsid w:val="00D2532C"/>
    <w:rsid w:val="00D31232"/>
    <w:rsid w:val="00D36838"/>
    <w:rsid w:val="00D40917"/>
    <w:rsid w:val="00D41320"/>
    <w:rsid w:val="00D41461"/>
    <w:rsid w:val="00D418BE"/>
    <w:rsid w:val="00D41FC3"/>
    <w:rsid w:val="00D42C50"/>
    <w:rsid w:val="00D44B09"/>
    <w:rsid w:val="00D44F56"/>
    <w:rsid w:val="00D46391"/>
    <w:rsid w:val="00D47AD3"/>
    <w:rsid w:val="00D5319B"/>
    <w:rsid w:val="00D53DE4"/>
    <w:rsid w:val="00D571B1"/>
    <w:rsid w:val="00D571F2"/>
    <w:rsid w:val="00D60462"/>
    <w:rsid w:val="00D61FDD"/>
    <w:rsid w:val="00D62CF3"/>
    <w:rsid w:val="00D631FD"/>
    <w:rsid w:val="00D633A4"/>
    <w:rsid w:val="00D640D5"/>
    <w:rsid w:val="00D64F85"/>
    <w:rsid w:val="00D67DB0"/>
    <w:rsid w:val="00D71DF3"/>
    <w:rsid w:val="00D726E2"/>
    <w:rsid w:val="00D75A3C"/>
    <w:rsid w:val="00D818B4"/>
    <w:rsid w:val="00D82B2B"/>
    <w:rsid w:val="00D84754"/>
    <w:rsid w:val="00D84DF8"/>
    <w:rsid w:val="00D85C47"/>
    <w:rsid w:val="00D86414"/>
    <w:rsid w:val="00D867D0"/>
    <w:rsid w:val="00D87EF7"/>
    <w:rsid w:val="00D92F47"/>
    <w:rsid w:val="00D94D2B"/>
    <w:rsid w:val="00D978C5"/>
    <w:rsid w:val="00DA0B4F"/>
    <w:rsid w:val="00DA2BA2"/>
    <w:rsid w:val="00DA5830"/>
    <w:rsid w:val="00DA64FE"/>
    <w:rsid w:val="00DB0386"/>
    <w:rsid w:val="00DB1B8D"/>
    <w:rsid w:val="00DB1D9E"/>
    <w:rsid w:val="00DB2C63"/>
    <w:rsid w:val="00DB3401"/>
    <w:rsid w:val="00DB433F"/>
    <w:rsid w:val="00DC045E"/>
    <w:rsid w:val="00DC0820"/>
    <w:rsid w:val="00DC1B9B"/>
    <w:rsid w:val="00DC4AB0"/>
    <w:rsid w:val="00DC723A"/>
    <w:rsid w:val="00DC7377"/>
    <w:rsid w:val="00DD1E24"/>
    <w:rsid w:val="00DD2357"/>
    <w:rsid w:val="00DD30A4"/>
    <w:rsid w:val="00DD32E1"/>
    <w:rsid w:val="00DD41F9"/>
    <w:rsid w:val="00DD4D49"/>
    <w:rsid w:val="00DD4D9F"/>
    <w:rsid w:val="00DE0E25"/>
    <w:rsid w:val="00DE180A"/>
    <w:rsid w:val="00DE1871"/>
    <w:rsid w:val="00DE64E3"/>
    <w:rsid w:val="00DE697F"/>
    <w:rsid w:val="00DF0220"/>
    <w:rsid w:val="00DF38E6"/>
    <w:rsid w:val="00DF47FC"/>
    <w:rsid w:val="00E013F8"/>
    <w:rsid w:val="00E03B51"/>
    <w:rsid w:val="00E10EA1"/>
    <w:rsid w:val="00E11640"/>
    <w:rsid w:val="00E1571C"/>
    <w:rsid w:val="00E15A35"/>
    <w:rsid w:val="00E16F84"/>
    <w:rsid w:val="00E17657"/>
    <w:rsid w:val="00E234FE"/>
    <w:rsid w:val="00E238C8"/>
    <w:rsid w:val="00E259E6"/>
    <w:rsid w:val="00E2653A"/>
    <w:rsid w:val="00E2785C"/>
    <w:rsid w:val="00E30F1E"/>
    <w:rsid w:val="00E31436"/>
    <w:rsid w:val="00E32B5A"/>
    <w:rsid w:val="00E32C88"/>
    <w:rsid w:val="00E32E3D"/>
    <w:rsid w:val="00E3515B"/>
    <w:rsid w:val="00E370FA"/>
    <w:rsid w:val="00E41579"/>
    <w:rsid w:val="00E444A0"/>
    <w:rsid w:val="00E46EBD"/>
    <w:rsid w:val="00E4731D"/>
    <w:rsid w:val="00E541D8"/>
    <w:rsid w:val="00E54A8D"/>
    <w:rsid w:val="00E5553B"/>
    <w:rsid w:val="00E5562D"/>
    <w:rsid w:val="00E573FD"/>
    <w:rsid w:val="00E57A18"/>
    <w:rsid w:val="00E640F5"/>
    <w:rsid w:val="00E65934"/>
    <w:rsid w:val="00E705DF"/>
    <w:rsid w:val="00E71D05"/>
    <w:rsid w:val="00E75601"/>
    <w:rsid w:val="00E80038"/>
    <w:rsid w:val="00E82EB9"/>
    <w:rsid w:val="00E83486"/>
    <w:rsid w:val="00E84F21"/>
    <w:rsid w:val="00E8688E"/>
    <w:rsid w:val="00E87020"/>
    <w:rsid w:val="00E87AA1"/>
    <w:rsid w:val="00E87C1E"/>
    <w:rsid w:val="00E908A9"/>
    <w:rsid w:val="00E910BD"/>
    <w:rsid w:val="00E94316"/>
    <w:rsid w:val="00E94EA2"/>
    <w:rsid w:val="00E94FA9"/>
    <w:rsid w:val="00E9610A"/>
    <w:rsid w:val="00EA0BD1"/>
    <w:rsid w:val="00EA1AFA"/>
    <w:rsid w:val="00EA6627"/>
    <w:rsid w:val="00EB1DAB"/>
    <w:rsid w:val="00EB24F9"/>
    <w:rsid w:val="00EB2D3D"/>
    <w:rsid w:val="00EB3AEA"/>
    <w:rsid w:val="00EB4B6E"/>
    <w:rsid w:val="00EB4C64"/>
    <w:rsid w:val="00EB6408"/>
    <w:rsid w:val="00EB6AC3"/>
    <w:rsid w:val="00EB79A3"/>
    <w:rsid w:val="00EC124E"/>
    <w:rsid w:val="00EC1F36"/>
    <w:rsid w:val="00EC505A"/>
    <w:rsid w:val="00EC539C"/>
    <w:rsid w:val="00EC662D"/>
    <w:rsid w:val="00EC6E6E"/>
    <w:rsid w:val="00ED2341"/>
    <w:rsid w:val="00ED249B"/>
    <w:rsid w:val="00ED4762"/>
    <w:rsid w:val="00ED63CF"/>
    <w:rsid w:val="00ED76BA"/>
    <w:rsid w:val="00EE1AA0"/>
    <w:rsid w:val="00EE1B86"/>
    <w:rsid w:val="00EE34BB"/>
    <w:rsid w:val="00EE536A"/>
    <w:rsid w:val="00EE57AA"/>
    <w:rsid w:val="00EE67CB"/>
    <w:rsid w:val="00EE6CFE"/>
    <w:rsid w:val="00EE75EC"/>
    <w:rsid w:val="00EF1A17"/>
    <w:rsid w:val="00EF24A3"/>
    <w:rsid w:val="00EF2959"/>
    <w:rsid w:val="00EF38DF"/>
    <w:rsid w:val="00EF6BEB"/>
    <w:rsid w:val="00F005C8"/>
    <w:rsid w:val="00F01EEF"/>
    <w:rsid w:val="00F01EF0"/>
    <w:rsid w:val="00F04D41"/>
    <w:rsid w:val="00F05FDD"/>
    <w:rsid w:val="00F060A1"/>
    <w:rsid w:val="00F10EE6"/>
    <w:rsid w:val="00F26548"/>
    <w:rsid w:val="00F33F37"/>
    <w:rsid w:val="00F342D2"/>
    <w:rsid w:val="00F34EA8"/>
    <w:rsid w:val="00F3510D"/>
    <w:rsid w:val="00F4133D"/>
    <w:rsid w:val="00F41957"/>
    <w:rsid w:val="00F4241A"/>
    <w:rsid w:val="00F45FCE"/>
    <w:rsid w:val="00F465C5"/>
    <w:rsid w:val="00F478AF"/>
    <w:rsid w:val="00F50797"/>
    <w:rsid w:val="00F50C4A"/>
    <w:rsid w:val="00F5508D"/>
    <w:rsid w:val="00F5583C"/>
    <w:rsid w:val="00F6025F"/>
    <w:rsid w:val="00F6037D"/>
    <w:rsid w:val="00F60D2A"/>
    <w:rsid w:val="00F62F6F"/>
    <w:rsid w:val="00F6629C"/>
    <w:rsid w:val="00F66DDD"/>
    <w:rsid w:val="00F7001E"/>
    <w:rsid w:val="00F716CE"/>
    <w:rsid w:val="00F730E2"/>
    <w:rsid w:val="00F74F9B"/>
    <w:rsid w:val="00F813AA"/>
    <w:rsid w:val="00F831A1"/>
    <w:rsid w:val="00F847CB"/>
    <w:rsid w:val="00F87038"/>
    <w:rsid w:val="00F8785C"/>
    <w:rsid w:val="00F90207"/>
    <w:rsid w:val="00F90888"/>
    <w:rsid w:val="00F919D4"/>
    <w:rsid w:val="00F94E7E"/>
    <w:rsid w:val="00F95B60"/>
    <w:rsid w:val="00FA15F3"/>
    <w:rsid w:val="00FA1772"/>
    <w:rsid w:val="00FA233E"/>
    <w:rsid w:val="00FA36AA"/>
    <w:rsid w:val="00FA396A"/>
    <w:rsid w:val="00FA5537"/>
    <w:rsid w:val="00FA5592"/>
    <w:rsid w:val="00FB087D"/>
    <w:rsid w:val="00FB0F14"/>
    <w:rsid w:val="00FB2EE9"/>
    <w:rsid w:val="00FB3509"/>
    <w:rsid w:val="00FB7073"/>
    <w:rsid w:val="00FC471E"/>
    <w:rsid w:val="00FD07DF"/>
    <w:rsid w:val="00FD0A14"/>
    <w:rsid w:val="00FD2B64"/>
    <w:rsid w:val="00FD3DB1"/>
    <w:rsid w:val="00FD4431"/>
    <w:rsid w:val="00FD4664"/>
    <w:rsid w:val="00FD605D"/>
    <w:rsid w:val="00FE1863"/>
    <w:rsid w:val="00FE511A"/>
    <w:rsid w:val="00FE5250"/>
    <w:rsid w:val="00FE577B"/>
    <w:rsid w:val="00FF1B26"/>
    <w:rsid w:val="00FF1DD6"/>
    <w:rsid w:val="00FF2682"/>
    <w:rsid w:val="00FF2EFA"/>
    <w:rsid w:val="00FF329A"/>
    <w:rsid w:val="00FF3D35"/>
    <w:rsid w:val="00FF40AD"/>
    <w:rsid w:val="00FF4C6F"/>
    <w:rsid w:val="00FF6909"/>
    <w:rsid w:val="00FF6C5C"/>
    <w:rsid w:val="00FF72B4"/>
    <w:rsid w:val="01A6F1C0"/>
    <w:rsid w:val="0200E571"/>
    <w:rsid w:val="022D90A7"/>
    <w:rsid w:val="03074EC4"/>
    <w:rsid w:val="0328D047"/>
    <w:rsid w:val="037A1267"/>
    <w:rsid w:val="038A9110"/>
    <w:rsid w:val="03BAE249"/>
    <w:rsid w:val="0489329B"/>
    <w:rsid w:val="04E84D84"/>
    <w:rsid w:val="052AEA87"/>
    <w:rsid w:val="05358BBE"/>
    <w:rsid w:val="05863BB9"/>
    <w:rsid w:val="05B21BE5"/>
    <w:rsid w:val="05FB86B9"/>
    <w:rsid w:val="0695C74E"/>
    <w:rsid w:val="083673A8"/>
    <w:rsid w:val="089C3C19"/>
    <w:rsid w:val="08A36A70"/>
    <w:rsid w:val="0924DF02"/>
    <w:rsid w:val="092AF8B8"/>
    <w:rsid w:val="0A1664E4"/>
    <w:rsid w:val="0A5845FA"/>
    <w:rsid w:val="0AF88345"/>
    <w:rsid w:val="0B445EEC"/>
    <w:rsid w:val="0C3947BB"/>
    <w:rsid w:val="0C8061DB"/>
    <w:rsid w:val="0CA486AA"/>
    <w:rsid w:val="0CAA4826"/>
    <w:rsid w:val="0CBF1150"/>
    <w:rsid w:val="0D16B921"/>
    <w:rsid w:val="0DB886F2"/>
    <w:rsid w:val="0DB89A9C"/>
    <w:rsid w:val="0DC01331"/>
    <w:rsid w:val="0E85F0BE"/>
    <w:rsid w:val="0E923DAE"/>
    <w:rsid w:val="0F715638"/>
    <w:rsid w:val="0F7D70A8"/>
    <w:rsid w:val="0FD71D45"/>
    <w:rsid w:val="10E3A22B"/>
    <w:rsid w:val="10F95537"/>
    <w:rsid w:val="112199B1"/>
    <w:rsid w:val="114A4303"/>
    <w:rsid w:val="11CDCFE3"/>
    <w:rsid w:val="11FD547C"/>
    <w:rsid w:val="12C09EC6"/>
    <w:rsid w:val="1327A452"/>
    <w:rsid w:val="134D6C9A"/>
    <w:rsid w:val="13757DE7"/>
    <w:rsid w:val="144ABC01"/>
    <w:rsid w:val="1463F92B"/>
    <w:rsid w:val="146E10E4"/>
    <w:rsid w:val="15660BD8"/>
    <w:rsid w:val="156BADF3"/>
    <w:rsid w:val="15831844"/>
    <w:rsid w:val="15AFD5AD"/>
    <w:rsid w:val="15CFDD34"/>
    <w:rsid w:val="17202351"/>
    <w:rsid w:val="175A9091"/>
    <w:rsid w:val="1775838A"/>
    <w:rsid w:val="17A9F3B8"/>
    <w:rsid w:val="1864F1BE"/>
    <w:rsid w:val="1867416B"/>
    <w:rsid w:val="187D3840"/>
    <w:rsid w:val="18C2D410"/>
    <w:rsid w:val="193B1D6B"/>
    <w:rsid w:val="19522134"/>
    <w:rsid w:val="196E09A4"/>
    <w:rsid w:val="19B9DDCC"/>
    <w:rsid w:val="1A897FC2"/>
    <w:rsid w:val="1B23D8BC"/>
    <w:rsid w:val="1B62D7DE"/>
    <w:rsid w:val="1BA934F2"/>
    <w:rsid w:val="1BD69198"/>
    <w:rsid w:val="1CD50B5E"/>
    <w:rsid w:val="1D580F4B"/>
    <w:rsid w:val="1D755775"/>
    <w:rsid w:val="1F552847"/>
    <w:rsid w:val="1F575C85"/>
    <w:rsid w:val="1FB966F3"/>
    <w:rsid w:val="1FCB6A38"/>
    <w:rsid w:val="20161A88"/>
    <w:rsid w:val="202327DA"/>
    <w:rsid w:val="2045CA79"/>
    <w:rsid w:val="205E6A39"/>
    <w:rsid w:val="20693E50"/>
    <w:rsid w:val="209E8547"/>
    <w:rsid w:val="2119EEAE"/>
    <w:rsid w:val="22743FB8"/>
    <w:rsid w:val="228A4134"/>
    <w:rsid w:val="22CAEE40"/>
    <w:rsid w:val="22DA09C7"/>
    <w:rsid w:val="231EA917"/>
    <w:rsid w:val="243853C7"/>
    <w:rsid w:val="245521A9"/>
    <w:rsid w:val="25AFBAB6"/>
    <w:rsid w:val="271CE2B0"/>
    <w:rsid w:val="277BE9E1"/>
    <w:rsid w:val="28BF15A7"/>
    <w:rsid w:val="29107F5B"/>
    <w:rsid w:val="29B235F5"/>
    <w:rsid w:val="29E6FED3"/>
    <w:rsid w:val="2B764C03"/>
    <w:rsid w:val="2BAE1FF9"/>
    <w:rsid w:val="2BB61A32"/>
    <w:rsid w:val="2BE6F91E"/>
    <w:rsid w:val="2C66F77E"/>
    <w:rsid w:val="2C889279"/>
    <w:rsid w:val="2CC238F1"/>
    <w:rsid w:val="2CD205EB"/>
    <w:rsid w:val="2D1FE75F"/>
    <w:rsid w:val="2ED5F5B3"/>
    <w:rsid w:val="2F86A8DF"/>
    <w:rsid w:val="2F96F8FE"/>
    <w:rsid w:val="2FA8D362"/>
    <w:rsid w:val="2FB77F52"/>
    <w:rsid w:val="2FF69CB1"/>
    <w:rsid w:val="301AB08E"/>
    <w:rsid w:val="30211436"/>
    <w:rsid w:val="30DC426D"/>
    <w:rsid w:val="30DCE714"/>
    <w:rsid w:val="3165ED79"/>
    <w:rsid w:val="31AEF90B"/>
    <w:rsid w:val="31B90415"/>
    <w:rsid w:val="32C88EA6"/>
    <w:rsid w:val="335D8E7B"/>
    <w:rsid w:val="3403ECDA"/>
    <w:rsid w:val="3434FEE7"/>
    <w:rsid w:val="346C20C8"/>
    <w:rsid w:val="34AEEF77"/>
    <w:rsid w:val="34B1AFC0"/>
    <w:rsid w:val="34E6DCFF"/>
    <w:rsid w:val="3682F847"/>
    <w:rsid w:val="370BF9E0"/>
    <w:rsid w:val="3725760F"/>
    <w:rsid w:val="37A414E6"/>
    <w:rsid w:val="37AED7BC"/>
    <w:rsid w:val="3816E57C"/>
    <w:rsid w:val="3825DCCA"/>
    <w:rsid w:val="38B89126"/>
    <w:rsid w:val="38BDC3FA"/>
    <w:rsid w:val="390E6FA3"/>
    <w:rsid w:val="39B4C335"/>
    <w:rsid w:val="39E0AF7E"/>
    <w:rsid w:val="3AE1BBD1"/>
    <w:rsid w:val="3AFA20A2"/>
    <w:rsid w:val="3B08C506"/>
    <w:rsid w:val="3B31823A"/>
    <w:rsid w:val="3B338165"/>
    <w:rsid w:val="3B81F3DB"/>
    <w:rsid w:val="3CAE1684"/>
    <w:rsid w:val="3CFE71A8"/>
    <w:rsid w:val="3D34336D"/>
    <w:rsid w:val="3D38AA4A"/>
    <w:rsid w:val="3D6266D5"/>
    <w:rsid w:val="3DDD9CC2"/>
    <w:rsid w:val="3DFB6441"/>
    <w:rsid w:val="3E080C73"/>
    <w:rsid w:val="3E15B016"/>
    <w:rsid w:val="3E3D5E55"/>
    <w:rsid w:val="3E607532"/>
    <w:rsid w:val="3F450EE2"/>
    <w:rsid w:val="3FA01F80"/>
    <w:rsid w:val="3FA9E8DA"/>
    <w:rsid w:val="3FF3CF5E"/>
    <w:rsid w:val="402DB415"/>
    <w:rsid w:val="403BBF43"/>
    <w:rsid w:val="40B81ED2"/>
    <w:rsid w:val="40B8F26F"/>
    <w:rsid w:val="40C7E51F"/>
    <w:rsid w:val="40D31093"/>
    <w:rsid w:val="40E59B24"/>
    <w:rsid w:val="40EF1C41"/>
    <w:rsid w:val="4155681C"/>
    <w:rsid w:val="41CDEC85"/>
    <w:rsid w:val="42AE0499"/>
    <w:rsid w:val="42BB436C"/>
    <w:rsid w:val="439973B4"/>
    <w:rsid w:val="44706777"/>
    <w:rsid w:val="449FAFA8"/>
    <w:rsid w:val="45380193"/>
    <w:rsid w:val="4548404B"/>
    <w:rsid w:val="460870E4"/>
    <w:rsid w:val="4672B489"/>
    <w:rsid w:val="46ADCB59"/>
    <w:rsid w:val="46B44F4B"/>
    <w:rsid w:val="47186DB6"/>
    <w:rsid w:val="473D67F5"/>
    <w:rsid w:val="479613C2"/>
    <w:rsid w:val="47C961CA"/>
    <w:rsid w:val="48932F45"/>
    <w:rsid w:val="48F95D62"/>
    <w:rsid w:val="4969E0DF"/>
    <w:rsid w:val="4A2D7BE3"/>
    <w:rsid w:val="4A322E59"/>
    <w:rsid w:val="4AD72A8E"/>
    <w:rsid w:val="4B5D7BE8"/>
    <w:rsid w:val="4C75E2CA"/>
    <w:rsid w:val="4E156E50"/>
    <w:rsid w:val="4E2ED3DF"/>
    <w:rsid w:val="4EC5DF46"/>
    <w:rsid w:val="4F32AF75"/>
    <w:rsid w:val="4FAA0F00"/>
    <w:rsid w:val="5021EDB7"/>
    <w:rsid w:val="50F945E2"/>
    <w:rsid w:val="50FC7189"/>
    <w:rsid w:val="511353B8"/>
    <w:rsid w:val="5140E77C"/>
    <w:rsid w:val="51A4EB72"/>
    <w:rsid w:val="5280D68D"/>
    <w:rsid w:val="53B8E73C"/>
    <w:rsid w:val="53C88B14"/>
    <w:rsid w:val="54416496"/>
    <w:rsid w:val="54775A80"/>
    <w:rsid w:val="54FC7C92"/>
    <w:rsid w:val="55337D8E"/>
    <w:rsid w:val="565EE0B6"/>
    <w:rsid w:val="565FFB4C"/>
    <w:rsid w:val="56771883"/>
    <w:rsid w:val="57616A7E"/>
    <w:rsid w:val="57948CCE"/>
    <w:rsid w:val="583075EB"/>
    <w:rsid w:val="58759A9B"/>
    <w:rsid w:val="5969AF01"/>
    <w:rsid w:val="59875936"/>
    <w:rsid w:val="5AC55D73"/>
    <w:rsid w:val="5B31E56C"/>
    <w:rsid w:val="5B559323"/>
    <w:rsid w:val="5C39E0C3"/>
    <w:rsid w:val="5C3C0E35"/>
    <w:rsid w:val="5C402823"/>
    <w:rsid w:val="5C6DBD44"/>
    <w:rsid w:val="5CCF5A77"/>
    <w:rsid w:val="5D3ED791"/>
    <w:rsid w:val="5D4FFD0F"/>
    <w:rsid w:val="5DA167F4"/>
    <w:rsid w:val="5DD17A0F"/>
    <w:rsid w:val="5DF5C767"/>
    <w:rsid w:val="5E04A468"/>
    <w:rsid w:val="5E11ACB0"/>
    <w:rsid w:val="5E21DA5D"/>
    <w:rsid w:val="5E26B6A8"/>
    <w:rsid w:val="5ECF6400"/>
    <w:rsid w:val="5F3CB263"/>
    <w:rsid w:val="5F48A054"/>
    <w:rsid w:val="5F5F42C1"/>
    <w:rsid w:val="5FD93057"/>
    <w:rsid w:val="60292DD2"/>
    <w:rsid w:val="6071E142"/>
    <w:rsid w:val="60802F25"/>
    <w:rsid w:val="609CDD83"/>
    <w:rsid w:val="613D95AF"/>
    <w:rsid w:val="622D3003"/>
    <w:rsid w:val="6285F84D"/>
    <w:rsid w:val="63724700"/>
    <w:rsid w:val="63BBC6AB"/>
    <w:rsid w:val="63C5B89A"/>
    <w:rsid w:val="63E4A018"/>
    <w:rsid w:val="63F0B61D"/>
    <w:rsid w:val="644A11E6"/>
    <w:rsid w:val="646F256E"/>
    <w:rsid w:val="655D939C"/>
    <w:rsid w:val="6569D8CD"/>
    <w:rsid w:val="658568A7"/>
    <w:rsid w:val="65AE0AF5"/>
    <w:rsid w:val="67CE1B5F"/>
    <w:rsid w:val="67E24A9D"/>
    <w:rsid w:val="686CB6C0"/>
    <w:rsid w:val="6A22241C"/>
    <w:rsid w:val="6B29B6D5"/>
    <w:rsid w:val="6CA69D5D"/>
    <w:rsid w:val="6CBDDCB5"/>
    <w:rsid w:val="6CD74109"/>
    <w:rsid w:val="6CF37031"/>
    <w:rsid w:val="6CFD68B2"/>
    <w:rsid w:val="6D223B62"/>
    <w:rsid w:val="6D612650"/>
    <w:rsid w:val="6DE9EA6C"/>
    <w:rsid w:val="6E193631"/>
    <w:rsid w:val="6E1FA5A6"/>
    <w:rsid w:val="6E3AE5DA"/>
    <w:rsid w:val="6E4E0423"/>
    <w:rsid w:val="6E7FDCC9"/>
    <w:rsid w:val="6E8F4BD0"/>
    <w:rsid w:val="6ED2FBAE"/>
    <w:rsid w:val="6F15CE8C"/>
    <w:rsid w:val="6FA3D2D5"/>
    <w:rsid w:val="701CDC1A"/>
    <w:rsid w:val="70C61DCD"/>
    <w:rsid w:val="71FAB38C"/>
    <w:rsid w:val="72906AC8"/>
    <w:rsid w:val="732783F1"/>
    <w:rsid w:val="73ED10D0"/>
    <w:rsid w:val="74759899"/>
    <w:rsid w:val="7520D1E4"/>
    <w:rsid w:val="7571A0DB"/>
    <w:rsid w:val="759D1252"/>
    <w:rsid w:val="75C48EDF"/>
    <w:rsid w:val="7621B12B"/>
    <w:rsid w:val="7662EC9E"/>
    <w:rsid w:val="767AA859"/>
    <w:rsid w:val="76C25EFF"/>
    <w:rsid w:val="7719F2A5"/>
    <w:rsid w:val="77DFC0F1"/>
    <w:rsid w:val="781FD29E"/>
    <w:rsid w:val="785EEE7B"/>
    <w:rsid w:val="78B598E2"/>
    <w:rsid w:val="7929339E"/>
    <w:rsid w:val="79864FE3"/>
    <w:rsid w:val="7AB009D1"/>
    <w:rsid w:val="7AE2BEE8"/>
    <w:rsid w:val="7C1E587D"/>
    <w:rsid w:val="7CB2E8A6"/>
    <w:rsid w:val="7CC9D558"/>
    <w:rsid w:val="7D3FEB17"/>
    <w:rsid w:val="7D704ECD"/>
    <w:rsid w:val="7DA37B72"/>
    <w:rsid w:val="7E7AD774"/>
    <w:rsid w:val="7E9CDE20"/>
    <w:rsid w:val="7E9E5DCD"/>
    <w:rsid w:val="7EF68F1D"/>
    <w:rsid w:val="7F87F3BF"/>
    <w:rsid w:val="7F95502F"/>
    <w:rsid w:val="7F9C5E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910E68"/>
  <w15:chartTrackingRefBased/>
  <w15:docId w15:val="{BDF3847A-CA43-4C0C-B0CD-45187BC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6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rsid w:val="00A71F6D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13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53FA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7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1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17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77"/>
    <w:rPr>
      <w:b/>
      <w:bCs/>
      <w:snapToGrid w:val="0"/>
      <w:kern w:val="28"/>
    </w:rPr>
  </w:style>
  <w:style w:type="character" w:styleId="Mention">
    <w:name w:val="Mention"/>
    <w:basedOn w:val="DefaultParagraphFont"/>
    <w:uiPriority w:val="99"/>
    <w:unhideWhenUsed/>
    <w:rsid w:val="009D11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wireless/available-support-services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