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0D1381CD">
      <w:pPr>
        <w:spacing w:before="60"/>
        <w:jc w:val="right"/>
        <w:rPr>
          <w:b/>
          <w:sz w:val="24"/>
        </w:rPr>
      </w:pPr>
      <w:r w:rsidRPr="00215C22">
        <w:rPr>
          <w:b/>
          <w:sz w:val="24"/>
        </w:rPr>
        <w:t xml:space="preserve">DA </w:t>
      </w:r>
      <w:r w:rsidRPr="00215C22" w:rsidR="00FA3F63">
        <w:rPr>
          <w:b/>
          <w:sz w:val="24"/>
        </w:rPr>
        <w:t>2</w:t>
      </w:r>
      <w:r w:rsidR="00977809">
        <w:rPr>
          <w:b/>
          <w:sz w:val="24"/>
        </w:rPr>
        <w:t>3</w:t>
      </w:r>
      <w:r w:rsidRPr="00215C22">
        <w:rPr>
          <w:b/>
          <w:sz w:val="24"/>
        </w:rPr>
        <w:t>-</w:t>
      </w:r>
      <w:r w:rsidR="00B5761F">
        <w:rPr>
          <w:b/>
          <w:sz w:val="24"/>
        </w:rPr>
        <w:t>560</w:t>
      </w:r>
    </w:p>
    <w:p w:rsidR="00310BEF" w:rsidRPr="00E04611" w14:paraId="43ADDAD9" w14:textId="5F903A13">
      <w:pPr>
        <w:spacing w:before="60"/>
        <w:jc w:val="right"/>
        <w:rPr>
          <w:b/>
          <w:color w:val="FF0000"/>
          <w:sz w:val="24"/>
        </w:rPr>
      </w:pPr>
      <w:r w:rsidRPr="00215C22">
        <w:rPr>
          <w:b/>
          <w:sz w:val="24"/>
        </w:rPr>
        <w:t xml:space="preserve">Released:  </w:t>
      </w:r>
      <w:r w:rsidRPr="007246F3" w:rsidR="00285BE1">
        <w:rPr>
          <w:b/>
          <w:sz w:val="24"/>
        </w:rPr>
        <w:t>June</w:t>
      </w:r>
      <w:r w:rsidRPr="00776B66" w:rsidR="00285BE1">
        <w:rPr>
          <w:b/>
          <w:sz w:val="24"/>
        </w:rPr>
        <w:t xml:space="preserve"> </w:t>
      </w:r>
      <w:r w:rsidR="00977809">
        <w:rPr>
          <w:b/>
          <w:sz w:val="24"/>
        </w:rPr>
        <w:t>28</w:t>
      </w:r>
      <w:r w:rsidRPr="00776B66" w:rsidR="00215C22">
        <w:rPr>
          <w:b/>
          <w:sz w:val="24"/>
        </w:rPr>
        <w:t>, 202</w:t>
      </w:r>
      <w:r w:rsidRPr="007246F3" w:rsidR="004868F2">
        <w:rPr>
          <w:b/>
          <w:sz w:val="24"/>
        </w:rPr>
        <w:t>3</w:t>
      </w:r>
      <w:r w:rsidRPr="00776B66" w:rsidR="00215C22">
        <w:rPr>
          <w:b/>
          <w:sz w:val="24"/>
        </w:rPr>
        <w:t xml:space="preserve"> </w:t>
      </w:r>
    </w:p>
    <w:p w:rsidR="00310BEF" w14:paraId="7FB19949" w14:textId="77777777">
      <w:pPr>
        <w:jc w:val="right"/>
        <w:rPr>
          <w:sz w:val="24"/>
        </w:rPr>
      </w:pPr>
    </w:p>
    <w:p w:rsidR="00222633" w:rsidRPr="00E21304" w:rsidP="00222633" w14:paraId="5B527948" w14:textId="7132F6A4">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w:t>
      </w:r>
      <w:r w:rsidR="00285BE1">
        <w:rPr>
          <w:b/>
          <w:caps/>
          <w:sz w:val="24"/>
        </w:rPr>
        <w:t>S</w:t>
      </w:r>
      <w:r w:rsidRPr="00E524E2">
        <w:rPr>
          <w:b/>
          <w:caps/>
          <w:sz w:val="24"/>
        </w:rPr>
        <w:t xml:space="preserve">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70D8FC7B">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7246F3" w:rsidR="00285BE1">
        <w:rPr>
          <w:rFonts w:eastAsia="Calibri"/>
          <w:snapToGrid/>
          <w:kern w:val="0"/>
          <w:szCs w:val="22"/>
        </w:rPr>
        <w:t>four</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10E57EF0">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w:t>
      </w:r>
      <w:r w:rsidR="00285BE1">
        <w:t>s</w:t>
      </w:r>
      <w:r>
        <w:t xml:space="preserve"> listed in the </w:t>
      </w:r>
      <w:r w:rsidR="00051215">
        <w:t xml:space="preserve">Appendix </w:t>
      </w:r>
      <w:r>
        <w:t>to be complete and in conformance with the Commission’s rules.  N</w:t>
      </w:r>
      <w:r w:rsidRPr="003A5387">
        <w:t xml:space="preserve">o petitions to deny </w:t>
      </w:r>
      <w:r w:rsidR="00285BE1">
        <w:t xml:space="preserve">these </w:t>
      </w:r>
      <w:r w:rsidRPr="003A5387">
        <w:t>application</w:t>
      </w:r>
      <w:r w:rsidR="00285BE1">
        <w:t>s</w:t>
      </w:r>
      <w:r w:rsidRPr="003A5387">
        <w:t xml:space="preserve"> were filed</w:t>
      </w:r>
      <w:r>
        <w:t xml:space="preserve">, and the </w:t>
      </w:r>
      <w:r w:rsidRPr="007422D9">
        <w:rPr>
          <w:rFonts w:eastAsia="Calibri"/>
          <w:snapToGrid/>
          <w:kern w:val="0"/>
          <w:szCs w:val="22"/>
        </w:rPr>
        <w:t>application</w:t>
      </w:r>
      <w:r w:rsidR="00285BE1">
        <w:rPr>
          <w:rFonts w:eastAsia="Calibri"/>
          <w:snapToGrid/>
          <w:kern w:val="0"/>
          <w:szCs w:val="22"/>
        </w:rPr>
        <w:t>s</w:t>
      </w:r>
      <w:r w:rsidRPr="007422D9">
        <w:rPr>
          <w:rFonts w:eastAsia="Calibri"/>
          <w:snapToGrid/>
          <w:kern w:val="0"/>
          <w:szCs w:val="22"/>
        </w:rPr>
        <w:t xml:space="preserve">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Furthermore,</w:t>
      </w:r>
      <w:r w:rsidR="00285BE1">
        <w:rPr>
          <w:rFonts w:eastAsia="Calibri"/>
          <w:snapToGrid/>
          <w:kern w:val="0"/>
          <w:szCs w:val="22"/>
        </w:rPr>
        <w:t xml:space="preserve"> no section 27.1503(c)(2) </w:t>
      </w:r>
      <w:r w:rsidRPr="00285BE1">
        <w:rPr>
          <w:rFonts w:eastAsia="Calibri"/>
          <w:snapToGrid/>
          <w:kern w:val="0"/>
          <w:szCs w:val="22"/>
        </w:rPr>
        <w:t>anti-windfall payment</w:t>
      </w:r>
      <w:r w:rsidR="00285BE1">
        <w:rPr>
          <w:rFonts w:eastAsia="Calibri"/>
          <w:snapToGrid/>
          <w:kern w:val="0"/>
          <w:szCs w:val="22"/>
        </w:rPr>
        <w:t xml:space="preserve"> is due</w:t>
      </w:r>
      <w:r w:rsidRPr="00025AC7">
        <w:rPr>
          <w:rFonts w:eastAsia="Calibri"/>
          <w:snapToGrid/>
          <w:kern w:val="0"/>
          <w:szCs w:val="22"/>
        </w:rPr>
        <w:t xml:space="preserve"> for the license</w:t>
      </w:r>
      <w:r w:rsidR="00285BE1">
        <w:rPr>
          <w:rFonts w:eastAsia="Calibri"/>
          <w:snapToGrid/>
          <w:kern w:val="0"/>
          <w:szCs w:val="22"/>
        </w:rPr>
        <w:t>s</w:t>
      </w:r>
      <w:r w:rsidRPr="00025AC7">
        <w:rPr>
          <w:rFonts w:eastAsia="Calibri"/>
          <w:snapToGrid/>
          <w:kern w:val="0"/>
          <w:szCs w:val="22"/>
        </w:rPr>
        <w:t xml:space="preserve"> listed in </w:t>
      </w:r>
      <w:r>
        <w:rPr>
          <w:rFonts w:eastAsia="Calibri"/>
          <w:snapToGrid/>
          <w:kern w:val="0"/>
          <w:szCs w:val="22"/>
        </w:rPr>
        <w:t xml:space="preserve">the </w:t>
      </w:r>
      <w:r w:rsidR="00051215">
        <w:rPr>
          <w:rFonts w:eastAsia="Calibri"/>
          <w:snapToGrid/>
          <w:kern w:val="0"/>
          <w:szCs w:val="22"/>
        </w:rPr>
        <w:t>Appendix</w:t>
      </w:r>
      <w:r w:rsidR="00285BE1">
        <w:rPr>
          <w:rFonts w:eastAsia="Calibri"/>
          <w:snapToGrid/>
          <w:kern w:val="0"/>
          <w:szCs w:val="22"/>
        </w:rPr>
        <w:t xml:space="preserve">.  </w:t>
      </w:r>
      <w:r>
        <w:rPr>
          <w:rFonts w:eastAsia="Calibri"/>
          <w:snapToGrid/>
          <w:kern w:val="0"/>
          <w:szCs w:val="22"/>
        </w:rPr>
        <w:t xml:space="preserve">Therefore, </w:t>
      </w:r>
      <w:r w:rsidR="001F6A23">
        <w:t>the Bureau</w:t>
      </w:r>
      <w:r w:rsidRPr="00EB2849">
        <w:t xml:space="preserve"> find</w:t>
      </w:r>
      <w:r>
        <w:t>s</w:t>
      </w:r>
      <w:r w:rsidRPr="00EB2849">
        <w:t xml:space="preserve"> that granting the application</w:t>
      </w:r>
      <w:r w:rsidR="00285BE1">
        <w:t>s</w:t>
      </w:r>
      <w:r w:rsidRPr="00EB2849">
        <w:t xml:space="preserve">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5A858460">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w:t>
      </w:r>
      <w:r w:rsidR="00285BE1">
        <w:t>s</w:t>
      </w:r>
      <w:r w:rsidRPr="00087E7B">
        <w:t xml:space="preserve"> listed in </w:t>
      </w:r>
      <w:r>
        <w:t xml:space="preserve">the </w:t>
      </w:r>
      <w:r w:rsidR="00051215">
        <w:t>Appendix</w:t>
      </w:r>
      <w:r w:rsidRPr="00087E7B">
        <w:t>.</w:t>
      </w:r>
      <w:r>
        <w:t xml:space="preserve">  </w:t>
      </w:r>
      <w:r w:rsidRPr="00087E7B">
        <w:t>We grant th</w:t>
      </w:r>
      <w:r w:rsidR="00285BE1">
        <w:t>ese</w:t>
      </w:r>
      <w:r w:rsidRPr="00087E7B">
        <w:t xml:space="preserve"> license</w:t>
      </w:r>
      <w:r w:rsidR="00285BE1">
        <w:t>s</w:t>
      </w:r>
      <w:r w:rsidRPr="00087E7B">
        <w:t xml:space="preserve">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00285BE1">
        <w:rPr>
          <w:rFonts w:eastAsia="Calibri"/>
        </w:rPr>
        <w:t>These n</w:t>
      </w:r>
      <w:r w:rsidRPr="00087E7B">
        <w:rPr>
          <w:rFonts w:eastAsia="Calibri"/>
        </w:rPr>
        <w:t>ew 900 MHz broadband licensee</w:t>
      </w:r>
      <w:r w:rsidR="00285BE1">
        <w:rPr>
          <w:rFonts w:eastAsia="Calibri"/>
        </w:rPr>
        <w:t>s</w:t>
      </w:r>
      <w:r w:rsidRPr="00087E7B">
        <w:rPr>
          <w:rFonts w:eastAsia="Calibri"/>
        </w:rPr>
        <w:t xml:space="preserve">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55FB7F34">
            <w:pPr>
              <w:rPr>
                <w:sz w:val="20"/>
                <w:szCs w:val="20"/>
              </w:rPr>
            </w:pPr>
            <w:r>
              <w:rPr>
                <w:sz w:val="20"/>
                <w:szCs w:val="20"/>
              </w:rPr>
              <w:t>0010413496</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786B85" w:rsidP="00B01B2C" w14:paraId="73B55F04" w14:textId="342BADD0">
            <w:pPr>
              <w:rPr>
                <w:sz w:val="20"/>
                <w:szCs w:val="20"/>
              </w:rPr>
            </w:pPr>
            <w:r>
              <w:rPr>
                <w:sz w:val="20"/>
                <w:szCs w:val="20"/>
              </w:rPr>
              <w:t>D08035</w:t>
            </w:r>
          </w:p>
        </w:tc>
        <w:tc>
          <w:tcPr>
            <w:tcW w:w="1440" w:type="dxa"/>
          </w:tcPr>
          <w:p w:rsidR="00E5150C" w:rsidP="00B01B2C" w14:paraId="100AFFE3" w14:textId="3F584CCC">
            <w:pPr>
              <w:rPr>
                <w:sz w:val="20"/>
                <w:szCs w:val="20"/>
              </w:rPr>
            </w:pPr>
            <w:r>
              <w:rPr>
                <w:sz w:val="20"/>
                <w:szCs w:val="20"/>
              </w:rPr>
              <w:t>Douglas</w:t>
            </w:r>
            <w:r>
              <w:rPr>
                <w:sz w:val="20"/>
                <w:szCs w:val="20"/>
              </w:rPr>
              <w:t xml:space="preserve"> County, </w:t>
            </w:r>
            <w:r>
              <w:rPr>
                <w:sz w:val="20"/>
                <w:szCs w:val="20"/>
              </w:rPr>
              <w:t>CO</w:t>
            </w:r>
          </w:p>
        </w:tc>
        <w:tc>
          <w:tcPr>
            <w:tcW w:w="1440" w:type="dxa"/>
          </w:tcPr>
          <w:p w:rsidR="00E5150C" w:rsidRPr="003A1051" w:rsidP="00B01B2C" w14:paraId="11075C71" w14:textId="77777777">
            <w:pPr>
              <w:rPr>
                <w:sz w:val="20"/>
                <w:szCs w:val="20"/>
              </w:rPr>
            </w:pPr>
            <w:r w:rsidRPr="003A1051">
              <w:rPr>
                <w:sz w:val="20"/>
                <w:szCs w:val="20"/>
              </w:rPr>
              <w:t>N/A</w:t>
            </w:r>
          </w:p>
        </w:tc>
      </w:tr>
      <w:tr w14:paraId="41916A18" w14:textId="77777777" w:rsidTr="00B01B2C">
        <w:tblPrEx>
          <w:tblW w:w="0" w:type="auto"/>
          <w:tblLayout w:type="fixed"/>
          <w:tblLook w:val="04A0"/>
        </w:tblPrEx>
        <w:tc>
          <w:tcPr>
            <w:tcW w:w="1944" w:type="dxa"/>
          </w:tcPr>
          <w:p w:rsidR="00221D86" w:rsidRPr="003A1051" w:rsidP="00221D86" w14:paraId="25D822C9" w14:textId="4308938D">
            <w:pPr>
              <w:rPr>
                <w:sz w:val="20"/>
              </w:rPr>
            </w:pPr>
            <w:r w:rsidRPr="003A1051">
              <w:rPr>
                <w:sz w:val="20"/>
                <w:szCs w:val="20"/>
              </w:rPr>
              <w:t>PDV Spectrum Holding Company, LLC</w:t>
            </w:r>
          </w:p>
        </w:tc>
        <w:tc>
          <w:tcPr>
            <w:tcW w:w="1291" w:type="dxa"/>
          </w:tcPr>
          <w:p w:rsidR="00221D86" w:rsidP="00221D86" w14:paraId="6FBB340F" w14:textId="5E7239B0">
            <w:pPr>
              <w:rPr>
                <w:sz w:val="20"/>
              </w:rPr>
            </w:pPr>
            <w:r>
              <w:rPr>
                <w:sz w:val="20"/>
                <w:szCs w:val="20"/>
              </w:rPr>
              <w:t>0010415774</w:t>
            </w:r>
          </w:p>
        </w:tc>
        <w:tc>
          <w:tcPr>
            <w:tcW w:w="1260" w:type="dxa"/>
          </w:tcPr>
          <w:p w:rsidR="00221D86" w:rsidRPr="003A1051" w:rsidP="00221D86" w14:paraId="7BC928BE" w14:textId="2478D6A9">
            <w:pPr>
              <w:rPr>
                <w:sz w:val="20"/>
              </w:rPr>
            </w:pPr>
            <w:r w:rsidRPr="003A1051">
              <w:rPr>
                <w:sz w:val="20"/>
                <w:szCs w:val="20"/>
              </w:rPr>
              <w:t>0023948573</w:t>
            </w:r>
          </w:p>
        </w:tc>
        <w:tc>
          <w:tcPr>
            <w:tcW w:w="1530" w:type="dxa"/>
          </w:tcPr>
          <w:p w:rsidR="00221D86" w:rsidRPr="007F0C3D" w:rsidP="00221D86" w14:paraId="6F2D069E" w14:textId="7CE7C566">
            <w:pPr>
              <w:rPr>
                <w:sz w:val="20"/>
              </w:rPr>
            </w:pPr>
            <w:r>
              <w:rPr>
                <w:sz w:val="20"/>
                <w:szCs w:val="20"/>
              </w:rPr>
              <w:t>D08019</w:t>
            </w:r>
          </w:p>
        </w:tc>
        <w:tc>
          <w:tcPr>
            <w:tcW w:w="1440" w:type="dxa"/>
          </w:tcPr>
          <w:p w:rsidR="00221D86" w:rsidP="00221D86" w14:paraId="2D63D682" w14:textId="31AD4E8A">
            <w:pPr>
              <w:rPr>
                <w:sz w:val="20"/>
              </w:rPr>
            </w:pPr>
            <w:r>
              <w:rPr>
                <w:sz w:val="20"/>
                <w:szCs w:val="20"/>
              </w:rPr>
              <w:t>Clear Creek County, CO</w:t>
            </w:r>
          </w:p>
        </w:tc>
        <w:tc>
          <w:tcPr>
            <w:tcW w:w="1440" w:type="dxa"/>
          </w:tcPr>
          <w:p w:rsidR="00221D86" w:rsidRPr="003A1051" w:rsidP="00221D86" w14:paraId="6A28FD7C" w14:textId="18D82701">
            <w:pPr>
              <w:rPr>
                <w:sz w:val="20"/>
              </w:rPr>
            </w:pPr>
            <w:r w:rsidRPr="003A1051">
              <w:rPr>
                <w:sz w:val="20"/>
                <w:szCs w:val="20"/>
              </w:rPr>
              <w:t>N/A</w:t>
            </w:r>
          </w:p>
        </w:tc>
      </w:tr>
      <w:tr w14:paraId="2DCE8AF4" w14:textId="77777777" w:rsidTr="00B01B2C">
        <w:tblPrEx>
          <w:tblW w:w="0" w:type="auto"/>
          <w:tblLayout w:type="fixed"/>
          <w:tblLook w:val="04A0"/>
        </w:tblPrEx>
        <w:tc>
          <w:tcPr>
            <w:tcW w:w="1944" w:type="dxa"/>
          </w:tcPr>
          <w:p w:rsidR="00221D86" w:rsidRPr="003A1051" w:rsidP="00221D86" w14:paraId="65777FA5" w14:textId="7C28EC79">
            <w:pPr>
              <w:rPr>
                <w:sz w:val="20"/>
              </w:rPr>
            </w:pPr>
            <w:r w:rsidRPr="003A1051">
              <w:rPr>
                <w:sz w:val="20"/>
                <w:szCs w:val="20"/>
              </w:rPr>
              <w:t>PDV Spectrum Holding Company, LLC</w:t>
            </w:r>
          </w:p>
        </w:tc>
        <w:tc>
          <w:tcPr>
            <w:tcW w:w="1291" w:type="dxa"/>
          </w:tcPr>
          <w:p w:rsidR="00221D86" w:rsidP="00221D86" w14:paraId="3468DB0C" w14:textId="2A301716">
            <w:pPr>
              <w:rPr>
                <w:sz w:val="20"/>
              </w:rPr>
            </w:pPr>
            <w:r>
              <w:rPr>
                <w:sz w:val="20"/>
                <w:szCs w:val="20"/>
              </w:rPr>
              <w:t>0010415778</w:t>
            </w:r>
          </w:p>
        </w:tc>
        <w:tc>
          <w:tcPr>
            <w:tcW w:w="1260" w:type="dxa"/>
          </w:tcPr>
          <w:p w:rsidR="00221D86" w:rsidRPr="003A1051" w:rsidP="00221D86" w14:paraId="35A829BC" w14:textId="5728468B">
            <w:pPr>
              <w:rPr>
                <w:sz w:val="20"/>
              </w:rPr>
            </w:pPr>
            <w:r w:rsidRPr="003A1051">
              <w:rPr>
                <w:sz w:val="20"/>
                <w:szCs w:val="20"/>
              </w:rPr>
              <w:t>0023948573</w:t>
            </w:r>
          </w:p>
        </w:tc>
        <w:tc>
          <w:tcPr>
            <w:tcW w:w="1530" w:type="dxa"/>
          </w:tcPr>
          <w:p w:rsidR="00221D86" w:rsidRPr="007F0C3D" w:rsidP="00221D86" w14:paraId="0F55EAFD" w14:textId="68F4F2C3">
            <w:pPr>
              <w:rPr>
                <w:sz w:val="20"/>
              </w:rPr>
            </w:pPr>
            <w:r>
              <w:rPr>
                <w:sz w:val="20"/>
                <w:szCs w:val="20"/>
              </w:rPr>
              <w:t>D08013</w:t>
            </w:r>
          </w:p>
        </w:tc>
        <w:tc>
          <w:tcPr>
            <w:tcW w:w="1440" w:type="dxa"/>
          </w:tcPr>
          <w:p w:rsidR="00221D86" w:rsidP="00221D86" w14:paraId="6E24AFA5" w14:textId="65DAFBD4">
            <w:pPr>
              <w:rPr>
                <w:sz w:val="20"/>
              </w:rPr>
            </w:pPr>
            <w:r>
              <w:rPr>
                <w:sz w:val="20"/>
                <w:szCs w:val="20"/>
              </w:rPr>
              <w:t>Boulder County, CO</w:t>
            </w:r>
          </w:p>
        </w:tc>
        <w:tc>
          <w:tcPr>
            <w:tcW w:w="1440" w:type="dxa"/>
          </w:tcPr>
          <w:p w:rsidR="00221D86" w:rsidRPr="003A1051" w:rsidP="00221D86" w14:paraId="10732E94" w14:textId="040BE9D3">
            <w:pPr>
              <w:rPr>
                <w:sz w:val="20"/>
              </w:rPr>
            </w:pPr>
            <w:r w:rsidRPr="003A1051">
              <w:rPr>
                <w:sz w:val="20"/>
                <w:szCs w:val="20"/>
              </w:rPr>
              <w:t>N/A</w:t>
            </w:r>
          </w:p>
        </w:tc>
      </w:tr>
      <w:tr w14:paraId="3BDF91B8" w14:textId="77777777" w:rsidTr="00B01B2C">
        <w:tblPrEx>
          <w:tblW w:w="0" w:type="auto"/>
          <w:tblLayout w:type="fixed"/>
          <w:tblLook w:val="04A0"/>
        </w:tblPrEx>
        <w:tc>
          <w:tcPr>
            <w:tcW w:w="1944" w:type="dxa"/>
          </w:tcPr>
          <w:p w:rsidR="00221D86" w:rsidRPr="003A1051" w:rsidP="00221D86" w14:paraId="6947515A" w14:textId="56028CA8">
            <w:pPr>
              <w:rPr>
                <w:sz w:val="20"/>
              </w:rPr>
            </w:pPr>
            <w:r w:rsidRPr="003A1051">
              <w:rPr>
                <w:sz w:val="20"/>
                <w:szCs w:val="20"/>
              </w:rPr>
              <w:t>PDV Spectrum Holding Company, LLC</w:t>
            </w:r>
          </w:p>
        </w:tc>
        <w:tc>
          <w:tcPr>
            <w:tcW w:w="1291" w:type="dxa"/>
          </w:tcPr>
          <w:p w:rsidR="00221D86" w:rsidP="00221D86" w14:paraId="7008E0AE" w14:textId="1F19D1D2">
            <w:pPr>
              <w:rPr>
                <w:sz w:val="20"/>
              </w:rPr>
            </w:pPr>
            <w:r>
              <w:rPr>
                <w:sz w:val="20"/>
                <w:szCs w:val="20"/>
              </w:rPr>
              <w:t>0010417562</w:t>
            </w:r>
          </w:p>
        </w:tc>
        <w:tc>
          <w:tcPr>
            <w:tcW w:w="1260" w:type="dxa"/>
          </w:tcPr>
          <w:p w:rsidR="00221D86" w:rsidRPr="003A1051" w:rsidP="00221D86" w14:paraId="1FA05E23" w14:textId="79B17D04">
            <w:pPr>
              <w:rPr>
                <w:sz w:val="20"/>
              </w:rPr>
            </w:pPr>
            <w:r w:rsidRPr="003A1051">
              <w:rPr>
                <w:sz w:val="20"/>
                <w:szCs w:val="20"/>
              </w:rPr>
              <w:t>0023948573</w:t>
            </w:r>
          </w:p>
        </w:tc>
        <w:tc>
          <w:tcPr>
            <w:tcW w:w="1530" w:type="dxa"/>
          </w:tcPr>
          <w:p w:rsidR="00221D86" w:rsidRPr="007F0C3D" w:rsidP="00221D86" w14:paraId="66481FFB" w14:textId="30A6F3F2">
            <w:pPr>
              <w:rPr>
                <w:sz w:val="20"/>
              </w:rPr>
            </w:pPr>
            <w:r>
              <w:rPr>
                <w:sz w:val="20"/>
                <w:szCs w:val="20"/>
              </w:rPr>
              <w:t>D08069</w:t>
            </w:r>
          </w:p>
        </w:tc>
        <w:tc>
          <w:tcPr>
            <w:tcW w:w="1440" w:type="dxa"/>
          </w:tcPr>
          <w:p w:rsidR="00221D86" w:rsidP="00221D86" w14:paraId="77FFD405" w14:textId="42A7DE84">
            <w:pPr>
              <w:rPr>
                <w:sz w:val="20"/>
              </w:rPr>
            </w:pPr>
            <w:r>
              <w:rPr>
                <w:sz w:val="20"/>
                <w:szCs w:val="20"/>
              </w:rPr>
              <w:t>Larimer County, CO</w:t>
            </w:r>
          </w:p>
        </w:tc>
        <w:tc>
          <w:tcPr>
            <w:tcW w:w="1440" w:type="dxa"/>
          </w:tcPr>
          <w:p w:rsidR="00221D86" w:rsidRPr="003A1051" w:rsidP="00221D86" w14:paraId="2C75BCFA" w14:textId="2CE606AD">
            <w:pPr>
              <w:rPr>
                <w:sz w:val="20"/>
              </w:rPr>
            </w:pPr>
            <w:r w:rsidRPr="003A1051">
              <w:rPr>
                <w:sz w:val="20"/>
                <w:szCs w:val="20"/>
              </w:rPr>
              <w:t>N/A</w:t>
            </w:r>
          </w:p>
        </w:tc>
      </w:tr>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F51082">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C212F" w14:paraId="532D25AD" w14:textId="77777777">
      <w:r>
        <w:separator/>
      </w:r>
    </w:p>
  </w:footnote>
  <w:footnote w:type="continuationSeparator" w:id="1">
    <w:p w:rsidR="009C212F" w14:paraId="793B9766" w14:textId="77777777">
      <w:pPr>
        <w:rPr>
          <w:sz w:val="20"/>
        </w:rPr>
      </w:pPr>
      <w:r>
        <w:rPr>
          <w:sz w:val="20"/>
        </w:rPr>
        <w:t xml:space="preserve">(Continued from previous page)  </w:t>
      </w:r>
      <w:r>
        <w:rPr>
          <w:sz w:val="20"/>
        </w:rPr>
        <w:separator/>
      </w:r>
    </w:p>
  </w:footnote>
  <w:footnote w:type="continuationNotice" w:id="2">
    <w:p w:rsidR="009C212F" w14:paraId="7ADA335D"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Rcd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35 FCC 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Rcd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w:t>
      </w:r>
      <w:r>
        <w:t>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35 FCC Rcd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44837B04">
    <w:pPr>
      <w:tabs>
        <w:tab w:val="center" w:pos="4680"/>
        <w:tab w:val="right" w:pos="9360"/>
      </w:tabs>
    </w:pPr>
    <w:r>
      <w:rPr>
        <w:b/>
      </w:rPr>
      <w:tab/>
    </w:r>
    <w:r>
      <w:rPr>
        <w:b/>
      </w:rPr>
      <w:t>Federal Communications Commission</w:t>
    </w:r>
    <w:r>
      <w:rPr>
        <w:b/>
      </w:rPr>
      <w:tab/>
    </w:r>
    <w:r w:rsidR="00116F1C">
      <w:rPr>
        <w:b/>
      </w:rPr>
      <w:t xml:space="preserve">DA </w:t>
    </w:r>
    <w:r w:rsidR="0030199D">
      <w:rPr>
        <w:b/>
      </w:rPr>
      <w:t>2</w:t>
    </w:r>
    <w:r w:rsidR="00B5761F">
      <w:rPr>
        <w:b/>
      </w:rPr>
      <w:t>3-560</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0C7B5C"/>
    <w:rsid w:val="00116891"/>
    <w:rsid w:val="00116F1C"/>
    <w:rsid w:val="001457E6"/>
    <w:rsid w:val="00163149"/>
    <w:rsid w:val="001C221C"/>
    <w:rsid w:val="001E390B"/>
    <w:rsid w:val="001F0D0F"/>
    <w:rsid w:val="001F6A23"/>
    <w:rsid w:val="00215C22"/>
    <w:rsid w:val="002205FC"/>
    <w:rsid w:val="00221D86"/>
    <w:rsid w:val="00222633"/>
    <w:rsid w:val="00252B72"/>
    <w:rsid w:val="00285BE1"/>
    <w:rsid w:val="00295B09"/>
    <w:rsid w:val="002B496D"/>
    <w:rsid w:val="0030199D"/>
    <w:rsid w:val="00310BEF"/>
    <w:rsid w:val="00315744"/>
    <w:rsid w:val="00320B62"/>
    <w:rsid w:val="00324844"/>
    <w:rsid w:val="00324B6D"/>
    <w:rsid w:val="00387C1C"/>
    <w:rsid w:val="003A1051"/>
    <w:rsid w:val="003A5387"/>
    <w:rsid w:val="00425D3D"/>
    <w:rsid w:val="00450D1C"/>
    <w:rsid w:val="00471EE7"/>
    <w:rsid w:val="004868F2"/>
    <w:rsid w:val="004B207D"/>
    <w:rsid w:val="004B7900"/>
    <w:rsid w:val="004E0A0C"/>
    <w:rsid w:val="00517C90"/>
    <w:rsid w:val="00552DF5"/>
    <w:rsid w:val="005A736D"/>
    <w:rsid w:val="005B02D9"/>
    <w:rsid w:val="005D452F"/>
    <w:rsid w:val="0064347E"/>
    <w:rsid w:val="00660BA7"/>
    <w:rsid w:val="00685677"/>
    <w:rsid w:val="006A7FA8"/>
    <w:rsid w:val="006B4CA4"/>
    <w:rsid w:val="006E33E4"/>
    <w:rsid w:val="006E5638"/>
    <w:rsid w:val="007151E0"/>
    <w:rsid w:val="007246F3"/>
    <w:rsid w:val="00736946"/>
    <w:rsid w:val="007422D9"/>
    <w:rsid w:val="0074639F"/>
    <w:rsid w:val="00752568"/>
    <w:rsid w:val="00776B66"/>
    <w:rsid w:val="00786B85"/>
    <w:rsid w:val="007D0DA8"/>
    <w:rsid w:val="007F0C3D"/>
    <w:rsid w:val="008026BC"/>
    <w:rsid w:val="008252BC"/>
    <w:rsid w:val="00841774"/>
    <w:rsid w:val="00862FE3"/>
    <w:rsid w:val="00871281"/>
    <w:rsid w:val="008A14E1"/>
    <w:rsid w:val="00905BB8"/>
    <w:rsid w:val="00927935"/>
    <w:rsid w:val="0095764A"/>
    <w:rsid w:val="00975104"/>
    <w:rsid w:val="00976986"/>
    <w:rsid w:val="00977809"/>
    <w:rsid w:val="009A172D"/>
    <w:rsid w:val="009A2339"/>
    <w:rsid w:val="009B09B6"/>
    <w:rsid w:val="009C212F"/>
    <w:rsid w:val="009D57A7"/>
    <w:rsid w:val="009E7F56"/>
    <w:rsid w:val="009F4378"/>
    <w:rsid w:val="00A01D93"/>
    <w:rsid w:val="00A27536"/>
    <w:rsid w:val="00A51D1D"/>
    <w:rsid w:val="00A77BA7"/>
    <w:rsid w:val="00AB4DFC"/>
    <w:rsid w:val="00AE010F"/>
    <w:rsid w:val="00B01B2C"/>
    <w:rsid w:val="00B5761F"/>
    <w:rsid w:val="00B77444"/>
    <w:rsid w:val="00B9778E"/>
    <w:rsid w:val="00BA1099"/>
    <w:rsid w:val="00BC3C63"/>
    <w:rsid w:val="00BC5D3F"/>
    <w:rsid w:val="00C70F33"/>
    <w:rsid w:val="00C71686"/>
    <w:rsid w:val="00C92640"/>
    <w:rsid w:val="00C9350E"/>
    <w:rsid w:val="00C97298"/>
    <w:rsid w:val="00CA58AF"/>
    <w:rsid w:val="00CC4044"/>
    <w:rsid w:val="00CD008A"/>
    <w:rsid w:val="00D229B0"/>
    <w:rsid w:val="00D4001A"/>
    <w:rsid w:val="00D60D75"/>
    <w:rsid w:val="00D86615"/>
    <w:rsid w:val="00DA186F"/>
    <w:rsid w:val="00DA5921"/>
    <w:rsid w:val="00E04611"/>
    <w:rsid w:val="00E21304"/>
    <w:rsid w:val="00E5150C"/>
    <w:rsid w:val="00E524E2"/>
    <w:rsid w:val="00EB2849"/>
    <w:rsid w:val="00EF02B7"/>
    <w:rsid w:val="00EF1C9A"/>
    <w:rsid w:val="00F17AC8"/>
    <w:rsid w:val="00F51082"/>
    <w:rsid w:val="00F81F0F"/>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