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77D83931">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Pr="00376464">
        <w:rPr>
          <w:b/>
          <w:color w:val="000000"/>
          <w:szCs w:val="22"/>
        </w:rPr>
        <w:t>DA 2</w:t>
      </w:r>
      <w:r w:rsidR="00002456">
        <w:rPr>
          <w:b/>
          <w:color w:val="000000"/>
          <w:szCs w:val="22"/>
        </w:rPr>
        <w:t>3-</w:t>
      </w:r>
      <w:r w:rsidR="00F14B12">
        <w:rPr>
          <w:b/>
          <w:color w:val="000000"/>
          <w:szCs w:val="22"/>
        </w:rPr>
        <w:t>645</w:t>
      </w:r>
    </w:p>
    <w:p w:rsidR="008042EC" w:rsidRPr="00376464" w:rsidP="008042EC" w14:paraId="356E02EC" w14:textId="41CBCB4D">
      <w:pPr>
        <w:jc w:val="right"/>
        <w:rPr>
          <w:b/>
          <w:color w:val="000000"/>
          <w:szCs w:val="22"/>
        </w:rPr>
      </w:pPr>
      <w:r>
        <w:rPr>
          <w:b/>
          <w:color w:val="000000"/>
          <w:szCs w:val="22"/>
        </w:rPr>
        <w:t xml:space="preserve">Released:  </w:t>
      </w:r>
      <w:r w:rsidR="00EA7FE2">
        <w:rPr>
          <w:b/>
          <w:color w:val="000000"/>
          <w:szCs w:val="22"/>
        </w:rPr>
        <w:t>July 28</w:t>
      </w:r>
      <w:r w:rsidRPr="00376464" w:rsidR="00811ECF">
        <w:rPr>
          <w:b/>
          <w:color w:val="000000"/>
          <w:szCs w:val="22"/>
        </w:rPr>
        <w:t>, 202</w:t>
      </w:r>
      <w:r w:rsidR="008F44CA">
        <w:rPr>
          <w:b/>
          <w:color w:val="000000"/>
          <w:szCs w:val="22"/>
        </w:rPr>
        <w:t>3</w:t>
      </w:r>
    </w:p>
    <w:p w:rsidR="008042EC" w:rsidRPr="00376464" w:rsidP="008042EC" w14:paraId="5872E06A" w14:textId="77777777">
      <w:pPr>
        <w:spacing w:before="60"/>
        <w:jc w:val="right"/>
        <w:rPr>
          <w:b/>
          <w:color w:val="000000"/>
          <w:szCs w:val="22"/>
        </w:rPr>
      </w:pPr>
    </w:p>
    <w:p w:rsidR="008042EC" w:rsidRPr="00376464" w:rsidP="008042EC" w14:paraId="4A1823B1" w14:textId="2FFCFA6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6B8B2B40">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002456">
        <w:rPr>
          <w:b/>
          <w:szCs w:val="22"/>
        </w:rPr>
        <w:t>3</w:t>
      </w:r>
      <w:r w:rsidR="003B786E">
        <w:rPr>
          <w:b/>
          <w:szCs w:val="22"/>
        </w:rPr>
        <w:t>-</w:t>
      </w:r>
      <w:bookmarkEnd w:id="1"/>
      <w:r w:rsidR="002F1F4B">
        <w:rPr>
          <w:b/>
          <w:szCs w:val="22"/>
        </w:rPr>
        <w:t>175</w:t>
      </w:r>
    </w:p>
    <w:bookmarkEnd w:id="2"/>
    <w:p w:rsidR="006E5144" w:rsidRPr="00376464" w:rsidP="006E5144" w14:paraId="6B5D0535" w14:textId="77777777">
      <w:pPr>
        <w:widowControl w:val="0"/>
        <w:jc w:val="center"/>
        <w:rPr>
          <w:b/>
          <w:szCs w:val="22"/>
        </w:rPr>
      </w:pPr>
    </w:p>
    <w:p w:rsidR="008042EC" w:rsidP="008042EC" w14:paraId="6A9DB484" w14:textId="0E7D652D">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3B786E" w:rsidP="006E5144" w14:paraId="0DA12C3F" w14:textId="77777777">
      <w:pPr>
        <w:widowControl w:val="0"/>
        <w:autoSpaceDE w:val="0"/>
        <w:autoSpaceDN w:val="0"/>
        <w:adjustRightInd w:val="0"/>
        <w:rPr>
          <w:b/>
          <w:bCs/>
          <w:color w:val="000000"/>
          <w:szCs w:val="22"/>
          <w:lang w:eastAsia="ja-JP"/>
        </w:rPr>
      </w:pPr>
    </w:p>
    <w:p w:rsidR="003B786E" w:rsidRPr="000452C4" w:rsidP="003B786E" w14:paraId="7B2B1EEF" w14:textId="6682FFBB">
      <w:pPr>
        <w:ind w:left="720"/>
        <w:rPr>
          <w:szCs w:val="22"/>
        </w:rPr>
      </w:pPr>
      <w:r w:rsidRPr="000452C4">
        <w:rPr>
          <w:szCs w:val="22"/>
        </w:rPr>
        <w:t xml:space="preserve">Domestic Section 214 Application Filed for the Transfer of Control of </w:t>
      </w:r>
    </w:p>
    <w:p w:rsidR="00002456" w:rsidP="00694A64" w14:paraId="4F8EB532" w14:textId="2D07C6CD">
      <w:pPr>
        <w:ind w:firstLine="720"/>
        <w:rPr>
          <w:szCs w:val="22"/>
        </w:rPr>
      </w:pPr>
      <w:r>
        <w:rPr>
          <w:szCs w:val="22"/>
        </w:rPr>
        <w:t xml:space="preserve">Atlanta Datacom, Inc., d/b/a </w:t>
      </w:r>
      <w:r>
        <w:rPr>
          <w:szCs w:val="22"/>
        </w:rPr>
        <w:t>AdCom</w:t>
      </w:r>
      <w:r>
        <w:rPr>
          <w:szCs w:val="22"/>
        </w:rPr>
        <w:t xml:space="preserve"> Solutions to </w:t>
      </w:r>
      <w:r>
        <w:rPr>
          <w:szCs w:val="22"/>
        </w:rPr>
        <w:t>AppDirect</w:t>
      </w:r>
      <w:r>
        <w:rPr>
          <w:szCs w:val="22"/>
        </w:rPr>
        <w:t>, Inc.,</w:t>
      </w:r>
      <w:r w:rsidRPr="00002456">
        <w:rPr>
          <w:szCs w:val="22"/>
        </w:rPr>
        <w:t xml:space="preserve"> </w:t>
      </w:r>
    </w:p>
    <w:p w:rsidR="003B786E" w:rsidRPr="000452C4" w:rsidP="00002456" w14:paraId="28BEC30C" w14:textId="6FFA1183">
      <w:pPr>
        <w:ind w:left="720"/>
        <w:rPr>
          <w:szCs w:val="22"/>
        </w:rPr>
      </w:pPr>
      <w:r w:rsidRPr="00002456">
        <w:rPr>
          <w:szCs w:val="22"/>
        </w:rPr>
        <w:t>WC Docket No. 23-</w:t>
      </w:r>
      <w:r w:rsidR="00081A3A">
        <w:rPr>
          <w:szCs w:val="22"/>
        </w:rPr>
        <w:t>175</w:t>
      </w:r>
      <w:r w:rsidR="00587D3A">
        <w:rPr>
          <w:szCs w:val="22"/>
        </w:rPr>
        <w:t>,</w:t>
      </w:r>
      <w:r w:rsidRPr="00587D3A" w:rsidR="00587D3A">
        <w:rPr>
          <w:szCs w:val="22"/>
        </w:rPr>
        <w:t xml:space="preserve"> </w:t>
      </w:r>
      <w:r w:rsidR="00D44BEB">
        <w:rPr>
          <w:szCs w:val="22"/>
        </w:rPr>
        <w:t>Public Notice, DA 2</w:t>
      </w:r>
      <w:r>
        <w:rPr>
          <w:szCs w:val="22"/>
        </w:rPr>
        <w:t>3</w:t>
      </w:r>
      <w:r w:rsidR="00D44BEB">
        <w:rPr>
          <w:szCs w:val="22"/>
        </w:rPr>
        <w:t>-</w:t>
      </w:r>
      <w:r w:rsidR="00345881">
        <w:rPr>
          <w:szCs w:val="22"/>
        </w:rPr>
        <w:t>558</w:t>
      </w:r>
      <w:r w:rsidR="00FD5627">
        <w:rPr>
          <w:szCs w:val="22"/>
        </w:rPr>
        <w:t xml:space="preserve"> </w:t>
      </w:r>
      <w:r w:rsidRPr="000452C4" w:rsidR="00D44BEB">
        <w:rPr>
          <w:szCs w:val="22"/>
        </w:rPr>
        <w:t>(</w:t>
      </w:r>
      <w:r w:rsidR="00D44BEB">
        <w:rPr>
          <w:szCs w:val="22"/>
        </w:rPr>
        <w:t xml:space="preserve">WCB </w:t>
      </w:r>
      <w:r w:rsidRPr="00EB4580" w:rsidR="00D44BEB">
        <w:rPr>
          <w:szCs w:val="22"/>
        </w:rPr>
        <w:t>202</w:t>
      </w:r>
      <w:r>
        <w:rPr>
          <w:szCs w:val="22"/>
        </w:rPr>
        <w:t>3</w:t>
      </w:r>
      <w:r w:rsidRPr="00EB4580" w:rsidR="00D44BEB">
        <w:rPr>
          <w:szCs w:val="22"/>
        </w:rPr>
        <w:t>).</w:t>
      </w:r>
      <w:r w:rsidR="00D41123">
        <w:rPr>
          <w:szCs w:val="22"/>
        </w:rPr>
        <w:t xml:space="preserve"> </w:t>
      </w:r>
      <w:r w:rsidR="00E76380">
        <w:rPr>
          <w:szCs w:val="22"/>
        </w:rPr>
        <w:t xml:space="preserve"> </w:t>
      </w:r>
    </w:p>
    <w:p w:rsidR="003B786E" w:rsidRPr="007E5FC3" w:rsidP="003B786E" w14:paraId="394D716F" w14:textId="77777777">
      <w:pPr>
        <w:rPr>
          <w:szCs w:val="22"/>
        </w:rPr>
      </w:pPr>
    </w:p>
    <w:p w:rsidR="003B786E" w:rsidP="006E5144" w14:paraId="4FF89015" w14:textId="67A54FE3">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2F1F4B">
        <w:rPr>
          <w:b/>
          <w:bCs/>
          <w:color w:val="000000"/>
          <w:szCs w:val="22"/>
          <w:lang w:eastAsia="ja-JP"/>
        </w:rPr>
        <w:t>July</w:t>
      </w:r>
      <w:r w:rsidR="00002456">
        <w:rPr>
          <w:b/>
          <w:bCs/>
          <w:color w:val="000000"/>
          <w:szCs w:val="22"/>
          <w:lang w:eastAsia="ja-JP"/>
        </w:rPr>
        <w:t xml:space="preserve"> </w:t>
      </w:r>
      <w:r w:rsidR="002F1F4B">
        <w:rPr>
          <w:b/>
          <w:bCs/>
          <w:color w:val="000000"/>
          <w:szCs w:val="22"/>
          <w:lang w:eastAsia="ja-JP"/>
        </w:rPr>
        <w:t>28</w:t>
      </w:r>
      <w:r w:rsidRPr="00376464">
        <w:rPr>
          <w:b/>
          <w:bCs/>
          <w:color w:val="000000"/>
          <w:szCs w:val="22"/>
          <w:lang w:eastAsia="ja-JP"/>
        </w:rPr>
        <w:t>, 20</w:t>
      </w:r>
      <w:r w:rsidR="002F1F4B">
        <w:rPr>
          <w:b/>
          <w:bCs/>
          <w:color w:val="000000"/>
          <w:szCs w:val="22"/>
          <w:lang w:eastAsia="ja-JP"/>
        </w:rPr>
        <w:t>23</w:t>
      </w:r>
    </w:p>
    <w:p w:rsidR="00AF1C99" w:rsidP="00AF1C99" w14:paraId="509FC10D" w14:textId="5CC551AC">
      <w:pPr>
        <w:widowControl w:val="0"/>
        <w:tabs>
          <w:tab w:val="left" w:pos="6800"/>
        </w:tabs>
        <w:autoSpaceDE w:val="0"/>
        <w:autoSpaceDN w:val="0"/>
        <w:adjustRightInd w:val="0"/>
        <w:rPr>
          <w:b/>
          <w:bCs/>
          <w:color w:val="000000"/>
          <w:szCs w:val="22"/>
          <w:lang w:eastAsia="ja-JP"/>
        </w:rPr>
      </w:pPr>
      <w:r>
        <w:rPr>
          <w:b/>
          <w:bCs/>
          <w:color w:val="000000"/>
          <w:szCs w:val="22"/>
          <w:lang w:eastAsia="ja-JP"/>
        </w:rPr>
        <w:tab/>
      </w:r>
    </w:p>
    <w:p w:rsidR="008042EC" w:rsidRPr="00376464" w:rsidP="008042EC" w14:paraId="0D32F568" w14:textId="09EB4862">
      <w:pPr>
        <w:ind w:firstLine="720"/>
      </w:pPr>
      <w:r w:rsidRPr="00376464">
        <w:t xml:space="preserve">For further information, please contact </w:t>
      </w:r>
      <w:r w:rsidR="00AF1C99">
        <w:t>Tracey Wilson</w:t>
      </w:r>
      <w:r w:rsidRPr="00376464">
        <w:t xml:space="preserve"> at (202) 418-1</w:t>
      </w:r>
      <w:r w:rsidR="00AF1C99">
        <w:t>394</w:t>
      </w:r>
      <w:r w:rsidRPr="00376464">
        <w:t xml:space="preserve"> or </w:t>
      </w:r>
      <w:r w:rsidR="00AF1C99">
        <w:t>Dennis Johnson</w:t>
      </w:r>
      <w:r w:rsidRPr="000754E0" w:rsidR="000754E0">
        <w:t xml:space="preserve"> at </w:t>
      </w:r>
      <w:hyperlink r:id="rId8" w:history="1">
        <w:r w:rsidRPr="00956566" w:rsidR="00081A3A">
          <w:rPr>
            <w:rStyle w:val="Hyperlink"/>
          </w:rPr>
          <w:t>dennis.johnson@fcc.gov</w:t>
        </w:r>
      </w:hyperlink>
      <w:r w:rsidRPr="00376464">
        <w:t>, Competition Policy Division,</w:t>
      </w:r>
      <w:r w:rsidR="00AF1C99">
        <w:t xml:space="preserve"> </w:t>
      </w:r>
      <w:r w:rsidR="00942144">
        <w:t xml:space="preserve">Wireline </w:t>
      </w:r>
      <w:r w:rsidRPr="00376464">
        <w:t>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9"/>
      <w:headerReference w:type="first" r:id="rId10"/>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14B12">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5892" w14:paraId="213779E0" w14:textId="77777777">
      <w:r>
        <w:separator/>
      </w:r>
    </w:p>
  </w:footnote>
  <w:footnote w:type="continuationSeparator" w:id="1">
    <w:p w:rsidR="004C5892" w14:paraId="28AC753B" w14:textId="77777777">
      <w:r>
        <w:continuationSeparator/>
      </w:r>
    </w:p>
  </w:footnote>
  <w:footnote w:type="continuationNotice" w:id="2">
    <w:p w:rsidR="004C5892" w14:paraId="35C58796" w14:textId="77777777"/>
  </w:footnote>
  <w:footnote w:id="3">
    <w:p w:rsidR="008042EC" w:rsidRPr="00161A95" w:rsidP="001B1588" w14:paraId="57E169E8" w14:textId="6557EB6C">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r w:rsidR="00161A95">
        <w:rPr>
          <w:color w:val="000000"/>
          <w:sz w:val="20"/>
        </w:rPr>
        <w:t xml:space="preserve">  </w:t>
      </w:r>
    </w:p>
  </w:footnote>
  <w:footnote w:id="4">
    <w:p w:rsidR="008042EC" w:rsidP="001B1588" w14:paraId="7DA8CA03" w14:textId="78EF6EAA">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1135F"/>
    <w:rsid w:val="000113A2"/>
    <w:rsid w:val="0001280D"/>
    <w:rsid w:val="00017A3A"/>
    <w:rsid w:val="00040610"/>
    <w:rsid w:val="00041C01"/>
    <w:rsid w:val="000452C4"/>
    <w:rsid w:val="000456AB"/>
    <w:rsid w:val="000534AC"/>
    <w:rsid w:val="00066D12"/>
    <w:rsid w:val="00070D65"/>
    <w:rsid w:val="00071BB6"/>
    <w:rsid w:val="0007330F"/>
    <w:rsid w:val="000735C8"/>
    <w:rsid w:val="000754E0"/>
    <w:rsid w:val="00075F89"/>
    <w:rsid w:val="00081A3A"/>
    <w:rsid w:val="0008381D"/>
    <w:rsid w:val="00087205"/>
    <w:rsid w:val="000B4EDD"/>
    <w:rsid w:val="000B66D9"/>
    <w:rsid w:val="000D0D16"/>
    <w:rsid w:val="000E0149"/>
    <w:rsid w:val="000F02F7"/>
    <w:rsid w:val="00101D0B"/>
    <w:rsid w:val="00122D01"/>
    <w:rsid w:val="0013405D"/>
    <w:rsid w:val="001356E5"/>
    <w:rsid w:val="0014099A"/>
    <w:rsid w:val="00141388"/>
    <w:rsid w:val="00150FBE"/>
    <w:rsid w:val="0015217F"/>
    <w:rsid w:val="00161A95"/>
    <w:rsid w:val="0016394A"/>
    <w:rsid w:val="0017121F"/>
    <w:rsid w:val="001A3813"/>
    <w:rsid w:val="001B1588"/>
    <w:rsid w:val="001B69F9"/>
    <w:rsid w:val="001C4E34"/>
    <w:rsid w:val="001C5BDA"/>
    <w:rsid w:val="001F1E04"/>
    <w:rsid w:val="001F6762"/>
    <w:rsid w:val="0021566F"/>
    <w:rsid w:val="00216E9D"/>
    <w:rsid w:val="0022449B"/>
    <w:rsid w:val="00242594"/>
    <w:rsid w:val="00253247"/>
    <w:rsid w:val="00262E65"/>
    <w:rsid w:val="00285612"/>
    <w:rsid w:val="002B16FA"/>
    <w:rsid w:val="002B58D3"/>
    <w:rsid w:val="002C203E"/>
    <w:rsid w:val="002C22F3"/>
    <w:rsid w:val="002C27F4"/>
    <w:rsid w:val="002C47F7"/>
    <w:rsid w:val="002D09E2"/>
    <w:rsid w:val="002D136F"/>
    <w:rsid w:val="002D6F61"/>
    <w:rsid w:val="002E1FEF"/>
    <w:rsid w:val="002F1F4B"/>
    <w:rsid w:val="002F6E56"/>
    <w:rsid w:val="0030157A"/>
    <w:rsid w:val="00302A0B"/>
    <w:rsid w:val="003064D6"/>
    <w:rsid w:val="0030742E"/>
    <w:rsid w:val="00333850"/>
    <w:rsid w:val="00345881"/>
    <w:rsid w:val="00346293"/>
    <w:rsid w:val="00353CB5"/>
    <w:rsid w:val="00355008"/>
    <w:rsid w:val="00365194"/>
    <w:rsid w:val="00373F7D"/>
    <w:rsid w:val="00376464"/>
    <w:rsid w:val="00380E99"/>
    <w:rsid w:val="003855A0"/>
    <w:rsid w:val="00386FFF"/>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6066"/>
    <w:rsid w:val="004F3603"/>
    <w:rsid w:val="004F6F64"/>
    <w:rsid w:val="00511202"/>
    <w:rsid w:val="005128D4"/>
    <w:rsid w:val="00522749"/>
    <w:rsid w:val="0052334B"/>
    <w:rsid w:val="005243E7"/>
    <w:rsid w:val="005320B5"/>
    <w:rsid w:val="0056058F"/>
    <w:rsid w:val="00587D3A"/>
    <w:rsid w:val="005932BA"/>
    <w:rsid w:val="005A13D0"/>
    <w:rsid w:val="005A38C6"/>
    <w:rsid w:val="005A64A7"/>
    <w:rsid w:val="005C403A"/>
    <w:rsid w:val="005C51CE"/>
    <w:rsid w:val="005D7355"/>
    <w:rsid w:val="0060105E"/>
    <w:rsid w:val="0060106A"/>
    <w:rsid w:val="00604A3C"/>
    <w:rsid w:val="00604CFF"/>
    <w:rsid w:val="0061137C"/>
    <w:rsid w:val="00616221"/>
    <w:rsid w:val="006768CC"/>
    <w:rsid w:val="00691832"/>
    <w:rsid w:val="00694A64"/>
    <w:rsid w:val="006B39BA"/>
    <w:rsid w:val="006B5C06"/>
    <w:rsid w:val="006B662C"/>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7E3E"/>
    <w:rsid w:val="00733B9B"/>
    <w:rsid w:val="007569C5"/>
    <w:rsid w:val="00760269"/>
    <w:rsid w:val="007809BF"/>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44CA"/>
    <w:rsid w:val="008F6981"/>
    <w:rsid w:val="00903154"/>
    <w:rsid w:val="00903DE0"/>
    <w:rsid w:val="009075DA"/>
    <w:rsid w:val="009101A4"/>
    <w:rsid w:val="00923974"/>
    <w:rsid w:val="00926DD3"/>
    <w:rsid w:val="00942144"/>
    <w:rsid w:val="00950639"/>
    <w:rsid w:val="00956566"/>
    <w:rsid w:val="00967409"/>
    <w:rsid w:val="009779A2"/>
    <w:rsid w:val="00977F60"/>
    <w:rsid w:val="0098015F"/>
    <w:rsid w:val="00980811"/>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1DBD"/>
    <w:rsid w:val="00A55F2F"/>
    <w:rsid w:val="00A569E4"/>
    <w:rsid w:val="00A61D2B"/>
    <w:rsid w:val="00A64040"/>
    <w:rsid w:val="00A9279F"/>
    <w:rsid w:val="00A92C9E"/>
    <w:rsid w:val="00AB7DD7"/>
    <w:rsid w:val="00AC412B"/>
    <w:rsid w:val="00AC4928"/>
    <w:rsid w:val="00AC6A56"/>
    <w:rsid w:val="00AC6C8C"/>
    <w:rsid w:val="00AD0360"/>
    <w:rsid w:val="00AE4EB4"/>
    <w:rsid w:val="00AF1C99"/>
    <w:rsid w:val="00B00CBF"/>
    <w:rsid w:val="00B02CE4"/>
    <w:rsid w:val="00B25A68"/>
    <w:rsid w:val="00B335D6"/>
    <w:rsid w:val="00B472A7"/>
    <w:rsid w:val="00B55A93"/>
    <w:rsid w:val="00B66193"/>
    <w:rsid w:val="00B66987"/>
    <w:rsid w:val="00B73AED"/>
    <w:rsid w:val="00B8112B"/>
    <w:rsid w:val="00B90609"/>
    <w:rsid w:val="00B908C9"/>
    <w:rsid w:val="00B958E7"/>
    <w:rsid w:val="00BB417E"/>
    <w:rsid w:val="00BC7555"/>
    <w:rsid w:val="00BF0B00"/>
    <w:rsid w:val="00C07680"/>
    <w:rsid w:val="00C117C2"/>
    <w:rsid w:val="00C32EC5"/>
    <w:rsid w:val="00C42F8A"/>
    <w:rsid w:val="00C51701"/>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CF0677"/>
    <w:rsid w:val="00D024AA"/>
    <w:rsid w:val="00D04DB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E3E77"/>
    <w:rsid w:val="00DF1AD9"/>
    <w:rsid w:val="00DF6F91"/>
    <w:rsid w:val="00E07AD0"/>
    <w:rsid w:val="00E54722"/>
    <w:rsid w:val="00E55A96"/>
    <w:rsid w:val="00E7033D"/>
    <w:rsid w:val="00E714D1"/>
    <w:rsid w:val="00E76380"/>
    <w:rsid w:val="00E86627"/>
    <w:rsid w:val="00E90A56"/>
    <w:rsid w:val="00EA268B"/>
    <w:rsid w:val="00EA7FE2"/>
    <w:rsid w:val="00EB2E3F"/>
    <w:rsid w:val="00EB4580"/>
    <w:rsid w:val="00EC0FDA"/>
    <w:rsid w:val="00EC3BF9"/>
    <w:rsid w:val="00EC3CCE"/>
    <w:rsid w:val="00ED40B2"/>
    <w:rsid w:val="00EE37C8"/>
    <w:rsid w:val="00EE3821"/>
    <w:rsid w:val="00EF0395"/>
    <w:rsid w:val="00F01179"/>
    <w:rsid w:val="00F04273"/>
    <w:rsid w:val="00F04EDD"/>
    <w:rsid w:val="00F05755"/>
    <w:rsid w:val="00F07E24"/>
    <w:rsid w:val="00F107E6"/>
    <w:rsid w:val="00F14B12"/>
    <w:rsid w:val="00F21B45"/>
    <w:rsid w:val="00F25C6B"/>
    <w:rsid w:val="00F3092F"/>
    <w:rsid w:val="00F53CE0"/>
    <w:rsid w:val="00F5717B"/>
    <w:rsid w:val="00F65523"/>
    <w:rsid w:val="00F700CA"/>
    <w:rsid w:val="00F850B7"/>
    <w:rsid w:val="00F96278"/>
    <w:rsid w:val="00FA546C"/>
    <w:rsid w:val="00FB729A"/>
    <w:rsid w:val="00FB7B8E"/>
    <w:rsid w:val="00FC2B20"/>
    <w:rsid w:val="00FC3E30"/>
    <w:rsid w:val="00FC5055"/>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dennis.johnson@fcc.gov" TargetMode="Externa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