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75EAE" w:rsidP="00375EAE" w14:paraId="68C7EB24" w14:textId="006D45B7">
      <w:pPr>
        <w:jc w:val="right"/>
        <w:rPr>
          <w:b/>
          <w:sz w:val="24"/>
        </w:rPr>
      </w:pPr>
      <w:bookmarkStart w:id="0" w:name="TOChere"/>
      <w:r>
        <w:rPr>
          <w:b/>
          <w:sz w:val="24"/>
        </w:rPr>
        <w:t>DA 2</w:t>
      </w:r>
      <w:r w:rsidR="00C319E7">
        <w:rPr>
          <w:b/>
          <w:sz w:val="24"/>
        </w:rPr>
        <w:t>4</w:t>
      </w:r>
      <w:r>
        <w:rPr>
          <w:b/>
          <w:sz w:val="24"/>
        </w:rPr>
        <w:t>-</w:t>
      </w:r>
      <w:r w:rsidR="00C319E7">
        <w:rPr>
          <w:b/>
          <w:sz w:val="24"/>
        </w:rPr>
        <w:t>21</w:t>
      </w:r>
      <w:r w:rsidR="00667F7B">
        <w:rPr>
          <w:b/>
          <w:sz w:val="24"/>
        </w:rPr>
        <w:t>9</w:t>
      </w:r>
    </w:p>
    <w:p w:rsidR="00375EAE" w:rsidP="00375EAE" w14:paraId="5894BF30" w14:textId="2D45C854">
      <w:pPr>
        <w:spacing w:before="60"/>
        <w:jc w:val="right"/>
        <w:rPr>
          <w:b/>
          <w:sz w:val="24"/>
        </w:rPr>
      </w:pPr>
      <w:r>
        <w:rPr>
          <w:b/>
          <w:sz w:val="24"/>
        </w:rPr>
        <w:t xml:space="preserve">Released:  </w:t>
      </w:r>
      <w:r w:rsidR="00287707">
        <w:rPr>
          <w:b/>
          <w:sz w:val="24"/>
        </w:rPr>
        <w:t>March</w:t>
      </w:r>
      <w:r>
        <w:rPr>
          <w:b/>
          <w:sz w:val="24"/>
        </w:rPr>
        <w:t xml:space="preserve"> </w:t>
      </w:r>
      <w:r w:rsidR="006E7B8E">
        <w:rPr>
          <w:b/>
          <w:sz w:val="24"/>
        </w:rPr>
        <w:t>7</w:t>
      </w:r>
      <w:r>
        <w:rPr>
          <w:b/>
          <w:sz w:val="24"/>
        </w:rPr>
        <w:t>, 202</w:t>
      </w:r>
      <w:r w:rsidR="00AB351F">
        <w:rPr>
          <w:b/>
          <w:sz w:val="24"/>
        </w:rPr>
        <w:t>4</w:t>
      </w:r>
    </w:p>
    <w:p w:rsidR="00375EAE" w:rsidP="00375EAE" w14:paraId="5D776FA0" w14:textId="77777777">
      <w:pPr>
        <w:jc w:val="right"/>
        <w:rPr>
          <w:sz w:val="24"/>
        </w:rPr>
      </w:pPr>
    </w:p>
    <w:p w:rsidR="00AB351F" w:rsidP="00AB351F" w14:paraId="64A6AECE" w14:textId="25B07F7F">
      <w:pPr>
        <w:jc w:val="center"/>
        <w:rPr>
          <w:b/>
          <w:sz w:val="24"/>
        </w:rPr>
      </w:pPr>
      <w:r w:rsidRPr="00AB351F">
        <w:rPr>
          <w:rFonts w:ascii="Times New Roman Bold" w:eastAsia="Times New Roman Bold" w:hAnsi="Times New Roman Bold" w:cs="Times New Roman Bold"/>
          <w:b/>
          <w:bCs/>
          <w:caps/>
          <w:color w:val="000000"/>
          <w:sz w:val="24"/>
          <w:szCs w:val="24"/>
        </w:rPr>
        <w:t xml:space="preserve">the Office of </w:t>
      </w:r>
      <w:r>
        <w:rPr>
          <w:rFonts w:ascii="Times New Roman Bold" w:eastAsia="Times New Roman Bold" w:hAnsi="Times New Roman Bold" w:cs="Times New Roman Bold"/>
          <w:b/>
          <w:bCs/>
          <w:caps/>
          <w:color w:val="000000"/>
          <w:sz w:val="24"/>
          <w:szCs w:val="24"/>
        </w:rPr>
        <w:t xml:space="preserve">managing director </w:t>
      </w:r>
      <w:r w:rsidRPr="00AB351F">
        <w:rPr>
          <w:rFonts w:ascii="Times New Roman Bold" w:eastAsia="Times New Roman Bold" w:hAnsi="Times New Roman Bold" w:cs="Times New Roman Bold"/>
          <w:b/>
          <w:bCs/>
          <w:caps/>
          <w:color w:val="000000"/>
          <w:sz w:val="24"/>
          <w:szCs w:val="24"/>
        </w:rPr>
        <w:t xml:space="preserve">ANNOUNCES </w:t>
      </w:r>
      <w:r>
        <w:rPr>
          <w:rFonts w:ascii="Times New Roman Bold" w:eastAsia="Times New Roman Bold" w:hAnsi="Times New Roman Bold" w:cs="Times New Roman Bold"/>
          <w:b/>
          <w:bCs/>
          <w:caps/>
          <w:color w:val="000000"/>
          <w:sz w:val="24"/>
          <w:szCs w:val="24"/>
        </w:rPr>
        <w:t xml:space="preserve">implementation of </w:t>
      </w:r>
      <w:r w:rsidR="00F404EF">
        <w:rPr>
          <w:rFonts w:ascii="Times New Roman Bold" w:eastAsia="Times New Roman Bold" w:hAnsi="Times New Roman Bold" w:cs="Times New Roman Bold"/>
          <w:b/>
          <w:bCs/>
          <w:caps/>
          <w:color w:val="000000"/>
          <w:sz w:val="24"/>
          <w:szCs w:val="24"/>
        </w:rPr>
        <w:t xml:space="preserve">ADDITIONAL </w:t>
      </w:r>
      <w:r w:rsidR="0027373A">
        <w:rPr>
          <w:rFonts w:ascii="Times New Roman Bold" w:eastAsia="Times New Roman Bold" w:hAnsi="Times New Roman Bold" w:cs="Times New Roman Bold"/>
          <w:b/>
          <w:bCs/>
          <w:caps/>
          <w:color w:val="000000"/>
          <w:sz w:val="24"/>
          <w:szCs w:val="24"/>
        </w:rPr>
        <w:t>SECURITY SAFEGUARDS</w:t>
      </w:r>
      <w:r>
        <w:rPr>
          <w:rFonts w:ascii="Times New Roman Bold" w:eastAsia="Times New Roman Bold" w:hAnsi="Times New Roman Bold" w:cs="Times New Roman Bold"/>
          <w:b/>
          <w:bCs/>
          <w:caps/>
          <w:color w:val="000000"/>
          <w:sz w:val="24"/>
          <w:szCs w:val="24"/>
        </w:rPr>
        <w:t xml:space="preserve"> for users of FCC’s commission registration system </w:t>
      </w:r>
      <w:r>
        <w:rPr>
          <w:rFonts w:ascii="Times New Roman Bold" w:eastAsia="Times New Roman Bold" w:hAnsi="Times New Roman Bold" w:cs="Times New Roman Bold"/>
          <w:b/>
          <w:bCs/>
          <w:caps/>
          <w:color w:val="000000"/>
          <w:sz w:val="24"/>
          <w:szCs w:val="24"/>
        </w:rPr>
        <w:t>(CORES)</w:t>
      </w:r>
    </w:p>
    <w:p w:rsidR="00AB351F" w:rsidP="00375EAE" w14:paraId="5F81EAF3" w14:textId="77777777">
      <w:pPr>
        <w:jc w:val="center"/>
        <w:rPr>
          <w:b/>
          <w:sz w:val="24"/>
        </w:rPr>
      </w:pPr>
    </w:p>
    <w:p w:rsidR="00AB351F" w:rsidP="0099142B" w14:paraId="07FAE7DF" w14:textId="001C314E">
      <w:pPr>
        <w:ind w:firstLine="720"/>
      </w:pPr>
      <w:r>
        <w:t xml:space="preserve">To strengthen existing cybersecurity measures and safeguard user accounts, starting on March 29, 2024, users of the </w:t>
      </w:r>
      <w:r w:rsidR="006E52CA">
        <w:t xml:space="preserve">FCC’s </w:t>
      </w:r>
      <w:r>
        <w:t xml:space="preserve">Commission Registration System (CORES) will be required to undergo a two-step </w:t>
      </w:r>
      <w:r>
        <w:t xml:space="preserve">login </w:t>
      </w:r>
      <w:r>
        <w:t>authentication process</w:t>
      </w:r>
      <w:r w:rsidR="004E5438">
        <w:t xml:space="preserve"> each time a user logs into CORES</w:t>
      </w:r>
      <w:r w:rsidR="001811E6">
        <w:t xml:space="preserve"> </w:t>
      </w:r>
      <w:r w:rsidRPr="001811E6" w:rsidR="001811E6">
        <w:t>or its associated FCC User Registration System (</w:t>
      </w:r>
      <w:hyperlink r:id="rId4" w:history="1">
        <w:r w:rsidRPr="001811E6" w:rsidR="001811E6">
          <w:rPr>
            <w:rStyle w:val="Hyperlink"/>
          </w:rPr>
          <w:t>https://apps2.fcc.gov/fccUserReg/pages/login.htm</w:t>
        </w:r>
      </w:hyperlink>
      <w:r w:rsidRPr="001811E6" w:rsidR="001811E6">
        <w:t>)</w:t>
      </w:r>
      <w:r>
        <w:t xml:space="preserve">. </w:t>
      </w:r>
      <w:r w:rsidR="0049727E">
        <w:rPr>
          <w:szCs w:val="22"/>
        </w:rPr>
        <w:t>All applicants and licensees are required to access CORES to pay an</w:t>
      </w:r>
      <w:r w:rsidR="00993B7E">
        <w:rPr>
          <w:szCs w:val="22"/>
        </w:rPr>
        <w:t>y</w:t>
      </w:r>
      <w:r w:rsidR="0049727E">
        <w:rPr>
          <w:szCs w:val="22"/>
        </w:rPr>
        <w:t xml:space="preserve"> application or regulatory fees, </w:t>
      </w:r>
      <w:r w:rsidR="004E5438">
        <w:rPr>
          <w:szCs w:val="22"/>
        </w:rPr>
        <w:t xml:space="preserve">manage or reset a password on an existing FRN, or </w:t>
      </w:r>
      <w:r w:rsidR="0049727E">
        <w:rPr>
          <w:szCs w:val="22"/>
        </w:rPr>
        <w:t xml:space="preserve">request a new FRN. </w:t>
      </w:r>
      <w:r>
        <w:t xml:space="preserve">When accessing the system, </w:t>
      </w:r>
      <w:r>
        <w:t xml:space="preserve">users will be prompted to request a </w:t>
      </w:r>
      <w:r w:rsidR="0031182E">
        <w:t xml:space="preserve">six-digit </w:t>
      </w:r>
      <w:r>
        <w:t>secondary verification code</w:t>
      </w:r>
      <w:r>
        <w:t xml:space="preserve">, which will be sent to the </w:t>
      </w:r>
      <w:r w:rsidRPr="78A892A9">
        <w:rPr>
          <w:color w:val="000000" w:themeColor="text1"/>
        </w:rPr>
        <w:t>email address</w:t>
      </w:r>
      <w:r w:rsidRPr="78A892A9" w:rsidR="00A30B1B">
        <w:rPr>
          <w:color w:val="000000" w:themeColor="text1"/>
        </w:rPr>
        <w:t>(es)</w:t>
      </w:r>
      <w:r w:rsidRPr="78A892A9">
        <w:rPr>
          <w:color w:val="000000" w:themeColor="text1"/>
        </w:rPr>
        <w:t xml:space="preserve"> associated with each </w:t>
      </w:r>
      <w:r w:rsidRPr="78A892A9" w:rsidR="00AC5ED5">
        <w:rPr>
          <w:color w:val="000000" w:themeColor="text1"/>
        </w:rPr>
        <w:t>username</w:t>
      </w:r>
      <w:r w:rsidRPr="78A892A9" w:rsidR="007D1B8E">
        <w:rPr>
          <w:color w:val="000000" w:themeColor="text1"/>
        </w:rPr>
        <w:t>. The user</w:t>
      </w:r>
      <w:r w:rsidRPr="78A892A9">
        <w:rPr>
          <w:color w:val="000000" w:themeColor="text1"/>
        </w:rPr>
        <w:t xml:space="preserve"> will then need to </w:t>
      </w:r>
      <w:r w:rsidRPr="78A892A9" w:rsidR="007D1B8E">
        <w:rPr>
          <w:color w:val="000000" w:themeColor="text1"/>
        </w:rPr>
        <w:t>enter the code</w:t>
      </w:r>
      <w:r w:rsidRPr="78A892A9">
        <w:rPr>
          <w:color w:val="000000" w:themeColor="text1"/>
        </w:rPr>
        <w:t xml:space="preserve"> into CORES before the</w:t>
      </w:r>
      <w:r w:rsidRPr="78A892A9" w:rsidR="007D1B8E">
        <w:rPr>
          <w:color w:val="000000" w:themeColor="text1"/>
        </w:rPr>
        <w:t xml:space="preserve">y </w:t>
      </w:r>
      <w:r w:rsidRPr="78A892A9">
        <w:rPr>
          <w:color w:val="000000" w:themeColor="text1"/>
        </w:rPr>
        <w:t xml:space="preserve">can continue. </w:t>
      </w:r>
      <w:r>
        <w:t xml:space="preserve">This additional layer of security </w:t>
      </w:r>
      <w:r w:rsidR="00D95FC3">
        <w:t>will further safeguard</w:t>
      </w:r>
      <w:r>
        <w:t xml:space="preserve"> against unauthorized access, </w:t>
      </w:r>
      <w:r w:rsidR="00D95FC3">
        <w:t xml:space="preserve">thereby </w:t>
      </w:r>
      <w:r>
        <w:t xml:space="preserve">enhancing the overall integrity of information </w:t>
      </w:r>
      <w:r w:rsidR="00D95FC3">
        <w:t xml:space="preserve">contained </w:t>
      </w:r>
      <w:r>
        <w:t>within the CORES system</w:t>
      </w:r>
      <w:r w:rsidR="006E52CA">
        <w:t xml:space="preserve"> and improving the security of user data</w:t>
      </w:r>
      <w:r>
        <w:t>.</w:t>
      </w:r>
    </w:p>
    <w:p w:rsidR="00665FF3" w:rsidP="0099142B" w14:paraId="64D490C6" w14:textId="77777777">
      <w:pPr>
        <w:ind w:firstLine="720"/>
      </w:pPr>
    </w:p>
    <w:p w:rsidR="002C334A" w:rsidP="00993B7E" w14:paraId="01EE9986" w14:textId="5E69E3C9">
      <w:pPr>
        <w:ind w:firstLine="720"/>
        <w:rPr>
          <w:szCs w:val="22"/>
        </w:rPr>
      </w:pPr>
      <w:r>
        <w:rPr>
          <w:szCs w:val="22"/>
        </w:rPr>
        <w:t xml:space="preserve">We recommend </w:t>
      </w:r>
      <w:r>
        <w:rPr>
          <w:szCs w:val="22"/>
        </w:rPr>
        <w:t xml:space="preserve">registrants confirm they have access to their Username Account E-mail and add a secondary e-mail address, if appropriate. </w:t>
      </w:r>
      <w:r w:rsidR="0072185A">
        <w:rPr>
          <w:szCs w:val="22"/>
        </w:rPr>
        <w:t xml:space="preserve">Please </w:t>
      </w:r>
      <w:r w:rsidR="00FD6A96">
        <w:rPr>
          <w:szCs w:val="22"/>
        </w:rPr>
        <w:t>consult</w:t>
      </w:r>
      <w:r w:rsidR="009E6E95">
        <w:rPr>
          <w:szCs w:val="22"/>
        </w:rPr>
        <w:t xml:space="preserve"> </w:t>
      </w:r>
      <w:r w:rsidR="00A97E10">
        <w:rPr>
          <w:szCs w:val="22"/>
        </w:rPr>
        <w:t xml:space="preserve">the article </w:t>
      </w:r>
      <w:hyperlink r:id="rId5" w:history="1">
        <w:r w:rsidR="00A97E10">
          <w:rPr>
            <w:rStyle w:val="Hyperlink"/>
            <w:szCs w:val="22"/>
          </w:rPr>
          <w:t>Updating Your Username Account</w:t>
        </w:r>
      </w:hyperlink>
      <w:r>
        <w:rPr>
          <w:szCs w:val="22"/>
        </w:rPr>
        <w:t xml:space="preserve"> </w:t>
      </w:r>
      <w:r w:rsidR="0072185A">
        <w:rPr>
          <w:szCs w:val="22"/>
        </w:rPr>
        <w:t xml:space="preserve">for </w:t>
      </w:r>
      <w:r w:rsidR="009E6E95">
        <w:rPr>
          <w:szCs w:val="22"/>
        </w:rPr>
        <w:t xml:space="preserve">detailed </w:t>
      </w:r>
      <w:r w:rsidR="0072185A">
        <w:rPr>
          <w:szCs w:val="22"/>
        </w:rPr>
        <w:t>instructions</w:t>
      </w:r>
      <w:r w:rsidR="009E6E95">
        <w:rPr>
          <w:szCs w:val="22"/>
        </w:rPr>
        <w:t>.</w:t>
      </w:r>
    </w:p>
    <w:p w:rsidR="0049152B" w:rsidP="00993B7E" w14:paraId="46D5C71F" w14:textId="77777777">
      <w:pPr>
        <w:ind w:firstLine="720"/>
        <w:rPr>
          <w:szCs w:val="22"/>
        </w:rPr>
      </w:pPr>
    </w:p>
    <w:p w:rsidR="0049152B" w:rsidP="00993B7E" w14:paraId="62B04294" w14:textId="549CBEE6">
      <w:pPr>
        <w:ind w:firstLine="720"/>
        <w:rPr>
          <w:snapToGrid/>
          <w:kern w:val="0"/>
          <w:szCs w:val="22"/>
        </w:rPr>
      </w:pPr>
      <w:r>
        <w:rPr>
          <w:szCs w:val="22"/>
        </w:rPr>
        <w:t xml:space="preserve">Going forward, the FCC is in the process </w:t>
      </w:r>
      <w:r w:rsidR="00DC0EA1">
        <w:rPr>
          <w:szCs w:val="22"/>
        </w:rPr>
        <w:t>of adopting new technology</w:t>
      </w:r>
      <w:r w:rsidR="00BB56FA">
        <w:rPr>
          <w:szCs w:val="22"/>
        </w:rPr>
        <w:t xml:space="preserve"> to meet the </w:t>
      </w:r>
      <w:r w:rsidR="00591A48">
        <w:rPr>
          <w:szCs w:val="22"/>
        </w:rPr>
        <w:t xml:space="preserve">“high confidence” Authenticator Assurance Level </w:t>
      </w:r>
      <w:r w:rsidR="00F318FC">
        <w:rPr>
          <w:szCs w:val="22"/>
        </w:rPr>
        <w:t>standard</w:t>
      </w:r>
      <w:r w:rsidR="00D90BA2">
        <w:rPr>
          <w:szCs w:val="22"/>
        </w:rPr>
        <w:t xml:space="preserve"> for identity proofing </w:t>
      </w:r>
      <w:r w:rsidR="0023553D">
        <w:rPr>
          <w:szCs w:val="22"/>
        </w:rPr>
        <w:t>in order for a user to create or access an account</w:t>
      </w:r>
      <w:r w:rsidR="000C7D11">
        <w:rPr>
          <w:szCs w:val="22"/>
        </w:rPr>
        <w:t xml:space="preserve"> within the CORES system</w:t>
      </w:r>
      <w:r w:rsidR="00591A48">
        <w:rPr>
          <w:szCs w:val="22"/>
        </w:rPr>
        <w:t>.</w:t>
      </w:r>
    </w:p>
    <w:p w:rsidR="006E52CA" w:rsidRPr="0099142B" w:rsidP="00993B7E" w14:paraId="13481DCB" w14:textId="77777777"/>
    <w:p w:rsidR="00375EAE" w:rsidP="005A6C73" w14:paraId="7ABA8C35" w14:textId="25ED9658">
      <w:pPr>
        <w:ind w:firstLine="720"/>
      </w:pPr>
      <w:r>
        <w:t xml:space="preserve">For inquiries or assistance regarding the implementation </w:t>
      </w:r>
      <w:r>
        <w:t>of multi-factor authentication on CORES, please</w:t>
      </w:r>
      <w:r w:rsidRPr="00EC7B94">
        <w:t xml:space="preserve"> submit a help request at https://www.fcc.gov/</w:t>
      </w:r>
      <w:r w:rsidR="005D723D">
        <w:t>wtbhelp</w:t>
      </w:r>
      <w:r w:rsidRPr="00EC7B94">
        <w:t xml:space="preserve"> or call 877-480-3201 (Mon.-Fri. 8 a.m.-6 p.m. ET).</w:t>
      </w:r>
      <w:r>
        <w:t xml:space="preserve"> </w:t>
      </w:r>
      <w:r w:rsidR="005D723D">
        <w:t xml:space="preserve"> </w:t>
      </w:r>
      <w:r w:rsidRPr="00003FC1" w:rsidR="004D5981">
        <w:t xml:space="preserve">For further information, please contact </w:t>
      </w:r>
      <w:r w:rsidR="005A6C73">
        <w:t>Warren Firschein (</w:t>
      </w:r>
      <w:hyperlink r:id="rId6" w:history="1">
        <w:r w:rsidRPr="00611AD0" w:rsidR="005A6C73">
          <w:rPr>
            <w:rStyle w:val="Hyperlink"/>
          </w:rPr>
          <w:t>warren.firschein@fcc.gov</w:t>
        </w:r>
      </w:hyperlink>
      <w:r w:rsidR="005A6C73">
        <w:t>)</w:t>
      </w:r>
      <w:r w:rsidR="004D5981">
        <w:t xml:space="preserve">, </w:t>
      </w:r>
      <w:r w:rsidR="00B54F85">
        <w:t>Counsel</w:t>
      </w:r>
      <w:r w:rsidR="004D5981">
        <w:t xml:space="preserve">, </w:t>
      </w:r>
      <w:r w:rsidR="005A6C73">
        <w:t>Office of Managing Director</w:t>
      </w:r>
      <w:r w:rsidR="004D5981">
        <w:t xml:space="preserve">, </w:t>
      </w:r>
      <w:r w:rsidRPr="00003FC1" w:rsidR="004D5981">
        <w:t>(202) 418-</w:t>
      </w:r>
      <w:r w:rsidR="005A6C73">
        <w:t>2653</w:t>
      </w:r>
      <w:r w:rsidR="004D5981">
        <w:t>.</w:t>
      </w:r>
    </w:p>
    <w:p w:rsidR="00375EAE" w:rsidP="00375EAE" w14:paraId="61A1B806" w14:textId="77777777">
      <w:pPr>
        <w:pStyle w:val="ParaNum"/>
        <w:widowControl/>
        <w:numPr>
          <w:ilvl w:val="0"/>
          <w:numId w:val="0"/>
        </w:numPr>
        <w:snapToGrid w:val="0"/>
        <w:ind w:left="1440"/>
      </w:pPr>
    </w:p>
    <w:p w:rsidR="00375EAE" w:rsidRPr="00AE53D3" w:rsidP="00375EAE" w14:paraId="141DB83E" w14:textId="77777777">
      <w:pPr>
        <w:jc w:val="center"/>
        <w:rPr>
          <w:b/>
          <w:bCs/>
        </w:rPr>
      </w:pPr>
      <w:r w:rsidRPr="00AE53D3">
        <w:rPr>
          <w:b/>
          <w:bCs/>
        </w:rPr>
        <w:t xml:space="preserve">- FCC - </w:t>
      </w:r>
    </w:p>
    <w:p w:rsidR="00F96F63" w:rsidRPr="00930ECF" w:rsidP="00F96F63" w14:paraId="5331D1E1" w14:textId="77777777">
      <w:pPr>
        <w:rPr>
          <w:sz w:val="24"/>
        </w:rPr>
      </w:pPr>
    </w:p>
    <w:bookmarkEnd w:id="0"/>
    <w:p w:rsidR="00F96F63" w:rsidP="00F96F63" w14:paraId="394D76C9" w14:textId="77777777">
      <w:pPr>
        <w:rPr>
          <w:sz w:val="24"/>
        </w:rPr>
      </w:pPr>
    </w:p>
    <w:p w:rsidR="00930ECF" w:rsidRPr="00930ECF" w:rsidP="00F96F63" w14:paraId="6BD2D2E3" w14:textId="77777777">
      <w:pPr>
        <w:rPr>
          <w:sz w:val="24"/>
        </w:rPr>
      </w:pPr>
    </w:p>
    <w:sectPr w:rsidSect="00AD7E70">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5827894"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6F7393" w14:paraId="495884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B7F527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92A927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D5E0A86" w14:textId="77777777">
    <w:pPr>
      <w:tabs>
        <w:tab w:val="center" w:pos="4680"/>
        <w:tab w:val="right" w:pos="9360"/>
      </w:tabs>
    </w:pPr>
    <w:r w:rsidRPr="009838BC">
      <w:rPr>
        <w:b/>
      </w:rPr>
      <w:tab/>
      <w:t>Federal Communications Commission</w:t>
    </w:r>
    <w:r w:rsidRPr="009838BC">
      <w:rPr>
        <w:b/>
      </w:rPr>
      <w:tab/>
    </w:r>
    <w:r w:rsidR="00375EAE">
      <w:rPr>
        <w:b/>
      </w:rPr>
      <w:t>DA 23-1160</w:t>
    </w:r>
  </w:p>
  <w:p w:rsidR="009838BC" w:rsidRPr="009838BC" w:rsidP="009838BC" w14:paraId="3BC67FA9" w14:textId="074F0CFA">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401373193" name="Rectangle 140137319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401373193"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491C4D1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F72E78E" w14:textId="149576D5">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946545121" name="Text Box 19465451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46545121"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E0AB8" w:rsidP="00DE0AB8" w14:paraId="41402D5C" w14:textId="77777777">
                    <w:pPr>
                      <w:rPr>
                        <w:rFonts w:ascii="Arial" w:hAnsi="Arial"/>
                        <w:b/>
                        <w:snapToGrid/>
                      </w:rPr>
                    </w:pPr>
                    <w:r>
                      <w:rPr>
                        <w:rFonts w:ascii="Arial" w:hAnsi="Arial"/>
                        <w:b/>
                      </w:rPr>
                      <w:t>Federal Communications Commission</w:t>
                    </w:r>
                  </w:p>
                  <w:p w:rsidR="00DE0AB8" w:rsidP="00DE0AB8" w14:paraId="5618F777" w14:textId="77777777">
                    <w:pPr>
                      <w:rPr>
                        <w:rFonts w:ascii="Arial" w:hAnsi="Arial"/>
                        <w:b/>
                      </w:rPr>
                    </w:pPr>
                    <w:r>
                      <w:rPr>
                        <w:rFonts w:ascii="Arial" w:hAnsi="Arial"/>
                        <w:b/>
                      </w:rPr>
                      <w:t>45 L Street NE</w:t>
                    </w:r>
                  </w:p>
                  <w:p w:rsidR="009838BC" w:rsidP="00DE0AB8" w14:paraId="16DA704B"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02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4D5981">
      <w:rPr>
        <w:rFonts w:ascii="Arial" w:hAnsi="Arial" w:cs="Arial"/>
        <w:b/>
        <w:sz w:val="96"/>
      </w:rPr>
      <w:t>PUBLIC NOTICE</w:t>
    </w:r>
  </w:p>
  <w:p w:rsidR="009838BC" w:rsidRPr="00357D50" w:rsidP="009838BC" w14:paraId="762A26A6" w14:textId="62EC296A">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5715" t="5715" r="13335" b="13335"/>
              <wp:wrapNone/>
              <wp:docPr id="311987616" name="Straight Connector 31198761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1987616"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437045844" name="Text Box 143704584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437045844"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5E373EF" w14:textId="77777777">
                    <w:pPr>
                      <w:spacing w:before="40"/>
                      <w:jc w:val="right"/>
                      <w:rPr>
                        <w:rFonts w:ascii="Arial" w:hAnsi="Arial"/>
                        <w:b/>
                        <w:sz w:val="16"/>
                      </w:rPr>
                    </w:pPr>
                    <w:r>
                      <w:rPr>
                        <w:rFonts w:ascii="Arial" w:hAnsi="Arial"/>
                        <w:b/>
                        <w:sz w:val="16"/>
                      </w:rPr>
                      <w:t>News Media Information 202 / 418-0500</w:t>
                    </w:r>
                  </w:p>
                  <w:p w:rsidR="009838BC" w:rsidP="009838BC" w14:paraId="41E35EC8"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4AB7F905" w14:textId="77777777">
                    <w:pPr>
                      <w:jc w:val="right"/>
                    </w:pPr>
                    <w:r>
                      <w:rPr>
                        <w:rFonts w:ascii="Arial" w:hAnsi="Arial"/>
                        <w:b/>
                        <w:sz w:val="16"/>
                      </w:rPr>
                      <w:t>TTY: 1-888-835-5322</w:t>
                    </w:r>
                  </w:p>
                </w:txbxContent>
              </v:textbox>
            </v:shape>
          </w:pict>
        </mc:Fallback>
      </mc:AlternateContent>
    </w:r>
  </w:p>
  <w:p w:rsidR="006F7393" w:rsidRPr="009838BC" w:rsidP="009838BC" w14:paraId="4A19961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09A603D"/>
    <w:multiLevelType w:val="hybridMultilevel"/>
    <w:tmpl w:val="8884B0E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EAE"/>
    <w:rsid w:val="00003FC1"/>
    <w:rsid w:val="000072CE"/>
    <w:rsid w:val="00013A8B"/>
    <w:rsid w:val="00021445"/>
    <w:rsid w:val="00036039"/>
    <w:rsid w:val="00037F90"/>
    <w:rsid w:val="00077C7C"/>
    <w:rsid w:val="000875BF"/>
    <w:rsid w:val="00090676"/>
    <w:rsid w:val="00096D8C"/>
    <w:rsid w:val="000C0B65"/>
    <w:rsid w:val="000C7D11"/>
    <w:rsid w:val="000E3D42"/>
    <w:rsid w:val="000E5884"/>
    <w:rsid w:val="000F7872"/>
    <w:rsid w:val="000F7D97"/>
    <w:rsid w:val="00122BD5"/>
    <w:rsid w:val="00144C96"/>
    <w:rsid w:val="001811E6"/>
    <w:rsid w:val="001979D9"/>
    <w:rsid w:val="001A2B65"/>
    <w:rsid w:val="001C082F"/>
    <w:rsid w:val="001D6BCF"/>
    <w:rsid w:val="001E01CA"/>
    <w:rsid w:val="001F4DC9"/>
    <w:rsid w:val="002060D9"/>
    <w:rsid w:val="0022214A"/>
    <w:rsid w:val="00226822"/>
    <w:rsid w:val="0023553D"/>
    <w:rsid w:val="002514B9"/>
    <w:rsid w:val="00260594"/>
    <w:rsid w:val="0027373A"/>
    <w:rsid w:val="00285017"/>
    <w:rsid w:val="00287707"/>
    <w:rsid w:val="002A2D2E"/>
    <w:rsid w:val="002C334A"/>
    <w:rsid w:val="0031182E"/>
    <w:rsid w:val="00343749"/>
    <w:rsid w:val="00357D50"/>
    <w:rsid w:val="00360EA5"/>
    <w:rsid w:val="0037376B"/>
    <w:rsid w:val="00375EAE"/>
    <w:rsid w:val="003925DC"/>
    <w:rsid w:val="003B0550"/>
    <w:rsid w:val="003B694F"/>
    <w:rsid w:val="003D1D9A"/>
    <w:rsid w:val="003D2D2B"/>
    <w:rsid w:val="003F171C"/>
    <w:rsid w:val="0040069A"/>
    <w:rsid w:val="00412FC5"/>
    <w:rsid w:val="00422276"/>
    <w:rsid w:val="004242F1"/>
    <w:rsid w:val="00445A00"/>
    <w:rsid w:val="0045041A"/>
    <w:rsid w:val="00451B0F"/>
    <w:rsid w:val="0046125F"/>
    <w:rsid w:val="00487524"/>
    <w:rsid w:val="0049152B"/>
    <w:rsid w:val="00496106"/>
    <w:rsid w:val="0049727E"/>
    <w:rsid w:val="004C12D0"/>
    <w:rsid w:val="004C2EE3"/>
    <w:rsid w:val="004D5981"/>
    <w:rsid w:val="004E4A22"/>
    <w:rsid w:val="004E5438"/>
    <w:rsid w:val="00511968"/>
    <w:rsid w:val="0055614C"/>
    <w:rsid w:val="00591A48"/>
    <w:rsid w:val="005A6C73"/>
    <w:rsid w:val="005B17D9"/>
    <w:rsid w:val="005B5DD4"/>
    <w:rsid w:val="005C46A2"/>
    <w:rsid w:val="005D723D"/>
    <w:rsid w:val="005E0A78"/>
    <w:rsid w:val="00607BA5"/>
    <w:rsid w:val="00611AD0"/>
    <w:rsid w:val="00626EB6"/>
    <w:rsid w:val="006353A3"/>
    <w:rsid w:val="00635774"/>
    <w:rsid w:val="00655D03"/>
    <w:rsid w:val="00665FF3"/>
    <w:rsid w:val="00667F7B"/>
    <w:rsid w:val="00683F84"/>
    <w:rsid w:val="006A6A81"/>
    <w:rsid w:val="006A795D"/>
    <w:rsid w:val="006C7E0C"/>
    <w:rsid w:val="006E26AF"/>
    <w:rsid w:val="006E52CA"/>
    <w:rsid w:val="006E7B8E"/>
    <w:rsid w:val="006F7393"/>
    <w:rsid w:val="0070224F"/>
    <w:rsid w:val="007114AE"/>
    <w:rsid w:val="007115F7"/>
    <w:rsid w:val="0072185A"/>
    <w:rsid w:val="00727C34"/>
    <w:rsid w:val="00785689"/>
    <w:rsid w:val="007857CE"/>
    <w:rsid w:val="007912F2"/>
    <w:rsid w:val="00792ACD"/>
    <w:rsid w:val="0079754B"/>
    <w:rsid w:val="007A1E6D"/>
    <w:rsid w:val="007C5913"/>
    <w:rsid w:val="007D1B8E"/>
    <w:rsid w:val="007D2D9C"/>
    <w:rsid w:val="00822CE0"/>
    <w:rsid w:val="00837C62"/>
    <w:rsid w:val="00841AB1"/>
    <w:rsid w:val="008602B2"/>
    <w:rsid w:val="008C22FD"/>
    <w:rsid w:val="00910F12"/>
    <w:rsid w:val="00913953"/>
    <w:rsid w:val="00922F23"/>
    <w:rsid w:val="00926503"/>
    <w:rsid w:val="00930ECF"/>
    <w:rsid w:val="009838BC"/>
    <w:rsid w:val="0099142B"/>
    <w:rsid w:val="00993B7E"/>
    <w:rsid w:val="009A3FD9"/>
    <w:rsid w:val="009E6E95"/>
    <w:rsid w:val="00A30B1B"/>
    <w:rsid w:val="00A45F4F"/>
    <w:rsid w:val="00A600A9"/>
    <w:rsid w:val="00A866AC"/>
    <w:rsid w:val="00A97E10"/>
    <w:rsid w:val="00AA55B7"/>
    <w:rsid w:val="00AA5B9E"/>
    <w:rsid w:val="00AB2407"/>
    <w:rsid w:val="00AB351F"/>
    <w:rsid w:val="00AB53DF"/>
    <w:rsid w:val="00AC5ED5"/>
    <w:rsid w:val="00AD7E70"/>
    <w:rsid w:val="00AE53D3"/>
    <w:rsid w:val="00B07E5C"/>
    <w:rsid w:val="00B326E3"/>
    <w:rsid w:val="00B54F85"/>
    <w:rsid w:val="00B811F7"/>
    <w:rsid w:val="00B853D7"/>
    <w:rsid w:val="00BA5DC6"/>
    <w:rsid w:val="00BA6196"/>
    <w:rsid w:val="00BB56FA"/>
    <w:rsid w:val="00BC6D8C"/>
    <w:rsid w:val="00BE5F12"/>
    <w:rsid w:val="00C043CA"/>
    <w:rsid w:val="00C16AF2"/>
    <w:rsid w:val="00C2155D"/>
    <w:rsid w:val="00C319E7"/>
    <w:rsid w:val="00C34006"/>
    <w:rsid w:val="00C426B1"/>
    <w:rsid w:val="00C82B6B"/>
    <w:rsid w:val="00C90D6A"/>
    <w:rsid w:val="00CC72B6"/>
    <w:rsid w:val="00D0218D"/>
    <w:rsid w:val="00D1745A"/>
    <w:rsid w:val="00D216CD"/>
    <w:rsid w:val="00D3153A"/>
    <w:rsid w:val="00D34DA7"/>
    <w:rsid w:val="00D64EEA"/>
    <w:rsid w:val="00D90BA2"/>
    <w:rsid w:val="00D95FC3"/>
    <w:rsid w:val="00DA2529"/>
    <w:rsid w:val="00DB130A"/>
    <w:rsid w:val="00DC0EA1"/>
    <w:rsid w:val="00DC10A1"/>
    <w:rsid w:val="00DC655F"/>
    <w:rsid w:val="00DD7EBD"/>
    <w:rsid w:val="00DE0AB8"/>
    <w:rsid w:val="00DF62B6"/>
    <w:rsid w:val="00E07225"/>
    <w:rsid w:val="00E155B7"/>
    <w:rsid w:val="00E5409F"/>
    <w:rsid w:val="00E67A3A"/>
    <w:rsid w:val="00EC0185"/>
    <w:rsid w:val="00EC7B94"/>
    <w:rsid w:val="00F021FA"/>
    <w:rsid w:val="00F318FC"/>
    <w:rsid w:val="00F404EF"/>
    <w:rsid w:val="00F4326E"/>
    <w:rsid w:val="00F57ACA"/>
    <w:rsid w:val="00F62E97"/>
    <w:rsid w:val="00F64209"/>
    <w:rsid w:val="00F86E0D"/>
    <w:rsid w:val="00F93BF5"/>
    <w:rsid w:val="00F96F63"/>
    <w:rsid w:val="00FD6A96"/>
    <w:rsid w:val="0E40D89B"/>
    <w:rsid w:val="19C71AC1"/>
    <w:rsid w:val="323B5232"/>
    <w:rsid w:val="44A2A6FC"/>
    <w:rsid w:val="558D6839"/>
    <w:rsid w:val="5B0C74E6"/>
    <w:rsid w:val="63145F9D"/>
    <w:rsid w:val="78A892A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C2DC50E"/>
  <w15:chartTrackingRefBased/>
  <w15:docId w15:val="{52B5E5D1-3918-48EB-A4B3-ACA55170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EAE"/>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375EAE"/>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basedOn w:val="DefaultParagraphFont"/>
    <w:link w:val="FootnoteText"/>
    <w:rsid w:val="00375EAE"/>
  </w:style>
  <w:style w:type="character" w:customStyle="1" w:styleId="normaltextrun">
    <w:name w:val="normaltextrun"/>
    <w:basedOn w:val="DefaultParagraphFont"/>
    <w:rsid w:val="00375EAE"/>
  </w:style>
  <w:style w:type="character" w:styleId="UnresolvedMention">
    <w:name w:val="Unresolved Mention"/>
    <w:uiPriority w:val="99"/>
    <w:semiHidden/>
    <w:unhideWhenUsed/>
    <w:rsid w:val="005A6C73"/>
    <w:rPr>
      <w:color w:val="605E5C"/>
      <w:shd w:val="clear" w:color="auto" w:fill="E1DFDD"/>
    </w:rPr>
  </w:style>
  <w:style w:type="paragraph" w:styleId="CommentText">
    <w:name w:val="annotation text"/>
    <w:basedOn w:val="Normal"/>
    <w:link w:val="CommentTextChar"/>
    <w:uiPriority w:val="99"/>
    <w:unhideWhenUsed/>
    <w:rsid w:val="001F4DC9"/>
    <w:rPr>
      <w:sz w:val="20"/>
    </w:rPr>
  </w:style>
  <w:style w:type="character" w:customStyle="1" w:styleId="CommentTextChar">
    <w:name w:val="Comment Text Char"/>
    <w:basedOn w:val="DefaultParagraphFont"/>
    <w:link w:val="CommentText"/>
    <w:uiPriority w:val="99"/>
    <w:rsid w:val="001F4DC9"/>
    <w:rPr>
      <w:snapToGrid w:val="0"/>
      <w:kern w:val="28"/>
    </w:rPr>
  </w:style>
  <w:style w:type="character" w:styleId="CommentReference">
    <w:name w:val="annotation reference"/>
    <w:basedOn w:val="DefaultParagraphFont"/>
    <w:uiPriority w:val="99"/>
    <w:semiHidden/>
    <w:unhideWhenUsed/>
    <w:rsid w:val="001F4DC9"/>
    <w:rPr>
      <w:sz w:val="16"/>
      <w:szCs w:val="16"/>
    </w:rPr>
  </w:style>
  <w:style w:type="paragraph" w:styleId="Revision">
    <w:name w:val="Revision"/>
    <w:hidden/>
    <w:uiPriority w:val="99"/>
    <w:semiHidden/>
    <w:rsid w:val="008602B2"/>
    <w:rPr>
      <w:snapToGrid w:val="0"/>
      <w:kern w:val="28"/>
      <w:sz w:val="22"/>
    </w:rPr>
  </w:style>
  <w:style w:type="paragraph" w:styleId="CommentSubject">
    <w:name w:val="annotation subject"/>
    <w:basedOn w:val="CommentText"/>
    <w:next w:val="CommentText"/>
    <w:link w:val="CommentSubjectChar"/>
    <w:uiPriority w:val="99"/>
    <w:semiHidden/>
    <w:unhideWhenUsed/>
    <w:rsid w:val="007D1B8E"/>
    <w:rPr>
      <w:b/>
      <w:bCs/>
    </w:rPr>
  </w:style>
  <w:style w:type="character" w:customStyle="1" w:styleId="CommentSubjectChar">
    <w:name w:val="Comment Subject Char"/>
    <w:basedOn w:val="CommentTextChar"/>
    <w:link w:val="CommentSubject"/>
    <w:uiPriority w:val="99"/>
    <w:semiHidden/>
    <w:rsid w:val="007D1B8E"/>
    <w:rPr>
      <w:b/>
      <w:bCs/>
      <w:snapToGrid w:val="0"/>
      <w:kern w:val="28"/>
    </w:rPr>
  </w:style>
  <w:style w:type="character" w:styleId="FollowedHyperlink">
    <w:name w:val="FollowedHyperlink"/>
    <w:basedOn w:val="DefaultParagraphFont"/>
    <w:uiPriority w:val="99"/>
    <w:semiHidden/>
    <w:unhideWhenUsed/>
    <w:rsid w:val="007218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apps2.fcc.gov/fccUserReg/pages/login.htm" TargetMode="External" /><Relationship Id="rId5" Type="http://schemas.openxmlformats.org/officeDocument/2006/relationships/hyperlink" Target="https://fccprod.servicenowservices.com/wireless?id=kb_article_view_public&amp;sysparm_article=KB0015826" TargetMode="External" /><Relationship Id="rId6" Type="http://schemas.openxmlformats.org/officeDocument/2006/relationships/hyperlink" Target="mailto:warren.firschei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