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78C72C8" w14:textId="77777777">
      <w:pPr>
        <w:pStyle w:val="Header"/>
        <w:tabs>
          <w:tab w:val="clear" w:pos="4320"/>
          <w:tab w:val="clear" w:pos="8640"/>
        </w:tabs>
        <w:rPr>
          <w:szCs w:val="22"/>
        </w:rPr>
        <w:sectPr w:rsidSect="00E570E7">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A73317" w14:paraId="321C0F2A" w14:textId="47D216CD">
      <w:pPr>
        <w:widowControl w:val="0"/>
        <w:jc w:val="right"/>
        <w:rPr>
          <w:b/>
          <w:snapToGrid w:val="0"/>
          <w:kern w:val="28"/>
          <w:szCs w:val="22"/>
        </w:rPr>
      </w:pPr>
      <w:bookmarkStart w:id="1" w:name="_Hlk26280526"/>
      <w:bookmarkStart w:id="2" w:name="_Hlk64383480"/>
      <w:r w:rsidRPr="00CB6B4E">
        <w:rPr>
          <w:b/>
          <w:snapToGrid w:val="0"/>
          <w:kern w:val="28"/>
          <w:szCs w:val="22"/>
        </w:rPr>
        <w:t>DA 2</w:t>
      </w:r>
      <w:r w:rsidR="00233C8A">
        <w:rPr>
          <w:b/>
          <w:snapToGrid w:val="0"/>
          <w:kern w:val="28"/>
          <w:szCs w:val="22"/>
        </w:rPr>
        <w:t>4</w:t>
      </w:r>
      <w:r w:rsidRPr="00CB6B4E">
        <w:rPr>
          <w:b/>
          <w:snapToGrid w:val="0"/>
          <w:kern w:val="28"/>
          <w:szCs w:val="22"/>
        </w:rPr>
        <w:t>-</w:t>
      </w:r>
      <w:r w:rsidR="007844FE">
        <w:rPr>
          <w:b/>
          <w:snapToGrid w:val="0"/>
          <w:kern w:val="28"/>
          <w:szCs w:val="22"/>
        </w:rPr>
        <w:t>305</w:t>
      </w:r>
    </w:p>
    <w:p w:rsidR="00A73317" w:rsidRPr="00CB6B4E" w:rsidP="00A73317" w14:paraId="797E940C" w14:textId="1AE6D7A0">
      <w:pPr>
        <w:widowControl w:val="0"/>
        <w:jc w:val="right"/>
        <w:rPr>
          <w:b/>
          <w:snapToGrid w:val="0"/>
          <w:kern w:val="28"/>
          <w:szCs w:val="22"/>
        </w:rPr>
      </w:pPr>
      <w:r w:rsidRPr="00CB6B4E">
        <w:rPr>
          <w:b/>
          <w:snapToGrid w:val="0"/>
          <w:kern w:val="28"/>
          <w:szCs w:val="22"/>
        </w:rPr>
        <w:t xml:space="preserve">Released:  </w:t>
      </w:r>
      <w:r w:rsidR="00760FCA">
        <w:rPr>
          <w:b/>
          <w:snapToGrid w:val="0"/>
          <w:kern w:val="28"/>
          <w:szCs w:val="22"/>
        </w:rPr>
        <w:t>March</w:t>
      </w:r>
      <w:r w:rsidR="00140C59">
        <w:rPr>
          <w:b/>
          <w:snapToGrid w:val="0"/>
          <w:kern w:val="28"/>
          <w:szCs w:val="22"/>
        </w:rPr>
        <w:t xml:space="preserve"> </w:t>
      </w:r>
      <w:r w:rsidR="00B6685C">
        <w:rPr>
          <w:b/>
          <w:snapToGrid w:val="0"/>
          <w:kern w:val="28"/>
          <w:szCs w:val="22"/>
        </w:rPr>
        <w:t>27</w:t>
      </w:r>
      <w:r w:rsidRPr="00CB6B4E">
        <w:rPr>
          <w:b/>
          <w:snapToGrid w:val="0"/>
          <w:kern w:val="28"/>
          <w:szCs w:val="22"/>
        </w:rPr>
        <w:t>, 202</w:t>
      </w:r>
      <w:r w:rsidR="00140C59">
        <w:rPr>
          <w:b/>
          <w:snapToGrid w:val="0"/>
          <w:kern w:val="28"/>
          <w:szCs w:val="22"/>
        </w:rPr>
        <w:t>4</w:t>
      </w:r>
    </w:p>
    <w:p w:rsidR="00A73317" w:rsidRPr="00CB6B4E" w:rsidP="00A73317" w14:paraId="08028FBE" w14:textId="77777777">
      <w:pPr>
        <w:widowControl w:val="0"/>
        <w:spacing w:before="60"/>
        <w:jc w:val="center"/>
        <w:rPr>
          <w:b/>
          <w:snapToGrid w:val="0"/>
          <w:kern w:val="28"/>
          <w:szCs w:val="22"/>
        </w:rPr>
      </w:pPr>
    </w:p>
    <w:p w:rsidR="00A73317" w:rsidRPr="00FA453A" w:rsidP="00FB3882" w14:paraId="65511768" w14:textId="08D7CCF1">
      <w:pPr>
        <w:ind w:left="-288" w:right="-144"/>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Pr>
          <w:b/>
          <w:bCs/>
          <w:szCs w:val="22"/>
        </w:rPr>
        <w:t xml:space="preserve">FOR THE </w:t>
      </w:r>
      <w:r w:rsidR="004007C5">
        <w:rPr>
          <w:b/>
          <w:bCs/>
          <w:szCs w:val="22"/>
        </w:rPr>
        <w:t>ACQUISITION OF ASSETS</w:t>
      </w:r>
      <w:r w:rsidR="00233C8A">
        <w:rPr>
          <w:b/>
          <w:bCs/>
          <w:szCs w:val="22"/>
        </w:rPr>
        <w:t xml:space="preserve"> OF CCI SYSTEMS, INC.</w:t>
      </w:r>
      <w:r w:rsidR="004007C5">
        <w:rPr>
          <w:b/>
          <w:bCs/>
          <w:szCs w:val="22"/>
        </w:rPr>
        <w:t xml:space="preserve"> BY</w:t>
      </w:r>
      <w:r w:rsidR="00233C8A">
        <w:rPr>
          <w:b/>
          <w:bCs/>
          <w:szCs w:val="22"/>
        </w:rPr>
        <w:t xml:space="preserve"> SPECTRUM MID-AMERICA, LLC, CHARTER FIBERLINK CCO, LLC, CHARTER FIBERLINK-MICHIGAN, LLC, TIME WARNER CABLE INFORMATION SERVICES (MICHIGAN), LLC</w:t>
      </w:r>
      <w:r w:rsidR="00087691">
        <w:rPr>
          <w:b/>
          <w:bCs/>
          <w:szCs w:val="22"/>
        </w:rPr>
        <w:t>,</w:t>
      </w:r>
      <w:r w:rsidR="00233C8A">
        <w:rPr>
          <w:b/>
          <w:bCs/>
          <w:szCs w:val="22"/>
        </w:rPr>
        <w:t xml:space="preserve"> TIME WARNER INFORMATION SERVICES (WISCONSIN), LLC, TIME WARNER CABLE BUSINESS LLC, AND SPECTRUM ADVANCED SERVICES, LLC</w:t>
      </w:r>
    </w:p>
    <w:p w:rsidR="00A73317" w:rsidRPr="00AD440B" w:rsidP="00A73317" w14:paraId="72FBD123" w14:textId="01F5820C">
      <w:pPr>
        <w:jc w:val="center"/>
        <w:rPr>
          <w:b/>
          <w:bCs/>
          <w:szCs w:val="22"/>
        </w:rPr>
      </w:pPr>
    </w:p>
    <w:p w:rsidR="00A73317" w:rsidP="00A73317" w14:paraId="41931C2F" w14:textId="057DF686">
      <w:pPr>
        <w:jc w:val="center"/>
        <w:rPr>
          <w:b/>
          <w:szCs w:val="22"/>
        </w:rPr>
      </w:pPr>
      <w:r w:rsidRPr="00292173">
        <w:rPr>
          <w:b/>
          <w:szCs w:val="22"/>
        </w:rPr>
        <w:t>STREAMLINED</w:t>
      </w:r>
      <w:r w:rsidRPr="00AD440B">
        <w:rPr>
          <w:b/>
          <w:szCs w:val="22"/>
        </w:rPr>
        <w:t xml:space="preserve"> PLEADING CYCLE ESTABLISHED</w:t>
      </w:r>
    </w:p>
    <w:p w:rsidR="00A73317" w:rsidRPr="0055505D" w:rsidP="00A73317" w14:paraId="43AD0347" w14:textId="77777777">
      <w:pPr>
        <w:jc w:val="center"/>
        <w:rPr>
          <w:b/>
          <w:szCs w:val="22"/>
        </w:rPr>
      </w:pPr>
    </w:p>
    <w:p w:rsidR="00DC1A7C" w:rsidRPr="00DC1A7C" w:rsidP="00DC1A7C" w14:paraId="5F638A37" w14:textId="347514AC">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140C59">
        <w:rPr>
          <w:b/>
          <w:snapToGrid w:val="0"/>
          <w:kern w:val="28"/>
          <w:szCs w:val="22"/>
        </w:rPr>
        <w:t>4</w:t>
      </w:r>
      <w:r w:rsidRPr="000746B6">
        <w:rPr>
          <w:b/>
          <w:snapToGrid w:val="0"/>
          <w:kern w:val="28"/>
          <w:szCs w:val="22"/>
        </w:rPr>
        <w:t>-</w:t>
      </w:r>
      <w:r w:rsidR="00233C8A">
        <w:rPr>
          <w:b/>
          <w:snapToGrid w:val="0"/>
          <w:kern w:val="28"/>
          <w:szCs w:val="22"/>
        </w:rPr>
        <w:t>31</w:t>
      </w:r>
    </w:p>
    <w:p w:rsidR="00DC1A7C" w:rsidP="00A73317" w14:paraId="08BA4E81" w14:textId="77777777">
      <w:pPr>
        <w:rPr>
          <w:b/>
          <w:szCs w:val="22"/>
        </w:rPr>
      </w:pPr>
    </w:p>
    <w:p w:rsidR="00A73317" w:rsidRPr="00AD440B" w:rsidP="00A73317" w14:paraId="6E625B44" w14:textId="45EA99B9">
      <w:pPr>
        <w:rPr>
          <w:b/>
          <w:szCs w:val="22"/>
        </w:rPr>
      </w:pPr>
      <w:r w:rsidRPr="00AD440B">
        <w:rPr>
          <w:b/>
          <w:szCs w:val="22"/>
        </w:rPr>
        <w:t xml:space="preserve">Comments Due:  </w:t>
      </w:r>
      <w:r w:rsidR="008839BA">
        <w:rPr>
          <w:b/>
          <w:szCs w:val="22"/>
        </w:rPr>
        <w:t>April</w:t>
      </w:r>
      <w:r w:rsidR="00140C59">
        <w:rPr>
          <w:b/>
          <w:szCs w:val="22"/>
        </w:rPr>
        <w:t xml:space="preserve"> </w:t>
      </w:r>
      <w:r w:rsidR="001C26E6">
        <w:rPr>
          <w:b/>
          <w:szCs w:val="22"/>
        </w:rPr>
        <w:t>10</w:t>
      </w:r>
      <w:r w:rsidRPr="00AD440B">
        <w:rPr>
          <w:b/>
          <w:szCs w:val="22"/>
        </w:rPr>
        <w:t>, 202</w:t>
      </w:r>
      <w:r w:rsidR="00140C59">
        <w:rPr>
          <w:b/>
          <w:szCs w:val="22"/>
        </w:rPr>
        <w:t>4</w:t>
      </w:r>
      <w:r w:rsidRPr="00AD440B">
        <w:rPr>
          <w:b/>
          <w:szCs w:val="22"/>
        </w:rPr>
        <w:t xml:space="preserve"> </w:t>
      </w:r>
    </w:p>
    <w:p w:rsidR="00A73317" w:rsidRPr="00AD440B" w:rsidP="00A73317" w14:paraId="4E542694" w14:textId="3DCB6A48">
      <w:pPr>
        <w:tabs>
          <w:tab w:val="left" w:pos="6366"/>
        </w:tabs>
        <w:rPr>
          <w:b/>
          <w:szCs w:val="22"/>
        </w:rPr>
      </w:pPr>
      <w:r w:rsidRPr="00AD440B">
        <w:rPr>
          <w:b/>
          <w:szCs w:val="22"/>
        </w:rPr>
        <w:t xml:space="preserve">Reply Comment Due:  </w:t>
      </w:r>
      <w:r w:rsidR="00760FCA">
        <w:rPr>
          <w:b/>
          <w:szCs w:val="22"/>
        </w:rPr>
        <w:t>April</w:t>
      </w:r>
      <w:r w:rsidR="003F5662">
        <w:rPr>
          <w:b/>
          <w:szCs w:val="22"/>
        </w:rPr>
        <w:t xml:space="preserve"> </w:t>
      </w:r>
      <w:r w:rsidR="001C26E6">
        <w:rPr>
          <w:b/>
          <w:szCs w:val="22"/>
        </w:rPr>
        <w:t>17</w:t>
      </w:r>
      <w:r w:rsidRPr="00AD440B">
        <w:rPr>
          <w:b/>
          <w:szCs w:val="22"/>
        </w:rPr>
        <w:t>, 202</w:t>
      </w:r>
      <w:r w:rsidR="003F5662">
        <w:rPr>
          <w:b/>
          <w:szCs w:val="22"/>
        </w:rPr>
        <w:t>4</w:t>
      </w:r>
      <w:r w:rsidRPr="00AD440B">
        <w:rPr>
          <w:b/>
          <w:szCs w:val="22"/>
        </w:rPr>
        <w:t xml:space="preserve"> </w:t>
      </w:r>
    </w:p>
    <w:p w:rsidR="00797AED" w:rsidP="00A73317" w14:paraId="2C351191" w14:textId="77777777">
      <w:pPr>
        <w:rPr>
          <w:b/>
          <w:szCs w:val="22"/>
        </w:rPr>
      </w:pPr>
    </w:p>
    <w:p w:rsidR="00C3161A" w:rsidP="00C3161A" w14:paraId="3BF284BD" w14:textId="15BCF8EC">
      <w:pPr>
        <w:autoSpaceDE w:val="0"/>
        <w:autoSpaceDN w:val="0"/>
        <w:adjustRightInd w:val="0"/>
        <w:spacing w:after="120"/>
        <w:ind w:firstLine="720"/>
        <w:rPr>
          <w:szCs w:val="22"/>
        </w:rPr>
      </w:pPr>
      <w:r w:rsidRPr="00AF287E">
        <w:rPr>
          <w:szCs w:val="22"/>
        </w:rPr>
        <w:t>By this Public Notice, the Wireline Competition Bureau seeks comment from interested parties on an application filed by</w:t>
      </w:r>
      <w:bookmarkStart w:id="3" w:name="_Hlk73713070"/>
      <w:bookmarkStart w:id="4" w:name="_Hlk67917977"/>
      <w:r w:rsidRPr="00AF287E" w:rsidR="00093F29">
        <w:rPr>
          <w:szCs w:val="22"/>
        </w:rPr>
        <w:t xml:space="preserve"> </w:t>
      </w:r>
      <w:bookmarkStart w:id="5" w:name="_Hlk150177112"/>
      <w:r w:rsidRPr="00AF287E" w:rsidR="00797AED">
        <w:rPr>
          <w:szCs w:val="22"/>
        </w:rPr>
        <w:t>CCI Systems, Inc. (CCI</w:t>
      </w:r>
      <w:r w:rsidRPr="00AF287E" w:rsidR="00275952">
        <w:rPr>
          <w:szCs w:val="22"/>
        </w:rPr>
        <w:t>),</w:t>
      </w:r>
      <w:r w:rsidRPr="00AF287E" w:rsidR="00797AED">
        <w:rPr>
          <w:szCs w:val="22"/>
        </w:rPr>
        <w:t xml:space="preserve"> Spectrum Mid-America, LLC (Spectrum), Charter Fiberlink CCO, LLC (Fiberlink CCO</w:t>
      </w:r>
      <w:r w:rsidR="006D4CDC">
        <w:rPr>
          <w:szCs w:val="22"/>
        </w:rPr>
        <w:t>)</w:t>
      </w:r>
      <w:r w:rsidRPr="00AF287E" w:rsidR="00797AED">
        <w:rPr>
          <w:szCs w:val="22"/>
        </w:rPr>
        <w:t>, Charter Fiberlink – Michigan, LLC (Fiberlink Michigan), Time Warner Cable Information Services (Michigan), LLC (TWCIS (MI), Time Warner Cable Information Services (Wisconsin), LLC (TWCIS (WI), Time Warner Cable Business LLC (TWCB) (Fiberlink CCO, Fiberlink Michigan, TWCIS (MI), TWCIS (WI), and TWCB</w:t>
      </w:r>
      <w:r w:rsidR="00F87658">
        <w:rPr>
          <w:szCs w:val="22"/>
        </w:rPr>
        <w:t>,</w:t>
      </w:r>
      <w:r w:rsidRPr="00AF287E" w:rsidR="00797AED">
        <w:rPr>
          <w:szCs w:val="22"/>
        </w:rPr>
        <w:t xml:space="preserve"> collectively</w:t>
      </w:r>
      <w:r w:rsidR="003D65FA">
        <w:rPr>
          <w:szCs w:val="22"/>
        </w:rPr>
        <w:t xml:space="preserve">, </w:t>
      </w:r>
      <w:r w:rsidRPr="00AF287E" w:rsidR="00797AED">
        <w:rPr>
          <w:szCs w:val="22"/>
        </w:rPr>
        <w:t>referred to as Charter Telcos), and Spectrum Advanced Services, LLC (Spectrum Advanced) (Spectrum, the Charter Telcos, and Spectrum Advanced</w:t>
      </w:r>
      <w:r w:rsidR="00F87658">
        <w:rPr>
          <w:szCs w:val="22"/>
        </w:rPr>
        <w:t>,</w:t>
      </w:r>
      <w:r w:rsidRPr="00AF287E" w:rsidR="00797AED">
        <w:rPr>
          <w:szCs w:val="22"/>
        </w:rPr>
        <w:t xml:space="preserve"> collectively</w:t>
      </w:r>
      <w:r w:rsidR="00F87658">
        <w:rPr>
          <w:szCs w:val="22"/>
        </w:rPr>
        <w:t>,</w:t>
      </w:r>
      <w:r w:rsidRPr="00AF287E" w:rsidR="00797AED">
        <w:rPr>
          <w:szCs w:val="22"/>
        </w:rPr>
        <w:t xml:space="preserve"> referred to as the Charter Entities</w:t>
      </w:r>
      <w:r w:rsidRPr="00AF287E" w:rsidR="00C77076">
        <w:rPr>
          <w:szCs w:val="22"/>
        </w:rPr>
        <w:t>)</w:t>
      </w:r>
      <w:r w:rsidR="00F16B75">
        <w:rPr>
          <w:szCs w:val="22"/>
        </w:rPr>
        <w:t xml:space="preserve"> </w:t>
      </w:r>
      <w:r w:rsidR="00393149">
        <w:rPr>
          <w:szCs w:val="22"/>
        </w:rPr>
        <w:t>(</w:t>
      </w:r>
      <w:r w:rsidR="00C6196D">
        <w:rPr>
          <w:szCs w:val="22"/>
        </w:rPr>
        <w:t>CCI and the Charter Entities</w:t>
      </w:r>
      <w:r w:rsidR="00393149">
        <w:rPr>
          <w:szCs w:val="22"/>
        </w:rPr>
        <w:t xml:space="preserve">, </w:t>
      </w:r>
      <w:r w:rsidR="00F16B75">
        <w:rPr>
          <w:szCs w:val="22"/>
        </w:rPr>
        <w:t>together, Applicants)</w:t>
      </w:r>
      <w:bookmarkEnd w:id="5"/>
      <w:r w:rsidRPr="00D9573F">
        <w:rPr>
          <w:szCs w:val="22"/>
        </w:rPr>
        <w:t>, pursuant to section 214</w:t>
      </w:r>
      <w:r w:rsidRPr="00D9573F" w:rsidR="00E85128">
        <w:rPr>
          <w:szCs w:val="22"/>
        </w:rPr>
        <w:t>(a)</w:t>
      </w:r>
      <w:r w:rsidRPr="00D9573F">
        <w:rPr>
          <w:szCs w:val="22"/>
        </w:rPr>
        <w:t xml:space="preserve"> of the Communications Act of 1934, as amended, and sections 63.03-04 of the Commission’s rules,</w:t>
      </w:r>
      <w:r>
        <w:rPr>
          <w:rStyle w:val="FootnoteReference"/>
          <w:szCs w:val="22"/>
        </w:rPr>
        <w:footnoteReference w:id="3"/>
      </w:r>
      <w:r w:rsidRPr="00D9573F" w:rsidR="00D16BB8">
        <w:rPr>
          <w:szCs w:val="22"/>
        </w:rPr>
        <w:t xml:space="preserve"> </w:t>
      </w:r>
      <w:r w:rsidRPr="00D9573F">
        <w:rPr>
          <w:szCs w:val="22"/>
        </w:rPr>
        <w:t xml:space="preserve">requesting consent </w:t>
      </w:r>
      <w:r w:rsidR="00FF064C">
        <w:rPr>
          <w:szCs w:val="22"/>
        </w:rPr>
        <w:t xml:space="preserve">for the </w:t>
      </w:r>
      <w:r w:rsidR="00C72E17">
        <w:rPr>
          <w:szCs w:val="22"/>
        </w:rPr>
        <w:t xml:space="preserve">acquisition </w:t>
      </w:r>
      <w:r w:rsidR="00F24B18">
        <w:rPr>
          <w:szCs w:val="22"/>
        </w:rPr>
        <w:t>of certain assets</w:t>
      </w:r>
      <w:r w:rsidR="00C70ABA">
        <w:rPr>
          <w:szCs w:val="22"/>
        </w:rPr>
        <w:t xml:space="preserve"> </w:t>
      </w:r>
      <w:r w:rsidR="00F24B18">
        <w:rPr>
          <w:szCs w:val="22"/>
        </w:rPr>
        <w:t>of CCI</w:t>
      </w:r>
      <w:r w:rsidR="00945F1C">
        <w:rPr>
          <w:szCs w:val="22"/>
        </w:rPr>
        <w:t xml:space="preserve"> </w:t>
      </w:r>
      <w:r w:rsidR="003F1B4C">
        <w:rPr>
          <w:szCs w:val="22"/>
        </w:rPr>
        <w:t xml:space="preserve">by </w:t>
      </w:r>
      <w:r w:rsidR="00F24B18">
        <w:rPr>
          <w:szCs w:val="22"/>
        </w:rPr>
        <w:t>the Charter Entities.</w:t>
      </w:r>
      <w:bookmarkEnd w:id="3"/>
      <w:bookmarkEnd w:id="4"/>
      <w:r>
        <w:rPr>
          <w:rStyle w:val="FootnoteReference"/>
          <w:szCs w:val="22"/>
        </w:rPr>
        <w:footnoteReference w:id="4"/>
      </w:r>
      <w:r>
        <w:rPr>
          <w:szCs w:val="22"/>
        </w:rPr>
        <w:t xml:space="preserve"> </w:t>
      </w:r>
    </w:p>
    <w:p w:rsidR="00470F79" w:rsidRPr="009A616C" w:rsidP="00714C7A" w14:paraId="6BDCEC22" w14:textId="418A49F9">
      <w:pPr>
        <w:autoSpaceDE w:val="0"/>
        <w:autoSpaceDN w:val="0"/>
        <w:adjustRightInd w:val="0"/>
        <w:spacing w:after="120"/>
        <w:ind w:firstLine="720"/>
        <w:rPr>
          <w:szCs w:val="22"/>
        </w:rPr>
      </w:pPr>
      <w:r>
        <w:rPr>
          <w:szCs w:val="22"/>
        </w:rPr>
        <w:t>CCI</w:t>
      </w:r>
      <w:r w:rsidR="004007C5">
        <w:rPr>
          <w:szCs w:val="22"/>
        </w:rPr>
        <w:t xml:space="preserve">, </w:t>
      </w:r>
      <w:r>
        <w:rPr>
          <w:szCs w:val="22"/>
        </w:rPr>
        <w:t>a Michigan corporation</w:t>
      </w:r>
      <w:r w:rsidR="004C4A64">
        <w:rPr>
          <w:szCs w:val="22"/>
        </w:rPr>
        <w:t xml:space="preserve">, </w:t>
      </w:r>
      <w:r>
        <w:rPr>
          <w:szCs w:val="22"/>
        </w:rPr>
        <w:t xml:space="preserve">provides </w:t>
      </w:r>
      <w:r w:rsidRPr="00447153" w:rsidR="00A3433D">
        <w:rPr>
          <w:szCs w:val="22"/>
        </w:rPr>
        <w:t xml:space="preserve">competitive </w:t>
      </w:r>
      <w:r w:rsidRPr="00447153">
        <w:rPr>
          <w:szCs w:val="22"/>
        </w:rPr>
        <w:t>telecommunications</w:t>
      </w:r>
      <w:r w:rsidR="00A3433D">
        <w:rPr>
          <w:szCs w:val="22"/>
        </w:rPr>
        <w:t xml:space="preserve"> and other </w:t>
      </w:r>
      <w:r w:rsidRPr="00AF287E" w:rsidR="00A3433D">
        <w:rPr>
          <w:szCs w:val="22"/>
        </w:rPr>
        <w:t>communications services</w:t>
      </w:r>
      <w:r w:rsidRPr="00AF287E">
        <w:rPr>
          <w:szCs w:val="22"/>
        </w:rPr>
        <w:t xml:space="preserve"> to residential and business customers in more than 60 rural communities in Wisconsin and Norther Michigan under</w:t>
      </w:r>
      <w:r>
        <w:rPr>
          <w:szCs w:val="22"/>
        </w:rPr>
        <w:t xml:space="preserve"> the </w:t>
      </w:r>
      <w:r w:rsidR="00350B74">
        <w:rPr>
          <w:szCs w:val="22"/>
        </w:rPr>
        <w:t>“</w:t>
      </w:r>
      <w:r>
        <w:rPr>
          <w:szCs w:val="22"/>
        </w:rPr>
        <w:t>Astrea</w:t>
      </w:r>
      <w:r w:rsidR="00350B74">
        <w:rPr>
          <w:szCs w:val="22"/>
        </w:rPr>
        <w:t>”</w:t>
      </w:r>
      <w:r>
        <w:rPr>
          <w:szCs w:val="22"/>
        </w:rPr>
        <w:t xml:space="preserve"> brand and predecessor brands.</w:t>
      </w:r>
      <w:r>
        <w:rPr>
          <w:rStyle w:val="FootnoteReference"/>
          <w:szCs w:val="22"/>
        </w:rPr>
        <w:footnoteReference w:id="5"/>
      </w:r>
      <w:r w:rsidRPr="00443762" w:rsidR="00443762">
        <w:rPr>
          <w:szCs w:val="22"/>
        </w:rPr>
        <w:t xml:space="preserve"> </w:t>
      </w:r>
      <w:r w:rsidR="00443762">
        <w:rPr>
          <w:szCs w:val="22"/>
        </w:rPr>
        <w:t xml:space="preserve"> Astrea also has fiber </w:t>
      </w:r>
      <w:r w:rsidRPr="009A616C" w:rsidR="00443762">
        <w:rPr>
          <w:szCs w:val="22"/>
        </w:rPr>
        <w:t>passing through multiple counties in Wisconsin, Northern Michigan, and Minnesota.</w:t>
      </w:r>
      <w:r>
        <w:rPr>
          <w:rStyle w:val="FootnoteReference"/>
          <w:szCs w:val="22"/>
        </w:rPr>
        <w:footnoteReference w:id="6"/>
      </w:r>
    </w:p>
    <w:p w:rsidR="00061B8C" w:rsidP="005B0817" w14:paraId="75756696" w14:textId="1BFB7337">
      <w:pPr>
        <w:autoSpaceDE w:val="0"/>
        <w:autoSpaceDN w:val="0"/>
        <w:adjustRightInd w:val="0"/>
        <w:spacing w:after="120"/>
        <w:ind w:firstLine="720"/>
        <w:rPr>
          <w:szCs w:val="22"/>
        </w:rPr>
      </w:pPr>
      <w:r w:rsidRPr="009A616C">
        <w:rPr>
          <w:szCs w:val="22"/>
        </w:rPr>
        <w:t>Spectrum</w:t>
      </w:r>
      <w:r w:rsidRPr="009A616C" w:rsidR="009D10EB">
        <w:rPr>
          <w:szCs w:val="22"/>
        </w:rPr>
        <w:t xml:space="preserve"> </w:t>
      </w:r>
      <w:r w:rsidRPr="009A616C" w:rsidR="00724746">
        <w:rPr>
          <w:szCs w:val="22"/>
        </w:rPr>
        <w:t xml:space="preserve">does not </w:t>
      </w:r>
      <w:r w:rsidRPr="009A616C" w:rsidR="004A0916">
        <w:rPr>
          <w:szCs w:val="22"/>
        </w:rPr>
        <w:t xml:space="preserve">currently </w:t>
      </w:r>
      <w:r w:rsidRPr="009A616C" w:rsidR="00724746">
        <w:rPr>
          <w:szCs w:val="22"/>
        </w:rPr>
        <w:t xml:space="preserve">provide telecommunications services and </w:t>
      </w:r>
      <w:r w:rsidRPr="009A616C" w:rsidR="00E24C1D">
        <w:rPr>
          <w:szCs w:val="22"/>
        </w:rPr>
        <w:t xml:space="preserve">is a wholly-owned </w:t>
      </w:r>
      <w:r w:rsidRPr="009A616C">
        <w:rPr>
          <w:szCs w:val="22"/>
        </w:rPr>
        <w:t xml:space="preserve">subsidiary of Charter Communications, Inc. (Charter Parent).  Subsidiaries of Charter Parent provide </w:t>
      </w:r>
      <w:r w:rsidRPr="009A616C" w:rsidR="00EE1614">
        <w:rPr>
          <w:szCs w:val="22"/>
        </w:rPr>
        <w:t xml:space="preserve">competitive </w:t>
      </w:r>
      <w:r w:rsidRPr="009A616C" w:rsidR="00B861D6">
        <w:rPr>
          <w:szCs w:val="22"/>
        </w:rPr>
        <w:t>local exchange carrier (LEC)</w:t>
      </w:r>
      <w:r w:rsidRPr="009A616C" w:rsidR="005134EA">
        <w:rPr>
          <w:szCs w:val="22"/>
        </w:rPr>
        <w:t xml:space="preserve"> and </w:t>
      </w:r>
      <w:r w:rsidRPr="009A616C" w:rsidR="00826734">
        <w:rPr>
          <w:szCs w:val="22"/>
        </w:rPr>
        <w:t>other communications services</w:t>
      </w:r>
      <w:r w:rsidRPr="009A616C" w:rsidR="00134BC6">
        <w:rPr>
          <w:szCs w:val="22"/>
        </w:rPr>
        <w:t xml:space="preserve"> </w:t>
      </w:r>
      <w:r w:rsidRPr="009A616C">
        <w:rPr>
          <w:szCs w:val="22"/>
        </w:rPr>
        <w:t xml:space="preserve">to 32 million residential and business customers across 41 states.  </w:t>
      </w:r>
      <w:r w:rsidRPr="009A616C" w:rsidR="00CA748A">
        <w:rPr>
          <w:szCs w:val="22"/>
        </w:rPr>
        <w:t>The Char</w:t>
      </w:r>
      <w:r w:rsidRPr="009A616C" w:rsidR="00134BC6">
        <w:rPr>
          <w:szCs w:val="22"/>
        </w:rPr>
        <w:t>ter</w:t>
      </w:r>
      <w:r w:rsidRPr="009A616C" w:rsidR="00CA748A">
        <w:rPr>
          <w:szCs w:val="22"/>
        </w:rPr>
        <w:t xml:space="preserve"> Telcos currently provide </w:t>
      </w:r>
      <w:r w:rsidRPr="009A616C" w:rsidR="00622293">
        <w:rPr>
          <w:szCs w:val="22"/>
        </w:rPr>
        <w:t xml:space="preserve">service as </w:t>
      </w:r>
      <w:r w:rsidRPr="009A616C" w:rsidR="00D37DE3">
        <w:rPr>
          <w:szCs w:val="22"/>
        </w:rPr>
        <w:t xml:space="preserve">competitive </w:t>
      </w:r>
      <w:r w:rsidRPr="009A616C" w:rsidR="005134EA">
        <w:rPr>
          <w:szCs w:val="22"/>
        </w:rPr>
        <w:t>LEC</w:t>
      </w:r>
      <w:r w:rsidRPr="009A616C" w:rsidR="00DF36FA">
        <w:rPr>
          <w:szCs w:val="22"/>
        </w:rPr>
        <w:t>s</w:t>
      </w:r>
      <w:r w:rsidRPr="009A616C" w:rsidR="00CA748A">
        <w:rPr>
          <w:szCs w:val="22"/>
        </w:rPr>
        <w:t xml:space="preserve"> to customers in Michigan and Wisconsin.</w:t>
      </w:r>
      <w:r>
        <w:rPr>
          <w:rStyle w:val="FootnoteReference"/>
          <w:szCs w:val="22"/>
        </w:rPr>
        <w:footnoteReference w:id="7"/>
      </w:r>
      <w:r w:rsidRPr="009A616C" w:rsidR="00CA748A">
        <w:rPr>
          <w:szCs w:val="22"/>
        </w:rPr>
        <w:t xml:space="preserve"> </w:t>
      </w:r>
      <w:r w:rsidRPr="009A616C" w:rsidR="000F49BF">
        <w:rPr>
          <w:szCs w:val="22"/>
        </w:rPr>
        <w:t xml:space="preserve"> </w:t>
      </w:r>
      <w:r w:rsidRPr="009A616C" w:rsidR="008469F6">
        <w:rPr>
          <w:szCs w:val="22"/>
        </w:rPr>
        <w:t>Spectrum Advanced does</w:t>
      </w:r>
      <w:r w:rsidR="008469F6">
        <w:rPr>
          <w:szCs w:val="22"/>
        </w:rPr>
        <w:t xml:space="preserve"> not provide telecommunications services, but provides other communications services to customers in 41 states.  </w:t>
      </w:r>
      <w:r w:rsidRPr="009A616C" w:rsidR="009506AC">
        <w:rPr>
          <w:szCs w:val="22"/>
        </w:rPr>
        <w:t>The Charter Entities</w:t>
      </w:r>
      <w:r w:rsidR="003F0EF6">
        <w:rPr>
          <w:szCs w:val="22"/>
        </w:rPr>
        <w:t>, each Delaware entities,</w:t>
      </w:r>
      <w:r w:rsidRPr="009A616C" w:rsidR="009506AC">
        <w:rPr>
          <w:szCs w:val="22"/>
        </w:rPr>
        <w:t xml:space="preserve"> provide competitive intrastate and interstate telecommunications services and other communications services to business and residential customers in Michigan and Wisconsin.</w:t>
      </w:r>
      <w:r>
        <w:rPr>
          <w:rStyle w:val="FootnoteReference"/>
          <w:szCs w:val="22"/>
        </w:rPr>
        <w:footnoteReference w:id="8"/>
      </w:r>
      <w:r w:rsidRPr="009A616C" w:rsidR="009506AC">
        <w:rPr>
          <w:szCs w:val="22"/>
        </w:rPr>
        <w:t xml:space="preserve">  </w:t>
      </w:r>
      <w:r w:rsidR="00A521DC">
        <w:rPr>
          <w:szCs w:val="22"/>
        </w:rPr>
        <w:t xml:space="preserve">The Charter Entities are </w:t>
      </w:r>
      <w:r w:rsidR="00DA337A">
        <w:rPr>
          <w:szCs w:val="22"/>
        </w:rPr>
        <w:t xml:space="preserve">wholly owned, through a series of </w:t>
      </w:r>
      <w:r w:rsidR="001D4675">
        <w:rPr>
          <w:szCs w:val="22"/>
        </w:rPr>
        <w:t xml:space="preserve">intervening </w:t>
      </w:r>
      <w:r w:rsidR="00763703">
        <w:rPr>
          <w:szCs w:val="22"/>
        </w:rPr>
        <w:t xml:space="preserve">U.S. </w:t>
      </w:r>
      <w:r w:rsidR="001D4675">
        <w:rPr>
          <w:szCs w:val="22"/>
        </w:rPr>
        <w:t xml:space="preserve">limited liability </w:t>
      </w:r>
      <w:r w:rsidRPr="00113FA7" w:rsidR="001D4675">
        <w:rPr>
          <w:szCs w:val="22"/>
        </w:rPr>
        <w:t>companies</w:t>
      </w:r>
      <w:r w:rsidRPr="00113FA7" w:rsidR="00763703">
        <w:rPr>
          <w:szCs w:val="22"/>
        </w:rPr>
        <w:t>, by Charter Communications Holdings, LLC</w:t>
      </w:r>
      <w:r w:rsidRPr="00113FA7" w:rsidR="0082316D">
        <w:rPr>
          <w:szCs w:val="22"/>
        </w:rPr>
        <w:t xml:space="preserve"> (C</w:t>
      </w:r>
      <w:r w:rsidRPr="00113FA7" w:rsidR="00115DEA">
        <w:rPr>
          <w:szCs w:val="22"/>
        </w:rPr>
        <w:t>harter Communications Holdings)</w:t>
      </w:r>
      <w:r w:rsidRPr="00113FA7" w:rsidR="00932187">
        <w:rPr>
          <w:szCs w:val="22"/>
        </w:rPr>
        <w:t xml:space="preserve">, which, </w:t>
      </w:r>
      <w:r w:rsidRPr="00113FA7" w:rsidR="00DA3052">
        <w:rPr>
          <w:szCs w:val="22"/>
        </w:rPr>
        <w:t xml:space="preserve">in turn, </w:t>
      </w:r>
      <w:r w:rsidRPr="00113FA7" w:rsidR="00932187">
        <w:rPr>
          <w:szCs w:val="22"/>
        </w:rPr>
        <w:t xml:space="preserve">is </w:t>
      </w:r>
      <w:r w:rsidRPr="00113FA7" w:rsidR="00DA3052">
        <w:rPr>
          <w:szCs w:val="22"/>
        </w:rPr>
        <w:t>owned by CCH II, LLC</w:t>
      </w:r>
      <w:r w:rsidRPr="00113FA7" w:rsidR="008C535B">
        <w:rPr>
          <w:szCs w:val="22"/>
        </w:rPr>
        <w:t xml:space="preserve"> </w:t>
      </w:r>
      <w:r w:rsidRPr="00113FA7" w:rsidR="00952FBE">
        <w:rPr>
          <w:szCs w:val="22"/>
        </w:rPr>
        <w:t xml:space="preserve">(CCH II) </w:t>
      </w:r>
      <w:r w:rsidRPr="00113FA7" w:rsidR="008C535B">
        <w:rPr>
          <w:szCs w:val="22"/>
        </w:rPr>
        <w:t>(8</w:t>
      </w:r>
      <w:r w:rsidRPr="00113FA7" w:rsidR="004A2D47">
        <w:rPr>
          <w:szCs w:val="22"/>
        </w:rPr>
        <w:t xml:space="preserve">8.3%) and </w:t>
      </w:r>
      <w:r w:rsidRPr="00113FA7" w:rsidR="003F2874">
        <w:rPr>
          <w:szCs w:val="22"/>
        </w:rPr>
        <w:t xml:space="preserve">Advance/Newhouse Partnership </w:t>
      </w:r>
      <w:r w:rsidRPr="00113FA7" w:rsidR="001B1C73">
        <w:rPr>
          <w:szCs w:val="22"/>
        </w:rPr>
        <w:t xml:space="preserve">(Advance/Newhouse) </w:t>
      </w:r>
      <w:r w:rsidRPr="00113FA7" w:rsidR="003F2874">
        <w:rPr>
          <w:szCs w:val="22"/>
        </w:rPr>
        <w:t xml:space="preserve">(10.6%), both </w:t>
      </w:r>
      <w:r w:rsidR="009A0876">
        <w:rPr>
          <w:szCs w:val="22"/>
        </w:rPr>
        <w:t>Delaware</w:t>
      </w:r>
      <w:r w:rsidRPr="00113FA7" w:rsidR="003F2874">
        <w:rPr>
          <w:szCs w:val="22"/>
        </w:rPr>
        <w:t xml:space="preserve"> entities</w:t>
      </w:r>
      <w:r w:rsidRPr="00113FA7" w:rsidR="00A206A1">
        <w:rPr>
          <w:szCs w:val="22"/>
        </w:rPr>
        <w:t xml:space="preserve">.  </w:t>
      </w:r>
      <w:r w:rsidRPr="00113FA7" w:rsidR="00932187">
        <w:rPr>
          <w:szCs w:val="22"/>
        </w:rPr>
        <w:t xml:space="preserve">Applicants state that Charter Parent </w:t>
      </w:r>
      <w:r w:rsidRPr="00113FA7" w:rsidR="00932187">
        <w:rPr>
          <w:szCs w:val="22"/>
        </w:rPr>
        <w:t>wholly owns CCH II and also holds a 12.4</w:t>
      </w:r>
      <w:r w:rsidR="00353CAE">
        <w:rPr>
          <w:szCs w:val="22"/>
        </w:rPr>
        <w:t>2</w:t>
      </w:r>
      <w:r w:rsidRPr="00113FA7" w:rsidR="00932187">
        <w:rPr>
          <w:szCs w:val="22"/>
        </w:rPr>
        <w:t>% interest in Advance/Newhouse.</w:t>
      </w:r>
      <w:r>
        <w:rPr>
          <w:rStyle w:val="FootnoteReference"/>
          <w:szCs w:val="22"/>
        </w:rPr>
        <w:footnoteReference w:id="9"/>
      </w:r>
      <w:r w:rsidRPr="00113FA7" w:rsidR="00932187">
        <w:rPr>
          <w:szCs w:val="22"/>
        </w:rPr>
        <w:t xml:space="preserve">  </w:t>
      </w:r>
      <w:r w:rsidRPr="00113FA7" w:rsidR="00435E72">
        <w:rPr>
          <w:szCs w:val="22"/>
        </w:rPr>
        <w:t>Charter Parent</w:t>
      </w:r>
      <w:r w:rsidRPr="00113FA7" w:rsidR="00A206A1">
        <w:rPr>
          <w:szCs w:val="22"/>
        </w:rPr>
        <w:t xml:space="preserve"> is owned by </w:t>
      </w:r>
      <w:r w:rsidRPr="00113FA7" w:rsidR="00B62FF3">
        <w:rPr>
          <w:szCs w:val="22"/>
        </w:rPr>
        <w:t>Liberty Broadband Corporation</w:t>
      </w:r>
      <w:r w:rsidR="00EC7A65">
        <w:rPr>
          <w:szCs w:val="22"/>
        </w:rPr>
        <w:t xml:space="preserve"> (</w:t>
      </w:r>
      <w:r w:rsidRPr="00113FA7" w:rsidR="00EC7A65">
        <w:rPr>
          <w:szCs w:val="22"/>
        </w:rPr>
        <w:t>2</w:t>
      </w:r>
      <w:r w:rsidR="00EC7A65">
        <w:rPr>
          <w:szCs w:val="22"/>
        </w:rPr>
        <w:t>8.56</w:t>
      </w:r>
      <w:r w:rsidRPr="00113FA7" w:rsidR="00EC7A65">
        <w:rPr>
          <w:szCs w:val="22"/>
        </w:rPr>
        <w:t>%</w:t>
      </w:r>
      <w:r w:rsidR="00EC7A65">
        <w:rPr>
          <w:szCs w:val="22"/>
        </w:rPr>
        <w:t>)</w:t>
      </w:r>
      <w:r w:rsidRPr="00113FA7" w:rsidR="00B62FF3">
        <w:rPr>
          <w:szCs w:val="22"/>
        </w:rPr>
        <w:t>,</w:t>
      </w:r>
      <w:r>
        <w:rPr>
          <w:rStyle w:val="FootnoteReference"/>
          <w:szCs w:val="22"/>
        </w:rPr>
        <w:footnoteReference w:id="10"/>
      </w:r>
      <w:r w:rsidRPr="00113FA7" w:rsidR="00B62FF3">
        <w:rPr>
          <w:szCs w:val="22"/>
        </w:rPr>
        <w:t xml:space="preserve"> a U.S. entity, which, in turn, is owned by John Malone</w:t>
      </w:r>
      <w:r w:rsidR="00B03ACA">
        <w:rPr>
          <w:szCs w:val="22"/>
        </w:rPr>
        <w:t xml:space="preserve"> (</w:t>
      </w:r>
      <w:r w:rsidRPr="00113FA7" w:rsidR="00B03ACA">
        <w:rPr>
          <w:szCs w:val="22"/>
        </w:rPr>
        <w:t>13.</w:t>
      </w:r>
      <w:r w:rsidR="00B03ACA">
        <w:rPr>
          <w:szCs w:val="22"/>
        </w:rPr>
        <w:t>96</w:t>
      </w:r>
      <w:r w:rsidRPr="00113FA7" w:rsidR="00B03ACA">
        <w:rPr>
          <w:szCs w:val="22"/>
        </w:rPr>
        <w:t>%</w:t>
      </w:r>
      <w:r w:rsidR="00B03ACA">
        <w:rPr>
          <w:szCs w:val="22"/>
        </w:rPr>
        <w:t>)</w:t>
      </w:r>
      <w:r w:rsidRPr="00113FA7" w:rsidR="00B62FF3">
        <w:rPr>
          <w:szCs w:val="22"/>
        </w:rPr>
        <w:t>, a U.S. citizen</w:t>
      </w:r>
      <w:r w:rsidRPr="00113FA7" w:rsidR="00A206A1">
        <w:rPr>
          <w:szCs w:val="22"/>
        </w:rPr>
        <w:t>.</w:t>
      </w:r>
      <w:r>
        <w:rPr>
          <w:rStyle w:val="FootnoteReference"/>
          <w:szCs w:val="22"/>
        </w:rPr>
        <w:footnoteReference w:id="11"/>
      </w:r>
    </w:p>
    <w:p w:rsidR="00E13984" w:rsidP="004C1DAA" w14:paraId="022625FE" w14:textId="40FD98CE">
      <w:pPr>
        <w:autoSpaceDE w:val="0"/>
        <w:autoSpaceDN w:val="0"/>
        <w:adjustRightInd w:val="0"/>
        <w:spacing w:after="120"/>
        <w:ind w:firstLine="720"/>
        <w:rPr>
          <w:szCs w:val="22"/>
        </w:rPr>
      </w:pPr>
      <w:r w:rsidRPr="00D9573F">
        <w:rPr>
          <w:szCs w:val="22"/>
        </w:rPr>
        <w:t>Pursuant to the terms of the</w:t>
      </w:r>
      <w:r w:rsidR="00E45287">
        <w:rPr>
          <w:szCs w:val="22"/>
        </w:rPr>
        <w:t xml:space="preserve"> </w:t>
      </w:r>
      <w:r w:rsidR="00303D83">
        <w:rPr>
          <w:szCs w:val="22"/>
        </w:rPr>
        <w:t xml:space="preserve">proposed </w:t>
      </w:r>
      <w:r w:rsidR="000E0BD9">
        <w:rPr>
          <w:szCs w:val="22"/>
        </w:rPr>
        <w:t>transaction</w:t>
      </w:r>
      <w:r w:rsidR="00303D83">
        <w:rPr>
          <w:szCs w:val="22"/>
        </w:rPr>
        <w:t>,</w:t>
      </w:r>
      <w:r w:rsidR="00F6409A">
        <w:rPr>
          <w:szCs w:val="22"/>
        </w:rPr>
        <w:t xml:space="preserve"> </w:t>
      </w:r>
      <w:r w:rsidR="00061B8C">
        <w:rPr>
          <w:szCs w:val="22"/>
        </w:rPr>
        <w:t>Spectrum will acquire certain assets</w:t>
      </w:r>
      <w:r w:rsidR="00625048">
        <w:rPr>
          <w:szCs w:val="22"/>
        </w:rPr>
        <w:t xml:space="preserve"> of </w:t>
      </w:r>
      <w:r w:rsidR="00F53FF6">
        <w:rPr>
          <w:szCs w:val="22"/>
        </w:rPr>
        <w:t>CCI</w:t>
      </w:r>
      <w:r w:rsidR="00061B8C">
        <w:rPr>
          <w:szCs w:val="22"/>
        </w:rPr>
        <w:t>, including the assets used by Astrea to provide point-to-point private line telecommunications services to business customers in Michigan and Wisconsin.</w:t>
      </w:r>
      <w:r w:rsidR="00F820C3">
        <w:rPr>
          <w:szCs w:val="22"/>
        </w:rPr>
        <w:t xml:space="preserve"> </w:t>
      </w:r>
      <w:r w:rsidR="004C1DAA">
        <w:rPr>
          <w:szCs w:val="22"/>
        </w:rPr>
        <w:t xml:space="preserve"> </w:t>
      </w:r>
      <w:r w:rsidR="004445E8">
        <w:rPr>
          <w:szCs w:val="22"/>
        </w:rPr>
        <w:t xml:space="preserve">Following </w:t>
      </w:r>
      <w:r>
        <w:rPr>
          <w:szCs w:val="22"/>
        </w:rPr>
        <w:t xml:space="preserve">the </w:t>
      </w:r>
      <w:r w:rsidR="004445E8">
        <w:rPr>
          <w:szCs w:val="22"/>
        </w:rPr>
        <w:t xml:space="preserve">consummation of the </w:t>
      </w:r>
      <w:r>
        <w:rPr>
          <w:szCs w:val="22"/>
        </w:rPr>
        <w:t xml:space="preserve">proposed transaction, all of the assets relating to the telephone, cable television, and </w:t>
      </w:r>
      <w:r w:rsidR="004C1DAA">
        <w:rPr>
          <w:szCs w:val="22"/>
        </w:rPr>
        <w:t>other communications</w:t>
      </w:r>
      <w:r>
        <w:rPr>
          <w:szCs w:val="22"/>
        </w:rPr>
        <w:t xml:space="preserve"> business of </w:t>
      </w:r>
      <w:r w:rsidR="00B06FE0">
        <w:rPr>
          <w:szCs w:val="22"/>
        </w:rPr>
        <w:t>CCI/</w:t>
      </w:r>
      <w:r>
        <w:rPr>
          <w:szCs w:val="22"/>
        </w:rPr>
        <w:t>Astrea in Michigan and Wisconsin</w:t>
      </w:r>
      <w:r w:rsidR="008812F3">
        <w:rPr>
          <w:szCs w:val="22"/>
        </w:rPr>
        <w:t>,</w:t>
      </w:r>
      <w:r>
        <w:rPr>
          <w:szCs w:val="22"/>
        </w:rPr>
        <w:t xml:space="preserve"> a</w:t>
      </w:r>
      <w:r w:rsidR="008812F3">
        <w:rPr>
          <w:szCs w:val="22"/>
        </w:rPr>
        <w:t>long with</w:t>
      </w:r>
      <w:r>
        <w:rPr>
          <w:szCs w:val="22"/>
        </w:rPr>
        <w:t xml:space="preserve"> </w:t>
      </w:r>
      <w:r w:rsidR="00B06FE0">
        <w:rPr>
          <w:szCs w:val="22"/>
        </w:rPr>
        <w:t>CCI/</w:t>
      </w:r>
      <w:r>
        <w:rPr>
          <w:szCs w:val="22"/>
        </w:rPr>
        <w:t>Astrea’s existing customers</w:t>
      </w:r>
      <w:r w:rsidR="008812F3">
        <w:rPr>
          <w:szCs w:val="22"/>
        </w:rPr>
        <w:t>,</w:t>
      </w:r>
      <w:r>
        <w:rPr>
          <w:szCs w:val="22"/>
        </w:rPr>
        <w:t xml:space="preserve"> will be transferred to the Charter Entities.</w:t>
      </w:r>
      <w:r>
        <w:rPr>
          <w:rStyle w:val="FootnoteReference"/>
          <w:szCs w:val="22"/>
        </w:rPr>
        <w:footnoteReference w:id="12"/>
      </w:r>
      <w:r>
        <w:rPr>
          <w:szCs w:val="22"/>
        </w:rPr>
        <w:t xml:space="preserve"> </w:t>
      </w:r>
    </w:p>
    <w:p w:rsidR="00233C8A" w:rsidRPr="00367A1D" w:rsidP="00233C8A" w14:paraId="7B453E7C" w14:textId="0E93B121">
      <w:pPr>
        <w:autoSpaceDE w:val="0"/>
        <w:autoSpaceDN w:val="0"/>
        <w:adjustRightInd w:val="0"/>
        <w:spacing w:after="120"/>
        <w:ind w:firstLine="720"/>
        <w:rPr>
          <w:bCs/>
          <w:szCs w:val="22"/>
        </w:rPr>
      </w:pPr>
      <w:r w:rsidRPr="00782549">
        <w:rPr>
          <w:szCs w:val="22"/>
        </w:rPr>
        <w:t>Applicants</w:t>
      </w:r>
      <w:r w:rsidRPr="006B36F1">
        <w:rPr>
          <w:bCs/>
          <w:szCs w:val="22"/>
        </w:rPr>
        <w:t xml:space="preserve"> request streamlined treatment of the proposed transaction under the </w:t>
      </w:r>
      <w:r w:rsidRPr="00782549">
        <w:rPr>
          <w:szCs w:val="22"/>
        </w:rPr>
        <w:t>Commission’s</w:t>
      </w:r>
      <w:r w:rsidRPr="006B36F1">
        <w:rPr>
          <w:bCs/>
          <w:szCs w:val="22"/>
        </w:rPr>
        <w:t xml:space="preserve"> rules and assert that a grant of the application would serve the public interest, convenience, and necessity. </w:t>
      </w:r>
      <w:r>
        <w:rPr>
          <w:bCs/>
          <w:szCs w:val="22"/>
        </w:rPr>
        <w:t xml:space="preserve"> </w:t>
      </w:r>
      <w:r w:rsidRPr="000629CF">
        <w:rPr>
          <w:bCs/>
          <w:szCs w:val="22"/>
        </w:rPr>
        <w:t>We accept th</w:t>
      </w:r>
      <w:r>
        <w:rPr>
          <w:bCs/>
          <w:szCs w:val="22"/>
        </w:rPr>
        <w:t>e</w:t>
      </w:r>
      <w:r w:rsidRPr="000629CF">
        <w:rPr>
          <w:bCs/>
          <w:szCs w:val="22"/>
        </w:rPr>
        <w:t xml:space="preserve"> </w:t>
      </w:r>
      <w:r>
        <w:rPr>
          <w:bCs/>
          <w:szCs w:val="22"/>
        </w:rPr>
        <w:t>application</w:t>
      </w:r>
      <w:r w:rsidRPr="000629CF">
        <w:rPr>
          <w:bCs/>
          <w:szCs w:val="22"/>
        </w:rPr>
        <w:t xml:space="preserve"> for filing under section</w:t>
      </w:r>
      <w:r w:rsidR="00291D05">
        <w:rPr>
          <w:bCs/>
          <w:szCs w:val="22"/>
        </w:rPr>
        <w:t xml:space="preserve"> </w:t>
      </w:r>
      <w:r>
        <w:rPr>
          <w:bCs/>
          <w:szCs w:val="22"/>
        </w:rPr>
        <w:t>63.03(b)(</w:t>
      </w:r>
      <w:r>
        <w:rPr>
          <w:bCs/>
          <w:szCs w:val="22"/>
        </w:rPr>
        <w:t>2</w:t>
      </w:r>
      <w:r>
        <w:rPr>
          <w:bCs/>
          <w:szCs w:val="22"/>
        </w:rPr>
        <w:t xml:space="preserve">)(i) </w:t>
      </w:r>
      <w:r w:rsidRPr="000629CF">
        <w:rPr>
          <w:bCs/>
          <w:szCs w:val="22"/>
        </w:rPr>
        <w:t>of the Commission’s rules.</w:t>
      </w:r>
      <w:r>
        <w:rPr>
          <w:bCs/>
          <w:szCs w:val="22"/>
          <w:vertAlign w:val="superscript"/>
        </w:rPr>
        <w:footnoteReference w:id="13"/>
      </w:r>
      <w:bookmarkStart w:id="7" w:name="_Hlk146798291"/>
    </w:p>
    <w:p w:rsidR="007B6E1E" w:rsidP="00233C8A" w14:paraId="175F4AC6" w14:textId="77777777">
      <w:pPr>
        <w:ind w:left="720"/>
        <w:rPr>
          <w:szCs w:val="22"/>
        </w:rPr>
      </w:pPr>
      <w:r w:rsidRPr="00815618">
        <w:rPr>
          <w:szCs w:val="22"/>
        </w:rPr>
        <w:t xml:space="preserve">Domestic Section 214 Application Filed for </w:t>
      </w:r>
      <w:bookmarkEnd w:id="7"/>
      <w:r w:rsidR="00233C8A">
        <w:rPr>
          <w:szCs w:val="22"/>
        </w:rPr>
        <w:t>the A</w:t>
      </w:r>
      <w:r w:rsidR="00353A0B">
        <w:rPr>
          <w:szCs w:val="22"/>
        </w:rPr>
        <w:t>cquisition</w:t>
      </w:r>
      <w:r w:rsidR="00233C8A">
        <w:rPr>
          <w:szCs w:val="22"/>
        </w:rPr>
        <w:t xml:space="preserve"> of Certain Assets of </w:t>
      </w:r>
    </w:p>
    <w:p w:rsidR="007B6E1E" w:rsidP="00233C8A" w14:paraId="2BF73100" w14:textId="77777777">
      <w:pPr>
        <w:ind w:left="720"/>
        <w:rPr>
          <w:szCs w:val="22"/>
        </w:rPr>
      </w:pPr>
      <w:r>
        <w:rPr>
          <w:szCs w:val="22"/>
        </w:rPr>
        <w:t xml:space="preserve">CCI Systems, Inc., </w:t>
      </w:r>
      <w:r w:rsidR="00353A0B">
        <w:rPr>
          <w:szCs w:val="22"/>
        </w:rPr>
        <w:t>by</w:t>
      </w:r>
      <w:r>
        <w:rPr>
          <w:szCs w:val="22"/>
        </w:rPr>
        <w:t xml:space="preserve"> Spectrum Mid-America, LLC, Charter Fiberlink CCO, LLC, </w:t>
      </w:r>
    </w:p>
    <w:p w:rsidR="00A73317" w:rsidP="00233C8A" w14:paraId="00C78690" w14:textId="3DC43A23">
      <w:pPr>
        <w:ind w:left="720"/>
        <w:rPr>
          <w:szCs w:val="22"/>
        </w:rPr>
      </w:pPr>
      <w:r>
        <w:rPr>
          <w:szCs w:val="22"/>
        </w:rPr>
        <w:t>Charter Fiberlink-Michigan, LLC, Time Warner Cable Information Services (Michigan), LLC, Time Warner Information Services (Wisconsin), LLC, Time Warner Cable Business LLC, and Spectrum Advanced Services, LLC</w:t>
      </w:r>
      <w:r w:rsidR="00315B4A">
        <w:rPr>
          <w:szCs w:val="22"/>
        </w:rPr>
        <w:t xml:space="preserve">, </w:t>
      </w:r>
      <w:r w:rsidR="00EC5E45">
        <w:rPr>
          <w:szCs w:val="22"/>
        </w:rPr>
        <w:t xml:space="preserve">WC </w:t>
      </w:r>
      <w:r w:rsidRPr="00815618" w:rsidR="00315B4A">
        <w:rPr>
          <w:szCs w:val="22"/>
        </w:rPr>
        <w:t>Docket No. 2</w:t>
      </w:r>
      <w:r w:rsidR="00315B4A">
        <w:rPr>
          <w:szCs w:val="22"/>
        </w:rPr>
        <w:t>4</w:t>
      </w:r>
      <w:r w:rsidRPr="00815618" w:rsidR="00315B4A">
        <w:rPr>
          <w:szCs w:val="22"/>
        </w:rPr>
        <w:t>-</w:t>
      </w:r>
      <w:r w:rsidR="00315B4A">
        <w:rPr>
          <w:szCs w:val="22"/>
        </w:rPr>
        <w:t>31</w:t>
      </w:r>
      <w:r w:rsidRPr="00815618" w:rsidR="00315B4A">
        <w:rPr>
          <w:szCs w:val="22"/>
        </w:rPr>
        <w:t xml:space="preserve"> (filed </w:t>
      </w:r>
      <w:r w:rsidR="00315B4A">
        <w:rPr>
          <w:szCs w:val="22"/>
        </w:rPr>
        <w:t>Jan. 25</w:t>
      </w:r>
      <w:r w:rsidRPr="00815618" w:rsidR="00315B4A">
        <w:rPr>
          <w:szCs w:val="22"/>
        </w:rPr>
        <w:t>, 202</w:t>
      </w:r>
      <w:r w:rsidR="00315B4A">
        <w:rPr>
          <w:szCs w:val="22"/>
        </w:rPr>
        <w:t>4)</w:t>
      </w:r>
      <w:r w:rsidR="00EC5E45">
        <w:rPr>
          <w:szCs w:val="22"/>
        </w:rPr>
        <w:t>.</w:t>
      </w:r>
    </w:p>
    <w:p w:rsidR="00233C8A" w:rsidRPr="00815618" w:rsidP="00233C8A" w14:paraId="7571ED7C" w14:textId="77777777">
      <w:pPr>
        <w:ind w:left="720"/>
        <w:rPr>
          <w:snapToGrid w:val="0"/>
          <w:kern w:val="28"/>
          <w:szCs w:val="22"/>
        </w:rPr>
      </w:pPr>
    </w:p>
    <w:p w:rsidR="00234B75" w:rsidRPr="00815618" w:rsidP="00234B75" w14:paraId="0181EE00" w14:textId="77777777">
      <w:pPr>
        <w:autoSpaceDE w:val="0"/>
        <w:autoSpaceDN w:val="0"/>
        <w:adjustRightInd w:val="0"/>
        <w:rPr>
          <w:szCs w:val="22"/>
        </w:rPr>
      </w:pPr>
      <w:r w:rsidRPr="00815618">
        <w:rPr>
          <w:b/>
          <w:szCs w:val="22"/>
          <w:u w:val="single"/>
        </w:rPr>
        <w:t>GENERAL INFORMATION</w:t>
      </w:r>
    </w:p>
    <w:p w:rsidR="00234B75" w:rsidRPr="00815618" w:rsidP="007E6E73" w14:paraId="70942581" w14:textId="77777777">
      <w:pPr>
        <w:autoSpaceDE w:val="0"/>
        <w:autoSpaceDN w:val="0"/>
        <w:adjustRightInd w:val="0"/>
        <w:rPr>
          <w:szCs w:val="22"/>
        </w:rPr>
      </w:pPr>
    </w:p>
    <w:p w:rsidR="00234B75" w:rsidRPr="00815618" w:rsidP="00234B75" w14:paraId="7E6FB158" w14:textId="6551F17F">
      <w:pPr>
        <w:autoSpaceDE w:val="0"/>
        <w:autoSpaceDN w:val="0"/>
        <w:adjustRightInd w:val="0"/>
        <w:spacing w:after="120"/>
        <w:ind w:firstLine="720"/>
        <w:rPr>
          <w:szCs w:val="22"/>
        </w:rPr>
      </w:pPr>
      <w:r w:rsidRPr="00815618">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w:t>
      </w:r>
      <w:r w:rsidRPr="00815618">
        <w:rPr>
          <w:szCs w:val="22"/>
        </w:rPr>
        <w:t xml:space="preserve">63.03(a), interested parties may file comments </w:t>
      </w:r>
      <w:r w:rsidRPr="00815618">
        <w:rPr>
          <w:b/>
          <w:szCs w:val="22"/>
        </w:rPr>
        <w:t>on or before</w:t>
      </w:r>
      <w:r w:rsidR="008839BA">
        <w:rPr>
          <w:b/>
          <w:szCs w:val="22"/>
        </w:rPr>
        <w:t xml:space="preserve"> April</w:t>
      </w:r>
      <w:r w:rsidR="003F5662">
        <w:rPr>
          <w:b/>
          <w:szCs w:val="22"/>
        </w:rPr>
        <w:t xml:space="preserve"> </w:t>
      </w:r>
      <w:r w:rsidR="001C26E6">
        <w:rPr>
          <w:b/>
          <w:szCs w:val="22"/>
        </w:rPr>
        <w:t>10</w:t>
      </w:r>
      <w:r w:rsidR="0070412E">
        <w:rPr>
          <w:b/>
          <w:szCs w:val="22"/>
        </w:rPr>
        <w:t>,</w:t>
      </w:r>
      <w:r w:rsidRPr="00815618">
        <w:rPr>
          <w:b/>
          <w:szCs w:val="22"/>
        </w:rPr>
        <w:t xml:space="preserve"> 202</w:t>
      </w:r>
      <w:r w:rsidR="00140C59">
        <w:rPr>
          <w:b/>
          <w:szCs w:val="22"/>
        </w:rPr>
        <w:t>4</w:t>
      </w:r>
      <w:r w:rsidRPr="00815618">
        <w:rPr>
          <w:szCs w:val="22"/>
        </w:rPr>
        <w:t xml:space="preserve">, and reply comments </w:t>
      </w:r>
      <w:r w:rsidRPr="00815618">
        <w:rPr>
          <w:b/>
          <w:szCs w:val="22"/>
        </w:rPr>
        <w:t xml:space="preserve">on or before </w:t>
      </w:r>
      <w:r w:rsidR="000039B5">
        <w:rPr>
          <w:b/>
          <w:szCs w:val="22"/>
        </w:rPr>
        <w:t>April</w:t>
      </w:r>
      <w:r w:rsidR="003F5662">
        <w:rPr>
          <w:b/>
          <w:szCs w:val="22"/>
        </w:rPr>
        <w:t xml:space="preserve"> </w:t>
      </w:r>
      <w:r w:rsidR="001C26E6">
        <w:rPr>
          <w:b/>
          <w:szCs w:val="22"/>
        </w:rPr>
        <w:t>17</w:t>
      </w:r>
      <w:r w:rsidRPr="00815618">
        <w:rPr>
          <w:b/>
          <w:bCs/>
          <w:szCs w:val="22"/>
        </w:rPr>
        <w:t>,</w:t>
      </w:r>
      <w:r w:rsidRPr="00815618">
        <w:rPr>
          <w:b/>
          <w:szCs w:val="22"/>
        </w:rPr>
        <w:t xml:space="preserve"> 202</w:t>
      </w:r>
      <w:r w:rsidR="003F5662">
        <w:rPr>
          <w:b/>
          <w:szCs w:val="22"/>
        </w:rPr>
        <w:t>4</w:t>
      </w:r>
      <w:r w:rsidRPr="00815618">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234B75" w:rsidRPr="00815618" w:rsidP="00234B75" w14:paraId="1DF368A5" w14:textId="77777777">
      <w:pPr>
        <w:autoSpaceDE w:val="0"/>
        <w:autoSpaceDN w:val="0"/>
        <w:adjustRightInd w:val="0"/>
        <w:spacing w:after="120"/>
        <w:ind w:firstLine="720"/>
        <w:rPr>
          <w:szCs w:val="22"/>
        </w:rPr>
      </w:pPr>
      <w:r w:rsidRPr="00815618">
        <w:rPr>
          <w:szCs w:val="22"/>
        </w:rPr>
        <w:t>Pursuant to section 63.03 of the Commission’s rules, 47 CFR § 63.03, parties to this proceeding should file any documents using the Commission’s Electronic Comment Filing System (ECFS):  http://apps.fcc.gov/ecfs/.</w:t>
      </w:r>
    </w:p>
    <w:p w:rsidR="00234B75" w:rsidRPr="00815618" w:rsidP="00234B75" w14:paraId="1E02362B" w14:textId="77777777">
      <w:pPr>
        <w:autoSpaceDE w:val="0"/>
        <w:autoSpaceDN w:val="0"/>
        <w:adjustRightInd w:val="0"/>
        <w:spacing w:after="120"/>
        <w:ind w:firstLine="720"/>
        <w:rPr>
          <w:b/>
          <w:szCs w:val="22"/>
        </w:rPr>
      </w:pPr>
      <w:r w:rsidRPr="00815618">
        <w:rPr>
          <w:b/>
          <w:szCs w:val="22"/>
        </w:rPr>
        <w:t>In addition, e-mail one copy of each pleading to each of the following:</w:t>
      </w:r>
    </w:p>
    <w:p w:rsidR="00084E6A" w:rsidRPr="00502D3E" w:rsidP="00502D3E" w14:paraId="522000B8" w14:textId="7CAFCA73">
      <w:pPr>
        <w:widowControl w:val="0"/>
        <w:numPr>
          <w:ilvl w:val="0"/>
          <w:numId w:val="18"/>
        </w:numPr>
        <w:autoSpaceDE w:val="0"/>
        <w:autoSpaceDN w:val="0"/>
        <w:adjustRightInd w:val="0"/>
        <w:spacing w:after="120"/>
        <w:rPr>
          <w:szCs w:val="22"/>
        </w:rPr>
      </w:pPr>
      <w:r>
        <w:rPr>
          <w:szCs w:val="22"/>
        </w:rPr>
        <w:t>Gregory Kwan</w:t>
      </w:r>
      <w:r w:rsidR="002853F4">
        <w:rPr>
          <w:szCs w:val="22"/>
        </w:rPr>
        <w:t>, Compet</w:t>
      </w:r>
      <w:r w:rsidRPr="00815618" w:rsidR="00413A62">
        <w:rPr>
          <w:szCs w:val="22"/>
        </w:rPr>
        <w:t>ition Policy Division, Wireline Competition Bureau,</w:t>
      </w:r>
      <w:r w:rsidR="0087643B">
        <w:rPr>
          <w:szCs w:val="22"/>
        </w:rPr>
        <w:t xml:space="preserve"> </w:t>
      </w:r>
      <w:hyperlink r:id="rId8" w:history="1">
        <w:r w:rsidRPr="00CF34D9">
          <w:rPr>
            <w:rStyle w:val="Hyperlink"/>
            <w:szCs w:val="22"/>
          </w:rPr>
          <w:t>gregory.kwan@fcc.gov</w:t>
        </w:r>
      </w:hyperlink>
      <w:r w:rsidR="004661D0">
        <w:t>;</w:t>
      </w:r>
      <w:r w:rsidR="00A71724">
        <w:rPr>
          <w:szCs w:val="22"/>
        </w:rPr>
        <w:t xml:space="preserve"> </w:t>
      </w:r>
      <w:r w:rsidRPr="00502D3E" w:rsidR="004661D0">
        <w:rPr>
          <w:szCs w:val="22"/>
        </w:rPr>
        <w:t xml:space="preserve">and </w:t>
      </w:r>
    </w:p>
    <w:p w:rsidR="00234B75" w:rsidRPr="00815618" w:rsidP="00234B75" w14:paraId="30C861BF" w14:textId="77777777">
      <w:pPr>
        <w:widowControl w:val="0"/>
        <w:numPr>
          <w:ilvl w:val="0"/>
          <w:numId w:val="18"/>
        </w:numPr>
        <w:autoSpaceDE w:val="0"/>
        <w:autoSpaceDN w:val="0"/>
        <w:adjustRightInd w:val="0"/>
        <w:spacing w:after="120"/>
        <w:rPr>
          <w:szCs w:val="22"/>
        </w:rPr>
      </w:pPr>
      <w:r w:rsidRPr="00815618">
        <w:rPr>
          <w:szCs w:val="22"/>
        </w:rPr>
        <w:t xml:space="preserve">Jim Bird, Office of General Counsel, </w:t>
      </w:r>
      <w:hyperlink r:id="rId9" w:history="1">
        <w:r w:rsidRPr="00815618">
          <w:rPr>
            <w:color w:val="0000FF"/>
            <w:szCs w:val="22"/>
            <w:u w:val="single"/>
          </w:rPr>
          <w:t>jim.bird@fcc.gov</w:t>
        </w:r>
      </w:hyperlink>
      <w:r w:rsidRPr="00815618">
        <w:rPr>
          <w:szCs w:val="22"/>
        </w:rPr>
        <w:t>.</w:t>
      </w:r>
    </w:p>
    <w:p w:rsidR="00234B75" w:rsidRPr="00815618" w:rsidP="00234B75" w14:paraId="125A9A21" w14:textId="77777777">
      <w:pPr>
        <w:autoSpaceDE w:val="0"/>
        <w:autoSpaceDN w:val="0"/>
        <w:adjustRightInd w:val="0"/>
        <w:spacing w:after="120"/>
        <w:ind w:firstLine="720"/>
        <w:rPr>
          <w:szCs w:val="22"/>
        </w:rPr>
      </w:pPr>
      <w:r w:rsidRPr="00815618">
        <w:rPr>
          <w:szCs w:val="22"/>
        </w:rPr>
        <w:t>People with Disabilities:  We ask that requests for accommodations be made as soon as possible in order to allow the agency to satisfy such requests whenever possible.  Send an email to </w:t>
      </w:r>
      <w:hyperlink r:id="rId10" w:tgtFrame="_blank" w:history="1">
        <w:r w:rsidRPr="00815618">
          <w:rPr>
            <w:color w:val="0000FF"/>
            <w:szCs w:val="22"/>
            <w:u w:val="single"/>
          </w:rPr>
          <w:t>fcc504@fcc.gov</w:t>
        </w:r>
      </w:hyperlink>
      <w:r w:rsidRPr="00815618">
        <w:rPr>
          <w:szCs w:val="22"/>
        </w:rPr>
        <w:t> or call the Consumer and Governmental Affairs Bureau at (202) 418-0530.</w:t>
      </w:r>
    </w:p>
    <w:p w:rsidR="00234B75" w:rsidRPr="00815618" w:rsidP="00234B75" w14:paraId="38D7B13D" w14:textId="77777777">
      <w:pPr>
        <w:autoSpaceDE w:val="0"/>
        <w:autoSpaceDN w:val="0"/>
        <w:adjustRightInd w:val="0"/>
        <w:spacing w:after="120"/>
        <w:ind w:firstLine="720"/>
        <w:rPr>
          <w:szCs w:val="22"/>
        </w:rPr>
      </w:pPr>
      <w:r w:rsidRPr="00815618">
        <w:rPr>
          <w:szCs w:val="22"/>
        </w:rPr>
        <w:t xml:space="preserve">The proceeding in this Notice shall be treated as a “permit-but-disclose” proceeding in accordance with the Commission’s </w:t>
      </w:r>
      <w:r w:rsidRPr="00815618">
        <w:rPr>
          <w:i/>
          <w:szCs w:val="22"/>
        </w:rPr>
        <w:t>ex parte</w:t>
      </w:r>
      <w:r w:rsidRPr="00815618">
        <w:rPr>
          <w:szCs w:val="22"/>
        </w:rPr>
        <w:t xml:space="preserve"> rules.  Persons making </w:t>
      </w:r>
      <w:r w:rsidRPr="00815618">
        <w:rPr>
          <w:i/>
          <w:szCs w:val="22"/>
        </w:rPr>
        <w:t>ex parte</w:t>
      </w:r>
      <w:r w:rsidRPr="0081561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15618">
        <w:rPr>
          <w:i/>
          <w:szCs w:val="22"/>
        </w:rPr>
        <w:t>ex parte</w:t>
      </w:r>
      <w:r w:rsidRPr="00815618">
        <w:rPr>
          <w:szCs w:val="22"/>
        </w:rPr>
        <w:t xml:space="preserve"> presentations are reminded that memoranda summarizing the presentation must (1) list all persons attending or otherwise participating in the meeting at which the </w:t>
      </w:r>
      <w:r w:rsidRPr="00815618">
        <w:rPr>
          <w:i/>
          <w:szCs w:val="22"/>
        </w:rPr>
        <w:t>ex parte</w:t>
      </w:r>
      <w:r w:rsidRPr="0081561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5618">
        <w:rPr>
          <w:i/>
          <w:szCs w:val="22"/>
        </w:rPr>
        <w:t>ex parte</w:t>
      </w:r>
      <w:r w:rsidRPr="00815618">
        <w:rPr>
          <w:szCs w:val="22"/>
        </w:rPr>
        <w:t xml:space="preserve"> meetings are deemed to be written </w:t>
      </w:r>
      <w:r w:rsidRPr="00815618">
        <w:rPr>
          <w:i/>
          <w:szCs w:val="22"/>
        </w:rPr>
        <w:t>ex parte</w:t>
      </w:r>
      <w:r w:rsidRPr="00815618">
        <w:rPr>
          <w:szCs w:val="22"/>
        </w:rPr>
        <w:t xml:space="preserve"> presentations and must be filed consistent with rule 1.1206(b), 47 CFR § 1.1206(b).  Participants in this proceeding should familiarize themselves with the Commission’s </w:t>
      </w:r>
      <w:r w:rsidRPr="00815618">
        <w:rPr>
          <w:i/>
          <w:szCs w:val="22"/>
        </w:rPr>
        <w:t>ex parte</w:t>
      </w:r>
      <w:r w:rsidRPr="00815618">
        <w:rPr>
          <w:szCs w:val="22"/>
        </w:rPr>
        <w:t xml:space="preserve"> rules.</w:t>
      </w:r>
    </w:p>
    <w:p w:rsidR="00234B75" w:rsidRPr="00815618" w:rsidP="00234B75" w14:paraId="45B7556A" w14:textId="77777777">
      <w:pPr>
        <w:autoSpaceDE w:val="0"/>
        <w:autoSpaceDN w:val="0"/>
        <w:adjustRightInd w:val="0"/>
        <w:spacing w:after="120"/>
        <w:ind w:firstLine="720"/>
        <w:rPr>
          <w:szCs w:val="22"/>
        </w:rPr>
      </w:pPr>
      <w:r w:rsidRPr="00815618">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4"/>
      </w:r>
      <w:r w:rsidRPr="00815618">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34B75" w:rsidP="00DC4F26" w14:paraId="25549EB3" w14:textId="1FF601C8">
      <w:pPr>
        <w:autoSpaceDE w:val="0"/>
        <w:autoSpaceDN w:val="0"/>
        <w:adjustRightInd w:val="0"/>
        <w:spacing w:after="120"/>
        <w:ind w:firstLine="720"/>
        <w:rPr>
          <w:szCs w:val="22"/>
        </w:rPr>
      </w:pPr>
      <w:r w:rsidRPr="00815618">
        <w:rPr>
          <w:szCs w:val="22"/>
        </w:rPr>
        <w:t xml:space="preserve">For further information, please contact </w:t>
      </w:r>
      <w:r w:rsidR="00EF1EEF">
        <w:rPr>
          <w:szCs w:val="22"/>
        </w:rPr>
        <w:t>Greg</w:t>
      </w:r>
      <w:r w:rsidR="00502D3E">
        <w:rPr>
          <w:szCs w:val="22"/>
        </w:rPr>
        <w:t>ory</w:t>
      </w:r>
      <w:r w:rsidR="00EF1EEF">
        <w:rPr>
          <w:szCs w:val="22"/>
        </w:rPr>
        <w:t xml:space="preserve"> Kwan</w:t>
      </w:r>
      <w:r w:rsidRPr="00815618">
        <w:rPr>
          <w:szCs w:val="22"/>
        </w:rPr>
        <w:t xml:space="preserve"> at</w:t>
      </w:r>
      <w:r w:rsidR="005900DC">
        <w:rPr>
          <w:szCs w:val="22"/>
        </w:rPr>
        <w:t xml:space="preserve"> (202) 418-</w:t>
      </w:r>
      <w:r w:rsidR="00EF1EEF">
        <w:rPr>
          <w:szCs w:val="22"/>
        </w:rPr>
        <w:t>1191</w:t>
      </w:r>
      <w:r w:rsidRPr="00815618">
        <w:rPr>
          <w:szCs w:val="22"/>
        </w:rPr>
        <w:t>.</w:t>
      </w:r>
    </w:p>
    <w:p w:rsidR="00441EC3" w:rsidRPr="00815618" w:rsidP="00DC4F26" w14:paraId="3A58EEAD" w14:textId="77777777">
      <w:pPr>
        <w:autoSpaceDE w:val="0"/>
        <w:autoSpaceDN w:val="0"/>
        <w:adjustRightInd w:val="0"/>
        <w:spacing w:after="120"/>
        <w:ind w:firstLine="720"/>
        <w:rPr>
          <w:szCs w:val="22"/>
        </w:rPr>
      </w:pPr>
    </w:p>
    <w:p w:rsidR="00234B75" w:rsidRPr="005900DC" w:rsidP="00234B75" w14:paraId="00C93ECA" w14:textId="77777777">
      <w:pPr>
        <w:autoSpaceDE w:val="0"/>
        <w:autoSpaceDN w:val="0"/>
        <w:adjustRightInd w:val="0"/>
        <w:jc w:val="center"/>
        <w:rPr>
          <w:bCs/>
          <w:color w:val="000000"/>
          <w:szCs w:val="22"/>
        </w:rPr>
      </w:pPr>
      <w:r>
        <w:rPr>
          <w:szCs w:val="22"/>
        </w:rPr>
        <w:t>-</w:t>
      </w:r>
      <w:r w:rsidRPr="00815618" w:rsidR="00413A62">
        <w:rPr>
          <w:b/>
          <w:szCs w:val="22"/>
        </w:rPr>
        <w:t>FCC</w:t>
      </w:r>
      <w:r>
        <w:rPr>
          <w:bCs/>
          <w:szCs w:val="22"/>
        </w:rPr>
        <w:t>-</w:t>
      </w:r>
    </w:p>
    <w:bookmarkEnd w:id="1"/>
    <w:bookmarkEnd w:id="2"/>
    <w:p w:rsidR="000F5813" w:rsidRPr="005B54CC" w:rsidP="003841CE" w14:paraId="3B0F97CC" w14:textId="77777777">
      <w:pPr>
        <w:autoSpaceDE w:val="0"/>
        <w:autoSpaceDN w:val="0"/>
        <w:adjustRightInd w:val="0"/>
        <w:spacing w:after="120"/>
        <w:rPr>
          <w:szCs w:val="22"/>
        </w:rPr>
      </w:pPr>
    </w:p>
    <w:sectPr w:rsidSect="00E570E7">
      <w:footerReference w:type="default" r:id="rId11"/>
      <w:headerReference w:type="first" r:id="rId12"/>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5FE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12AC8E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A91A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47831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2C26E3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0AFD56" w14:textId="77777777"/>
  <w:p w:rsidR="005E21F5" w14:paraId="68A59F6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70E7" w14:paraId="2AA1EB2A" w14:textId="77777777">
      <w:r>
        <w:separator/>
      </w:r>
    </w:p>
  </w:footnote>
  <w:footnote w:type="continuationSeparator" w:id="1">
    <w:p w:rsidR="00E570E7" w14:paraId="1C9A3901" w14:textId="77777777">
      <w:r>
        <w:continuationSeparator/>
      </w:r>
    </w:p>
  </w:footnote>
  <w:footnote w:type="continuationNotice" w:id="2">
    <w:p w:rsidR="00E570E7" w14:paraId="3172C62C" w14:textId="77777777"/>
  </w:footnote>
  <w:footnote w:id="3">
    <w:p w:rsidR="006B153D" w:rsidRPr="00292173" w:rsidP="00292173" w14:paraId="66DD162B" w14:textId="12607275">
      <w:pPr>
        <w:pStyle w:val="FootnoteText"/>
        <w:spacing w:after="120"/>
        <w:rPr>
          <w:sz w:val="20"/>
        </w:rPr>
      </w:pPr>
      <w:r w:rsidRPr="00292173">
        <w:rPr>
          <w:rStyle w:val="FootnoteReference"/>
          <w:sz w:val="20"/>
        </w:rPr>
        <w:footnoteRef/>
      </w:r>
      <w:r w:rsidRPr="00292173">
        <w:rPr>
          <w:sz w:val="20"/>
        </w:rPr>
        <w:t xml:space="preserve"> </w:t>
      </w:r>
      <w:r w:rsidRPr="00292173">
        <w:rPr>
          <w:i/>
          <w:sz w:val="20"/>
        </w:rPr>
        <w:t>See</w:t>
      </w:r>
      <w:r w:rsidRPr="00292173">
        <w:rPr>
          <w:sz w:val="20"/>
        </w:rPr>
        <w:t xml:space="preserve"> 47 U.S.C. § 214</w:t>
      </w:r>
      <w:r w:rsidRPr="00292173" w:rsidR="00E85128">
        <w:rPr>
          <w:sz w:val="20"/>
        </w:rPr>
        <w:t>(a)</w:t>
      </w:r>
      <w:r w:rsidRPr="00292173">
        <w:rPr>
          <w:sz w:val="20"/>
        </w:rPr>
        <w:t>; 47 CFR §§ 63.03-04.</w:t>
      </w:r>
    </w:p>
  </w:footnote>
  <w:footnote w:id="4">
    <w:p w:rsidR="007553FD" w:rsidRPr="00292173" w:rsidP="00292173" w14:paraId="1D595B96" w14:textId="427BEB3E">
      <w:pPr>
        <w:autoSpaceDE w:val="0"/>
        <w:autoSpaceDN w:val="0"/>
        <w:adjustRightInd w:val="0"/>
        <w:spacing w:after="120"/>
        <w:rPr>
          <w:sz w:val="20"/>
        </w:rPr>
      </w:pPr>
      <w:r w:rsidRPr="00292173">
        <w:rPr>
          <w:rStyle w:val="FootnoteReference"/>
          <w:sz w:val="20"/>
        </w:rPr>
        <w:footnoteRef/>
      </w:r>
      <w:r w:rsidRPr="00292173">
        <w:rPr>
          <w:sz w:val="20"/>
        </w:rPr>
        <w:t xml:space="preserve"> </w:t>
      </w:r>
      <w:r w:rsidRPr="003841CE" w:rsidR="00945F1C">
        <w:rPr>
          <w:sz w:val="20"/>
        </w:rPr>
        <w:t>The specific assets involved in this transaction provide telecommunications and other communications services under CCI’s “Astrea” brand to customers in rural Michigan and Wisconsin.</w:t>
      </w:r>
      <w:r w:rsidRPr="00B6685C" w:rsidR="00945F1C">
        <w:rPr>
          <w:sz w:val="20"/>
        </w:rPr>
        <w:t xml:space="preserve">  </w:t>
      </w:r>
      <w:r w:rsidRPr="00B6685C" w:rsidR="00D800F3">
        <w:rPr>
          <w:i/>
          <w:iCs/>
          <w:sz w:val="20"/>
        </w:rPr>
        <w:t xml:space="preserve">See </w:t>
      </w:r>
      <w:r w:rsidRPr="00B6685C">
        <w:rPr>
          <w:sz w:val="20"/>
        </w:rPr>
        <w:t>Domestic Section 214 Application Filed for the Assignment of Certain Assets of CCI Systems, Inc., to</w:t>
      </w:r>
      <w:r w:rsidRPr="00292173">
        <w:rPr>
          <w:sz w:val="20"/>
        </w:rPr>
        <w:t xml:space="preserve"> Spectrum Mid-America, LLC, Charter Fiberlink CCO, LLC Charter Fiberlink-Michigan, LLC, Time Warner Cable Information Services (Michigan), LLC, Time Warner Information Services (Wisconsin), LLC Time Warner Cable Business LLC, and Spectrum Advanced Services LLC., WC Docket No. 24-31 (filed Jan. 25, 2024) (Application).  </w:t>
      </w:r>
      <w:r w:rsidRPr="00292173" w:rsidR="00D075F3">
        <w:rPr>
          <w:sz w:val="20"/>
        </w:rPr>
        <w:t xml:space="preserve">On March 14, 2024, Applicants filed a supplement to their domestic section 214 application.  Letter from Charles A. Hudak, Counsel for Charter Communications, Inc., and Joshua M. Brobeck, counsel to </w:t>
      </w:r>
      <w:r w:rsidRPr="00292173" w:rsidR="008145E2">
        <w:rPr>
          <w:sz w:val="20"/>
        </w:rPr>
        <w:t>CCI Systems, Inc., to Marlene H. Dortch, Secretary, FCC</w:t>
      </w:r>
      <w:r w:rsidRPr="00292173" w:rsidR="00EA636B">
        <w:rPr>
          <w:sz w:val="20"/>
        </w:rPr>
        <w:t xml:space="preserve"> (filed Mar. 14, 2024)</w:t>
      </w:r>
      <w:r w:rsidRPr="00292173" w:rsidR="00DF3087">
        <w:rPr>
          <w:sz w:val="20"/>
        </w:rPr>
        <w:t xml:space="preserve"> </w:t>
      </w:r>
      <w:r w:rsidRPr="00292173" w:rsidR="00D075F3">
        <w:rPr>
          <w:sz w:val="20"/>
        </w:rPr>
        <w:t xml:space="preserve">(Supplement).  </w:t>
      </w:r>
      <w:r w:rsidRPr="00292173">
        <w:rPr>
          <w:sz w:val="20"/>
        </w:rPr>
        <w:t>Any action on this domestic section 214 application is without prejudice to Commission action on other related, pending applications</w:t>
      </w:r>
      <w:r w:rsidRPr="00292173" w:rsidR="00986003">
        <w:rPr>
          <w:sz w:val="20"/>
        </w:rPr>
        <w:t>.</w:t>
      </w:r>
    </w:p>
    <w:p w:rsidR="00FB00B3" w:rsidRPr="00292173" w:rsidP="00292173" w14:paraId="27997403" w14:textId="081B576C">
      <w:pPr>
        <w:pStyle w:val="FootnoteText"/>
        <w:spacing w:after="120"/>
        <w:rPr>
          <w:sz w:val="20"/>
        </w:rPr>
      </w:pPr>
    </w:p>
  </w:footnote>
  <w:footnote w:id="5">
    <w:p w:rsidR="00DA13A0" w:rsidRPr="00292173" w:rsidP="00292173" w14:paraId="5617BC9C" w14:textId="72C68B20">
      <w:pPr>
        <w:autoSpaceDE w:val="0"/>
        <w:autoSpaceDN w:val="0"/>
        <w:adjustRightInd w:val="0"/>
        <w:spacing w:after="120"/>
        <w:rPr>
          <w:sz w:val="20"/>
        </w:rPr>
      </w:pPr>
      <w:r w:rsidRPr="00292173">
        <w:rPr>
          <w:rStyle w:val="FootnoteReference"/>
          <w:sz w:val="20"/>
        </w:rPr>
        <w:footnoteRef/>
      </w:r>
      <w:r w:rsidRPr="00292173">
        <w:rPr>
          <w:sz w:val="20"/>
        </w:rPr>
        <w:t xml:space="preserve"> </w:t>
      </w:r>
      <w:r w:rsidRPr="00292173" w:rsidR="004B50A9">
        <w:rPr>
          <w:sz w:val="20"/>
        </w:rPr>
        <w:t xml:space="preserve">Applicants state that </w:t>
      </w:r>
      <w:r w:rsidRPr="00292173">
        <w:rPr>
          <w:sz w:val="20"/>
        </w:rPr>
        <w:t>Astrea was formed as Packerland Broadband in 2007 and rebranded in 2019 under the name Astrea.</w:t>
      </w:r>
      <w:r w:rsidRPr="00292173" w:rsidR="00356864">
        <w:rPr>
          <w:sz w:val="20"/>
        </w:rPr>
        <w:t xml:space="preserve">  </w:t>
      </w:r>
      <w:r w:rsidRPr="00292173" w:rsidR="00780FA4">
        <w:rPr>
          <w:sz w:val="20"/>
        </w:rPr>
        <w:t>In Michigan, CCI/Astrea provides services in the cities of Crystal Falls, Mackinac Island, Stephenson; towns of Albert, Charlton, Clark, Crystal Falls, Daggett, Garfield, Greenwood, Marquette, Mellen,</w:t>
      </w:r>
      <w:r w:rsidRPr="00292173" w:rsidR="00665BC3">
        <w:rPr>
          <w:sz w:val="20"/>
        </w:rPr>
        <w:t xml:space="preserve"> </w:t>
      </w:r>
      <w:r w:rsidRPr="00292173" w:rsidR="00780FA4">
        <w:rPr>
          <w:sz w:val="20"/>
        </w:rPr>
        <w:t>Menominee, Nadeau, Pickford, Portage, Spalding, and Stephenson; and the villages of Carney, Daggett, and Powers.  In Wisconsin, CCI/Astrea provides services in the cities of Augusta, Gillet, Greenwood, Pittsville, and Oconto Falls; the towns of Amberg, Angelica, Arpin, Auburndale, Bagley, Beecher, Blackwell, Brazeau, Bryon, Carson, Chase,</w:t>
      </w:r>
      <w:r w:rsidRPr="00292173" w:rsidR="00665BC3">
        <w:rPr>
          <w:sz w:val="20"/>
        </w:rPr>
        <w:t xml:space="preserve"> </w:t>
      </w:r>
      <w:r w:rsidRPr="00292173" w:rsidR="00780FA4">
        <w:rPr>
          <w:sz w:val="20"/>
        </w:rPr>
        <w:t>Chippewa, Dexter, Elcho, Enterprise, Fifield, Gillett, Goodman, Green Valley, Hansen, Harland, Jacobs,</w:t>
      </w:r>
      <w:r w:rsidRPr="00292173" w:rsidR="00665BC3">
        <w:rPr>
          <w:sz w:val="20"/>
        </w:rPr>
        <w:t xml:space="preserve"> </w:t>
      </w:r>
      <w:r w:rsidRPr="00292173" w:rsidR="00780FA4">
        <w:rPr>
          <w:sz w:val="20"/>
        </w:rPr>
        <w:t>Kekoskee, Lake, Lena, Laona, Leroy, Lincoln,</w:t>
      </w:r>
      <w:r w:rsidRPr="00292173" w:rsidR="00484AC1">
        <w:rPr>
          <w:sz w:val="20"/>
        </w:rPr>
        <w:t xml:space="preserve"> </w:t>
      </w:r>
      <w:r w:rsidRPr="00292173" w:rsidR="00780FA4">
        <w:rPr>
          <w:sz w:val="20"/>
        </w:rPr>
        <w:t>Lomira, Maple Valley, Marshfield, Mellen, Morse, Nashville,</w:t>
      </w:r>
      <w:r w:rsidRPr="00292173" w:rsidR="00665BC3">
        <w:rPr>
          <w:sz w:val="20"/>
        </w:rPr>
        <w:t xml:space="preserve"> </w:t>
      </w:r>
      <w:r w:rsidRPr="00292173" w:rsidR="00780FA4">
        <w:rPr>
          <w:sz w:val="20"/>
        </w:rPr>
        <w:t>Oconto Falls, Pembine, Pound,</w:t>
      </w:r>
      <w:r w:rsidRPr="00292173" w:rsidR="00484AC1">
        <w:rPr>
          <w:sz w:val="20"/>
        </w:rPr>
        <w:t xml:space="preserve"> </w:t>
      </w:r>
      <w:r w:rsidRPr="00292173" w:rsidR="00780FA4">
        <w:rPr>
          <w:sz w:val="20"/>
        </w:rPr>
        <w:t>Schoepke, Sigel, Solon Spring, Spruce, Stephenson, Stiles, Underhill, Upham, Washington, Waubeno,</w:t>
      </w:r>
      <w:r w:rsidRPr="00292173" w:rsidR="00484AC1">
        <w:rPr>
          <w:sz w:val="20"/>
        </w:rPr>
        <w:t xml:space="preserve"> </w:t>
      </w:r>
      <w:r w:rsidRPr="00292173" w:rsidR="00780FA4">
        <w:rPr>
          <w:sz w:val="20"/>
        </w:rPr>
        <w:t>Williamstown, Wonewoc, and Wood; and the villages of Arpin, Auburndale, Bonduel, Brownsville,</w:t>
      </w:r>
      <w:r w:rsidRPr="00292173" w:rsidR="00484AC1">
        <w:rPr>
          <w:sz w:val="20"/>
        </w:rPr>
        <w:t xml:space="preserve"> </w:t>
      </w:r>
      <w:r w:rsidRPr="00292173" w:rsidR="00780FA4">
        <w:rPr>
          <w:sz w:val="20"/>
        </w:rPr>
        <w:t>Butternut, Cecil, Coleman, Crivitz, Fall Creek, Hewitt, Junction City, Lena, Nichols, Pound, Solon</w:t>
      </w:r>
      <w:r w:rsidRPr="00292173" w:rsidR="00484AC1">
        <w:rPr>
          <w:sz w:val="20"/>
        </w:rPr>
        <w:t xml:space="preserve"> </w:t>
      </w:r>
      <w:r w:rsidRPr="00292173" w:rsidR="00780FA4">
        <w:rPr>
          <w:sz w:val="20"/>
        </w:rPr>
        <w:t>Springs, Suring, Union Center, Vesper, Wausaukee, and Wonewoc.</w:t>
      </w:r>
      <w:r w:rsidRPr="00292173" w:rsidR="00484AC1">
        <w:rPr>
          <w:sz w:val="20"/>
        </w:rPr>
        <w:t xml:space="preserve"> </w:t>
      </w:r>
      <w:r w:rsidRPr="00292173" w:rsidR="00136B16">
        <w:rPr>
          <w:sz w:val="20"/>
        </w:rPr>
        <w:t xml:space="preserve"> </w:t>
      </w:r>
      <w:r w:rsidRPr="00292173" w:rsidR="00356864">
        <w:rPr>
          <w:sz w:val="20"/>
        </w:rPr>
        <w:t>Applicants state that Astrea participates in the Affordable Connectivity Program a</w:t>
      </w:r>
      <w:r w:rsidRPr="00292173" w:rsidR="009A4851">
        <w:rPr>
          <w:sz w:val="20"/>
        </w:rPr>
        <w:t>nd will continue to participate in the program following the consummation of the proposed transaction.</w:t>
      </w:r>
    </w:p>
  </w:footnote>
  <w:footnote w:id="6">
    <w:p w:rsidR="00390418" w:rsidRPr="00292173" w:rsidP="00292173" w14:paraId="244BED0E" w14:textId="38A067EE">
      <w:pPr>
        <w:autoSpaceDE w:val="0"/>
        <w:autoSpaceDN w:val="0"/>
        <w:adjustRightInd w:val="0"/>
        <w:spacing w:after="120"/>
        <w:rPr>
          <w:sz w:val="20"/>
        </w:rPr>
      </w:pPr>
      <w:r w:rsidRPr="00292173">
        <w:rPr>
          <w:rStyle w:val="FootnoteReference"/>
          <w:sz w:val="20"/>
        </w:rPr>
        <w:footnoteRef/>
      </w:r>
      <w:r w:rsidRPr="00292173">
        <w:rPr>
          <w:sz w:val="20"/>
        </w:rPr>
        <w:t xml:space="preserve"> </w:t>
      </w:r>
      <w:r w:rsidRPr="00292173" w:rsidR="00B630D6">
        <w:rPr>
          <w:sz w:val="20"/>
        </w:rPr>
        <w:t xml:space="preserve">Applicants state that Astrea does not provide service in all the counties its fiber passes through.  </w:t>
      </w:r>
      <w:r w:rsidRPr="00292173" w:rsidR="00D023B3">
        <w:rPr>
          <w:sz w:val="20"/>
        </w:rPr>
        <w:t>In Minnesota, CCI/Astrea has fiber that passes through St. Louis County.  In Northern Michigan, CCI/Astrea has fiber that passes through Alcona, Chippewa, Dickinson, Gogebic, Iron, Mackinac, Menominee, Montermency, and Oscoda Counties.  In Wisconsin, CCI/Astrea has fiber that passes through Ashland, Barron, Bayfield, Brown, Chippewa, Clark, Dane, Dodge, Douglas, Eau Claire, Florence, Fond Du Lac, Forest, Grant, Iowa, Iron, Juneau, Lafayette, Langlade, Marinette, Marathon, Monroe, Oconto, Onieda, Outagmie, Portage,</w:t>
      </w:r>
      <w:r w:rsidRPr="00292173" w:rsidR="00D943E2">
        <w:rPr>
          <w:sz w:val="20"/>
        </w:rPr>
        <w:t xml:space="preserve"> </w:t>
      </w:r>
      <w:r w:rsidRPr="00292173" w:rsidR="00D023B3">
        <w:rPr>
          <w:sz w:val="20"/>
        </w:rPr>
        <w:t>Price, Sauk, Shawano, Washburn, Winnebago, and Wood Counties.</w:t>
      </w:r>
    </w:p>
  </w:footnote>
  <w:footnote w:id="7">
    <w:p w:rsidR="00DF36FA" w:rsidRPr="00292173" w:rsidP="00292173" w14:paraId="19D760B8" w14:textId="788D23B2">
      <w:pPr>
        <w:pStyle w:val="FootnoteText"/>
        <w:spacing w:after="120"/>
        <w:rPr>
          <w:sz w:val="20"/>
        </w:rPr>
      </w:pPr>
      <w:r w:rsidRPr="00292173">
        <w:rPr>
          <w:rStyle w:val="FootnoteReference"/>
          <w:sz w:val="20"/>
        </w:rPr>
        <w:footnoteRef/>
      </w:r>
      <w:r w:rsidRPr="00292173">
        <w:rPr>
          <w:sz w:val="20"/>
        </w:rPr>
        <w:t xml:space="preserve"> Applicants state that </w:t>
      </w:r>
      <w:r w:rsidR="00AD752A">
        <w:rPr>
          <w:sz w:val="20"/>
        </w:rPr>
        <w:t xml:space="preserve">each of the Charter Telcos provide competitive LEC services </w:t>
      </w:r>
      <w:r w:rsidR="00BB18CC">
        <w:rPr>
          <w:sz w:val="20"/>
        </w:rPr>
        <w:t xml:space="preserve">except </w:t>
      </w:r>
      <w:r w:rsidRPr="00292173" w:rsidR="00381396">
        <w:rPr>
          <w:sz w:val="20"/>
        </w:rPr>
        <w:t>TWBC</w:t>
      </w:r>
      <w:r w:rsidR="00BB18CC">
        <w:rPr>
          <w:sz w:val="20"/>
        </w:rPr>
        <w:t>, which</w:t>
      </w:r>
      <w:r w:rsidRPr="00292173" w:rsidR="00381396">
        <w:rPr>
          <w:sz w:val="20"/>
        </w:rPr>
        <w:t xml:space="preserve"> provides service as an interexchange carrier to customers in Michigan and Wisconsin.</w:t>
      </w:r>
    </w:p>
  </w:footnote>
  <w:footnote w:id="8">
    <w:p w:rsidR="000D7DFC" w:rsidRPr="00B07DA4" w:rsidP="00292173" w14:paraId="64534E15" w14:textId="08F58FD0">
      <w:pPr>
        <w:autoSpaceDE w:val="0"/>
        <w:autoSpaceDN w:val="0"/>
        <w:adjustRightInd w:val="0"/>
        <w:spacing w:after="120"/>
        <w:rPr>
          <w:sz w:val="20"/>
        </w:rPr>
      </w:pPr>
      <w:r w:rsidRPr="00292173">
        <w:rPr>
          <w:rStyle w:val="FootnoteReference"/>
          <w:sz w:val="20"/>
        </w:rPr>
        <w:footnoteRef/>
      </w:r>
      <w:r w:rsidRPr="00292173">
        <w:rPr>
          <w:sz w:val="20"/>
        </w:rPr>
        <w:t xml:space="preserve"> Affiliates of the Charter Entities provide intrastate and interstate telecommunications services, including point-to-point private line telecommunications services, to customers in Alabama, Arizona, California, Colorado, Connecticut, Florida, Georgia, Hawaii, Idaho, Illinois, Indiana, Kansas, Kentucky, Louisiana, Massachusetts, Maryland, Maine, Minnesota, Missouri, Mississippi, Montana, Nebraska, Nevada, New Hampshire, New Jersey, New Mexico, New York, North Carolina, Ohio, Oregon, Pennsylvania, South Carolina, Tennessee, Texas, Vermont, Virginia, Washington, West Virginia, and Wyoming. </w:t>
      </w:r>
      <w:r w:rsidRPr="00292173" w:rsidR="00061F5A">
        <w:rPr>
          <w:sz w:val="20"/>
        </w:rPr>
        <w:t xml:space="preserve"> </w:t>
      </w:r>
      <w:r w:rsidRPr="00292173">
        <w:rPr>
          <w:sz w:val="20"/>
        </w:rPr>
        <w:t xml:space="preserve">Applicants state that Spectrum Advanced does not provide telecommunications services, but provides </w:t>
      </w:r>
      <w:r w:rsidR="00053D6C">
        <w:rPr>
          <w:sz w:val="20"/>
        </w:rPr>
        <w:t xml:space="preserve">other communications </w:t>
      </w:r>
      <w:r w:rsidRPr="00292173">
        <w:rPr>
          <w:sz w:val="20"/>
        </w:rPr>
        <w:t xml:space="preserve">services to customers in </w:t>
      </w:r>
      <w:r w:rsidRPr="00292173" w:rsidR="008E3FDA">
        <w:rPr>
          <w:sz w:val="20"/>
        </w:rPr>
        <w:t xml:space="preserve">each of these </w:t>
      </w:r>
      <w:r w:rsidRPr="00292173">
        <w:rPr>
          <w:sz w:val="20"/>
        </w:rPr>
        <w:t xml:space="preserve">states.  </w:t>
      </w:r>
      <w:r w:rsidRPr="00292173" w:rsidR="00D26C60">
        <w:rPr>
          <w:sz w:val="20"/>
        </w:rPr>
        <w:t xml:space="preserve">Applicants provide additional information on the affiliates of the Charter Entities.  </w:t>
      </w:r>
      <w:r w:rsidR="000C3473">
        <w:rPr>
          <w:i/>
          <w:iCs/>
          <w:sz w:val="20"/>
        </w:rPr>
        <w:t xml:space="preserve">See </w:t>
      </w:r>
      <w:r w:rsidRPr="00292173" w:rsidR="00D26C60">
        <w:rPr>
          <w:sz w:val="20"/>
        </w:rPr>
        <w:t>Application at Exh. C; Supplement at 2-4.</w:t>
      </w:r>
    </w:p>
  </w:footnote>
  <w:footnote w:id="9">
    <w:p w:rsidR="003A5D71" w:rsidP="003A5D71" w14:paraId="0296E237" w14:textId="2B918F9D">
      <w:pPr>
        <w:pStyle w:val="FootnoteText"/>
      </w:pPr>
      <w:r>
        <w:rPr>
          <w:rStyle w:val="FootnoteReference"/>
        </w:rPr>
        <w:footnoteRef/>
      </w:r>
      <w:r>
        <w:t xml:space="preserve"> </w:t>
      </w:r>
      <w:r w:rsidRPr="00C8093E">
        <w:rPr>
          <w:sz w:val="20"/>
        </w:rPr>
        <w:t>A</w:t>
      </w:r>
      <w:r w:rsidRPr="00C8093E" w:rsidR="00896209">
        <w:rPr>
          <w:sz w:val="20"/>
        </w:rPr>
        <w:t>/NPC Holdings</w:t>
      </w:r>
      <w:r w:rsidRPr="00C8093E" w:rsidR="00484800">
        <w:rPr>
          <w:sz w:val="20"/>
        </w:rPr>
        <w:t xml:space="preserve"> LLC (A/NPC Holdings), a </w:t>
      </w:r>
      <w:r w:rsidR="007E38FC">
        <w:rPr>
          <w:sz w:val="20"/>
        </w:rPr>
        <w:t>Delaware</w:t>
      </w:r>
      <w:r w:rsidRPr="00C8093E" w:rsidR="00484800">
        <w:rPr>
          <w:sz w:val="20"/>
        </w:rPr>
        <w:t xml:space="preserve"> </w:t>
      </w:r>
      <w:r w:rsidR="006B7463">
        <w:rPr>
          <w:sz w:val="20"/>
        </w:rPr>
        <w:t>limited liability company</w:t>
      </w:r>
      <w:r w:rsidRPr="00C8093E" w:rsidR="00484800">
        <w:rPr>
          <w:sz w:val="20"/>
        </w:rPr>
        <w:t>, holds a 99% direct interest in Advance/Newhouse.</w:t>
      </w:r>
      <w:r w:rsidRPr="00C8093E" w:rsidR="00150750">
        <w:rPr>
          <w:sz w:val="20"/>
        </w:rPr>
        <w:t xml:space="preserve">  </w:t>
      </w:r>
      <w:r w:rsidR="002105D2">
        <w:rPr>
          <w:sz w:val="20"/>
        </w:rPr>
        <w:t xml:space="preserve">A/NPC Holdings, in turn, is owned by </w:t>
      </w:r>
      <w:r w:rsidRPr="00C8093E" w:rsidR="00150750">
        <w:rPr>
          <w:sz w:val="20"/>
        </w:rPr>
        <w:t>Newhouse Cable Holdings, LLC</w:t>
      </w:r>
      <w:r w:rsidR="002105D2">
        <w:rPr>
          <w:sz w:val="20"/>
        </w:rPr>
        <w:t xml:space="preserve"> </w:t>
      </w:r>
      <w:r w:rsidR="00BB4CB3">
        <w:rPr>
          <w:sz w:val="20"/>
        </w:rPr>
        <w:t xml:space="preserve">(Newhouse Cable Holdings) </w:t>
      </w:r>
      <w:r w:rsidR="002105D2">
        <w:rPr>
          <w:sz w:val="20"/>
        </w:rPr>
        <w:t>(61.24%)</w:t>
      </w:r>
      <w:r w:rsidR="0085661B">
        <w:rPr>
          <w:sz w:val="20"/>
        </w:rPr>
        <w:t xml:space="preserve"> and Advanced Communications Company LLC (38.76%),</w:t>
      </w:r>
      <w:r w:rsidR="00770C3C">
        <w:rPr>
          <w:sz w:val="20"/>
        </w:rPr>
        <w:t xml:space="preserve"> </w:t>
      </w:r>
      <w:r w:rsidR="006B7463">
        <w:rPr>
          <w:sz w:val="20"/>
        </w:rPr>
        <w:t>both New York limited liability companies</w:t>
      </w:r>
      <w:r w:rsidR="0085661B">
        <w:rPr>
          <w:sz w:val="20"/>
        </w:rPr>
        <w:t xml:space="preserve">. </w:t>
      </w:r>
      <w:r w:rsidR="00CD0307">
        <w:rPr>
          <w:sz w:val="20"/>
        </w:rPr>
        <w:t xml:space="preserve"> </w:t>
      </w:r>
      <w:r w:rsidR="00BB4CB3">
        <w:rPr>
          <w:sz w:val="20"/>
        </w:rPr>
        <w:t>Newhouse Cable Holdings is wholly</w:t>
      </w:r>
      <w:r w:rsidR="001E1A5C">
        <w:rPr>
          <w:sz w:val="20"/>
        </w:rPr>
        <w:t xml:space="preserve"> </w:t>
      </w:r>
      <w:r w:rsidR="00BB4CB3">
        <w:rPr>
          <w:sz w:val="20"/>
        </w:rPr>
        <w:t xml:space="preserve">owned </w:t>
      </w:r>
      <w:r w:rsidR="001E1A5C">
        <w:rPr>
          <w:sz w:val="20"/>
        </w:rPr>
        <w:t>by</w:t>
      </w:r>
      <w:r w:rsidR="00BB4CB3">
        <w:rPr>
          <w:sz w:val="20"/>
        </w:rPr>
        <w:t xml:space="preserve"> </w:t>
      </w:r>
      <w:r w:rsidR="00CD0307">
        <w:rPr>
          <w:sz w:val="20"/>
        </w:rPr>
        <w:t>Newhouse Broadcasting Corporation</w:t>
      </w:r>
      <w:r w:rsidR="0044498C">
        <w:rPr>
          <w:sz w:val="20"/>
        </w:rPr>
        <w:t>, a New York corporation</w:t>
      </w:r>
      <w:r w:rsidR="00BB4CB3">
        <w:rPr>
          <w:sz w:val="20"/>
        </w:rPr>
        <w:t>.</w:t>
      </w:r>
      <w:r w:rsidR="0085661B">
        <w:rPr>
          <w:sz w:val="20"/>
        </w:rPr>
        <w:t xml:space="preserve"> </w:t>
      </w:r>
    </w:p>
  </w:footnote>
  <w:footnote w:id="10">
    <w:p w:rsidR="00D53EB3" w:rsidRPr="00292173" w:rsidP="00E6779E" w14:paraId="7176B54E" w14:textId="451DABBB">
      <w:pPr>
        <w:autoSpaceDE w:val="0"/>
        <w:autoSpaceDN w:val="0"/>
        <w:adjustRightInd w:val="0"/>
        <w:spacing w:after="120"/>
        <w:rPr>
          <w:sz w:val="20"/>
        </w:rPr>
      </w:pPr>
      <w:r w:rsidRPr="00292173">
        <w:rPr>
          <w:rStyle w:val="FootnoteReference"/>
          <w:sz w:val="20"/>
        </w:rPr>
        <w:footnoteRef/>
      </w:r>
      <w:r w:rsidRPr="00292173">
        <w:rPr>
          <w:sz w:val="20"/>
        </w:rPr>
        <w:t xml:space="preserve"> </w:t>
      </w:r>
      <w:r w:rsidRPr="00292173" w:rsidR="00334895">
        <w:rPr>
          <w:sz w:val="20"/>
        </w:rPr>
        <w:t xml:space="preserve">Liberty Broadband </w:t>
      </w:r>
      <w:r w:rsidRPr="00E6779E" w:rsidR="00334895">
        <w:rPr>
          <w:sz w:val="20"/>
        </w:rPr>
        <w:t xml:space="preserve">Corporation wholly owns GCI Communication Corp, a provider of telecommunications and other communications services in Alaska.  </w:t>
      </w:r>
      <w:r w:rsidRPr="00E6779E" w:rsidR="002056DA">
        <w:rPr>
          <w:sz w:val="20"/>
        </w:rPr>
        <w:t>Appl</w:t>
      </w:r>
      <w:r w:rsidRPr="00E6779E" w:rsidR="000518FB">
        <w:rPr>
          <w:sz w:val="20"/>
        </w:rPr>
        <w:t>icants state that there is no overlap between affiliates of Liberty Broadband and Advance/Newhouse Partnership and the</w:t>
      </w:r>
      <w:r w:rsidR="00E6779E">
        <w:rPr>
          <w:sz w:val="20"/>
        </w:rPr>
        <w:t xml:space="preserve"> </w:t>
      </w:r>
      <w:r w:rsidRPr="00E6779E" w:rsidR="000518FB">
        <w:rPr>
          <w:sz w:val="20"/>
        </w:rPr>
        <w:t xml:space="preserve">CCI assets </w:t>
      </w:r>
      <w:r w:rsidR="00E6779E">
        <w:rPr>
          <w:sz w:val="20"/>
        </w:rPr>
        <w:t xml:space="preserve">that the </w:t>
      </w:r>
      <w:r w:rsidRPr="00E6779E" w:rsidR="000518FB">
        <w:rPr>
          <w:sz w:val="20"/>
        </w:rPr>
        <w:t>Charter</w:t>
      </w:r>
      <w:r w:rsidR="00E6779E">
        <w:rPr>
          <w:sz w:val="20"/>
        </w:rPr>
        <w:t xml:space="preserve"> Entities</w:t>
      </w:r>
      <w:r w:rsidRPr="00E6779E" w:rsidR="000518FB">
        <w:rPr>
          <w:sz w:val="20"/>
        </w:rPr>
        <w:t xml:space="preserve"> </w:t>
      </w:r>
      <w:r w:rsidR="00E6779E">
        <w:rPr>
          <w:sz w:val="20"/>
        </w:rPr>
        <w:t>are</w:t>
      </w:r>
      <w:r w:rsidRPr="00E6779E" w:rsidR="000518FB">
        <w:rPr>
          <w:sz w:val="20"/>
        </w:rPr>
        <w:t xml:space="preserve"> acquiring.</w:t>
      </w:r>
    </w:p>
  </w:footnote>
  <w:footnote w:id="11">
    <w:p w:rsidR="00A206A1" w:rsidRPr="00292173" w:rsidP="00E6779E" w14:paraId="781BFBAF" w14:textId="6AC6E1AF">
      <w:pPr>
        <w:pStyle w:val="FootnoteText"/>
        <w:spacing w:after="120"/>
        <w:rPr>
          <w:sz w:val="20"/>
        </w:rPr>
      </w:pPr>
      <w:r w:rsidRPr="00292173">
        <w:rPr>
          <w:rStyle w:val="FootnoteReference"/>
          <w:sz w:val="20"/>
        </w:rPr>
        <w:footnoteRef/>
      </w:r>
      <w:r w:rsidRPr="00292173">
        <w:rPr>
          <w:sz w:val="20"/>
        </w:rPr>
        <w:t xml:space="preserve"> </w:t>
      </w:r>
      <w:r w:rsidRPr="00292173" w:rsidR="00E0688C">
        <w:rPr>
          <w:sz w:val="20"/>
        </w:rPr>
        <w:t>Applicants provide post-consummation ownership</w:t>
      </w:r>
      <w:r w:rsidR="00150EA3">
        <w:rPr>
          <w:sz w:val="20"/>
        </w:rPr>
        <w:t xml:space="preserve"> information and</w:t>
      </w:r>
      <w:r w:rsidRPr="00292173" w:rsidR="00E0688C">
        <w:rPr>
          <w:sz w:val="20"/>
        </w:rPr>
        <w:t xml:space="preserve"> charts of the relevant entities sitting above </w:t>
      </w:r>
      <w:r w:rsidRPr="00292173" w:rsidR="00061068">
        <w:rPr>
          <w:sz w:val="20"/>
        </w:rPr>
        <w:t xml:space="preserve">the Charter Entities.  </w:t>
      </w:r>
      <w:r w:rsidR="00150EA3">
        <w:rPr>
          <w:sz w:val="20"/>
        </w:rPr>
        <w:t>Application at</w:t>
      </w:r>
      <w:r w:rsidR="00A50601">
        <w:rPr>
          <w:sz w:val="20"/>
        </w:rPr>
        <w:t xml:space="preserve"> Exh. B (Current Holders of at Least </w:t>
      </w:r>
      <w:r w:rsidR="00B84CB0">
        <w:rPr>
          <w:sz w:val="20"/>
        </w:rPr>
        <w:t>Ten (10) Percent of the Equity and Voting Power of the Charter Entities);</w:t>
      </w:r>
      <w:r w:rsidR="00150EA3">
        <w:rPr>
          <w:sz w:val="20"/>
        </w:rPr>
        <w:t xml:space="preserve"> </w:t>
      </w:r>
      <w:r w:rsidRPr="00292173" w:rsidR="00061068">
        <w:rPr>
          <w:sz w:val="20"/>
        </w:rPr>
        <w:t>Supplement at Exh. D (Organizational Charts).</w:t>
      </w:r>
    </w:p>
  </w:footnote>
  <w:footnote w:id="12">
    <w:p w:rsidR="00DB415B" w:rsidRPr="00292173" w:rsidP="00292173" w14:paraId="2A52657F" w14:textId="4940BCEE">
      <w:pPr>
        <w:pStyle w:val="FootnoteText"/>
        <w:spacing w:after="120"/>
        <w:rPr>
          <w:sz w:val="20"/>
        </w:rPr>
      </w:pPr>
      <w:r w:rsidRPr="008D5233">
        <w:rPr>
          <w:rStyle w:val="FootnoteReference"/>
          <w:sz w:val="20"/>
        </w:rPr>
        <w:footnoteRef/>
      </w:r>
      <w:r w:rsidRPr="008D5233">
        <w:rPr>
          <w:sz w:val="20"/>
        </w:rPr>
        <w:t xml:space="preserve"> </w:t>
      </w:r>
      <w:r w:rsidR="008C3453">
        <w:rPr>
          <w:sz w:val="20"/>
        </w:rPr>
        <w:t>C</w:t>
      </w:r>
      <w:r w:rsidRPr="00292173" w:rsidR="008C3453">
        <w:rPr>
          <w:sz w:val="20"/>
        </w:rPr>
        <w:t xml:space="preserve">ontemporaneously with the closing of the proposed transaction, </w:t>
      </w:r>
      <w:r w:rsidR="008C3453">
        <w:rPr>
          <w:sz w:val="20"/>
        </w:rPr>
        <w:t xml:space="preserve">Applicants state that </w:t>
      </w:r>
      <w:r w:rsidRPr="00292173" w:rsidR="008C3453">
        <w:rPr>
          <w:sz w:val="20"/>
        </w:rPr>
        <w:t xml:space="preserve">Spectrum will (1) transfer to the Charter Telcos certain telephone assets that were used by Astrea to offer </w:t>
      </w:r>
      <w:r w:rsidR="005F5F28">
        <w:rPr>
          <w:sz w:val="20"/>
        </w:rPr>
        <w:t>or</w:t>
      </w:r>
      <w:r w:rsidRPr="00292173" w:rsidR="005F5F28">
        <w:rPr>
          <w:sz w:val="20"/>
        </w:rPr>
        <w:t xml:space="preserve"> </w:t>
      </w:r>
      <w:r w:rsidRPr="00292173" w:rsidR="008C3453">
        <w:rPr>
          <w:sz w:val="20"/>
        </w:rPr>
        <w:t xml:space="preserve">provide its point-to-point private line telecommunications services, including Astrea’s existing private line customer base in those communities, and (2) transfer to Spectrum Advanced the assets that were used by </w:t>
      </w:r>
      <w:r w:rsidRPr="008D5233" w:rsidR="008C3453">
        <w:rPr>
          <w:sz w:val="20"/>
        </w:rPr>
        <w:t>Astrea to offer or provide interconnected VoIP services, including Astrea’s interconnected VoIP customer base.  Applicants state that the proposed transaction will result in Spectrum acquiring Astrea’s cable television and Internet assets</w:t>
      </w:r>
      <w:r w:rsidR="008C3453">
        <w:rPr>
          <w:sz w:val="20"/>
        </w:rPr>
        <w:t xml:space="preserve"> and that,</w:t>
      </w:r>
      <w:r w:rsidRPr="008C3453" w:rsidR="008C3453">
        <w:rPr>
          <w:sz w:val="20"/>
        </w:rPr>
        <w:t xml:space="preserve"> </w:t>
      </w:r>
      <w:r w:rsidRPr="008D5233" w:rsidR="008C3453">
        <w:rPr>
          <w:sz w:val="20"/>
        </w:rPr>
        <w:t>following the consummation of this proposed transaction, Astrea will no longer provide telecommunications or interconnected VoIP services in Michigan or Wisconsin</w:t>
      </w:r>
      <w:r w:rsidR="008C3453">
        <w:rPr>
          <w:sz w:val="20"/>
        </w:rPr>
        <w:t>.</w:t>
      </w:r>
    </w:p>
  </w:footnote>
  <w:footnote w:id="13">
    <w:p w:rsidR="00420914" w:rsidRPr="00292173" w:rsidP="00292173" w14:paraId="26A87F1A" w14:textId="3A89C8D7">
      <w:pPr>
        <w:spacing w:after="120"/>
        <w:textAlignment w:val="baseline"/>
        <w:rPr>
          <w:sz w:val="20"/>
        </w:rPr>
      </w:pPr>
      <w:r w:rsidRPr="00292173">
        <w:rPr>
          <w:rStyle w:val="FootnoteReference"/>
          <w:sz w:val="20"/>
        </w:rPr>
        <w:footnoteRef/>
      </w:r>
      <w:r w:rsidRPr="00292173">
        <w:rPr>
          <w:sz w:val="20"/>
        </w:rPr>
        <w:t xml:space="preserve"> </w:t>
      </w:r>
      <w:r w:rsidRPr="00292173">
        <w:rPr>
          <w:color w:val="020100"/>
          <w:sz w:val="20"/>
        </w:rPr>
        <w:t xml:space="preserve">47 CFR </w:t>
      </w:r>
      <w:bookmarkStart w:id="6" w:name="_Hlk147400828"/>
      <w:r w:rsidRPr="00292173">
        <w:rPr>
          <w:color w:val="020100"/>
          <w:sz w:val="20"/>
        </w:rPr>
        <w:t>§</w:t>
      </w:r>
      <w:bookmarkEnd w:id="6"/>
      <w:r w:rsidRPr="00292173">
        <w:rPr>
          <w:color w:val="020100"/>
          <w:sz w:val="20"/>
        </w:rPr>
        <w:t xml:space="preserve"> 63.03(b)(</w:t>
      </w:r>
      <w:r w:rsidRPr="00292173" w:rsidR="00061B8C">
        <w:rPr>
          <w:color w:val="020100"/>
          <w:sz w:val="20"/>
        </w:rPr>
        <w:t>2</w:t>
      </w:r>
      <w:r w:rsidRPr="00292173">
        <w:rPr>
          <w:color w:val="020100"/>
          <w:sz w:val="20"/>
        </w:rPr>
        <w:t>)(i).</w:t>
      </w:r>
    </w:p>
    <w:p w:rsidR="009808AD" w:rsidRPr="00292173" w:rsidP="00292173" w14:paraId="2920C969" w14:textId="77777777">
      <w:pPr>
        <w:spacing w:after="120"/>
        <w:textAlignment w:val="baseline"/>
        <w:rPr>
          <w:color w:val="000000"/>
          <w:sz w:val="20"/>
        </w:rPr>
      </w:pPr>
    </w:p>
  </w:footnote>
  <w:footnote w:id="14">
    <w:p w:rsidR="00234B75" w:rsidRPr="00680E9D" w:rsidP="00292173" w14:paraId="69DB8720" w14:textId="77777777">
      <w:pPr>
        <w:pStyle w:val="FootnoteText"/>
        <w:tabs>
          <w:tab w:val="clear" w:pos="720"/>
        </w:tabs>
        <w:spacing w:after="120"/>
        <w:rPr>
          <w:sz w:val="20"/>
        </w:rPr>
      </w:pPr>
      <w:r w:rsidRPr="00292173">
        <w:rPr>
          <w:rStyle w:val="FootnoteReference"/>
          <w:sz w:val="20"/>
        </w:rPr>
        <w:footnoteRef/>
      </w:r>
      <w:r w:rsidRPr="00292173">
        <w:rPr>
          <w:sz w:val="20"/>
        </w:rPr>
        <w:t xml:space="preserve"> </w:t>
      </w:r>
      <w:r w:rsidRPr="00292173">
        <w:rPr>
          <w:i/>
          <w:sz w:val="20"/>
        </w:rPr>
        <w:t>See</w:t>
      </w:r>
      <w:r w:rsidRPr="0029217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C07123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BCDABB4" w14:textId="77777777">
                <w:pPr>
                  <w:rPr>
                    <w:rFonts w:ascii="Arial" w:hAnsi="Arial"/>
                    <w:b/>
                  </w:rPr>
                </w:pPr>
                <w:r>
                  <w:rPr>
                    <w:rFonts w:ascii="Arial" w:hAnsi="Arial"/>
                    <w:b/>
                  </w:rPr>
                  <w:t>Federal Communications Commission</w:t>
                </w:r>
              </w:p>
              <w:p w:rsidR="005E21F5" w14:paraId="1C411CCB" w14:textId="77777777">
                <w:pPr>
                  <w:rPr>
                    <w:rFonts w:ascii="Arial" w:hAnsi="Arial"/>
                    <w:b/>
                  </w:rPr>
                </w:pPr>
                <w:r>
                  <w:rPr>
                    <w:rFonts w:ascii="Arial" w:hAnsi="Arial"/>
                    <w:b/>
                  </w:rPr>
                  <w:t>45 L St., N.E.</w:t>
                </w:r>
              </w:p>
              <w:p w:rsidR="005E21F5" w14:paraId="08FA49BA"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46529F6C"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AE96BD0" w14:textId="77777777">
                <w:pPr>
                  <w:spacing w:before="40"/>
                  <w:jc w:val="right"/>
                  <w:rPr>
                    <w:rFonts w:ascii="Arial" w:hAnsi="Arial"/>
                    <w:b/>
                    <w:sz w:val="16"/>
                  </w:rPr>
                </w:pPr>
                <w:r>
                  <w:rPr>
                    <w:rFonts w:ascii="Arial" w:hAnsi="Arial"/>
                    <w:b/>
                    <w:sz w:val="16"/>
                  </w:rPr>
                  <w:t>News Media Information 202 / 418-0500</w:t>
                </w:r>
              </w:p>
              <w:p w:rsidR="005E21F5" w14:paraId="77D9F7A8"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FFED3D9" w14:textId="77777777">
                <w:pPr>
                  <w:jc w:val="right"/>
                  <w:rPr>
                    <w:rFonts w:ascii="Arial" w:hAnsi="Arial"/>
                    <w:b/>
                    <w:sz w:val="16"/>
                  </w:rPr>
                </w:pPr>
              </w:p>
              <w:p w:rsidR="005E21F5" w14:paraId="6E123AB8" w14:textId="77777777">
                <w:pPr>
                  <w:jc w:val="right"/>
                  <w:rPr>
                    <w:rFonts w:ascii="Arial" w:hAnsi="Arial"/>
                    <w:b/>
                    <w:sz w:val="16"/>
                  </w:rPr>
                </w:pPr>
              </w:p>
              <w:p w:rsidR="005E21F5" w14:paraId="4C638DAB" w14:textId="77777777">
                <w:pPr>
                  <w:jc w:val="right"/>
                </w:pPr>
              </w:p>
            </w:txbxContent>
          </v:textbox>
        </v:shape>
      </w:pict>
    </w:r>
  </w:p>
  <w:p w:rsidR="005E21F5" w14:paraId="6ABACB19"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7B1A418"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39B5"/>
    <w:rsid w:val="00003D15"/>
    <w:rsid w:val="00004B29"/>
    <w:rsid w:val="000064CD"/>
    <w:rsid w:val="0001023F"/>
    <w:rsid w:val="000103C1"/>
    <w:rsid w:val="0001135F"/>
    <w:rsid w:val="00011AC4"/>
    <w:rsid w:val="0001280D"/>
    <w:rsid w:val="00012E14"/>
    <w:rsid w:val="00015C00"/>
    <w:rsid w:val="0001608E"/>
    <w:rsid w:val="000173AE"/>
    <w:rsid w:val="00017A3A"/>
    <w:rsid w:val="0002017D"/>
    <w:rsid w:val="0002084C"/>
    <w:rsid w:val="00020FC6"/>
    <w:rsid w:val="0002354E"/>
    <w:rsid w:val="00024494"/>
    <w:rsid w:val="0002566C"/>
    <w:rsid w:val="000257CC"/>
    <w:rsid w:val="00025A42"/>
    <w:rsid w:val="0002627B"/>
    <w:rsid w:val="00026F70"/>
    <w:rsid w:val="00027342"/>
    <w:rsid w:val="0003099A"/>
    <w:rsid w:val="00030BE7"/>
    <w:rsid w:val="00031C8B"/>
    <w:rsid w:val="00032A4A"/>
    <w:rsid w:val="000330E3"/>
    <w:rsid w:val="00035419"/>
    <w:rsid w:val="00035CA1"/>
    <w:rsid w:val="00035F32"/>
    <w:rsid w:val="00040610"/>
    <w:rsid w:val="00040B01"/>
    <w:rsid w:val="00040BA0"/>
    <w:rsid w:val="00040DAF"/>
    <w:rsid w:val="00041B38"/>
    <w:rsid w:val="00041C01"/>
    <w:rsid w:val="00043692"/>
    <w:rsid w:val="00045584"/>
    <w:rsid w:val="0004575B"/>
    <w:rsid w:val="0004648D"/>
    <w:rsid w:val="00046943"/>
    <w:rsid w:val="00047439"/>
    <w:rsid w:val="00047B15"/>
    <w:rsid w:val="00050A3A"/>
    <w:rsid w:val="000518FB"/>
    <w:rsid w:val="000534AC"/>
    <w:rsid w:val="000537E3"/>
    <w:rsid w:val="00053D6C"/>
    <w:rsid w:val="00055A75"/>
    <w:rsid w:val="00055AB3"/>
    <w:rsid w:val="0005673F"/>
    <w:rsid w:val="00056D54"/>
    <w:rsid w:val="00056F9D"/>
    <w:rsid w:val="0005716E"/>
    <w:rsid w:val="000575E7"/>
    <w:rsid w:val="00057881"/>
    <w:rsid w:val="00057E12"/>
    <w:rsid w:val="00060124"/>
    <w:rsid w:val="00061068"/>
    <w:rsid w:val="00061B8C"/>
    <w:rsid w:val="00061F5A"/>
    <w:rsid w:val="000629CF"/>
    <w:rsid w:val="000639C7"/>
    <w:rsid w:val="00063CA5"/>
    <w:rsid w:val="00064092"/>
    <w:rsid w:val="00064C7D"/>
    <w:rsid w:val="00064D0A"/>
    <w:rsid w:val="00064E16"/>
    <w:rsid w:val="000656F9"/>
    <w:rsid w:val="0006624C"/>
    <w:rsid w:val="00066D12"/>
    <w:rsid w:val="000677D9"/>
    <w:rsid w:val="00070648"/>
    <w:rsid w:val="000709CE"/>
    <w:rsid w:val="000721D3"/>
    <w:rsid w:val="000730AF"/>
    <w:rsid w:val="00073173"/>
    <w:rsid w:val="000735C8"/>
    <w:rsid w:val="000746B6"/>
    <w:rsid w:val="00075703"/>
    <w:rsid w:val="00075D57"/>
    <w:rsid w:val="00077E64"/>
    <w:rsid w:val="00080F60"/>
    <w:rsid w:val="0008109E"/>
    <w:rsid w:val="000821EC"/>
    <w:rsid w:val="00082551"/>
    <w:rsid w:val="0008381D"/>
    <w:rsid w:val="00084E6A"/>
    <w:rsid w:val="00086D16"/>
    <w:rsid w:val="00087205"/>
    <w:rsid w:val="00087691"/>
    <w:rsid w:val="000921F0"/>
    <w:rsid w:val="00092A4E"/>
    <w:rsid w:val="00092A56"/>
    <w:rsid w:val="00093F29"/>
    <w:rsid w:val="000946FB"/>
    <w:rsid w:val="0009534A"/>
    <w:rsid w:val="00097AB0"/>
    <w:rsid w:val="000A11A0"/>
    <w:rsid w:val="000A24AA"/>
    <w:rsid w:val="000A2EEF"/>
    <w:rsid w:val="000A3019"/>
    <w:rsid w:val="000A3469"/>
    <w:rsid w:val="000A3E05"/>
    <w:rsid w:val="000A5FD3"/>
    <w:rsid w:val="000A6116"/>
    <w:rsid w:val="000A65C4"/>
    <w:rsid w:val="000A671D"/>
    <w:rsid w:val="000B0795"/>
    <w:rsid w:val="000B1AEF"/>
    <w:rsid w:val="000B1C31"/>
    <w:rsid w:val="000B2362"/>
    <w:rsid w:val="000B3146"/>
    <w:rsid w:val="000B390D"/>
    <w:rsid w:val="000B48A6"/>
    <w:rsid w:val="000B4EDD"/>
    <w:rsid w:val="000B5635"/>
    <w:rsid w:val="000B6839"/>
    <w:rsid w:val="000B72D7"/>
    <w:rsid w:val="000B74E9"/>
    <w:rsid w:val="000B7792"/>
    <w:rsid w:val="000C004F"/>
    <w:rsid w:val="000C095D"/>
    <w:rsid w:val="000C1460"/>
    <w:rsid w:val="000C3473"/>
    <w:rsid w:val="000C65FE"/>
    <w:rsid w:val="000C7CA4"/>
    <w:rsid w:val="000D2383"/>
    <w:rsid w:val="000D2DB2"/>
    <w:rsid w:val="000D3A8B"/>
    <w:rsid w:val="000D52C6"/>
    <w:rsid w:val="000D530A"/>
    <w:rsid w:val="000D636F"/>
    <w:rsid w:val="000D7DFC"/>
    <w:rsid w:val="000D7E4D"/>
    <w:rsid w:val="000E0BD9"/>
    <w:rsid w:val="000E14B7"/>
    <w:rsid w:val="000E1546"/>
    <w:rsid w:val="000E2D53"/>
    <w:rsid w:val="000E35A7"/>
    <w:rsid w:val="000E4938"/>
    <w:rsid w:val="000E538C"/>
    <w:rsid w:val="000E5955"/>
    <w:rsid w:val="000E7D34"/>
    <w:rsid w:val="000F02F7"/>
    <w:rsid w:val="000F03F1"/>
    <w:rsid w:val="000F0875"/>
    <w:rsid w:val="000F0B81"/>
    <w:rsid w:val="000F233E"/>
    <w:rsid w:val="000F26C2"/>
    <w:rsid w:val="000F467E"/>
    <w:rsid w:val="000F49BF"/>
    <w:rsid w:val="000F5813"/>
    <w:rsid w:val="000F5E94"/>
    <w:rsid w:val="000F7F5F"/>
    <w:rsid w:val="00100ED3"/>
    <w:rsid w:val="001019E2"/>
    <w:rsid w:val="00101D0B"/>
    <w:rsid w:val="001049BD"/>
    <w:rsid w:val="00105E4C"/>
    <w:rsid w:val="00106F5A"/>
    <w:rsid w:val="00107B3E"/>
    <w:rsid w:val="00110F6F"/>
    <w:rsid w:val="00112EDC"/>
    <w:rsid w:val="00113FA7"/>
    <w:rsid w:val="001150BA"/>
    <w:rsid w:val="0011590C"/>
    <w:rsid w:val="0011599F"/>
    <w:rsid w:val="00115DEA"/>
    <w:rsid w:val="00116026"/>
    <w:rsid w:val="00117529"/>
    <w:rsid w:val="00117D06"/>
    <w:rsid w:val="0012226A"/>
    <w:rsid w:val="001226CB"/>
    <w:rsid w:val="0012299B"/>
    <w:rsid w:val="0012329A"/>
    <w:rsid w:val="0012437D"/>
    <w:rsid w:val="00125FEA"/>
    <w:rsid w:val="00126824"/>
    <w:rsid w:val="00126DDB"/>
    <w:rsid w:val="00131952"/>
    <w:rsid w:val="0013222E"/>
    <w:rsid w:val="00132529"/>
    <w:rsid w:val="00132C89"/>
    <w:rsid w:val="0013405D"/>
    <w:rsid w:val="00134BC6"/>
    <w:rsid w:val="00134FFC"/>
    <w:rsid w:val="001356E5"/>
    <w:rsid w:val="00135910"/>
    <w:rsid w:val="00135941"/>
    <w:rsid w:val="00136B16"/>
    <w:rsid w:val="0014084C"/>
    <w:rsid w:val="00140C59"/>
    <w:rsid w:val="00140FAF"/>
    <w:rsid w:val="00141388"/>
    <w:rsid w:val="00142ED5"/>
    <w:rsid w:val="00142F77"/>
    <w:rsid w:val="001449F9"/>
    <w:rsid w:val="00144E61"/>
    <w:rsid w:val="001470F0"/>
    <w:rsid w:val="00147352"/>
    <w:rsid w:val="001474FD"/>
    <w:rsid w:val="00150750"/>
    <w:rsid w:val="00150EA3"/>
    <w:rsid w:val="001513B4"/>
    <w:rsid w:val="0015217F"/>
    <w:rsid w:val="00152CF6"/>
    <w:rsid w:val="001538C4"/>
    <w:rsid w:val="001551A7"/>
    <w:rsid w:val="00155CC3"/>
    <w:rsid w:val="00156EA3"/>
    <w:rsid w:val="001600D2"/>
    <w:rsid w:val="00161A99"/>
    <w:rsid w:val="00162C2D"/>
    <w:rsid w:val="00163C47"/>
    <w:rsid w:val="00165FDC"/>
    <w:rsid w:val="00171181"/>
    <w:rsid w:val="001712E7"/>
    <w:rsid w:val="001736D0"/>
    <w:rsid w:val="00175E50"/>
    <w:rsid w:val="00176953"/>
    <w:rsid w:val="00176BD0"/>
    <w:rsid w:val="001774FD"/>
    <w:rsid w:val="0018581D"/>
    <w:rsid w:val="00187617"/>
    <w:rsid w:val="0019005B"/>
    <w:rsid w:val="00190745"/>
    <w:rsid w:val="001916C0"/>
    <w:rsid w:val="00193234"/>
    <w:rsid w:val="0019387E"/>
    <w:rsid w:val="00194510"/>
    <w:rsid w:val="001947E9"/>
    <w:rsid w:val="00194E1E"/>
    <w:rsid w:val="001A00A7"/>
    <w:rsid w:val="001A0563"/>
    <w:rsid w:val="001A0C7A"/>
    <w:rsid w:val="001A2DFA"/>
    <w:rsid w:val="001A3813"/>
    <w:rsid w:val="001A3E67"/>
    <w:rsid w:val="001A47EC"/>
    <w:rsid w:val="001A5568"/>
    <w:rsid w:val="001A66BC"/>
    <w:rsid w:val="001A7BDD"/>
    <w:rsid w:val="001A7CD2"/>
    <w:rsid w:val="001B0B5A"/>
    <w:rsid w:val="001B1B08"/>
    <w:rsid w:val="001B1C73"/>
    <w:rsid w:val="001B1E25"/>
    <w:rsid w:val="001B2AFD"/>
    <w:rsid w:val="001B2C26"/>
    <w:rsid w:val="001B2FBB"/>
    <w:rsid w:val="001B4C2F"/>
    <w:rsid w:val="001B57A4"/>
    <w:rsid w:val="001B607D"/>
    <w:rsid w:val="001B69F9"/>
    <w:rsid w:val="001B6EFA"/>
    <w:rsid w:val="001C115C"/>
    <w:rsid w:val="001C1EF6"/>
    <w:rsid w:val="001C2314"/>
    <w:rsid w:val="001C26E6"/>
    <w:rsid w:val="001C372A"/>
    <w:rsid w:val="001C3C98"/>
    <w:rsid w:val="001C5D07"/>
    <w:rsid w:val="001C7810"/>
    <w:rsid w:val="001C78FB"/>
    <w:rsid w:val="001C792F"/>
    <w:rsid w:val="001C7CD1"/>
    <w:rsid w:val="001D0B9A"/>
    <w:rsid w:val="001D10A0"/>
    <w:rsid w:val="001D3770"/>
    <w:rsid w:val="001D3F27"/>
    <w:rsid w:val="001D4675"/>
    <w:rsid w:val="001E0E21"/>
    <w:rsid w:val="001E0EE3"/>
    <w:rsid w:val="001E1210"/>
    <w:rsid w:val="001E16CA"/>
    <w:rsid w:val="001E1A5C"/>
    <w:rsid w:val="001E2274"/>
    <w:rsid w:val="001E382D"/>
    <w:rsid w:val="001E4744"/>
    <w:rsid w:val="001E659B"/>
    <w:rsid w:val="001E6AA1"/>
    <w:rsid w:val="001E7604"/>
    <w:rsid w:val="001E7EC1"/>
    <w:rsid w:val="001F01A3"/>
    <w:rsid w:val="001F024C"/>
    <w:rsid w:val="001F1508"/>
    <w:rsid w:val="001F33B5"/>
    <w:rsid w:val="001F5774"/>
    <w:rsid w:val="001F59AC"/>
    <w:rsid w:val="001F6762"/>
    <w:rsid w:val="001F7F7C"/>
    <w:rsid w:val="002006C4"/>
    <w:rsid w:val="0020342F"/>
    <w:rsid w:val="002056DA"/>
    <w:rsid w:val="002057AC"/>
    <w:rsid w:val="0020699F"/>
    <w:rsid w:val="002073D2"/>
    <w:rsid w:val="00207926"/>
    <w:rsid w:val="00210341"/>
    <w:rsid w:val="002105D2"/>
    <w:rsid w:val="002106D5"/>
    <w:rsid w:val="00211CCB"/>
    <w:rsid w:val="0021244A"/>
    <w:rsid w:val="00213D04"/>
    <w:rsid w:val="00214441"/>
    <w:rsid w:val="00215D21"/>
    <w:rsid w:val="00216418"/>
    <w:rsid w:val="002164E1"/>
    <w:rsid w:val="0021680F"/>
    <w:rsid w:val="00221000"/>
    <w:rsid w:val="002217F0"/>
    <w:rsid w:val="00221E35"/>
    <w:rsid w:val="002223D3"/>
    <w:rsid w:val="00222993"/>
    <w:rsid w:val="0022329B"/>
    <w:rsid w:val="002233EF"/>
    <w:rsid w:val="00223E8C"/>
    <w:rsid w:val="0022449B"/>
    <w:rsid w:val="002245C3"/>
    <w:rsid w:val="00225BB0"/>
    <w:rsid w:val="00225F62"/>
    <w:rsid w:val="00226656"/>
    <w:rsid w:val="0022673B"/>
    <w:rsid w:val="00226C9D"/>
    <w:rsid w:val="00226CC3"/>
    <w:rsid w:val="0022790A"/>
    <w:rsid w:val="002308A9"/>
    <w:rsid w:val="00230D61"/>
    <w:rsid w:val="00232093"/>
    <w:rsid w:val="00233C8A"/>
    <w:rsid w:val="002344E7"/>
    <w:rsid w:val="00234B75"/>
    <w:rsid w:val="00234F46"/>
    <w:rsid w:val="00235C65"/>
    <w:rsid w:val="00240B49"/>
    <w:rsid w:val="00241CB2"/>
    <w:rsid w:val="002422AB"/>
    <w:rsid w:val="00242CBD"/>
    <w:rsid w:val="0024326F"/>
    <w:rsid w:val="0024336B"/>
    <w:rsid w:val="002453DD"/>
    <w:rsid w:val="00251346"/>
    <w:rsid w:val="002519DF"/>
    <w:rsid w:val="0025247F"/>
    <w:rsid w:val="00252F4A"/>
    <w:rsid w:val="00253247"/>
    <w:rsid w:val="00253AB2"/>
    <w:rsid w:val="00255351"/>
    <w:rsid w:val="00257DD2"/>
    <w:rsid w:val="002606A8"/>
    <w:rsid w:val="0026090D"/>
    <w:rsid w:val="002610D0"/>
    <w:rsid w:val="00262C25"/>
    <w:rsid w:val="00262E65"/>
    <w:rsid w:val="00263433"/>
    <w:rsid w:val="0026356E"/>
    <w:rsid w:val="00266135"/>
    <w:rsid w:val="002666BC"/>
    <w:rsid w:val="00266D63"/>
    <w:rsid w:val="00267BF2"/>
    <w:rsid w:val="00267E08"/>
    <w:rsid w:val="00272142"/>
    <w:rsid w:val="00275952"/>
    <w:rsid w:val="00280574"/>
    <w:rsid w:val="00280873"/>
    <w:rsid w:val="00280FCE"/>
    <w:rsid w:val="002810C2"/>
    <w:rsid w:val="0028149F"/>
    <w:rsid w:val="0028397D"/>
    <w:rsid w:val="0028534C"/>
    <w:rsid w:val="002853F4"/>
    <w:rsid w:val="0028555C"/>
    <w:rsid w:val="00286187"/>
    <w:rsid w:val="00287432"/>
    <w:rsid w:val="00287FB9"/>
    <w:rsid w:val="0029098D"/>
    <w:rsid w:val="00291D05"/>
    <w:rsid w:val="00292173"/>
    <w:rsid w:val="002923BD"/>
    <w:rsid w:val="0029298F"/>
    <w:rsid w:val="00293AA2"/>
    <w:rsid w:val="00293D83"/>
    <w:rsid w:val="00296A2B"/>
    <w:rsid w:val="00297F1D"/>
    <w:rsid w:val="002A1D13"/>
    <w:rsid w:val="002A30D9"/>
    <w:rsid w:val="002A7BD3"/>
    <w:rsid w:val="002B10EB"/>
    <w:rsid w:val="002B16FA"/>
    <w:rsid w:val="002B1948"/>
    <w:rsid w:val="002B1EF7"/>
    <w:rsid w:val="002B26A1"/>
    <w:rsid w:val="002B28BA"/>
    <w:rsid w:val="002B34DB"/>
    <w:rsid w:val="002B430C"/>
    <w:rsid w:val="002B4725"/>
    <w:rsid w:val="002B527F"/>
    <w:rsid w:val="002B58DE"/>
    <w:rsid w:val="002B5D0C"/>
    <w:rsid w:val="002B6649"/>
    <w:rsid w:val="002B6B43"/>
    <w:rsid w:val="002B705C"/>
    <w:rsid w:val="002B7287"/>
    <w:rsid w:val="002B7DB8"/>
    <w:rsid w:val="002C0122"/>
    <w:rsid w:val="002C0339"/>
    <w:rsid w:val="002C1AA9"/>
    <w:rsid w:val="002C203E"/>
    <w:rsid w:val="002C22F3"/>
    <w:rsid w:val="002C27F4"/>
    <w:rsid w:val="002C3F26"/>
    <w:rsid w:val="002C41BB"/>
    <w:rsid w:val="002C49A4"/>
    <w:rsid w:val="002C5A4C"/>
    <w:rsid w:val="002D09E2"/>
    <w:rsid w:val="002D0D5C"/>
    <w:rsid w:val="002D0EC8"/>
    <w:rsid w:val="002D11BE"/>
    <w:rsid w:val="002D16A6"/>
    <w:rsid w:val="002D1D3E"/>
    <w:rsid w:val="002D4A00"/>
    <w:rsid w:val="002D4CB4"/>
    <w:rsid w:val="002D578D"/>
    <w:rsid w:val="002D65CC"/>
    <w:rsid w:val="002D6F61"/>
    <w:rsid w:val="002D7589"/>
    <w:rsid w:val="002D786F"/>
    <w:rsid w:val="002E0216"/>
    <w:rsid w:val="002E0BAF"/>
    <w:rsid w:val="002E163A"/>
    <w:rsid w:val="002E28F5"/>
    <w:rsid w:val="002E2A6F"/>
    <w:rsid w:val="002E363F"/>
    <w:rsid w:val="002E4894"/>
    <w:rsid w:val="002E7F2D"/>
    <w:rsid w:val="002F2901"/>
    <w:rsid w:val="002F2D41"/>
    <w:rsid w:val="002F4E17"/>
    <w:rsid w:val="002F58CA"/>
    <w:rsid w:val="002F5F38"/>
    <w:rsid w:val="002F62EF"/>
    <w:rsid w:val="002F76A4"/>
    <w:rsid w:val="003022E8"/>
    <w:rsid w:val="00303480"/>
    <w:rsid w:val="00303D83"/>
    <w:rsid w:val="0030523C"/>
    <w:rsid w:val="00305D86"/>
    <w:rsid w:val="00306AAD"/>
    <w:rsid w:val="0031156F"/>
    <w:rsid w:val="00312CE1"/>
    <w:rsid w:val="00313546"/>
    <w:rsid w:val="00315206"/>
    <w:rsid w:val="00315B4A"/>
    <w:rsid w:val="00315BA9"/>
    <w:rsid w:val="00315D50"/>
    <w:rsid w:val="00315FCD"/>
    <w:rsid w:val="0031636F"/>
    <w:rsid w:val="0031721C"/>
    <w:rsid w:val="00321F97"/>
    <w:rsid w:val="0032474C"/>
    <w:rsid w:val="00325988"/>
    <w:rsid w:val="00325E35"/>
    <w:rsid w:val="0032625B"/>
    <w:rsid w:val="0032678E"/>
    <w:rsid w:val="003344B9"/>
    <w:rsid w:val="00334895"/>
    <w:rsid w:val="00334E5E"/>
    <w:rsid w:val="00334E6C"/>
    <w:rsid w:val="003357F4"/>
    <w:rsid w:val="0033631D"/>
    <w:rsid w:val="00340881"/>
    <w:rsid w:val="003416E5"/>
    <w:rsid w:val="0034323A"/>
    <w:rsid w:val="00345CA2"/>
    <w:rsid w:val="00346DB3"/>
    <w:rsid w:val="003471AE"/>
    <w:rsid w:val="003479C9"/>
    <w:rsid w:val="00350B74"/>
    <w:rsid w:val="00351689"/>
    <w:rsid w:val="00351D1D"/>
    <w:rsid w:val="0035279B"/>
    <w:rsid w:val="00353A0B"/>
    <w:rsid w:val="00353CAE"/>
    <w:rsid w:val="00353CB5"/>
    <w:rsid w:val="003542A3"/>
    <w:rsid w:val="0035476F"/>
    <w:rsid w:val="0035663A"/>
    <w:rsid w:val="00356864"/>
    <w:rsid w:val="00356C9B"/>
    <w:rsid w:val="003570A6"/>
    <w:rsid w:val="00357658"/>
    <w:rsid w:val="00360A78"/>
    <w:rsid w:val="003617B4"/>
    <w:rsid w:val="003632CF"/>
    <w:rsid w:val="00364590"/>
    <w:rsid w:val="00364DFB"/>
    <w:rsid w:val="00365194"/>
    <w:rsid w:val="00365E8F"/>
    <w:rsid w:val="00366BC6"/>
    <w:rsid w:val="0036790A"/>
    <w:rsid w:val="00367A1D"/>
    <w:rsid w:val="00367E50"/>
    <w:rsid w:val="00370538"/>
    <w:rsid w:val="00370A7F"/>
    <w:rsid w:val="00371142"/>
    <w:rsid w:val="00372CA2"/>
    <w:rsid w:val="00372FF6"/>
    <w:rsid w:val="00374FB0"/>
    <w:rsid w:val="003768D4"/>
    <w:rsid w:val="00376CB9"/>
    <w:rsid w:val="0037705C"/>
    <w:rsid w:val="003771C5"/>
    <w:rsid w:val="00377259"/>
    <w:rsid w:val="003811C7"/>
    <w:rsid w:val="00381396"/>
    <w:rsid w:val="003817EB"/>
    <w:rsid w:val="0038213B"/>
    <w:rsid w:val="003841CE"/>
    <w:rsid w:val="003855A0"/>
    <w:rsid w:val="00387294"/>
    <w:rsid w:val="003879D0"/>
    <w:rsid w:val="00387BBE"/>
    <w:rsid w:val="00390418"/>
    <w:rsid w:val="0039175A"/>
    <w:rsid w:val="00393149"/>
    <w:rsid w:val="00395283"/>
    <w:rsid w:val="00395294"/>
    <w:rsid w:val="003954A4"/>
    <w:rsid w:val="00395A7A"/>
    <w:rsid w:val="00396D92"/>
    <w:rsid w:val="003A0227"/>
    <w:rsid w:val="003A04F5"/>
    <w:rsid w:val="003A0E99"/>
    <w:rsid w:val="003A18A0"/>
    <w:rsid w:val="003A1DFF"/>
    <w:rsid w:val="003A253D"/>
    <w:rsid w:val="003A2BEF"/>
    <w:rsid w:val="003A2CE0"/>
    <w:rsid w:val="003A3F19"/>
    <w:rsid w:val="003A580D"/>
    <w:rsid w:val="003A5D71"/>
    <w:rsid w:val="003A6F17"/>
    <w:rsid w:val="003A796B"/>
    <w:rsid w:val="003A7B39"/>
    <w:rsid w:val="003B01B9"/>
    <w:rsid w:val="003B08F2"/>
    <w:rsid w:val="003B26B4"/>
    <w:rsid w:val="003B3E60"/>
    <w:rsid w:val="003B43C3"/>
    <w:rsid w:val="003B5CEE"/>
    <w:rsid w:val="003B64C7"/>
    <w:rsid w:val="003C18DA"/>
    <w:rsid w:val="003C2000"/>
    <w:rsid w:val="003C23FE"/>
    <w:rsid w:val="003C36DE"/>
    <w:rsid w:val="003C39A9"/>
    <w:rsid w:val="003C4A02"/>
    <w:rsid w:val="003C5655"/>
    <w:rsid w:val="003C7229"/>
    <w:rsid w:val="003D08F3"/>
    <w:rsid w:val="003D0E6A"/>
    <w:rsid w:val="003D0F71"/>
    <w:rsid w:val="003D0F8F"/>
    <w:rsid w:val="003D4F94"/>
    <w:rsid w:val="003D4FC7"/>
    <w:rsid w:val="003D65FA"/>
    <w:rsid w:val="003D6E6E"/>
    <w:rsid w:val="003D7327"/>
    <w:rsid w:val="003E0297"/>
    <w:rsid w:val="003E0F14"/>
    <w:rsid w:val="003E14F3"/>
    <w:rsid w:val="003E1784"/>
    <w:rsid w:val="003E187A"/>
    <w:rsid w:val="003E2442"/>
    <w:rsid w:val="003E3AD7"/>
    <w:rsid w:val="003E5630"/>
    <w:rsid w:val="003E58EC"/>
    <w:rsid w:val="003E6571"/>
    <w:rsid w:val="003E7CA1"/>
    <w:rsid w:val="003F0A07"/>
    <w:rsid w:val="003F0ECD"/>
    <w:rsid w:val="003F0EF6"/>
    <w:rsid w:val="003F16BE"/>
    <w:rsid w:val="003F1B4C"/>
    <w:rsid w:val="003F1D04"/>
    <w:rsid w:val="003F2874"/>
    <w:rsid w:val="003F2CD4"/>
    <w:rsid w:val="003F398A"/>
    <w:rsid w:val="003F5662"/>
    <w:rsid w:val="003F58EA"/>
    <w:rsid w:val="003F5E44"/>
    <w:rsid w:val="003F5E7D"/>
    <w:rsid w:val="004005DF"/>
    <w:rsid w:val="004007C5"/>
    <w:rsid w:val="00401B7B"/>
    <w:rsid w:val="004045FC"/>
    <w:rsid w:val="0040580F"/>
    <w:rsid w:val="00405CC1"/>
    <w:rsid w:val="00406B49"/>
    <w:rsid w:val="004076BA"/>
    <w:rsid w:val="004077D0"/>
    <w:rsid w:val="00410FCF"/>
    <w:rsid w:val="00412C94"/>
    <w:rsid w:val="00413845"/>
    <w:rsid w:val="00413A62"/>
    <w:rsid w:val="00413A6B"/>
    <w:rsid w:val="00414ED8"/>
    <w:rsid w:val="00417052"/>
    <w:rsid w:val="00420914"/>
    <w:rsid w:val="00420995"/>
    <w:rsid w:val="004228A8"/>
    <w:rsid w:val="00422B16"/>
    <w:rsid w:val="00422B62"/>
    <w:rsid w:val="00423D34"/>
    <w:rsid w:val="004255D9"/>
    <w:rsid w:val="0042593D"/>
    <w:rsid w:val="00425FAF"/>
    <w:rsid w:val="00425FF2"/>
    <w:rsid w:val="0042603C"/>
    <w:rsid w:val="00426DA5"/>
    <w:rsid w:val="004272E4"/>
    <w:rsid w:val="00430AC0"/>
    <w:rsid w:val="00430E1C"/>
    <w:rsid w:val="00431E30"/>
    <w:rsid w:val="004331D7"/>
    <w:rsid w:val="00433D8C"/>
    <w:rsid w:val="00434899"/>
    <w:rsid w:val="00434C96"/>
    <w:rsid w:val="00434F45"/>
    <w:rsid w:val="004354F6"/>
    <w:rsid w:val="0043596D"/>
    <w:rsid w:val="00435E72"/>
    <w:rsid w:val="00436B4A"/>
    <w:rsid w:val="0044009A"/>
    <w:rsid w:val="00440989"/>
    <w:rsid w:val="00441EC3"/>
    <w:rsid w:val="004435EE"/>
    <w:rsid w:val="00443762"/>
    <w:rsid w:val="004443C0"/>
    <w:rsid w:val="00444548"/>
    <w:rsid w:val="004445E8"/>
    <w:rsid w:val="0044498C"/>
    <w:rsid w:val="00446342"/>
    <w:rsid w:val="00447153"/>
    <w:rsid w:val="004503EA"/>
    <w:rsid w:val="00452843"/>
    <w:rsid w:val="00453514"/>
    <w:rsid w:val="00454876"/>
    <w:rsid w:val="0045717F"/>
    <w:rsid w:val="00457574"/>
    <w:rsid w:val="00460914"/>
    <w:rsid w:val="004609A4"/>
    <w:rsid w:val="00461466"/>
    <w:rsid w:val="00462373"/>
    <w:rsid w:val="004627B7"/>
    <w:rsid w:val="00462D8F"/>
    <w:rsid w:val="00464B40"/>
    <w:rsid w:val="00464B4D"/>
    <w:rsid w:val="00464E8A"/>
    <w:rsid w:val="00465520"/>
    <w:rsid w:val="004661D0"/>
    <w:rsid w:val="00466B9F"/>
    <w:rsid w:val="00466E9C"/>
    <w:rsid w:val="00470F79"/>
    <w:rsid w:val="00471ED9"/>
    <w:rsid w:val="00473955"/>
    <w:rsid w:val="00476E90"/>
    <w:rsid w:val="00476EFB"/>
    <w:rsid w:val="00477F84"/>
    <w:rsid w:val="004808FC"/>
    <w:rsid w:val="00482EB0"/>
    <w:rsid w:val="00483B1B"/>
    <w:rsid w:val="00484800"/>
    <w:rsid w:val="00484AC1"/>
    <w:rsid w:val="00485BBB"/>
    <w:rsid w:val="00485D13"/>
    <w:rsid w:val="00490C2B"/>
    <w:rsid w:val="00490F6A"/>
    <w:rsid w:val="004913FF"/>
    <w:rsid w:val="00492290"/>
    <w:rsid w:val="004925E8"/>
    <w:rsid w:val="00492A28"/>
    <w:rsid w:val="00493992"/>
    <w:rsid w:val="004951AE"/>
    <w:rsid w:val="004A0916"/>
    <w:rsid w:val="004A294E"/>
    <w:rsid w:val="004A2D47"/>
    <w:rsid w:val="004A3A3C"/>
    <w:rsid w:val="004A4D05"/>
    <w:rsid w:val="004A51C9"/>
    <w:rsid w:val="004A59CA"/>
    <w:rsid w:val="004A684C"/>
    <w:rsid w:val="004A7049"/>
    <w:rsid w:val="004A721A"/>
    <w:rsid w:val="004A7357"/>
    <w:rsid w:val="004A7E1B"/>
    <w:rsid w:val="004B0B44"/>
    <w:rsid w:val="004B1221"/>
    <w:rsid w:val="004B24F3"/>
    <w:rsid w:val="004B2919"/>
    <w:rsid w:val="004B49CC"/>
    <w:rsid w:val="004B50A9"/>
    <w:rsid w:val="004B52AF"/>
    <w:rsid w:val="004B666C"/>
    <w:rsid w:val="004C003D"/>
    <w:rsid w:val="004C0C77"/>
    <w:rsid w:val="004C0CEF"/>
    <w:rsid w:val="004C1DAA"/>
    <w:rsid w:val="004C219F"/>
    <w:rsid w:val="004C22B8"/>
    <w:rsid w:val="004C2516"/>
    <w:rsid w:val="004C2702"/>
    <w:rsid w:val="004C3DB0"/>
    <w:rsid w:val="004C4A64"/>
    <w:rsid w:val="004C712F"/>
    <w:rsid w:val="004C76B9"/>
    <w:rsid w:val="004D2626"/>
    <w:rsid w:val="004D3BAF"/>
    <w:rsid w:val="004D4610"/>
    <w:rsid w:val="004D53C3"/>
    <w:rsid w:val="004D5A7C"/>
    <w:rsid w:val="004D62E5"/>
    <w:rsid w:val="004D67B7"/>
    <w:rsid w:val="004D74A5"/>
    <w:rsid w:val="004D7AF3"/>
    <w:rsid w:val="004E0B49"/>
    <w:rsid w:val="004E2081"/>
    <w:rsid w:val="004E323B"/>
    <w:rsid w:val="004E39D3"/>
    <w:rsid w:val="004E5AE8"/>
    <w:rsid w:val="004E6AC6"/>
    <w:rsid w:val="004E718B"/>
    <w:rsid w:val="004E74EE"/>
    <w:rsid w:val="004F0DA8"/>
    <w:rsid w:val="004F1684"/>
    <w:rsid w:val="004F1C11"/>
    <w:rsid w:val="004F2447"/>
    <w:rsid w:val="004F260B"/>
    <w:rsid w:val="004F2A32"/>
    <w:rsid w:val="004F3603"/>
    <w:rsid w:val="004F3CEC"/>
    <w:rsid w:val="004F515D"/>
    <w:rsid w:val="004F5C8D"/>
    <w:rsid w:val="004F686B"/>
    <w:rsid w:val="004F6F64"/>
    <w:rsid w:val="00500BD0"/>
    <w:rsid w:val="00501D17"/>
    <w:rsid w:val="00501F06"/>
    <w:rsid w:val="00502D3E"/>
    <w:rsid w:val="00503882"/>
    <w:rsid w:val="00503F45"/>
    <w:rsid w:val="00504505"/>
    <w:rsid w:val="00504BF5"/>
    <w:rsid w:val="00505DA1"/>
    <w:rsid w:val="0050614C"/>
    <w:rsid w:val="00507F41"/>
    <w:rsid w:val="00510716"/>
    <w:rsid w:val="005107DF"/>
    <w:rsid w:val="00511E11"/>
    <w:rsid w:val="00512562"/>
    <w:rsid w:val="00512AFD"/>
    <w:rsid w:val="005134EA"/>
    <w:rsid w:val="005135DC"/>
    <w:rsid w:val="00513776"/>
    <w:rsid w:val="005139C9"/>
    <w:rsid w:val="00515A07"/>
    <w:rsid w:val="0051681C"/>
    <w:rsid w:val="00520AFF"/>
    <w:rsid w:val="00521FBD"/>
    <w:rsid w:val="005226C6"/>
    <w:rsid w:val="00522D66"/>
    <w:rsid w:val="00523F87"/>
    <w:rsid w:val="00524D79"/>
    <w:rsid w:val="00525551"/>
    <w:rsid w:val="00526561"/>
    <w:rsid w:val="005273AB"/>
    <w:rsid w:val="005320B5"/>
    <w:rsid w:val="005336D7"/>
    <w:rsid w:val="00533917"/>
    <w:rsid w:val="00533E5A"/>
    <w:rsid w:val="00535877"/>
    <w:rsid w:val="00536ED2"/>
    <w:rsid w:val="0053732F"/>
    <w:rsid w:val="005400AA"/>
    <w:rsid w:val="00540E25"/>
    <w:rsid w:val="00541D02"/>
    <w:rsid w:val="00541D22"/>
    <w:rsid w:val="00542146"/>
    <w:rsid w:val="005424F4"/>
    <w:rsid w:val="005431A6"/>
    <w:rsid w:val="00545BDD"/>
    <w:rsid w:val="0054677E"/>
    <w:rsid w:val="005467CB"/>
    <w:rsid w:val="005473A6"/>
    <w:rsid w:val="005505CE"/>
    <w:rsid w:val="00551202"/>
    <w:rsid w:val="00551ADB"/>
    <w:rsid w:val="005524B6"/>
    <w:rsid w:val="00553E5B"/>
    <w:rsid w:val="00554798"/>
    <w:rsid w:val="00554D90"/>
    <w:rsid w:val="00554E17"/>
    <w:rsid w:val="0055505D"/>
    <w:rsid w:val="00555844"/>
    <w:rsid w:val="0055684E"/>
    <w:rsid w:val="0056058F"/>
    <w:rsid w:val="00560C70"/>
    <w:rsid w:val="0056467B"/>
    <w:rsid w:val="00565D86"/>
    <w:rsid w:val="00567036"/>
    <w:rsid w:val="00567286"/>
    <w:rsid w:val="0057033A"/>
    <w:rsid w:val="00570DA8"/>
    <w:rsid w:val="00573CA8"/>
    <w:rsid w:val="00573F07"/>
    <w:rsid w:val="00576EDE"/>
    <w:rsid w:val="00580DBD"/>
    <w:rsid w:val="00580EDF"/>
    <w:rsid w:val="00581792"/>
    <w:rsid w:val="00581EF2"/>
    <w:rsid w:val="00583639"/>
    <w:rsid w:val="00585D57"/>
    <w:rsid w:val="005900DC"/>
    <w:rsid w:val="0059084B"/>
    <w:rsid w:val="00591C54"/>
    <w:rsid w:val="00592F09"/>
    <w:rsid w:val="005932BA"/>
    <w:rsid w:val="00594A46"/>
    <w:rsid w:val="00594E8C"/>
    <w:rsid w:val="00597ABB"/>
    <w:rsid w:val="005A0D19"/>
    <w:rsid w:val="005A13D0"/>
    <w:rsid w:val="005A2101"/>
    <w:rsid w:val="005A24CD"/>
    <w:rsid w:val="005A256B"/>
    <w:rsid w:val="005A3E2A"/>
    <w:rsid w:val="005A56D4"/>
    <w:rsid w:val="005A64A7"/>
    <w:rsid w:val="005B0817"/>
    <w:rsid w:val="005B1915"/>
    <w:rsid w:val="005B2105"/>
    <w:rsid w:val="005B2270"/>
    <w:rsid w:val="005B2E8A"/>
    <w:rsid w:val="005B376F"/>
    <w:rsid w:val="005B3D27"/>
    <w:rsid w:val="005B461D"/>
    <w:rsid w:val="005B4CA6"/>
    <w:rsid w:val="005B54CC"/>
    <w:rsid w:val="005B57F1"/>
    <w:rsid w:val="005B5985"/>
    <w:rsid w:val="005B5B84"/>
    <w:rsid w:val="005B6EE0"/>
    <w:rsid w:val="005B70E1"/>
    <w:rsid w:val="005C0073"/>
    <w:rsid w:val="005C0AE1"/>
    <w:rsid w:val="005C0BC9"/>
    <w:rsid w:val="005C2ADB"/>
    <w:rsid w:val="005C342C"/>
    <w:rsid w:val="005C3E2F"/>
    <w:rsid w:val="005C403A"/>
    <w:rsid w:val="005C44C6"/>
    <w:rsid w:val="005C5C55"/>
    <w:rsid w:val="005C62B1"/>
    <w:rsid w:val="005C740F"/>
    <w:rsid w:val="005C7DC4"/>
    <w:rsid w:val="005C7EF5"/>
    <w:rsid w:val="005D0D56"/>
    <w:rsid w:val="005D1C91"/>
    <w:rsid w:val="005D28B0"/>
    <w:rsid w:val="005D2C37"/>
    <w:rsid w:val="005D4020"/>
    <w:rsid w:val="005D4B5E"/>
    <w:rsid w:val="005D55CB"/>
    <w:rsid w:val="005D5B08"/>
    <w:rsid w:val="005D5BB7"/>
    <w:rsid w:val="005D64C0"/>
    <w:rsid w:val="005D6BD0"/>
    <w:rsid w:val="005D709C"/>
    <w:rsid w:val="005D7189"/>
    <w:rsid w:val="005D7F49"/>
    <w:rsid w:val="005E0442"/>
    <w:rsid w:val="005E0CDC"/>
    <w:rsid w:val="005E1BF3"/>
    <w:rsid w:val="005E21F5"/>
    <w:rsid w:val="005E40DD"/>
    <w:rsid w:val="005E4129"/>
    <w:rsid w:val="005E6383"/>
    <w:rsid w:val="005E65C4"/>
    <w:rsid w:val="005E672D"/>
    <w:rsid w:val="005E6C34"/>
    <w:rsid w:val="005E6EDB"/>
    <w:rsid w:val="005E7A72"/>
    <w:rsid w:val="005E7C21"/>
    <w:rsid w:val="005F0281"/>
    <w:rsid w:val="005F06C4"/>
    <w:rsid w:val="005F090A"/>
    <w:rsid w:val="005F189F"/>
    <w:rsid w:val="005F21E5"/>
    <w:rsid w:val="005F2812"/>
    <w:rsid w:val="005F5F28"/>
    <w:rsid w:val="005F622B"/>
    <w:rsid w:val="005F73CF"/>
    <w:rsid w:val="005F76FA"/>
    <w:rsid w:val="00600B5F"/>
    <w:rsid w:val="0060105E"/>
    <w:rsid w:val="0060106A"/>
    <w:rsid w:val="0060110D"/>
    <w:rsid w:val="00601476"/>
    <w:rsid w:val="00601534"/>
    <w:rsid w:val="006034FD"/>
    <w:rsid w:val="00603880"/>
    <w:rsid w:val="00603E1E"/>
    <w:rsid w:val="00604A3C"/>
    <w:rsid w:val="00604CFF"/>
    <w:rsid w:val="006104DA"/>
    <w:rsid w:val="00611050"/>
    <w:rsid w:val="0061117C"/>
    <w:rsid w:val="00611188"/>
    <w:rsid w:val="0061137C"/>
    <w:rsid w:val="00611B99"/>
    <w:rsid w:val="00611BF2"/>
    <w:rsid w:val="00611CD9"/>
    <w:rsid w:val="00611E7B"/>
    <w:rsid w:val="0061241F"/>
    <w:rsid w:val="00614368"/>
    <w:rsid w:val="00615BB7"/>
    <w:rsid w:val="0061611F"/>
    <w:rsid w:val="00616221"/>
    <w:rsid w:val="00616757"/>
    <w:rsid w:val="00617093"/>
    <w:rsid w:val="00617F31"/>
    <w:rsid w:val="00621DFB"/>
    <w:rsid w:val="00622293"/>
    <w:rsid w:val="00622967"/>
    <w:rsid w:val="0062318E"/>
    <w:rsid w:val="006242D9"/>
    <w:rsid w:val="00624454"/>
    <w:rsid w:val="00625048"/>
    <w:rsid w:val="006253EE"/>
    <w:rsid w:val="0062600E"/>
    <w:rsid w:val="00626468"/>
    <w:rsid w:val="00626D16"/>
    <w:rsid w:val="006311C4"/>
    <w:rsid w:val="00632788"/>
    <w:rsid w:val="00633290"/>
    <w:rsid w:val="00635062"/>
    <w:rsid w:val="0063604E"/>
    <w:rsid w:val="0063611E"/>
    <w:rsid w:val="00636679"/>
    <w:rsid w:val="00637D75"/>
    <w:rsid w:val="00637ECE"/>
    <w:rsid w:val="00641F60"/>
    <w:rsid w:val="006420D0"/>
    <w:rsid w:val="00642643"/>
    <w:rsid w:val="00642F32"/>
    <w:rsid w:val="00644577"/>
    <w:rsid w:val="0064748A"/>
    <w:rsid w:val="00647C67"/>
    <w:rsid w:val="00647D84"/>
    <w:rsid w:val="00650544"/>
    <w:rsid w:val="006506DE"/>
    <w:rsid w:val="00652D13"/>
    <w:rsid w:val="00653610"/>
    <w:rsid w:val="00654B1F"/>
    <w:rsid w:val="00654DB0"/>
    <w:rsid w:val="00656777"/>
    <w:rsid w:val="0065693D"/>
    <w:rsid w:val="00660FC9"/>
    <w:rsid w:val="006619A7"/>
    <w:rsid w:val="00661D82"/>
    <w:rsid w:val="00662C8B"/>
    <w:rsid w:val="00663300"/>
    <w:rsid w:val="00663519"/>
    <w:rsid w:val="00663975"/>
    <w:rsid w:val="006639BB"/>
    <w:rsid w:val="00665BC3"/>
    <w:rsid w:val="00665C2A"/>
    <w:rsid w:val="00667736"/>
    <w:rsid w:val="006703D5"/>
    <w:rsid w:val="00671011"/>
    <w:rsid w:val="0067115F"/>
    <w:rsid w:val="00672BD8"/>
    <w:rsid w:val="00673ED8"/>
    <w:rsid w:val="006768CC"/>
    <w:rsid w:val="00677DF3"/>
    <w:rsid w:val="0068067C"/>
    <w:rsid w:val="00680868"/>
    <w:rsid w:val="00680E9D"/>
    <w:rsid w:val="0068236D"/>
    <w:rsid w:val="006845ED"/>
    <w:rsid w:val="00684AB3"/>
    <w:rsid w:val="006876EF"/>
    <w:rsid w:val="00690EA9"/>
    <w:rsid w:val="00691832"/>
    <w:rsid w:val="006925E9"/>
    <w:rsid w:val="00693C2C"/>
    <w:rsid w:val="0069455A"/>
    <w:rsid w:val="00695785"/>
    <w:rsid w:val="0069612D"/>
    <w:rsid w:val="00696393"/>
    <w:rsid w:val="00696C1B"/>
    <w:rsid w:val="00697832"/>
    <w:rsid w:val="006A138C"/>
    <w:rsid w:val="006A156E"/>
    <w:rsid w:val="006A19A2"/>
    <w:rsid w:val="006A1C8E"/>
    <w:rsid w:val="006A1F64"/>
    <w:rsid w:val="006A6787"/>
    <w:rsid w:val="006B153D"/>
    <w:rsid w:val="006B3480"/>
    <w:rsid w:val="006B36F1"/>
    <w:rsid w:val="006B391F"/>
    <w:rsid w:val="006B3956"/>
    <w:rsid w:val="006B579E"/>
    <w:rsid w:val="006B5C06"/>
    <w:rsid w:val="006B630C"/>
    <w:rsid w:val="006B6400"/>
    <w:rsid w:val="006B7463"/>
    <w:rsid w:val="006C10BB"/>
    <w:rsid w:val="006C11C0"/>
    <w:rsid w:val="006C146A"/>
    <w:rsid w:val="006C1B64"/>
    <w:rsid w:val="006C211E"/>
    <w:rsid w:val="006C277B"/>
    <w:rsid w:val="006C2DC7"/>
    <w:rsid w:val="006C32C8"/>
    <w:rsid w:val="006C3309"/>
    <w:rsid w:val="006C4F3D"/>
    <w:rsid w:val="006C5160"/>
    <w:rsid w:val="006C547A"/>
    <w:rsid w:val="006C5912"/>
    <w:rsid w:val="006C591C"/>
    <w:rsid w:val="006C6FE0"/>
    <w:rsid w:val="006C7CFA"/>
    <w:rsid w:val="006D1D23"/>
    <w:rsid w:val="006D22C2"/>
    <w:rsid w:val="006D3591"/>
    <w:rsid w:val="006D49DF"/>
    <w:rsid w:val="006D4CDC"/>
    <w:rsid w:val="006D4FB7"/>
    <w:rsid w:val="006D529E"/>
    <w:rsid w:val="006D6C35"/>
    <w:rsid w:val="006D7CB8"/>
    <w:rsid w:val="006E099D"/>
    <w:rsid w:val="006E261F"/>
    <w:rsid w:val="006E37FC"/>
    <w:rsid w:val="006E3B3B"/>
    <w:rsid w:val="006E3C11"/>
    <w:rsid w:val="006E3E11"/>
    <w:rsid w:val="006E3F62"/>
    <w:rsid w:val="006E4EF0"/>
    <w:rsid w:val="006E61ED"/>
    <w:rsid w:val="006E620D"/>
    <w:rsid w:val="006E643F"/>
    <w:rsid w:val="006E67A0"/>
    <w:rsid w:val="006E7452"/>
    <w:rsid w:val="006E77B7"/>
    <w:rsid w:val="006E7D9D"/>
    <w:rsid w:val="006F130D"/>
    <w:rsid w:val="006F1EDD"/>
    <w:rsid w:val="006F2F1F"/>
    <w:rsid w:val="006F3441"/>
    <w:rsid w:val="006F4359"/>
    <w:rsid w:val="006F4360"/>
    <w:rsid w:val="006F4B1B"/>
    <w:rsid w:val="006F4D60"/>
    <w:rsid w:val="006F7D60"/>
    <w:rsid w:val="00701711"/>
    <w:rsid w:val="00702B72"/>
    <w:rsid w:val="00702B9D"/>
    <w:rsid w:val="00703543"/>
    <w:rsid w:val="00703AEA"/>
    <w:rsid w:val="0070412E"/>
    <w:rsid w:val="007049BE"/>
    <w:rsid w:val="0070514A"/>
    <w:rsid w:val="007052BE"/>
    <w:rsid w:val="00705D59"/>
    <w:rsid w:val="007067E2"/>
    <w:rsid w:val="00706D49"/>
    <w:rsid w:val="00707411"/>
    <w:rsid w:val="0070755C"/>
    <w:rsid w:val="0071041E"/>
    <w:rsid w:val="00710722"/>
    <w:rsid w:val="00710BAB"/>
    <w:rsid w:val="00710D4C"/>
    <w:rsid w:val="00710E57"/>
    <w:rsid w:val="0071176B"/>
    <w:rsid w:val="007124C8"/>
    <w:rsid w:val="00712BB0"/>
    <w:rsid w:val="00714887"/>
    <w:rsid w:val="00714C7A"/>
    <w:rsid w:val="00715689"/>
    <w:rsid w:val="00721062"/>
    <w:rsid w:val="00721165"/>
    <w:rsid w:val="00721AA0"/>
    <w:rsid w:val="007223A9"/>
    <w:rsid w:val="00723C2C"/>
    <w:rsid w:val="00724722"/>
    <w:rsid w:val="00724746"/>
    <w:rsid w:val="00725249"/>
    <w:rsid w:val="0072750E"/>
    <w:rsid w:val="00727F90"/>
    <w:rsid w:val="007301DF"/>
    <w:rsid w:val="00732B0A"/>
    <w:rsid w:val="00733B9B"/>
    <w:rsid w:val="007349C4"/>
    <w:rsid w:val="00736201"/>
    <w:rsid w:val="00740E9F"/>
    <w:rsid w:val="007413DA"/>
    <w:rsid w:val="00741682"/>
    <w:rsid w:val="0074294F"/>
    <w:rsid w:val="00743DAB"/>
    <w:rsid w:val="00744022"/>
    <w:rsid w:val="00744E0C"/>
    <w:rsid w:val="00745559"/>
    <w:rsid w:val="007455C3"/>
    <w:rsid w:val="00746FDA"/>
    <w:rsid w:val="00751608"/>
    <w:rsid w:val="00753889"/>
    <w:rsid w:val="0075392E"/>
    <w:rsid w:val="007553FD"/>
    <w:rsid w:val="00756775"/>
    <w:rsid w:val="007569C5"/>
    <w:rsid w:val="00760269"/>
    <w:rsid w:val="00760302"/>
    <w:rsid w:val="00760571"/>
    <w:rsid w:val="00760FCA"/>
    <w:rsid w:val="007631B9"/>
    <w:rsid w:val="0076331F"/>
    <w:rsid w:val="0076359A"/>
    <w:rsid w:val="00763703"/>
    <w:rsid w:val="007638A6"/>
    <w:rsid w:val="007640BE"/>
    <w:rsid w:val="00766A78"/>
    <w:rsid w:val="00766B00"/>
    <w:rsid w:val="00766D64"/>
    <w:rsid w:val="0077017E"/>
    <w:rsid w:val="00770C3C"/>
    <w:rsid w:val="007710ED"/>
    <w:rsid w:val="00771214"/>
    <w:rsid w:val="00771376"/>
    <w:rsid w:val="0077396E"/>
    <w:rsid w:val="00774DA7"/>
    <w:rsid w:val="00774E30"/>
    <w:rsid w:val="00774F8B"/>
    <w:rsid w:val="007758B4"/>
    <w:rsid w:val="00775CD4"/>
    <w:rsid w:val="00775ED0"/>
    <w:rsid w:val="00776827"/>
    <w:rsid w:val="00776D7B"/>
    <w:rsid w:val="00777B41"/>
    <w:rsid w:val="00777F32"/>
    <w:rsid w:val="00780F55"/>
    <w:rsid w:val="00780FA4"/>
    <w:rsid w:val="00782549"/>
    <w:rsid w:val="007844FE"/>
    <w:rsid w:val="00784ED5"/>
    <w:rsid w:val="00785273"/>
    <w:rsid w:val="007904D9"/>
    <w:rsid w:val="00790DDF"/>
    <w:rsid w:val="007915C7"/>
    <w:rsid w:val="00791A6C"/>
    <w:rsid w:val="00792832"/>
    <w:rsid w:val="007928DC"/>
    <w:rsid w:val="007930AF"/>
    <w:rsid w:val="00796E19"/>
    <w:rsid w:val="00796E54"/>
    <w:rsid w:val="007976EF"/>
    <w:rsid w:val="00797794"/>
    <w:rsid w:val="00797AED"/>
    <w:rsid w:val="007A08E6"/>
    <w:rsid w:val="007A0A24"/>
    <w:rsid w:val="007A2155"/>
    <w:rsid w:val="007A2E8C"/>
    <w:rsid w:val="007A41CD"/>
    <w:rsid w:val="007A4B45"/>
    <w:rsid w:val="007A5BDB"/>
    <w:rsid w:val="007A6272"/>
    <w:rsid w:val="007A6725"/>
    <w:rsid w:val="007A6E5A"/>
    <w:rsid w:val="007B1EAE"/>
    <w:rsid w:val="007B2637"/>
    <w:rsid w:val="007B2A94"/>
    <w:rsid w:val="007B3649"/>
    <w:rsid w:val="007B3C26"/>
    <w:rsid w:val="007B4269"/>
    <w:rsid w:val="007B430F"/>
    <w:rsid w:val="007B44C7"/>
    <w:rsid w:val="007B4683"/>
    <w:rsid w:val="007B4D1E"/>
    <w:rsid w:val="007B4DB8"/>
    <w:rsid w:val="007B5307"/>
    <w:rsid w:val="007B5F97"/>
    <w:rsid w:val="007B6E1E"/>
    <w:rsid w:val="007B7204"/>
    <w:rsid w:val="007C06D5"/>
    <w:rsid w:val="007C16EE"/>
    <w:rsid w:val="007C2014"/>
    <w:rsid w:val="007C263F"/>
    <w:rsid w:val="007C26E9"/>
    <w:rsid w:val="007C291B"/>
    <w:rsid w:val="007C4108"/>
    <w:rsid w:val="007C4D2F"/>
    <w:rsid w:val="007D03E3"/>
    <w:rsid w:val="007D1A4D"/>
    <w:rsid w:val="007D2657"/>
    <w:rsid w:val="007D27E1"/>
    <w:rsid w:val="007D2E5A"/>
    <w:rsid w:val="007D2E71"/>
    <w:rsid w:val="007D31F7"/>
    <w:rsid w:val="007D37D6"/>
    <w:rsid w:val="007D3B6A"/>
    <w:rsid w:val="007D3B8F"/>
    <w:rsid w:val="007D5068"/>
    <w:rsid w:val="007E0464"/>
    <w:rsid w:val="007E051A"/>
    <w:rsid w:val="007E0EE9"/>
    <w:rsid w:val="007E38FC"/>
    <w:rsid w:val="007E44C2"/>
    <w:rsid w:val="007E47B5"/>
    <w:rsid w:val="007E4BCE"/>
    <w:rsid w:val="007E4D72"/>
    <w:rsid w:val="007E4DA9"/>
    <w:rsid w:val="007E50EA"/>
    <w:rsid w:val="007E64BB"/>
    <w:rsid w:val="007E6693"/>
    <w:rsid w:val="007E6CDA"/>
    <w:rsid w:val="007E6E73"/>
    <w:rsid w:val="007F0274"/>
    <w:rsid w:val="007F1CE8"/>
    <w:rsid w:val="007F23AB"/>
    <w:rsid w:val="007F3103"/>
    <w:rsid w:val="007F5216"/>
    <w:rsid w:val="007F55F8"/>
    <w:rsid w:val="007F6E7B"/>
    <w:rsid w:val="007F7E7B"/>
    <w:rsid w:val="0080023C"/>
    <w:rsid w:val="0080055D"/>
    <w:rsid w:val="008005C6"/>
    <w:rsid w:val="00802483"/>
    <w:rsid w:val="00802DE3"/>
    <w:rsid w:val="00803625"/>
    <w:rsid w:val="00804B53"/>
    <w:rsid w:val="008052CD"/>
    <w:rsid w:val="00805DF1"/>
    <w:rsid w:val="00806E02"/>
    <w:rsid w:val="00807040"/>
    <w:rsid w:val="0081108D"/>
    <w:rsid w:val="00812D5F"/>
    <w:rsid w:val="00812EA9"/>
    <w:rsid w:val="00813C6D"/>
    <w:rsid w:val="008145E2"/>
    <w:rsid w:val="00814C21"/>
    <w:rsid w:val="0081531F"/>
    <w:rsid w:val="00815618"/>
    <w:rsid w:val="00817059"/>
    <w:rsid w:val="008177D0"/>
    <w:rsid w:val="00817B2E"/>
    <w:rsid w:val="00817CEC"/>
    <w:rsid w:val="00821491"/>
    <w:rsid w:val="0082271C"/>
    <w:rsid w:val="0082316D"/>
    <w:rsid w:val="00824E65"/>
    <w:rsid w:val="00826339"/>
    <w:rsid w:val="00826734"/>
    <w:rsid w:val="0082798B"/>
    <w:rsid w:val="00830915"/>
    <w:rsid w:val="008313CB"/>
    <w:rsid w:val="00831D30"/>
    <w:rsid w:val="0083237E"/>
    <w:rsid w:val="008358F8"/>
    <w:rsid w:val="008360B9"/>
    <w:rsid w:val="0083618B"/>
    <w:rsid w:val="00837B07"/>
    <w:rsid w:val="00840199"/>
    <w:rsid w:val="00841143"/>
    <w:rsid w:val="0084125A"/>
    <w:rsid w:val="0084563E"/>
    <w:rsid w:val="008464E7"/>
    <w:rsid w:val="008469F6"/>
    <w:rsid w:val="00846B2A"/>
    <w:rsid w:val="008470BA"/>
    <w:rsid w:val="0084778A"/>
    <w:rsid w:val="00850A62"/>
    <w:rsid w:val="0085101A"/>
    <w:rsid w:val="00851095"/>
    <w:rsid w:val="00851876"/>
    <w:rsid w:val="00853114"/>
    <w:rsid w:val="008539C1"/>
    <w:rsid w:val="00853ACD"/>
    <w:rsid w:val="0085536D"/>
    <w:rsid w:val="00855561"/>
    <w:rsid w:val="0085579D"/>
    <w:rsid w:val="00855F1C"/>
    <w:rsid w:val="0085661B"/>
    <w:rsid w:val="00856944"/>
    <w:rsid w:val="00857764"/>
    <w:rsid w:val="0085789D"/>
    <w:rsid w:val="008650A4"/>
    <w:rsid w:val="00865744"/>
    <w:rsid w:val="0086691C"/>
    <w:rsid w:val="008675C7"/>
    <w:rsid w:val="00870E07"/>
    <w:rsid w:val="00872D12"/>
    <w:rsid w:val="00873C90"/>
    <w:rsid w:val="008746AC"/>
    <w:rsid w:val="00874B77"/>
    <w:rsid w:val="0087554B"/>
    <w:rsid w:val="0087643B"/>
    <w:rsid w:val="00876629"/>
    <w:rsid w:val="0087685F"/>
    <w:rsid w:val="00876BE1"/>
    <w:rsid w:val="00877D35"/>
    <w:rsid w:val="008812F3"/>
    <w:rsid w:val="008839BA"/>
    <w:rsid w:val="008850A3"/>
    <w:rsid w:val="00885BBC"/>
    <w:rsid w:val="00890CFD"/>
    <w:rsid w:val="00893308"/>
    <w:rsid w:val="008943E7"/>
    <w:rsid w:val="00894B20"/>
    <w:rsid w:val="008950DE"/>
    <w:rsid w:val="008954D0"/>
    <w:rsid w:val="00895561"/>
    <w:rsid w:val="00895EC3"/>
    <w:rsid w:val="00896209"/>
    <w:rsid w:val="00896536"/>
    <w:rsid w:val="0089666B"/>
    <w:rsid w:val="008A103A"/>
    <w:rsid w:val="008A16BE"/>
    <w:rsid w:val="008A2C82"/>
    <w:rsid w:val="008A3AA2"/>
    <w:rsid w:val="008A5AB2"/>
    <w:rsid w:val="008A5E93"/>
    <w:rsid w:val="008A65A6"/>
    <w:rsid w:val="008A6CDA"/>
    <w:rsid w:val="008B3835"/>
    <w:rsid w:val="008B7105"/>
    <w:rsid w:val="008C0750"/>
    <w:rsid w:val="008C0E79"/>
    <w:rsid w:val="008C1C7C"/>
    <w:rsid w:val="008C294A"/>
    <w:rsid w:val="008C297A"/>
    <w:rsid w:val="008C2DCD"/>
    <w:rsid w:val="008C3453"/>
    <w:rsid w:val="008C3B0F"/>
    <w:rsid w:val="008C535B"/>
    <w:rsid w:val="008C58D7"/>
    <w:rsid w:val="008C5968"/>
    <w:rsid w:val="008C679F"/>
    <w:rsid w:val="008C6E6C"/>
    <w:rsid w:val="008C7583"/>
    <w:rsid w:val="008C7CA7"/>
    <w:rsid w:val="008D039E"/>
    <w:rsid w:val="008D060D"/>
    <w:rsid w:val="008D11F6"/>
    <w:rsid w:val="008D16FB"/>
    <w:rsid w:val="008D196D"/>
    <w:rsid w:val="008D2804"/>
    <w:rsid w:val="008D29D5"/>
    <w:rsid w:val="008D2C66"/>
    <w:rsid w:val="008D3851"/>
    <w:rsid w:val="008D51DE"/>
    <w:rsid w:val="008D5233"/>
    <w:rsid w:val="008D55E0"/>
    <w:rsid w:val="008D5CEF"/>
    <w:rsid w:val="008E0514"/>
    <w:rsid w:val="008E1F98"/>
    <w:rsid w:val="008E27B4"/>
    <w:rsid w:val="008E3218"/>
    <w:rsid w:val="008E3FDA"/>
    <w:rsid w:val="008E416A"/>
    <w:rsid w:val="008E469E"/>
    <w:rsid w:val="008E6F5B"/>
    <w:rsid w:val="008E7011"/>
    <w:rsid w:val="008F0219"/>
    <w:rsid w:val="008F05E1"/>
    <w:rsid w:val="008F18E8"/>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0A15"/>
    <w:rsid w:val="00910BA5"/>
    <w:rsid w:val="00912D13"/>
    <w:rsid w:val="0091368C"/>
    <w:rsid w:val="00913852"/>
    <w:rsid w:val="009161AD"/>
    <w:rsid w:val="00916B1C"/>
    <w:rsid w:val="009211C4"/>
    <w:rsid w:val="009229C0"/>
    <w:rsid w:val="009236BF"/>
    <w:rsid w:val="00926390"/>
    <w:rsid w:val="00926847"/>
    <w:rsid w:val="00932187"/>
    <w:rsid w:val="0093491F"/>
    <w:rsid w:val="009375A4"/>
    <w:rsid w:val="0094117D"/>
    <w:rsid w:val="009416A6"/>
    <w:rsid w:val="00943695"/>
    <w:rsid w:val="00943776"/>
    <w:rsid w:val="00943C56"/>
    <w:rsid w:val="0094591D"/>
    <w:rsid w:val="00945F1C"/>
    <w:rsid w:val="00950639"/>
    <w:rsid w:val="009506AC"/>
    <w:rsid w:val="00951B8C"/>
    <w:rsid w:val="00952FBE"/>
    <w:rsid w:val="0095318C"/>
    <w:rsid w:val="009558A7"/>
    <w:rsid w:val="00955B1B"/>
    <w:rsid w:val="00956255"/>
    <w:rsid w:val="009564D0"/>
    <w:rsid w:val="00960857"/>
    <w:rsid w:val="00963A06"/>
    <w:rsid w:val="00963EF4"/>
    <w:rsid w:val="00963F91"/>
    <w:rsid w:val="00964931"/>
    <w:rsid w:val="00965889"/>
    <w:rsid w:val="00966264"/>
    <w:rsid w:val="00966DF5"/>
    <w:rsid w:val="00966EE1"/>
    <w:rsid w:val="009678BD"/>
    <w:rsid w:val="0097049D"/>
    <w:rsid w:val="00970E3E"/>
    <w:rsid w:val="009712A3"/>
    <w:rsid w:val="00973EC7"/>
    <w:rsid w:val="0097409F"/>
    <w:rsid w:val="00974374"/>
    <w:rsid w:val="0097560B"/>
    <w:rsid w:val="00976736"/>
    <w:rsid w:val="0097746C"/>
    <w:rsid w:val="00977479"/>
    <w:rsid w:val="00977B5C"/>
    <w:rsid w:val="0098015F"/>
    <w:rsid w:val="00980592"/>
    <w:rsid w:val="009808AD"/>
    <w:rsid w:val="00980EF3"/>
    <w:rsid w:val="0098437F"/>
    <w:rsid w:val="0098561B"/>
    <w:rsid w:val="00985809"/>
    <w:rsid w:val="00986003"/>
    <w:rsid w:val="00986C26"/>
    <w:rsid w:val="00990455"/>
    <w:rsid w:val="00992C03"/>
    <w:rsid w:val="0099352F"/>
    <w:rsid w:val="00995176"/>
    <w:rsid w:val="00995887"/>
    <w:rsid w:val="00997AF1"/>
    <w:rsid w:val="00997F00"/>
    <w:rsid w:val="009A068F"/>
    <w:rsid w:val="009A0876"/>
    <w:rsid w:val="009A0D7F"/>
    <w:rsid w:val="009A124E"/>
    <w:rsid w:val="009A1423"/>
    <w:rsid w:val="009A338B"/>
    <w:rsid w:val="009A41E5"/>
    <w:rsid w:val="009A483F"/>
    <w:rsid w:val="009A4851"/>
    <w:rsid w:val="009A503B"/>
    <w:rsid w:val="009A53C3"/>
    <w:rsid w:val="009A616C"/>
    <w:rsid w:val="009A74F5"/>
    <w:rsid w:val="009A7B5B"/>
    <w:rsid w:val="009B0128"/>
    <w:rsid w:val="009B0757"/>
    <w:rsid w:val="009B097E"/>
    <w:rsid w:val="009B18C4"/>
    <w:rsid w:val="009B1CCF"/>
    <w:rsid w:val="009B2319"/>
    <w:rsid w:val="009B2852"/>
    <w:rsid w:val="009B2ACA"/>
    <w:rsid w:val="009B43E1"/>
    <w:rsid w:val="009B5191"/>
    <w:rsid w:val="009B605D"/>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4BE"/>
    <w:rsid w:val="009C75F3"/>
    <w:rsid w:val="009C7BE4"/>
    <w:rsid w:val="009D0956"/>
    <w:rsid w:val="009D0C5A"/>
    <w:rsid w:val="009D10EB"/>
    <w:rsid w:val="009D1D4A"/>
    <w:rsid w:val="009D1FB3"/>
    <w:rsid w:val="009D25CE"/>
    <w:rsid w:val="009D65EB"/>
    <w:rsid w:val="009D718D"/>
    <w:rsid w:val="009D7781"/>
    <w:rsid w:val="009E1797"/>
    <w:rsid w:val="009E235A"/>
    <w:rsid w:val="009E2B70"/>
    <w:rsid w:val="009E312D"/>
    <w:rsid w:val="009E32B3"/>
    <w:rsid w:val="009E32BA"/>
    <w:rsid w:val="009E40EA"/>
    <w:rsid w:val="009E4467"/>
    <w:rsid w:val="009E609E"/>
    <w:rsid w:val="009E7194"/>
    <w:rsid w:val="009E75AC"/>
    <w:rsid w:val="009F07E4"/>
    <w:rsid w:val="009F0BC2"/>
    <w:rsid w:val="009F4216"/>
    <w:rsid w:val="009F4470"/>
    <w:rsid w:val="009F4F63"/>
    <w:rsid w:val="009F52E2"/>
    <w:rsid w:val="009F7833"/>
    <w:rsid w:val="009F7A8D"/>
    <w:rsid w:val="00A00CAA"/>
    <w:rsid w:val="00A02787"/>
    <w:rsid w:val="00A03727"/>
    <w:rsid w:val="00A03807"/>
    <w:rsid w:val="00A03917"/>
    <w:rsid w:val="00A04BF5"/>
    <w:rsid w:val="00A06F74"/>
    <w:rsid w:val="00A07B00"/>
    <w:rsid w:val="00A07DE6"/>
    <w:rsid w:val="00A11865"/>
    <w:rsid w:val="00A12D6B"/>
    <w:rsid w:val="00A132F3"/>
    <w:rsid w:val="00A14824"/>
    <w:rsid w:val="00A14FAC"/>
    <w:rsid w:val="00A15248"/>
    <w:rsid w:val="00A15AA4"/>
    <w:rsid w:val="00A17A0D"/>
    <w:rsid w:val="00A206A1"/>
    <w:rsid w:val="00A21A77"/>
    <w:rsid w:val="00A229F0"/>
    <w:rsid w:val="00A23E19"/>
    <w:rsid w:val="00A25AB6"/>
    <w:rsid w:val="00A25C41"/>
    <w:rsid w:val="00A26754"/>
    <w:rsid w:val="00A268CF"/>
    <w:rsid w:val="00A27173"/>
    <w:rsid w:val="00A30C04"/>
    <w:rsid w:val="00A31456"/>
    <w:rsid w:val="00A326BD"/>
    <w:rsid w:val="00A32D57"/>
    <w:rsid w:val="00A33914"/>
    <w:rsid w:val="00A3433D"/>
    <w:rsid w:val="00A34DD7"/>
    <w:rsid w:val="00A3545A"/>
    <w:rsid w:val="00A362A9"/>
    <w:rsid w:val="00A36DEA"/>
    <w:rsid w:val="00A37CD0"/>
    <w:rsid w:val="00A37D27"/>
    <w:rsid w:val="00A37F74"/>
    <w:rsid w:val="00A40BA8"/>
    <w:rsid w:val="00A435AF"/>
    <w:rsid w:val="00A4540E"/>
    <w:rsid w:val="00A47815"/>
    <w:rsid w:val="00A47EA1"/>
    <w:rsid w:val="00A50601"/>
    <w:rsid w:val="00A50840"/>
    <w:rsid w:val="00A50A0C"/>
    <w:rsid w:val="00A51C9E"/>
    <w:rsid w:val="00A521DC"/>
    <w:rsid w:val="00A5246C"/>
    <w:rsid w:val="00A542C6"/>
    <w:rsid w:val="00A55996"/>
    <w:rsid w:val="00A55BA1"/>
    <w:rsid w:val="00A55F2F"/>
    <w:rsid w:val="00A569E4"/>
    <w:rsid w:val="00A57E85"/>
    <w:rsid w:val="00A60F4B"/>
    <w:rsid w:val="00A64935"/>
    <w:rsid w:val="00A67F16"/>
    <w:rsid w:val="00A7098D"/>
    <w:rsid w:val="00A70C46"/>
    <w:rsid w:val="00A71724"/>
    <w:rsid w:val="00A72A78"/>
    <w:rsid w:val="00A73317"/>
    <w:rsid w:val="00A8041F"/>
    <w:rsid w:val="00A824AF"/>
    <w:rsid w:val="00A826F0"/>
    <w:rsid w:val="00A82E16"/>
    <w:rsid w:val="00A845DF"/>
    <w:rsid w:val="00A85921"/>
    <w:rsid w:val="00A86386"/>
    <w:rsid w:val="00A91559"/>
    <w:rsid w:val="00A92C9E"/>
    <w:rsid w:val="00A930EF"/>
    <w:rsid w:val="00A93D5C"/>
    <w:rsid w:val="00A93D6C"/>
    <w:rsid w:val="00A94D7F"/>
    <w:rsid w:val="00A955EB"/>
    <w:rsid w:val="00A95B96"/>
    <w:rsid w:val="00A964BE"/>
    <w:rsid w:val="00A9705F"/>
    <w:rsid w:val="00AA04BA"/>
    <w:rsid w:val="00AA1CE3"/>
    <w:rsid w:val="00AA2293"/>
    <w:rsid w:val="00AA2EBE"/>
    <w:rsid w:val="00AA2F73"/>
    <w:rsid w:val="00AA351D"/>
    <w:rsid w:val="00AA461C"/>
    <w:rsid w:val="00AA50FB"/>
    <w:rsid w:val="00AA662F"/>
    <w:rsid w:val="00AA79C4"/>
    <w:rsid w:val="00AB02E4"/>
    <w:rsid w:val="00AB13C0"/>
    <w:rsid w:val="00AB14DD"/>
    <w:rsid w:val="00AB15E1"/>
    <w:rsid w:val="00AB2573"/>
    <w:rsid w:val="00AB2964"/>
    <w:rsid w:val="00AB2A9E"/>
    <w:rsid w:val="00AB3D89"/>
    <w:rsid w:val="00AB582C"/>
    <w:rsid w:val="00AB583F"/>
    <w:rsid w:val="00AB6787"/>
    <w:rsid w:val="00AC2691"/>
    <w:rsid w:val="00AC4842"/>
    <w:rsid w:val="00AC4CEF"/>
    <w:rsid w:val="00AC7FFC"/>
    <w:rsid w:val="00AD0360"/>
    <w:rsid w:val="00AD04E5"/>
    <w:rsid w:val="00AD2147"/>
    <w:rsid w:val="00AD23E5"/>
    <w:rsid w:val="00AD2D5F"/>
    <w:rsid w:val="00AD440B"/>
    <w:rsid w:val="00AD6360"/>
    <w:rsid w:val="00AD68EA"/>
    <w:rsid w:val="00AD690B"/>
    <w:rsid w:val="00AD6AEC"/>
    <w:rsid w:val="00AD6E6B"/>
    <w:rsid w:val="00AD752A"/>
    <w:rsid w:val="00AE0619"/>
    <w:rsid w:val="00AE10B2"/>
    <w:rsid w:val="00AE14B2"/>
    <w:rsid w:val="00AE16BD"/>
    <w:rsid w:val="00AE4EB4"/>
    <w:rsid w:val="00AE69B5"/>
    <w:rsid w:val="00AE7D42"/>
    <w:rsid w:val="00AF04F4"/>
    <w:rsid w:val="00AF16FC"/>
    <w:rsid w:val="00AF1A8C"/>
    <w:rsid w:val="00AF26B2"/>
    <w:rsid w:val="00AF287E"/>
    <w:rsid w:val="00AF3506"/>
    <w:rsid w:val="00AF3BF4"/>
    <w:rsid w:val="00AF43D8"/>
    <w:rsid w:val="00AF6905"/>
    <w:rsid w:val="00AF78F3"/>
    <w:rsid w:val="00B001EF"/>
    <w:rsid w:val="00B00CBF"/>
    <w:rsid w:val="00B00F51"/>
    <w:rsid w:val="00B0101B"/>
    <w:rsid w:val="00B01C67"/>
    <w:rsid w:val="00B02029"/>
    <w:rsid w:val="00B02CE4"/>
    <w:rsid w:val="00B03ACA"/>
    <w:rsid w:val="00B04549"/>
    <w:rsid w:val="00B04DDD"/>
    <w:rsid w:val="00B054F9"/>
    <w:rsid w:val="00B05B23"/>
    <w:rsid w:val="00B06FE0"/>
    <w:rsid w:val="00B07676"/>
    <w:rsid w:val="00B07DA4"/>
    <w:rsid w:val="00B07DCE"/>
    <w:rsid w:val="00B1162A"/>
    <w:rsid w:val="00B11E8B"/>
    <w:rsid w:val="00B13AC2"/>
    <w:rsid w:val="00B14192"/>
    <w:rsid w:val="00B160C6"/>
    <w:rsid w:val="00B16BB3"/>
    <w:rsid w:val="00B17A14"/>
    <w:rsid w:val="00B20813"/>
    <w:rsid w:val="00B252B2"/>
    <w:rsid w:val="00B26819"/>
    <w:rsid w:val="00B26F72"/>
    <w:rsid w:val="00B30941"/>
    <w:rsid w:val="00B3095D"/>
    <w:rsid w:val="00B309DB"/>
    <w:rsid w:val="00B31896"/>
    <w:rsid w:val="00B31D8A"/>
    <w:rsid w:val="00B321DE"/>
    <w:rsid w:val="00B32670"/>
    <w:rsid w:val="00B32A8C"/>
    <w:rsid w:val="00B33058"/>
    <w:rsid w:val="00B335D6"/>
    <w:rsid w:val="00B3405E"/>
    <w:rsid w:val="00B34556"/>
    <w:rsid w:val="00B353BC"/>
    <w:rsid w:val="00B356B4"/>
    <w:rsid w:val="00B35EBF"/>
    <w:rsid w:val="00B41B3D"/>
    <w:rsid w:val="00B427E6"/>
    <w:rsid w:val="00B43A08"/>
    <w:rsid w:val="00B446D0"/>
    <w:rsid w:val="00B44E7A"/>
    <w:rsid w:val="00B44F40"/>
    <w:rsid w:val="00B46FA7"/>
    <w:rsid w:val="00B500E9"/>
    <w:rsid w:val="00B506FC"/>
    <w:rsid w:val="00B50FF2"/>
    <w:rsid w:val="00B52C92"/>
    <w:rsid w:val="00B52FB5"/>
    <w:rsid w:val="00B5493F"/>
    <w:rsid w:val="00B5576C"/>
    <w:rsid w:val="00B55A93"/>
    <w:rsid w:val="00B55DAD"/>
    <w:rsid w:val="00B565D8"/>
    <w:rsid w:val="00B5694B"/>
    <w:rsid w:val="00B56AE2"/>
    <w:rsid w:val="00B56E1B"/>
    <w:rsid w:val="00B57D2A"/>
    <w:rsid w:val="00B604CE"/>
    <w:rsid w:val="00B607DF"/>
    <w:rsid w:val="00B621AB"/>
    <w:rsid w:val="00B62FF3"/>
    <w:rsid w:val="00B630D6"/>
    <w:rsid w:val="00B63947"/>
    <w:rsid w:val="00B63B58"/>
    <w:rsid w:val="00B64CF1"/>
    <w:rsid w:val="00B64D59"/>
    <w:rsid w:val="00B6681C"/>
    <w:rsid w:val="00B6685C"/>
    <w:rsid w:val="00B66A71"/>
    <w:rsid w:val="00B7010C"/>
    <w:rsid w:val="00B71C43"/>
    <w:rsid w:val="00B72F45"/>
    <w:rsid w:val="00B73211"/>
    <w:rsid w:val="00B73AED"/>
    <w:rsid w:val="00B81C9F"/>
    <w:rsid w:val="00B81E63"/>
    <w:rsid w:val="00B82819"/>
    <w:rsid w:val="00B83A8F"/>
    <w:rsid w:val="00B842FA"/>
    <w:rsid w:val="00B84642"/>
    <w:rsid w:val="00B84CB0"/>
    <w:rsid w:val="00B856DD"/>
    <w:rsid w:val="00B861D6"/>
    <w:rsid w:val="00B908C9"/>
    <w:rsid w:val="00B91444"/>
    <w:rsid w:val="00B9283D"/>
    <w:rsid w:val="00B92C84"/>
    <w:rsid w:val="00B934A6"/>
    <w:rsid w:val="00B9373D"/>
    <w:rsid w:val="00B93BD0"/>
    <w:rsid w:val="00B951D6"/>
    <w:rsid w:val="00B958E7"/>
    <w:rsid w:val="00B95DF0"/>
    <w:rsid w:val="00B95E6E"/>
    <w:rsid w:val="00B97629"/>
    <w:rsid w:val="00B977B5"/>
    <w:rsid w:val="00BA0D9C"/>
    <w:rsid w:val="00BA42C4"/>
    <w:rsid w:val="00BA45FE"/>
    <w:rsid w:val="00BA47A9"/>
    <w:rsid w:val="00BA496C"/>
    <w:rsid w:val="00BA513A"/>
    <w:rsid w:val="00BA56B4"/>
    <w:rsid w:val="00BA5CCA"/>
    <w:rsid w:val="00BA6803"/>
    <w:rsid w:val="00BB0D72"/>
    <w:rsid w:val="00BB1216"/>
    <w:rsid w:val="00BB16F2"/>
    <w:rsid w:val="00BB18CC"/>
    <w:rsid w:val="00BB24EB"/>
    <w:rsid w:val="00BB4CB3"/>
    <w:rsid w:val="00BB6396"/>
    <w:rsid w:val="00BB7CEB"/>
    <w:rsid w:val="00BC0F23"/>
    <w:rsid w:val="00BC136F"/>
    <w:rsid w:val="00BC1394"/>
    <w:rsid w:val="00BC2C9E"/>
    <w:rsid w:val="00BC4DD0"/>
    <w:rsid w:val="00BC7555"/>
    <w:rsid w:val="00BD0FE0"/>
    <w:rsid w:val="00BD2520"/>
    <w:rsid w:val="00BD2B38"/>
    <w:rsid w:val="00BD3278"/>
    <w:rsid w:val="00BD3C65"/>
    <w:rsid w:val="00BD5AFA"/>
    <w:rsid w:val="00BD5F83"/>
    <w:rsid w:val="00BD6631"/>
    <w:rsid w:val="00BD7996"/>
    <w:rsid w:val="00BE0364"/>
    <w:rsid w:val="00BE063A"/>
    <w:rsid w:val="00BE09A9"/>
    <w:rsid w:val="00BE1FC9"/>
    <w:rsid w:val="00BE22A0"/>
    <w:rsid w:val="00BE4C7C"/>
    <w:rsid w:val="00BE5BB5"/>
    <w:rsid w:val="00BF0215"/>
    <w:rsid w:val="00BF0B00"/>
    <w:rsid w:val="00BF0DA2"/>
    <w:rsid w:val="00BF2351"/>
    <w:rsid w:val="00BF3E2A"/>
    <w:rsid w:val="00BF4558"/>
    <w:rsid w:val="00BF4C5A"/>
    <w:rsid w:val="00BF52D7"/>
    <w:rsid w:val="00BF54A4"/>
    <w:rsid w:val="00BF741B"/>
    <w:rsid w:val="00C001B0"/>
    <w:rsid w:val="00C001B1"/>
    <w:rsid w:val="00C022BF"/>
    <w:rsid w:val="00C037C1"/>
    <w:rsid w:val="00C06051"/>
    <w:rsid w:val="00C0716B"/>
    <w:rsid w:val="00C100C9"/>
    <w:rsid w:val="00C10776"/>
    <w:rsid w:val="00C117C2"/>
    <w:rsid w:val="00C11939"/>
    <w:rsid w:val="00C11C1B"/>
    <w:rsid w:val="00C13A6E"/>
    <w:rsid w:val="00C13CFD"/>
    <w:rsid w:val="00C15025"/>
    <w:rsid w:val="00C152B5"/>
    <w:rsid w:val="00C16A22"/>
    <w:rsid w:val="00C16F28"/>
    <w:rsid w:val="00C219A5"/>
    <w:rsid w:val="00C229D8"/>
    <w:rsid w:val="00C24812"/>
    <w:rsid w:val="00C25B38"/>
    <w:rsid w:val="00C2710F"/>
    <w:rsid w:val="00C3161A"/>
    <w:rsid w:val="00C324E6"/>
    <w:rsid w:val="00C32A83"/>
    <w:rsid w:val="00C33788"/>
    <w:rsid w:val="00C35C48"/>
    <w:rsid w:val="00C3643D"/>
    <w:rsid w:val="00C365DD"/>
    <w:rsid w:val="00C3705B"/>
    <w:rsid w:val="00C37D69"/>
    <w:rsid w:val="00C404CF"/>
    <w:rsid w:val="00C405A1"/>
    <w:rsid w:val="00C42D1B"/>
    <w:rsid w:val="00C4446E"/>
    <w:rsid w:val="00C45E83"/>
    <w:rsid w:val="00C4607F"/>
    <w:rsid w:val="00C4620F"/>
    <w:rsid w:val="00C46A4F"/>
    <w:rsid w:val="00C4794E"/>
    <w:rsid w:val="00C500B8"/>
    <w:rsid w:val="00C53E5E"/>
    <w:rsid w:val="00C544F9"/>
    <w:rsid w:val="00C57444"/>
    <w:rsid w:val="00C60F32"/>
    <w:rsid w:val="00C612F3"/>
    <w:rsid w:val="00C612FD"/>
    <w:rsid w:val="00C6196D"/>
    <w:rsid w:val="00C61AD5"/>
    <w:rsid w:val="00C64B14"/>
    <w:rsid w:val="00C64C79"/>
    <w:rsid w:val="00C64DFC"/>
    <w:rsid w:val="00C64F55"/>
    <w:rsid w:val="00C65747"/>
    <w:rsid w:val="00C6619D"/>
    <w:rsid w:val="00C66270"/>
    <w:rsid w:val="00C66C4F"/>
    <w:rsid w:val="00C676AD"/>
    <w:rsid w:val="00C67FE7"/>
    <w:rsid w:val="00C70494"/>
    <w:rsid w:val="00C70ABA"/>
    <w:rsid w:val="00C70FB0"/>
    <w:rsid w:val="00C71759"/>
    <w:rsid w:val="00C72423"/>
    <w:rsid w:val="00C72E17"/>
    <w:rsid w:val="00C73F07"/>
    <w:rsid w:val="00C744C3"/>
    <w:rsid w:val="00C749BC"/>
    <w:rsid w:val="00C75DF3"/>
    <w:rsid w:val="00C7685D"/>
    <w:rsid w:val="00C76B61"/>
    <w:rsid w:val="00C76C0E"/>
    <w:rsid w:val="00C76CCF"/>
    <w:rsid w:val="00C76DC9"/>
    <w:rsid w:val="00C77076"/>
    <w:rsid w:val="00C80742"/>
    <w:rsid w:val="00C8093E"/>
    <w:rsid w:val="00C81DA7"/>
    <w:rsid w:val="00C82A4A"/>
    <w:rsid w:val="00C82D34"/>
    <w:rsid w:val="00C84A4A"/>
    <w:rsid w:val="00C8763B"/>
    <w:rsid w:val="00C9095A"/>
    <w:rsid w:val="00C9136C"/>
    <w:rsid w:val="00C930E0"/>
    <w:rsid w:val="00C9414E"/>
    <w:rsid w:val="00C950B4"/>
    <w:rsid w:val="00C9578D"/>
    <w:rsid w:val="00CA1EAA"/>
    <w:rsid w:val="00CA3644"/>
    <w:rsid w:val="00CA373F"/>
    <w:rsid w:val="00CA4AFD"/>
    <w:rsid w:val="00CA5169"/>
    <w:rsid w:val="00CA748A"/>
    <w:rsid w:val="00CB08EA"/>
    <w:rsid w:val="00CB1CBB"/>
    <w:rsid w:val="00CB56E5"/>
    <w:rsid w:val="00CB5D7D"/>
    <w:rsid w:val="00CB60F2"/>
    <w:rsid w:val="00CB6B4E"/>
    <w:rsid w:val="00CB772F"/>
    <w:rsid w:val="00CC0B7D"/>
    <w:rsid w:val="00CC3327"/>
    <w:rsid w:val="00CC3DC6"/>
    <w:rsid w:val="00CC45A6"/>
    <w:rsid w:val="00CC5174"/>
    <w:rsid w:val="00CC70CB"/>
    <w:rsid w:val="00CC72A1"/>
    <w:rsid w:val="00CC7E97"/>
    <w:rsid w:val="00CD0307"/>
    <w:rsid w:val="00CD1631"/>
    <w:rsid w:val="00CD2004"/>
    <w:rsid w:val="00CD20C1"/>
    <w:rsid w:val="00CD2A54"/>
    <w:rsid w:val="00CD323B"/>
    <w:rsid w:val="00CD3A92"/>
    <w:rsid w:val="00CD3CBE"/>
    <w:rsid w:val="00CD3FFD"/>
    <w:rsid w:val="00CD45BB"/>
    <w:rsid w:val="00CD5614"/>
    <w:rsid w:val="00CD6760"/>
    <w:rsid w:val="00CD711A"/>
    <w:rsid w:val="00CE03DE"/>
    <w:rsid w:val="00CE1759"/>
    <w:rsid w:val="00CE2115"/>
    <w:rsid w:val="00CE3D85"/>
    <w:rsid w:val="00CE49B4"/>
    <w:rsid w:val="00CE637D"/>
    <w:rsid w:val="00CF0E15"/>
    <w:rsid w:val="00CF1452"/>
    <w:rsid w:val="00CF2540"/>
    <w:rsid w:val="00CF2BC7"/>
    <w:rsid w:val="00CF34D9"/>
    <w:rsid w:val="00CF569B"/>
    <w:rsid w:val="00CF5C74"/>
    <w:rsid w:val="00CF6822"/>
    <w:rsid w:val="00CF6960"/>
    <w:rsid w:val="00CF6B55"/>
    <w:rsid w:val="00D00C86"/>
    <w:rsid w:val="00D01A62"/>
    <w:rsid w:val="00D02269"/>
    <w:rsid w:val="00D023B3"/>
    <w:rsid w:val="00D033DE"/>
    <w:rsid w:val="00D03943"/>
    <w:rsid w:val="00D04381"/>
    <w:rsid w:val="00D04963"/>
    <w:rsid w:val="00D04D1F"/>
    <w:rsid w:val="00D04DB0"/>
    <w:rsid w:val="00D05475"/>
    <w:rsid w:val="00D075F3"/>
    <w:rsid w:val="00D10573"/>
    <w:rsid w:val="00D111DF"/>
    <w:rsid w:val="00D121A2"/>
    <w:rsid w:val="00D12826"/>
    <w:rsid w:val="00D130E3"/>
    <w:rsid w:val="00D13A95"/>
    <w:rsid w:val="00D14BB5"/>
    <w:rsid w:val="00D1542F"/>
    <w:rsid w:val="00D16BB8"/>
    <w:rsid w:val="00D207EC"/>
    <w:rsid w:val="00D209FB"/>
    <w:rsid w:val="00D20D70"/>
    <w:rsid w:val="00D218FF"/>
    <w:rsid w:val="00D22738"/>
    <w:rsid w:val="00D2383B"/>
    <w:rsid w:val="00D23CB9"/>
    <w:rsid w:val="00D252B2"/>
    <w:rsid w:val="00D25A5D"/>
    <w:rsid w:val="00D261C4"/>
    <w:rsid w:val="00D26C60"/>
    <w:rsid w:val="00D300FE"/>
    <w:rsid w:val="00D30DAA"/>
    <w:rsid w:val="00D313A3"/>
    <w:rsid w:val="00D32407"/>
    <w:rsid w:val="00D331E9"/>
    <w:rsid w:val="00D33677"/>
    <w:rsid w:val="00D33FC7"/>
    <w:rsid w:val="00D343D8"/>
    <w:rsid w:val="00D347E0"/>
    <w:rsid w:val="00D34AD8"/>
    <w:rsid w:val="00D359B7"/>
    <w:rsid w:val="00D373A0"/>
    <w:rsid w:val="00D37400"/>
    <w:rsid w:val="00D37DE3"/>
    <w:rsid w:val="00D42D5A"/>
    <w:rsid w:val="00D4304C"/>
    <w:rsid w:val="00D43850"/>
    <w:rsid w:val="00D443D8"/>
    <w:rsid w:val="00D4618E"/>
    <w:rsid w:val="00D47918"/>
    <w:rsid w:val="00D51D8A"/>
    <w:rsid w:val="00D52424"/>
    <w:rsid w:val="00D53EB3"/>
    <w:rsid w:val="00D553EC"/>
    <w:rsid w:val="00D558D0"/>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00F3"/>
    <w:rsid w:val="00D81CDC"/>
    <w:rsid w:val="00D82D1D"/>
    <w:rsid w:val="00D82F0A"/>
    <w:rsid w:val="00D84FE8"/>
    <w:rsid w:val="00D8507B"/>
    <w:rsid w:val="00D852FE"/>
    <w:rsid w:val="00D8568B"/>
    <w:rsid w:val="00D85A2E"/>
    <w:rsid w:val="00D85F12"/>
    <w:rsid w:val="00D866EF"/>
    <w:rsid w:val="00D90B6C"/>
    <w:rsid w:val="00D918DB"/>
    <w:rsid w:val="00D91B2B"/>
    <w:rsid w:val="00D937FF"/>
    <w:rsid w:val="00D943E2"/>
    <w:rsid w:val="00D94518"/>
    <w:rsid w:val="00D94C3B"/>
    <w:rsid w:val="00D94FDC"/>
    <w:rsid w:val="00D9573F"/>
    <w:rsid w:val="00D9655B"/>
    <w:rsid w:val="00DA1392"/>
    <w:rsid w:val="00DA13A0"/>
    <w:rsid w:val="00DA1E1B"/>
    <w:rsid w:val="00DA2683"/>
    <w:rsid w:val="00DA26DF"/>
    <w:rsid w:val="00DA2A23"/>
    <w:rsid w:val="00DA2C92"/>
    <w:rsid w:val="00DA3052"/>
    <w:rsid w:val="00DA337A"/>
    <w:rsid w:val="00DA55F8"/>
    <w:rsid w:val="00DA57C7"/>
    <w:rsid w:val="00DA57E7"/>
    <w:rsid w:val="00DA79A8"/>
    <w:rsid w:val="00DB0CA1"/>
    <w:rsid w:val="00DB15FB"/>
    <w:rsid w:val="00DB1A74"/>
    <w:rsid w:val="00DB415B"/>
    <w:rsid w:val="00DB4B1D"/>
    <w:rsid w:val="00DB57AA"/>
    <w:rsid w:val="00DB59FD"/>
    <w:rsid w:val="00DB6614"/>
    <w:rsid w:val="00DC0024"/>
    <w:rsid w:val="00DC063D"/>
    <w:rsid w:val="00DC097A"/>
    <w:rsid w:val="00DC1A7C"/>
    <w:rsid w:val="00DC1C25"/>
    <w:rsid w:val="00DC24AD"/>
    <w:rsid w:val="00DC2B65"/>
    <w:rsid w:val="00DC3A1A"/>
    <w:rsid w:val="00DC4045"/>
    <w:rsid w:val="00DC4257"/>
    <w:rsid w:val="00DC441A"/>
    <w:rsid w:val="00DC4F26"/>
    <w:rsid w:val="00DC5921"/>
    <w:rsid w:val="00DC5BDD"/>
    <w:rsid w:val="00DC5F8E"/>
    <w:rsid w:val="00DC6D92"/>
    <w:rsid w:val="00DC7B34"/>
    <w:rsid w:val="00DD0493"/>
    <w:rsid w:val="00DD0968"/>
    <w:rsid w:val="00DD10F5"/>
    <w:rsid w:val="00DD1676"/>
    <w:rsid w:val="00DD17EF"/>
    <w:rsid w:val="00DD2629"/>
    <w:rsid w:val="00DD2715"/>
    <w:rsid w:val="00DD31D5"/>
    <w:rsid w:val="00DD3CA9"/>
    <w:rsid w:val="00DD3EA8"/>
    <w:rsid w:val="00DE03F3"/>
    <w:rsid w:val="00DE06B6"/>
    <w:rsid w:val="00DE0770"/>
    <w:rsid w:val="00DE10E3"/>
    <w:rsid w:val="00DE12DE"/>
    <w:rsid w:val="00DE1DB8"/>
    <w:rsid w:val="00DE2494"/>
    <w:rsid w:val="00DE39A5"/>
    <w:rsid w:val="00DE3FF0"/>
    <w:rsid w:val="00DE4457"/>
    <w:rsid w:val="00DE4EC0"/>
    <w:rsid w:val="00DE684E"/>
    <w:rsid w:val="00DE74F2"/>
    <w:rsid w:val="00DE79C9"/>
    <w:rsid w:val="00DF18C1"/>
    <w:rsid w:val="00DF1AD9"/>
    <w:rsid w:val="00DF1B7A"/>
    <w:rsid w:val="00DF21C9"/>
    <w:rsid w:val="00DF3087"/>
    <w:rsid w:val="00DF36FA"/>
    <w:rsid w:val="00DF3C71"/>
    <w:rsid w:val="00DF44F7"/>
    <w:rsid w:val="00DF4802"/>
    <w:rsid w:val="00DF538D"/>
    <w:rsid w:val="00DF5722"/>
    <w:rsid w:val="00DF5D2B"/>
    <w:rsid w:val="00DF635A"/>
    <w:rsid w:val="00DF6BB3"/>
    <w:rsid w:val="00E00914"/>
    <w:rsid w:val="00E00DB4"/>
    <w:rsid w:val="00E015C4"/>
    <w:rsid w:val="00E027F9"/>
    <w:rsid w:val="00E042F4"/>
    <w:rsid w:val="00E04732"/>
    <w:rsid w:val="00E05096"/>
    <w:rsid w:val="00E0688C"/>
    <w:rsid w:val="00E07376"/>
    <w:rsid w:val="00E07B1B"/>
    <w:rsid w:val="00E100F3"/>
    <w:rsid w:val="00E10A40"/>
    <w:rsid w:val="00E10C0C"/>
    <w:rsid w:val="00E11A1D"/>
    <w:rsid w:val="00E12C12"/>
    <w:rsid w:val="00E1390B"/>
    <w:rsid w:val="00E13984"/>
    <w:rsid w:val="00E13A67"/>
    <w:rsid w:val="00E15A6A"/>
    <w:rsid w:val="00E15BC9"/>
    <w:rsid w:val="00E16412"/>
    <w:rsid w:val="00E16D19"/>
    <w:rsid w:val="00E201EE"/>
    <w:rsid w:val="00E20DF3"/>
    <w:rsid w:val="00E21D8E"/>
    <w:rsid w:val="00E22E53"/>
    <w:rsid w:val="00E23AF4"/>
    <w:rsid w:val="00E24C1D"/>
    <w:rsid w:val="00E27AAE"/>
    <w:rsid w:val="00E27C41"/>
    <w:rsid w:val="00E30C1D"/>
    <w:rsid w:val="00E31619"/>
    <w:rsid w:val="00E34FAC"/>
    <w:rsid w:val="00E36408"/>
    <w:rsid w:val="00E36A37"/>
    <w:rsid w:val="00E37763"/>
    <w:rsid w:val="00E40B35"/>
    <w:rsid w:val="00E4135D"/>
    <w:rsid w:val="00E417E3"/>
    <w:rsid w:val="00E41837"/>
    <w:rsid w:val="00E4294B"/>
    <w:rsid w:val="00E42B6C"/>
    <w:rsid w:val="00E43799"/>
    <w:rsid w:val="00E43A72"/>
    <w:rsid w:val="00E43F64"/>
    <w:rsid w:val="00E44B95"/>
    <w:rsid w:val="00E44BCC"/>
    <w:rsid w:val="00E45287"/>
    <w:rsid w:val="00E478CC"/>
    <w:rsid w:val="00E51A47"/>
    <w:rsid w:val="00E52F8C"/>
    <w:rsid w:val="00E54085"/>
    <w:rsid w:val="00E54722"/>
    <w:rsid w:val="00E547F0"/>
    <w:rsid w:val="00E54C25"/>
    <w:rsid w:val="00E55847"/>
    <w:rsid w:val="00E55A96"/>
    <w:rsid w:val="00E560C7"/>
    <w:rsid w:val="00E570E7"/>
    <w:rsid w:val="00E577F2"/>
    <w:rsid w:val="00E57B80"/>
    <w:rsid w:val="00E57EA3"/>
    <w:rsid w:val="00E62C9C"/>
    <w:rsid w:val="00E62F14"/>
    <w:rsid w:val="00E63C52"/>
    <w:rsid w:val="00E64254"/>
    <w:rsid w:val="00E658DA"/>
    <w:rsid w:val="00E6637B"/>
    <w:rsid w:val="00E6779E"/>
    <w:rsid w:val="00E67D1E"/>
    <w:rsid w:val="00E701F8"/>
    <w:rsid w:val="00E7033D"/>
    <w:rsid w:val="00E7095F"/>
    <w:rsid w:val="00E70C10"/>
    <w:rsid w:val="00E7119A"/>
    <w:rsid w:val="00E71252"/>
    <w:rsid w:val="00E7412B"/>
    <w:rsid w:val="00E74981"/>
    <w:rsid w:val="00E749EE"/>
    <w:rsid w:val="00E7601A"/>
    <w:rsid w:val="00E76148"/>
    <w:rsid w:val="00E77553"/>
    <w:rsid w:val="00E77C88"/>
    <w:rsid w:val="00E81312"/>
    <w:rsid w:val="00E825DA"/>
    <w:rsid w:val="00E8472C"/>
    <w:rsid w:val="00E84DF2"/>
    <w:rsid w:val="00E84F99"/>
    <w:rsid w:val="00E85128"/>
    <w:rsid w:val="00E86FCB"/>
    <w:rsid w:val="00E87A1A"/>
    <w:rsid w:val="00E90A56"/>
    <w:rsid w:val="00E90D4A"/>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636B"/>
    <w:rsid w:val="00EA7E6E"/>
    <w:rsid w:val="00EA7EFB"/>
    <w:rsid w:val="00EB0DD8"/>
    <w:rsid w:val="00EB29C0"/>
    <w:rsid w:val="00EB2E3F"/>
    <w:rsid w:val="00EB30DB"/>
    <w:rsid w:val="00EB3FD5"/>
    <w:rsid w:val="00EB4B17"/>
    <w:rsid w:val="00EB7973"/>
    <w:rsid w:val="00EC0FDA"/>
    <w:rsid w:val="00EC3BF9"/>
    <w:rsid w:val="00EC3CCE"/>
    <w:rsid w:val="00EC4B1A"/>
    <w:rsid w:val="00EC4D3D"/>
    <w:rsid w:val="00EC5A1B"/>
    <w:rsid w:val="00EC5E45"/>
    <w:rsid w:val="00EC7A65"/>
    <w:rsid w:val="00EC7ADB"/>
    <w:rsid w:val="00EC7DF9"/>
    <w:rsid w:val="00ED2A13"/>
    <w:rsid w:val="00ED2E37"/>
    <w:rsid w:val="00ED32C3"/>
    <w:rsid w:val="00ED40B2"/>
    <w:rsid w:val="00ED4E9F"/>
    <w:rsid w:val="00ED51D0"/>
    <w:rsid w:val="00ED6792"/>
    <w:rsid w:val="00ED6A08"/>
    <w:rsid w:val="00ED6E8F"/>
    <w:rsid w:val="00ED729D"/>
    <w:rsid w:val="00ED7DFD"/>
    <w:rsid w:val="00EE0450"/>
    <w:rsid w:val="00EE1614"/>
    <w:rsid w:val="00EE28C4"/>
    <w:rsid w:val="00EE37C8"/>
    <w:rsid w:val="00EE47A3"/>
    <w:rsid w:val="00EE53CD"/>
    <w:rsid w:val="00EE59BC"/>
    <w:rsid w:val="00EE61E6"/>
    <w:rsid w:val="00EE64B5"/>
    <w:rsid w:val="00EE7385"/>
    <w:rsid w:val="00EE7518"/>
    <w:rsid w:val="00EE7A85"/>
    <w:rsid w:val="00EF03E8"/>
    <w:rsid w:val="00EF1EEF"/>
    <w:rsid w:val="00EF45D4"/>
    <w:rsid w:val="00EF59CB"/>
    <w:rsid w:val="00F0047B"/>
    <w:rsid w:val="00F00537"/>
    <w:rsid w:val="00F005CF"/>
    <w:rsid w:val="00F016FA"/>
    <w:rsid w:val="00F02029"/>
    <w:rsid w:val="00F02173"/>
    <w:rsid w:val="00F02FD1"/>
    <w:rsid w:val="00F0333B"/>
    <w:rsid w:val="00F03EB2"/>
    <w:rsid w:val="00F03FBE"/>
    <w:rsid w:val="00F04342"/>
    <w:rsid w:val="00F048D9"/>
    <w:rsid w:val="00F04906"/>
    <w:rsid w:val="00F04E22"/>
    <w:rsid w:val="00F05755"/>
    <w:rsid w:val="00F0788E"/>
    <w:rsid w:val="00F07E2A"/>
    <w:rsid w:val="00F10690"/>
    <w:rsid w:val="00F11DE0"/>
    <w:rsid w:val="00F125FF"/>
    <w:rsid w:val="00F12675"/>
    <w:rsid w:val="00F12C35"/>
    <w:rsid w:val="00F12E9C"/>
    <w:rsid w:val="00F13E8E"/>
    <w:rsid w:val="00F149F6"/>
    <w:rsid w:val="00F151DB"/>
    <w:rsid w:val="00F1665D"/>
    <w:rsid w:val="00F16B75"/>
    <w:rsid w:val="00F20EDD"/>
    <w:rsid w:val="00F226AC"/>
    <w:rsid w:val="00F22A55"/>
    <w:rsid w:val="00F23A10"/>
    <w:rsid w:val="00F23F94"/>
    <w:rsid w:val="00F24030"/>
    <w:rsid w:val="00F242B0"/>
    <w:rsid w:val="00F242B2"/>
    <w:rsid w:val="00F244C2"/>
    <w:rsid w:val="00F24B18"/>
    <w:rsid w:val="00F257E5"/>
    <w:rsid w:val="00F25C6B"/>
    <w:rsid w:val="00F25E0D"/>
    <w:rsid w:val="00F262D2"/>
    <w:rsid w:val="00F264D2"/>
    <w:rsid w:val="00F270D4"/>
    <w:rsid w:val="00F27F09"/>
    <w:rsid w:val="00F3027E"/>
    <w:rsid w:val="00F3092F"/>
    <w:rsid w:val="00F30EA4"/>
    <w:rsid w:val="00F3488E"/>
    <w:rsid w:val="00F34F41"/>
    <w:rsid w:val="00F35294"/>
    <w:rsid w:val="00F35D70"/>
    <w:rsid w:val="00F36FF9"/>
    <w:rsid w:val="00F3762F"/>
    <w:rsid w:val="00F41DFE"/>
    <w:rsid w:val="00F42047"/>
    <w:rsid w:val="00F43CCF"/>
    <w:rsid w:val="00F4490B"/>
    <w:rsid w:val="00F451CB"/>
    <w:rsid w:val="00F453ED"/>
    <w:rsid w:val="00F51F08"/>
    <w:rsid w:val="00F52571"/>
    <w:rsid w:val="00F53FF6"/>
    <w:rsid w:val="00F5498C"/>
    <w:rsid w:val="00F54AF5"/>
    <w:rsid w:val="00F55F7A"/>
    <w:rsid w:val="00F57A04"/>
    <w:rsid w:val="00F635E6"/>
    <w:rsid w:val="00F639B0"/>
    <w:rsid w:val="00F6409A"/>
    <w:rsid w:val="00F644CD"/>
    <w:rsid w:val="00F65523"/>
    <w:rsid w:val="00F6664A"/>
    <w:rsid w:val="00F674FB"/>
    <w:rsid w:val="00F67F20"/>
    <w:rsid w:val="00F7052D"/>
    <w:rsid w:val="00F70744"/>
    <w:rsid w:val="00F73647"/>
    <w:rsid w:val="00F737C1"/>
    <w:rsid w:val="00F73CC4"/>
    <w:rsid w:val="00F768B9"/>
    <w:rsid w:val="00F80D9C"/>
    <w:rsid w:val="00F81FA6"/>
    <w:rsid w:val="00F820C3"/>
    <w:rsid w:val="00F825B6"/>
    <w:rsid w:val="00F83075"/>
    <w:rsid w:val="00F84F1C"/>
    <w:rsid w:val="00F859AF"/>
    <w:rsid w:val="00F85A73"/>
    <w:rsid w:val="00F86C7C"/>
    <w:rsid w:val="00F87658"/>
    <w:rsid w:val="00F91337"/>
    <w:rsid w:val="00F91423"/>
    <w:rsid w:val="00F94EA0"/>
    <w:rsid w:val="00F96597"/>
    <w:rsid w:val="00F96A6A"/>
    <w:rsid w:val="00FA093F"/>
    <w:rsid w:val="00FA2269"/>
    <w:rsid w:val="00FA32B6"/>
    <w:rsid w:val="00FA3E37"/>
    <w:rsid w:val="00FA453A"/>
    <w:rsid w:val="00FA47FC"/>
    <w:rsid w:val="00FA4C9D"/>
    <w:rsid w:val="00FA546C"/>
    <w:rsid w:val="00FA68BC"/>
    <w:rsid w:val="00FA76F1"/>
    <w:rsid w:val="00FB00B3"/>
    <w:rsid w:val="00FB15A3"/>
    <w:rsid w:val="00FB2DB4"/>
    <w:rsid w:val="00FB3882"/>
    <w:rsid w:val="00FB6CC3"/>
    <w:rsid w:val="00FB729A"/>
    <w:rsid w:val="00FC356C"/>
    <w:rsid w:val="00FC3E30"/>
    <w:rsid w:val="00FC45DC"/>
    <w:rsid w:val="00FC4B01"/>
    <w:rsid w:val="00FC4C9C"/>
    <w:rsid w:val="00FC4D63"/>
    <w:rsid w:val="00FC55AB"/>
    <w:rsid w:val="00FC6A56"/>
    <w:rsid w:val="00FC728B"/>
    <w:rsid w:val="00FC74B1"/>
    <w:rsid w:val="00FD07BF"/>
    <w:rsid w:val="00FD0D52"/>
    <w:rsid w:val="00FD107E"/>
    <w:rsid w:val="00FD40F2"/>
    <w:rsid w:val="00FD5090"/>
    <w:rsid w:val="00FD5248"/>
    <w:rsid w:val="00FD56ED"/>
    <w:rsid w:val="00FD5B3C"/>
    <w:rsid w:val="00FD5B6B"/>
    <w:rsid w:val="00FD6447"/>
    <w:rsid w:val="00FD7085"/>
    <w:rsid w:val="00FD7099"/>
    <w:rsid w:val="00FD751C"/>
    <w:rsid w:val="00FE122A"/>
    <w:rsid w:val="00FE2544"/>
    <w:rsid w:val="00FE2888"/>
    <w:rsid w:val="00FE41D5"/>
    <w:rsid w:val="00FE43B3"/>
    <w:rsid w:val="00FE48E3"/>
    <w:rsid w:val="00FE4B56"/>
    <w:rsid w:val="00FE6F2D"/>
    <w:rsid w:val="00FE7A2A"/>
    <w:rsid w:val="00FF064C"/>
    <w:rsid w:val="00FF0927"/>
    <w:rsid w:val="00FF1466"/>
    <w:rsid w:val="00FF23CF"/>
    <w:rsid w:val="00FF29DC"/>
    <w:rsid w:val="00FF30FF"/>
    <w:rsid w:val="00FF411B"/>
    <w:rsid w:val="00FF437B"/>
    <w:rsid w:val="00FF44B1"/>
    <w:rsid w:val="00FF4D79"/>
    <w:rsid w:val="00FF6AD9"/>
    <w:rsid w:val="00FF700D"/>
    <w:rsid w:val="00FF764A"/>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BDBB692"/>
  <w15:docId w15:val="{1AE90E1F-9143-4136-ADB4-5DE987A4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gregory.kwan@fcc.gov" TargetMode="External" /><Relationship Id="rId9" Type="http://schemas.openxmlformats.org/officeDocument/2006/relationships/hyperlink" Target="mailto:jim.bir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