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F0F5D" w:rsidRPr="00AF0F5D" w:rsidP="00AF0F5D" w14:paraId="2CB1886B" w14:textId="425163DF">
      <w:pPr>
        <w:ind w:left="5760" w:firstLine="720"/>
        <w:rPr>
          <w:sz w:val="22"/>
          <w:szCs w:val="22"/>
        </w:rPr>
      </w:pPr>
      <w:r w:rsidRPr="00AF0F5D">
        <w:rPr>
          <w:sz w:val="22"/>
          <w:szCs w:val="22"/>
        </w:rPr>
        <w:t>DA 24-</w:t>
      </w:r>
      <w:r w:rsidR="004E4B9F">
        <w:rPr>
          <w:sz w:val="22"/>
          <w:szCs w:val="22"/>
        </w:rPr>
        <w:t>384</w:t>
      </w:r>
    </w:p>
    <w:p w:rsidR="00AF0F5D" w:rsidRPr="00AF0F5D" w:rsidP="00AF0F5D" w14:paraId="31CB2CAA" w14:textId="77777777">
      <w:pPr>
        <w:ind w:left="5760" w:firstLine="720"/>
        <w:rPr>
          <w:sz w:val="22"/>
          <w:szCs w:val="22"/>
        </w:rPr>
      </w:pPr>
      <w:r w:rsidRPr="00AF0F5D">
        <w:rPr>
          <w:sz w:val="22"/>
          <w:szCs w:val="22"/>
        </w:rPr>
        <w:t xml:space="preserve">In Reply Refer to: </w:t>
      </w:r>
    </w:p>
    <w:p w:rsidR="00AF0F5D" w:rsidRPr="00AF0F5D" w:rsidP="00AF0F5D" w14:paraId="5A7D4DA6" w14:textId="77777777">
      <w:pPr>
        <w:ind w:left="6480"/>
        <w:rPr>
          <w:sz w:val="22"/>
          <w:szCs w:val="22"/>
        </w:rPr>
      </w:pPr>
      <w:r w:rsidRPr="00AF0F5D">
        <w:rPr>
          <w:sz w:val="22"/>
          <w:szCs w:val="22"/>
        </w:rPr>
        <w:t>1800B3-IB</w:t>
      </w:r>
    </w:p>
    <w:p w:rsidR="00AF0F5D" w:rsidRPr="00AF0F5D" w:rsidP="00AF0F5D" w14:paraId="1418B59F" w14:textId="09AC3243">
      <w:pPr>
        <w:ind w:left="6480"/>
        <w:rPr>
          <w:sz w:val="22"/>
          <w:szCs w:val="22"/>
        </w:rPr>
      </w:pPr>
      <w:r w:rsidRPr="00AF0F5D">
        <w:rPr>
          <w:sz w:val="22"/>
          <w:szCs w:val="22"/>
        </w:rPr>
        <w:t xml:space="preserve">Released </w:t>
      </w:r>
      <w:r w:rsidR="004E4B9F">
        <w:rPr>
          <w:sz w:val="22"/>
          <w:szCs w:val="22"/>
        </w:rPr>
        <w:t>April 25, 2024</w:t>
      </w:r>
    </w:p>
    <w:p w:rsidR="004D1204" w:rsidRPr="004C7621" w:rsidP="004D1204" w14:paraId="1B8D41C4" w14:textId="77777777">
      <w:pPr>
        <w:tabs>
          <w:tab w:val="left" w:pos="0"/>
        </w:tabs>
        <w:suppressAutoHyphens/>
        <w:rPr>
          <w:sz w:val="22"/>
          <w:szCs w:val="22"/>
        </w:rPr>
      </w:pPr>
      <w:r w:rsidRPr="004C7621">
        <w:rPr>
          <w:sz w:val="22"/>
          <w:szCs w:val="22"/>
        </w:rPr>
        <w:t>Mr. Darrick Servis, CFO</w:t>
      </w:r>
    </w:p>
    <w:p w:rsidR="004D1204" w:rsidRPr="004C7621" w:rsidP="004D1204" w14:paraId="1520BB12" w14:textId="77777777">
      <w:pPr>
        <w:tabs>
          <w:tab w:val="left" w:pos="0"/>
        </w:tabs>
        <w:suppressAutoHyphens/>
        <w:rPr>
          <w:sz w:val="22"/>
          <w:szCs w:val="22"/>
        </w:rPr>
      </w:pPr>
      <w:r w:rsidRPr="004C7621">
        <w:rPr>
          <w:sz w:val="22"/>
          <w:szCs w:val="22"/>
        </w:rPr>
        <w:t>Common Frequency, Inc.</w:t>
      </w:r>
    </w:p>
    <w:p w:rsidR="004D1204" w:rsidRPr="004C7621" w:rsidP="004D1204" w14:paraId="23B5643A" w14:textId="77777777">
      <w:pPr>
        <w:tabs>
          <w:tab w:val="left" w:pos="0"/>
        </w:tabs>
        <w:suppressAutoHyphens/>
        <w:rPr>
          <w:sz w:val="22"/>
          <w:szCs w:val="22"/>
        </w:rPr>
      </w:pPr>
      <w:r w:rsidRPr="004C7621">
        <w:rPr>
          <w:sz w:val="22"/>
          <w:szCs w:val="22"/>
        </w:rPr>
        <w:t>P.O. Box 4301</w:t>
      </w:r>
    </w:p>
    <w:p w:rsidR="004D1204" w:rsidP="004D1204" w14:paraId="00D2D1E0" w14:textId="77777777">
      <w:pPr>
        <w:tabs>
          <w:tab w:val="left" w:pos="0"/>
        </w:tabs>
        <w:suppressAutoHyphens/>
        <w:rPr>
          <w:sz w:val="22"/>
          <w:szCs w:val="22"/>
        </w:rPr>
      </w:pPr>
      <w:r w:rsidRPr="004C7621">
        <w:rPr>
          <w:sz w:val="22"/>
          <w:szCs w:val="22"/>
        </w:rPr>
        <w:t>Davis, CA 95617</w:t>
      </w:r>
    </w:p>
    <w:p w:rsidR="004D1204" w:rsidP="004D1204" w14:paraId="08C8D482" w14:textId="4C09FE59">
      <w:pPr>
        <w:tabs>
          <w:tab w:val="left" w:pos="0"/>
        </w:tabs>
        <w:suppressAutoHyphens/>
        <w:outlineLvl w:val="0"/>
        <w:rPr>
          <w:sz w:val="22"/>
          <w:szCs w:val="22"/>
        </w:rPr>
      </w:pPr>
      <w:r>
        <w:rPr>
          <w:sz w:val="22"/>
          <w:szCs w:val="22"/>
        </w:rPr>
        <w:t xml:space="preserve">(via email to </w:t>
      </w:r>
      <w:hyperlink r:id="rId5" w:history="1">
        <w:r w:rsidRPr="000B7CE7" w:rsidR="000B7CE7">
          <w:rPr>
            <w:rStyle w:val="Hyperlink"/>
            <w:bCs/>
            <w:color w:val="auto"/>
            <w:sz w:val="22"/>
            <w:u w:val="none"/>
          </w:rPr>
          <w:t>darrick@commonfrequency.org</w:t>
        </w:r>
      </w:hyperlink>
      <w:r>
        <w:rPr>
          <w:sz w:val="22"/>
          <w:szCs w:val="22"/>
        </w:rPr>
        <w:t>)</w:t>
      </w:r>
    </w:p>
    <w:p w:rsidR="000B7CE7" w:rsidP="004D1204" w14:paraId="0F5BD2AA" w14:textId="77777777">
      <w:pPr>
        <w:tabs>
          <w:tab w:val="left" w:pos="0"/>
        </w:tabs>
        <w:suppressAutoHyphens/>
        <w:outlineLvl w:val="0"/>
        <w:rPr>
          <w:color w:val="000000"/>
          <w:sz w:val="22"/>
        </w:rPr>
      </w:pPr>
    </w:p>
    <w:p w:rsidR="00AA3A4A" w:rsidP="00AA3A4A" w14:paraId="23CC8E03" w14:textId="4E7F6815">
      <w:pPr>
        <w:tabs>
          <w:tab w:val="left" w:pos="0"/>
        </w:tabs>
        <w:suppressAutoHyphens/>
        <w:outlineLvl w:val="0"/>
        <w:rPr>
          <w:color w:val="000000"/>
          <w:sz w:val="22"/>
        </w:rPr>
      </w:pPr>
      <w:r>
        <w:rPr>
          <w:color w:val="000000"/>
          <w:sz w:val="22"/>
        </w:rPr>
        <w:t>Donald E. Martin, Esq.</w:t>
      </w:r>
    </w:p>
    <w:p w:rsidR="008820B8" w:rsidRPr="008820B8" w:rsidP="008820B8" w14:paraId="658E3F58" w14:textId="77777777">
      <w:pPr>
        <w:tabs>
          <w:tab w:val="left" w:pos="0"/>
        </w:tabs>
        <w:suppressAutoHyphens/>
        <w:outlineLvl w:val="0"/>
        <w:rPr>
          <w:color w:val="000000"/>
          <w:sz w:val="22"/>
        </w:rPr>
      </w:pPr>
      <w:r w:rsidRPr="008820B8">
        <w:rPr>
          <w:color w:val="000000"/>
          <w:sz w:val="22"/>
        </w:rPr>
        <w:t>P.O. Box 8433</w:t>
      </w:r>
    </w:p>
    <w:p w:rsidR="00291C8C" w:rsidP="008820B8" w14:paraId="79B2DCD5" w14:textId="37BEEB49">
      <w:pPr>
        <w:tabs>
          <w:tab w:val="left" w:pos="0"/>
        </w:tabs>
        <w:suppressAutoHyphens/>
        <w:outlineLvl w:val="0"/>
        <w:rPr>
          <w:color w:val="000000"/>
          <w:sz w:val="22"/>
        </w:rPr>
      </w:pPr>
      <w:r w:rsidRPr="008820B8">
        <w:rPr>
          <w:color w:val="000000"/>
          <w:sz w:val="22"/>
        </w:rPr>
        <w:t>Falls Church, V</w:t>
      </w:r>
      <w:r w:rsidR="002F43BB">
        <w:rPr>
          <w:color w:val="000000"/>
          <w:sz w:val="22"/>
        </w:rPr>
        <w:t>A</w:t>
      </w:r>
      <w:r w:rsidRPr="008820B8">
        <w:rPr>
          <w:color w:val="000000"/>
          <w:sz w:val="22"/>
        </w:rPr>
        <w:t xml:space="preserve"> 22041</w:t>
      </w:r>
    </w:p>
    <w:p w:rsidR="000B7CE7" w:rsidP="008820B8" w14:paraId="657512ED" w14:textId="765A1476">
      <w:pPr>
        <w:tabs>
          <w:tab w:val="left" w:pos="0"/>
        </w:tabs>
        <w:suppressAutoHyphens/>
        <w:outlineLvl w:val="0"/>
        <w:rPr>
          <w:color w:val="000000"/>
          <w:sz w:val="22"/>
        </w:rPr>
      </w:pPr>
      <w:r>
        <w:rPr>
          <w:color w:val="000000"/>
          <w:sz w:val="22"/>
        </w:rPr>
        <w:t xml:space="preserve">(via email to </w:t>
      </w:r>
      <w:r w:rsidRPr="00D4060A" w:rsidR="00D4060A">
        <w:rPr>
          <w:color w:val="000000"/>
          <w:sz w:val="22"/>
        </w:rPr>
        <w:t>dempc@prodigy.net</w:t>
      </w:r>
      <w:r w:rsidR="00D4060A">
        <w:rPr>
          <w:color w:val="000000"/>
          <w:sz w:val="22"/>
        </w:rPr>
        <w:t>)</w:t>
      </w:r>
    </w:p>
    <w:p w:rsidR="000E1058" w:rsidP="00AA3A4A" w14:paraId="1F01D11B" w14:textId="77777777">
      <w:pPr>
        <w:ind w:left="5040"/>
        <w:rPr>
          <w:sz w:val="22"/>
        </w:rPr>
      </w:pPr>
    </w:p>
    <w:p w:rsidR="00AA3A4A" w:rsidP="00AA3A4A" w14:paraId="7970C7CD" w14:textId="3088F374">
      <w:pPr>
        <w:ind w:left="5040"/>
        <w:rPr>
          <w:sz w:val="22"/>
        </w:rPr>
      </w:pPr>
      <w:r w:rsidRPr="00552ED7">
        <w:rPr>
          <w:sz w:val="22"/>
        </w:rPr>
        <w:t>Re:</w:t>
      </w:r>
      <w:r w:rsidR="004537D5">
        <w:rPr>
          <w:sz w:val="22"/>
        </w:rPr>
        <w:t xml:space="preserve"> </w:t>
      </w:r>
      <w:r w:rsidR="002F43BB">
        <w:rPr>
          <w:sz w:val="22"/>
        </w:rPr>
        <w:t xml:space="preserve"> </w:t>
      </w:r>
      <w:r w:rsidR="00EF60F0">
        <w:rPr>
          <w:sz w:val="22"/>
        </w:rPr>
        <w:t>KQCF</w:t>
      </w:r>
      <w:r w:rsidR="00194505">
        <w:rPr>
          <w:sz w:val="22"/>
        </w:rPr>
        <w:t>(FM)</w:t>
      </w:r>
      <w:r w:rsidR="00867A78">
        <w:rPr>
          <w:sz w:val="22"/>
        </w:rPr>
        <w:t>, Chiloquin, OR</w:t>
      </w:r>
    </w:p>
    <w:p w:rsidR="00867A78" w:rsidP="00AA3A4A" w14:paraId="756B20F2" w14:textId="1BB82A2A">
      <w:pPr>
        <w:ind w:left="5040"/>
        <w:rPr>
          <w:sz w:val="22"/>
        </w:rPr>
      </w:pPr>
      <w:r>
        <w:rPr>
          <w:sz w:val="22"/>
        </w:rPr>
        <w:t xml:space="preserve">        </w:t>
      </w:r>
      <w:r>
        <w:rPr>
          <w:sz w:val="22"/>
        </w:rPr>
        <w:t>Facility ID No: 176407</w:t>
      </w:r>
    </w:p>
    <w:p w:rsidR="0022314A" w:rsidP="00AA3A4A" w14:paraId="2A6F1847" w14:textId="34F53523">
      <w:pPr>
        <w:ind w:left="5040"/>
        <w:rPr>
          <w:sz w:val="22"/>
        </w:rPr>
      </w:pPr>
      <w:r>
        <w:rPr>
          <w:sz w:val="22"/>
        </w:rPr>
        <w:t xml:space="preserve">        </w:t>
      </w:r>
      <w:r w:rsidR="00867A78">
        <w:rPr>
          <w:sz w:val="22"/>
        </w:rPr>
        <w:t>File No</w:t>
      </w:r>
      <w:r w:rsidR="004A388A">
        <w:rPr>
          <w:sz w:val="22"/>
        </w:rPr>
        <w:t>s</w:t>
      </w:r>
      <w:r w:rsidR="00867A78">
        <w:rPr>
          <w:sz w:val="22"/>
        </w:rPr>
        <w:t xml:space="preserve">. </w:t>
      </w:r>
      <w:r w:rsidR="001170CA">
        <w:rPr>
          <w:sz w:val="22"/>
        </w:rPr>
        <w:t>0000</w:t>
      </w:r>
      <w:r w:rsidR="00214A6C">
        <w:rPr>
          <w:sz w:val="22"/>
        </w:rPr>
        <w:t>162427</w:t>
      </w:r>
    </w:p>
    <w:p w:rsidR="0022314A" w:rsidP="00AA3A4A" w14:paraId="2992A30A" w14:textId="77777777">
      <w:pPr>
        <w:ind w:left="5040"/>
        <w:rPr>
          <w:sz w:val="22"/>
        </w:rPr>
      </w:pPr>
    </w:p>
    <w:p w:rsidR="000E1058" w:rsidP="00AA3A4A" w14:paraId="0FD049B0" w14:textId="0F106B31">
      <w:pPr>
        <w:ind w:left="5040"/>
        <w:rPr>
          <w:sz w:val="22"/>
        </w:rPr>
      </w:pPr>
      <w:r>
        <w:rPr>
          <w:sz w:val="22"/>
        </w:rPr>
        <w:t>Pe</w:t>
      </w:r>
      <w:r>
        <w:rPr>
          <w:sz w:val="22"/>
        </w:rPr>
        <w:t>tition for Reconsideration</w:t>
      </w:r>
    </w:p>
    <w:p w:rsidR="00AA3A4A" w:rsidRPr="000E7BAD" w:rsidP="00AA3A4A" w14:paraId="45DAE998" w14:textId="77777777">
      <w:pPr>
        <w:rPr>
          <w:b/>
          <w:sz w:val="22"/>
        </w:rPr>
      </w:pPr>
    </w:p>
    <w:p w:rsidR="00AA3A4A" w:rsidRPr="00077549" w:rsidP="00831F58" w14:paraId="2C09113A" w14:textId="59E0F0DA">
      <w:pPr>
        <w:tabs>
          <w:tab w:val="left" w:pos="0"/>
          <w:tab w:val="left" w:pos="5040"/>
        </w:tabs>
        <w:suppressAutoHyphens/>
        <w:rPr>
          <w:sz w:val="22"/>
          <w:szCs w:val="22"/>
        </w:rPr>
      </w:pPr>
      <w:r w:rsidRPr="00077549">
        <w:rPr>
          <w:sz w:val="22"/>
          <w:szCs w:val="22"/>
        </w:rPr>
        <w:t>Dear</w:t>
      </w:r>
      <w:r w:rsidR="000E1058">
        <w:rPr>
          <w:sz w:val="22"/>
          <w:szCs w:val="22"/>
        </w:rPr>
        <w:t xml:space="preserve"> </w:t>
      </w:r>
      <w:r w:rsidR="00D66859">
        <w:rPr>
          <w:sz w:val="22"/>
          <w:szCs w:val="22"/>
        </w:rPr>
        <w:t>Messrs. Servis and Martin</w:t>
      </w:r>
      <w:r>
        <w:rPr>
          <w:sz w:val="22"/>
          <w:szCs w:val="22"/>
        </w:rPr>
        <w:t>:</w:t>
      </w:r>
    </w:p>
    <w:p w:rsidR="00AA3A4A" w:rsidRPr="00077549" w:rsidP="00AA3A4A" w14:paraId="72E6973D" w14:textId="77777777">
      <w:pPr>
        <w:rPr>
          <w:sz w:val="22"/>
          <w:szCs w:val="22"/>
        </w:rPr>
      </w:pPr>
    </w:p>
    <w:p w:rsidR="00D57043" w:rsidP="00F53B57" w14:paraId="22AAAAFB" w14:textId="70A17D18">
      <w:pPr>
        <w:tabs>
          <w:tab w:val="left" w:pos="0"/>
        </w:tabs>
        <w:suppressAutoHyphens/>
        <w:outlineLvl w:val="0"/>
        <w:rPr>
          <w:sz w:val="22"/>
          <w:szCs w:val="22"/>
        </w:rPr>
      </w:pPr>
      <w:r>
        <w:rPr>
          <w:sz w:val="22"/>
          <w:szCs w:val="22"/>
        </w:rPr>
        <w:tab/>
      </w:r>
      <w:r w:rsidR="000B43BF">
        <w:rPr>
          <w:sz w:val="22"/>
          <w:szCs w:val="22"/>
        </w:rPr>
        <w:t>The Media Bureau (Bureau)</w:t>
      </w:r>
      <w:r w:rsidR="000E1058">
        <w:rPr>
          <w:sz w:val="22"/>
          <w:szCs w:val="22"/>
        </w:rPr>
        <w:t xml:space="preserve"> </w:t>
      </w:r>
      <w:r w:rsidR="00F22D44">
        <w:rPr>
          <w:sz w:val="22"/>
          <w:szCs w:val="22"/>
        </w:rPr>
        <w:t xml:space="preserve">is </w:t>
      </w:r>
      <w:r w:rsidR="000E1058">
        <w:rPr>
          <w:sz w:val="22"/>
          <w:szCs w:val="22"/>
        </w:rPr>
        <w:t>consider</w:t>
      </w:r>
      <w:r w:rsidR="00F22D44">
        <w:rPr>
          <w:sz w:val="22"/>
          <w:szCs w:val="22"/>
        </w:rPr>
        <w:t>ing</w:t>
      </w:r>
      <w:r w:rsidR="000E1058">
        <w:rPr>
          <w:sz w:val="22"/>
          <w:szCs w:val="22"/>
        </w:rPr>
        <w:t xml:space="preserve"> </w:t>
      </w:r>
      <w:r w:rsidR="00FD3F9F">
        <w:rPr>
          <w:sz w:val="22"/>
          <w:szCs w:val="22"/>
        </w:rPr>
        <w:t>a</w:t>
      </w:r>
      <w:r w:rsidR="000E1058">
        <w:rPr>
          <w:sz w:val="22"/>
          <w:szCs w:val="22"/>
        </w:rPr>
        <w:t xml:space="preserve"> petition </w:t>
      </w:r>
      <w:r w:rsidR="00700E39">
        <w:rPr>
          <w:sz w:val="22"/>
          <w:szCs w:val="22"/>
        </w:rPr>
        <w:t>from Common Frequency, Inc. (CFI)</w:t>
      </w:r>
      <w:r>
        <w:rPr>
          <w:rStyle w:val="FootnoteReference"/>
          <w:szCs w:val="22"/>
        </w:rPr>
        <w:footnoteReference w:id="3"/>
      </w:r>
      <w:r w:rsidR="000E1058">
        <w:rPr>
          <w:sz w:val="22"/>
          <w:szCs w:val="22"/>
        </w:rPr>
        <w:t xml:space="preserve"> </w:t>
      </w:r>
      <w:r w:rsidR="00666833">
        <w:rPr>
          <w:sz w:val="22"/>
          <w:szCs w:val="22"/>
        </w:rPr>
        <w:t xml:space="preserve">which </w:t>
      </w:r>
      <w:r w:rsidR="00A74FA4">
        <w:rPr>
          <w:sz w:val="22"/>
          <w:szCs w:val="22"/>
        </w:rPr>
        <w:t>seek</w:t>
      </w:r>
      <w:r w:rsidR="00666833">
        <w:rPr>
          <w:sz w:val="22"/>
          <w:szCs w:val="22"/>
        </w:rPr>
        <w:t>s</w:t>
      </w:r>
      <w:r w:rsidR="00A74FA4">
        <w:rPr>
          <w:sz w:val="22"/>
          <w:szCs w:val="22"/>
        </w:rPr>
        <w:t xml:space="preserve"> reconsideration </w:t>
      </w:r>
      <w:r w:rsidR="000356B7">
        <w:rPr>
          <w:sz w:val="22"/>
          <w:szCs w:val="22"/>
        </w:rPr>
        <w:t xml:space="preserve">of a </w:t>
      </w:r>
      <w:r w:rsidR="001753C6">
        <w:rPr>
          <w:sz w:val="22"/>
          <w:szCs w:val="22"/>
        </w:rPr>
        <w:t xml:space="preserve">January 2024 </w:t>
      </w:r>
      <w:r w:rsidR="000356B7">
        <w:rPr>
          <w:sz w:val="22"/>
          <w:szCs w:val="22"/>
        </w:rPr>
        <w:t>Letter Order</w:t>
      </w:r>
      <w:r w:rsidR="001753C6">
        <w:rPr>
          <w:sz w:val="22"/>
          <w:szCs w:val="22"/>
        </w:rPr>
        <w:t>.</w:t>
      </w:r>
      <w:r>
        <w:rPr>
          <w:rStyle w:val="FootnoteReference"/>
          <w:szCs w:val="22"/>
        </w:rPr>
        <w:footnoteReference w:id="4"/>
      </w:r>
      <w:r w:rsidR="001753C6">
        <w:rPr>
          <w:sz w:val="22"/>
          <w:szCs w:val="22"/>
        </w:rPr>
        <w:t xml:space="preserve">  The Bureau </w:t>
      </w:r>
      <w:r w:rsidR="00CE106E">
        <w:rPr>
          <w:sz w:val="22"/>
          <w:szCs w:val="22"/>
        </w:rPr>
        <w:t>rul</w:t>
      </w:r>
      <w:r w:rsidR="001753C6">
        <w:rPr>
          <w:sz w:val="22"/>
          <w:szCs w:val="22"/>
        </w:rPr>
        <w:t>ed therein</w:t>
      </w:r>
      <w:r w:rsidR="00F22D44">
        <w:rPr>
          <w:sz w:val="22"/>
          <w:szCs w:val="22"/>
        </w:rPr>
        <w:t xml:space="preserve"> that </w:t>
      </w:r>
      <w:r w:rsidR="00700E39">
        <w:rPr>
          <w:sz w:val="22"/>
          <w:szCs w:val="22"/>
        </w:rPr>
        <w:t xml:space="preserve">CFI’s </w:t>
      </w:r>
      <w:r w:rsidR="0032190F">
        <w:rPr>
          <w:sz w:val="22"/>
          <w:szCs w:val="22"/>
        </w:rPr>
        <w:t xml:space="preserve">license </w:t>
      </w:r>
      <w:r w:rsidR="0078783D">
        <w:rPr>
          <w:sz w:val="22"/>
          <w:szCs w:val="22"/>
        </w:rPr>
        <w:t>for</w:t>
      </w:r>
      <w:r w:rsidR="00557328">
        <w:rPr>
          <w:sz w:val="22"/>
          <w:szCs w:val="22"/>
        </w:rPr>
        <w:t xml:space="preserve"> KQCF(FM), Chiloquin, Oregon (Station)</w:t>
      </w:r>
      <w:r w:rsidR="00213BCB">
        <w:rPr>
          <w:sz w:val="22"/>
          <w:szCs w:val="22"/>
        </w:rPr>
        <w:t xml:space="preserve"> terminated as a matter of law</w:t>
      </w:r>
      <w:r w:rsidR="0032190F">
        <w:rPr>
          <w:sz w:val="22"/>
          <w:szCs w:val="22"/>
        </w:rPr>
        <w:t xml:space="preserve"> and</w:t>
      </w:r>
      <w:r w:rsidR="00C73F40">
        <w:rPr>
          <w:sz w:val="22"/>
          <w:szCs w:val="22"/>
        </w:rPr>
        <w:t>, therefore,</w:t>
      </w:r>
      <w:r w:rsidR="0032190F">
        <w:rPr>
          <w:sz w:val="22"/>
          <w:szCs w:val="22"/>
        </w:rPr>
        <w:t xml:space="preserve"> </w:t>
      </w:r>
      <w:r w:rsidR="00C73F40">
        <w:rPr>
          <w:sz w:val="22"/>
          <w:szCs w:val="22"/>
        </w:rPr>
        <w:t>dismissed</w:t>
      </w:r>
      <w:r w:rsidR="00FE5343">
        <w:rPr>
          <w:sz w:val="22"/>
          <w:szCs w:val="22"/>
        </w:rPr>
        <w:t xml:space="preserve"> </w:t>
      </w:r>
      <w:r w:rsidR="00572414">
        <w:rPr>
          <w:sz w:val="22"/>
          <w:szCs w:val="22"/>
        </w:rPr>
        <w:t>the</w:t>
      </w:r>
      <w:r w:rsidR="0032190F">
        <w:rPr>
          <w:sz w:val="22"/>
          <w:szCs w:val="22"/>
        </w:rPr>
        <w:t xml:space="preserve"> referenced </w:t>
      </w:r>
      <w:r w:rsidR="008F7522">
        <w:rPr>
          <w:sz w:val="22"/>
          <w:szCs w:val="22"/>
        </w:rPr>
        <w:t xml:space="preserve">application for </w:t>
      </w:r>
      <w:r w:rsidR="0032190F">
        <w:rPr>
          <w:sz w:val="22"/>
          <w:szCs w:val="22"/>
        </w:rPr>
        <w:t xml:space="preserve">license renewal </w:t>
      </w:r>
      <w:r w:rsidR="00700E39">
        <w:rPr>
          <w:sz w:val="22"/>
          <w:szCs w:val="22"/>
        </w:rPr>
        <w:t>as</w:t>
      </w:r>
      <w:r w:rsidR="00C73F40">
        <w:rPr>
          <w:sz w:val="22"/>
          <w:szCs w:val="22"/>
        </w:rPr>
        <w:t xml:space="preserve"> </w:t>
      </w:r>
      <w:r w:rsidR="00700E39">
        <w:rPr>
          <w:sz w:val="22"/>
          <w:szCs w:val="22"/>
        </w:rPr>
        <w:t>moot</w:t>
      </w:r>
      <w:r w:rsidR="000B24C7">
        <w:rPr>
          <w:sz w:val="22"/>
          <w:szCs w:val="22"/>
        </w:rPr>
        <w:t xml:space="preserve">.  </w:t>
      </w:r>
      <w:r w:rsidR="002F106E">
        <w:rPr>
          <w:sz w:val="22"/>
          <w:szCs w:val="22"/>
        </w:rPr>
        <w:t xml:space="preserve">CFI argues that the Bureau erred </w:t>
      </w:r>
      <w:r w:rsidR="002F43BB">
        <w:rPr>
          <w:sz w:val="22"/>
          <w:szCs w:val="22"/>
        </w:rPr>
        <w:t xml:space="preserve">in </w:t>
      </w:r>
      <w:r w:rsidR="00A14ECE">
        <w:rPr>
          <w:sz w:val="22"/>
          <w:szCs w:val="22"/>
        </w:rPr>
        <w:t xml:space="preserve">applying </w:t>
      </w:r>
      <w:r w:rsidR="00947EEF">
        <w:rPr>
          <w:sz w:val="22"/>
          <w:szCs w:val="22"/>
        </w:rPr>
        <w:t>th</w:t>
      </w:r>
      <w:r w:rsidR="00A14ECE">
        <w:rPr>
          <w:sz w:val="22"/>
          <w:szCs w:val="22"/>
        </w:rPr>
        <w:t>e</w:t>
      </w:r>
      <w:r w:rsidR="00947EEF">
        <w:rPr>
          <w:sz w:val="22"/>
          <w:szCs w:val="22"/>
        </w:rPr>
        <w:t xml:space="preserve"> </w:t>
      </w:r>
      <w:r w:rsidR="0032190F">
        <w:rPr>
          <w:sz w:val="22"/>
          <w:szCs w:val="22"/>
        </w:rPr>
        <w:t>license</w:t>
      </w:r>
      <w:r w:rsidR="00213BCB">
        <w:rPr>
          <w:sz w:val="22"/>
          <w:szCs w:val="22"/>
        </w:rPr>
        <w:t xml:space="preserve"> </w:t>
      </w:r>
      <w:r w:rsidR="008750E5">
        <w:rPr>
          <w:sz w:val="22"/>
          <w:szCs w:val="22"/>
        </w:rPr>
        <w:t>terminat</w:t>
      </w:r>
      <w:r w:rsidR="00C075C7">
        <w:rPr>
          <w:sz w:val="22"/>
          <w:szCs w:val="22"/>
        </w:rPr>
        <w:t xml:space="preserve">ion </w:t>
      </w:r>
      <w:r w:rsidR="00936BF0">
        <w:rPr>
          <w:sz w:val="22"/>
          <w:szCs w:val="22"/>
        </w:rPr>
        <w:t xml:space="preserve">provisions </w:t>
      </w:r>
      <w:r w:rsidR="00A14ECE">
        <w:rPr>
          <w:sz w:val="22"/>
          <w:szCs w:val="22"/>
        </w:rPr>
        <w:t>of</w:t>
      </w:r>
      <w:r w:rsidR="00936BF0">
        <w:rPr>
          <w:sz w:val="22"/>
          <w:szCs w:val="22"/>
        </w:rPr>
        <w:t xml:space="preserve"> </w:t>
      </w:r>
      <w:r w:rsidR="002F106E">
        <w:rPr>
          <w:sz w:val="22"/>
          <w:szCs w:val="22"/>
        </w:rPr>
        <w:t>section 312(g) of the Communications Act of 1934, as amended (Act</w:t>
      </w:r>
      <w:r w:rsidR="00936BF0">
        <w:rPr>
          <w:sz w:val="22"/>
          <w:szCs w:val="22"/>
        </w:rPr>
        <w:t>)</w:t>
      </w:r>
      <w:r>
        <w:rPr>
          <w:rStyle w:val="FootnoteReference"/>
          <w:szCs w:val="22"/>
        </w:rPr>
        <w:footnoteReference w:id="5"/>
      </w:r>
      <w:r w:rsidR="00376C37">
        <w:rPr>
          <w:sz w:val="22"/>
          <w:szCs w:val="22"/>
        </w:rPr>
        <w:t xml:space="preserve"> </w:t>
      </w:r>
      <w:r w:rsidR="001753C6">
        <w:rPr>
          <w:sz w:val="22"/>
          <w:szCs w:val="22"/>
        </w:rPr>
        <w:t xml:space="preserve">to </w:t>
      </w:r>
      <w:r w:rsidR="005C2309">
        <w:rPr>
          <w:sz w:val="22"/>
          <w:szCs w:val="22"/>
        </w:rPr>
        <w:t>the Station’s</w:t>
      </w:r>
      <w:r w:rsidR="00936BF0">
        <w:rPr>
          <w:sz w:val="22"/>
          <w:szCs w:val="22"/>
        </w:rPr>
        <w:t xml:space="preserve"> operation from a</w:t>
      </w:r>
      <w:r w:rsidR="00376C37">
        <w:rPr>
          <w:sz w:val="22"/>
          <w:szCs w:val="22"/>
        </w:rPr>
        <w:t>n unlicensed</w:t>
      </w:r>
      <w:r w:rsidR="00936BF0">
        <w:rPr>
          <w:sz w:val="22"/>
          <w:szCs w:val="22"/>
        </w:rPr>
        <w:t xml:space="preserve"> location</w:t>
      </w:r>
      <w:r w:rsidR="00A3090F">
        <w:rPr>
          <w:sz w:val="22"/>
          <w:szCs w:val="22"/>
        </w:rPr>
        <w:t xml:space="preserve"> and</w:t>
      </w:r>
      <w:r w:rsidR="00C31602">
        <w:rPr>
          <w:sz w:val="22"/>
          <w:szCs w:val="22"/>
        </w:rPr>
        <w:t xml:space="preserve"> </w:t>
      </w:r>
      <w:r w:rsidR="00572414">
        <w:rPr>
          <w:sz w:val="22"/>
          <w:szCs w:val="22"/>
        </w:rPr>
        <w:t xml:space="preserve">in finding </w:t>
      </w:r>
      <w:r w:rsidR="00282ECD">
        <w:rPr>
          <w:sz w:val="22"/>
          <w:szCs w:val="22"/>
        </w:rPr>
        <w:t>no grounds for reinstatement</w:t>
      </w:r>
      <w:r w:rsidR="00FE5343">
        <w:rPr>
          <w:sz w:val="22"/>
          <w:szCs w:val="22"/>
        </w:rPr>
        <w:t>.</w:t>
      </w:r>
      <w:r w:rsidR="00700E39">
        <w:rPr>
          <w:sz w:val="22"/>
          <w:szCs w:val="22"/>
        </w:rPr>
        <w:t xml:space="preserve">  </w:t>
      </w:r>
      <w:r w:rsidR="0003055A">
        <w:rPr>
          <w:sz w:val="22"/>
          <w:szCs w:val="22"/>
        </w:rPr>
        <w:t xml:space="preserve">For the reasons </w:t>
      </w:r>
      <w:r w:rsidR="002F43BB">
        <w:rPr>
          <w:sz w:val="22"/>
          <w:szCs w:val="22"/>
        </w:rPr>
        <w:t xml:space="preserve">set forth </w:t>
      </w:r>
      <w:r w:rsidR="0003055A">
        <w:rPr>
          <w:sz w:val="22"/>
          <w:szCs w:val="22"/>
        </w:rPr>
        <w:t>below, we deny reconsideration</w:t>
      </w:r>
      <w:r w:rsidR="003B131C">
        <w:rPr>
          <w:sz w:val="22"/>
          <w:szCs w:val="22"/>
        </w:rPr>
        <w:t>.</w:t>
      </w:r>
      <w:r w:rsidR="00166842">
        <w:rPr>
          <w:sz w:val="22"/>
          <w:szCs w:val="22"/>
        </w:rPr>
        <w:t xml:space="preserve"> </w:t>
      </w:r>
    </w:p>
    <w:p w:rsidR="00BA5F47" w14:paraId="06F613B6" w14:textId="247C0755">
      <w:pPr>
        <w:widowControl/>
        <w:rPr>
          <w:sz w:val="22"/>
          <w:szCs w:val="22"/>
        </w:rPr>
      </w:pPr>
    </w:p>
    <w:p w:rsidR="00D57043" w:rsidP="00F53B57" w14:paraId="7E76A4E0" w14:textId="62D38436">
      <w:pPr>
        <w:tabs>
          <w:tab w:val="left" w:pos="0"/>
        </w:tabs>
        <w:suppressAutoHyphens/>
        <w:outlineLvl w:val="0"/>
        <w:rPr>
          <w:b/>
          <w:bCs/>
          <w:sz w:val="22"/>
          <w:szCs w:val="22"/>
          <w:u w:val="single"/>
        </w:rPr>
      </w:pPr>
      <w:r>
        <w:rPr>
          <w:b/>
          <w:bCs/>
          <w:sz w:val="22"/>
          <w:szCs w:val="22"/>
          <w:u w:val="single"/>
        </w:rPr>
        <w:t>Background</w:t>
      </w:r>
    </w:p>
    <w:p w:rsidR="00D57043" w:rsidP="00F53B57" w14:paraId="50C16074" w14:textId="77777777">
      <w:pPr>
        <w:tabs>
          <w:tab w:val="left" w:pos="0"/>
        </w:tabs>
        <w:suppressAutoHyphens/>
        <w:outlineLvl w:val="0"/>
        <w:rPr>
          <w:sz w:val="22"/>
          <w:szCs w:val="22"/>
        </w:rPr>
      </w:pPr>
    </w:p>
    <w:p w:rsidR="00E1567B" w:rsidP="00C86D22" w14:paraId="038CF2BB" w14:textId="744A5707">
      <w:pPr>
        <w:tabs>
          <w:tab w:val="left" w:pos="0"/>
        </w:tabs>
        <w:suppressAutoHyphens/>
        <w:spacing w:after="240"/>
        <w:rPr>
          <w:sz w:val="22"/>
          <w:szCs w:val="22"/>
        </w:rPr>
      </w:pPr>
      <w:r>
        <w:rPr>
          <w:sz w:val="22"/>
          <w:szCs w:val="22"/>
        </w:rPr>
        <w:tab/>
      </w:r>
      <w:r w:rsidR="00ED0D91">
        <w:rPr>
          <w:sz w:val="22"/>
          <w:szCs w:val="22"/>
        </w:rPr>
        <w:t xml:space="preserve">Section 312(g) </w:t>
      </w:r>
      <w:r w:rsidRPr="00ED0D91" w:rsidR="00ED0D91">
        <w:rPr>
          <w:sz w:val="22"/>
          <w:szCs w:val="22"/>
        </w:rPr>
        <w:t>provides that a broadcast station’s license expires automatically as a matter of law if it fails to transmit broadcast signals for twelve consecutive months.</w:t>
      </w:r>
      <w:r>
        <w:rPr>
          <w:sz w:val="22"/>
          <w:szCs w:val="22"/>
          <w:vertAlign w:val="superscript"/>
        </w:rPr>
        <w:footnoteReference w:id="6"/>
      </w:r>
      <w:r w:rsidRPr="00ED0D91" w:rsidR="00ED0D91">
        <w:rPr>
          <w:sz w:val="22"/>
          <w:szCs w:val="22"/>
        </w:rPr>
        <w:t xml:space="preserve">  Transmissions from an </w:t>
      </w:r>
      <w:r w:rsidRPr="00ED0D91" w:rsidR="00ED0D91">
        <w:rPr>
          <w:sz w:val="22"/>
          <w:szCs w:val="22"/>
        </w:rPr>
        <w:t xml:space="preserve">unauthorized location are not considered “broadcast signals” and, thus, </w:t>
      </w:r>
      <w:r w:rsidR="002F43BB">
        <w:rPr>
          <w:sz w:val="22"/>
          <w:szCs w:val="22"/>
        </w:rPr>
        <w:t>are treated as equivalent to silence under</w:t>
      </w:r>
      <w:r w:rsidRPr="00ED0D91" w:rsidR="00ED0D91">
        <w:rPr>
          <w:sz w:val="22"/>
          <w:szCs w:val="22"/>
        </w:rPr>
        <w:t xml:space="preserve"> section 312(g).</w:t>
      </w:r>
      <w:r>
        <w:rPr>
          <w:rStyle w:val="FootnoteReference"/>
          <w:szCs w:val="22"/>
        </w:rPr>
        <w:footnoteReference w:id="7"/>
      </w:r>
      <w:r w:rsidRPr="00ED0D91" w:rsidR="00ED0D91">
        <w:rPr>
          <w:sz w:val="22"/>
          <w:szCs w:val="22"/>
        </w:rPr>
        <w:t xml:space="preserve">  </w:t>
      </w:r>
    </w:p>
    <w:p w:rsidR="0058568F" w:rsidP="00C86D22" w14:paraId="081C3DBA" w14:textId="4A68F9F5">
      <w:pPr>
        <w:tabs>
          <w:tab w:val="left" w:pos="0"/>
        </w:tabs>
        <w:suppressAutoHyphens/>
        <w:spacing w:after="240"/>
        <w:rPr>
          <w:sz w:val="22"/>
          <w:szCs w:val="22"/>
        </w:rPr>
      </w:pPr>
      <w:r>
        <w:rPr>
          <w:sz w:val="22"/>
          <w:szCs w:val="22"/>
        </w:rPr>
        <w:tab/>
      </w:r>
      <w:r w:rsidR="00CD1696">
        <w:rPr>
          <w:sz w:val="22"/>
          <w:szCs w:val="22"/>
        </w:rPr>
        <w:t xml:space="preserve">The </w:t>
      </w:r>
      <w:r w:rsidR="00127043">
        <w:rPr>
          <w:sz w:val="22"/>
          <w:szCs w:val="22"/>
        </w:rPr>
        <w:t>Station is a noncommercial educational (NCE) facility</w:t>
      </w:r>
      <w:r w:rsidR="000A01D1">
        <w:rPr>
          <w:sz w:val="22"/>
          <w:szCs w:val="22"/>
        </w:rPr>
        <w:t xml:space="preserve"> that </w:t>
      </w:r>
      <w:r w:rsidR="00D87D86">
        <w:rPr>
          <w:sz w:val="22"/>
          <w:szCs w:val="22"/>
        </w:rPr>
        <w:t>was</w:t>
      </w:r>
      <w:r w:rsidR="00C31602">
        <w:rPr>
          <w:sz w:val="22"/>
          <w:szCs w:val="22"/>
        </w:rPr>
        <w:t xml:space="preserve"> licensed </w:t>
      </w:r>
      <w:r w:rsidR="00CD1696">
        <w:rPr>
          <w:sz w:val="22"/>
          <w:szCs w:val="22"/>
        </w:rPr>
        <w:t xml:space="preserve">to operate </w:t>
      </w:r>
      <w:r w:rsidR="004F7D09">
        <w:rPr>
          <w:sz w:val="22"/>
          <w:szCs w:val="22"/>
        </w:rPr>
        <w:t xml:space="preserve">with </w:t>
      </w:r>
      <w:r w:rsidR="00CD1696">
        <w:rPr>
          <w:sz w:val="22"/>
          <w:szCs w:val="22"/>
        </w:rPr>
        <w:t>an antenna attached to a tree</w:t>
      </w:r>
      <w:r w:rsidRPr="00D4454E" w:rsidR="00CD1696">
        <w:rPr>
          <w:sz w:val="22"/>
          <w:szCs w:val="22"/>
        </w:rPr>
        <w:t xml:space="preserve"> </w:t>
      </w:r>
      <w:r w:rsidR="00CD1696">
        <w:rPr>
          <w:sz w:val="22"/>
          <w:szCs w:val="22"/>
        </w:rPr>
        <w:t>in the yard of a residence (Licensed Site)</w:t>
      </w:r>
      <w:r w:rsidR="000A01D1">
        <w:rPr>
          <w:sz w:val="22"/>
          <w:szCs w:val="22"/>
        </w:rPr>
        <w:t>.  Such</w:t>
      </w:r>
      <w:r w:rsidR="008B186F">
        <w:rPr>
          <w:sz w:val="22"/>
          <w:szCs w:val="22"/>
        </w:rPr>
        <w:t xml:space="preserve"> </w:t>
      </w:r>
      <w:r w:rsidR="00BA5F47">
        <w:rPr>
          <w:sz w:val="22"/>
          <w:szCs w:val="22"/>
        </w:rPr>
        <w:t xml:space="preserve">an arrangement </w:t>
      </w:r>
      <w:r w:rsidR="007820CD">
        <w:rPr>
          <w:sz w:val="22"/>
          <w:szCs w:val="22"/>
        </w:rPr>
        <w:t>is</w:t>
      </w:r>
      <w:r w:rsidR="008B186F">
        <w:rPr>
          <w:sz w:val="22"/>
          <w:szCs w:val="22"/>
        </w:rPr>
        <w:t xml:space="preserve"> uncommon but permissible</w:t>
      </w:r>
      <w:r w:rsidR="001A5BC7">
        <w:rPr>
          <w:sz w:val="22"/>
          <w:szCs w:val="22"/>
        </w:rPr>
        <w:t xml:space="preserve"> </w:t>
      </w:r>
      <w:r w:rsidR="00FA06E6">
        <w:rPr>
          <w:sz w:val="22"/>
          <w:szCs w:val="22"/>
        </w:rPr>
        <w:t>if</w:t>
      </w:r>
      <w:r w:rsidR="001A5BC7">
        <w:rPr>
          <w:sz w:val="22"/>
          <w:szCs w:val="22"/>
        </w:rPr>
        <w:t xml:space="preserve"> </w:t>
      </w:r>
      <w:r w:rsidR="00FA06E6">
        <w:rPr>
          <w:sz w:val="22"/>
          <w:szCs w:val="22"/>
        </w:rPr>
        <w:t xml:space="preserve">the licensee demonstrates compliance with the Commission’s </w:t>
      </w:r>
      <w:r w:rsidR="00A20804">
        <w:rPr>
          <w:sz w:val="22"/>
          <w:szCs w:val="22"/>
        </w:rPr>
        <w:t xml:space="preserve">rules (Rules) on </w:t>
      </w:r>
      <w:r w:rsidR="00FA06E6">
        <w:rPr>
          <w:sz w:val="22"/>
          <w:szCs w:val="22"/>
        </w:rPr>
        <w:t>RF radiation</w:t>
      </w:r>
      <w:r w:rsidR="00CD1696">
        <w:rPr>
          <w:sz w:val="22"/>
          <w:szCs w:val="22"/>
        </w:rPr>
        <w:t>.</w:t>
      </w:r>
      <w:r>
        <w:rPr>
          <w:rStyle w:val="FootnoteReference"/>
          <w:szCs w:val="22"/>
        </w:rPr>
        <w:footnoteReference w:id="8"/>
      </w:r>
      <w:r w:rsidR="00CD1696">
        <w:rPr>
          <w:sz w:val="22"/>
          <w:szCs w:val="22"/>
        </w:rPr>
        <w:t xml:space="preserve">  </w:t>
      </w:r>
      <w:r w:rsidR="00F148AF">
        <w:rPr>
          <w:sz w:val="22"/>
          <w:szCs w:val="22"/>
        </w:rPr>
        <w:t>In 2021, t</w:t>
      </w:r>
      <w:r w:rsidR="00F72E7C">
        <w:rPr>
          <w:sz w:val="22"/>
          <w:szCs w:val="22"/>
        </w:rPr>
        <w:t xml:space="preserve">he owner of the Licensed Site </w:t>
      </w:r>
      <w:r w:rsidR="00285AA9">
        <w:rPr>
          <w:sz w:val="22"/>
          <w:szCs w:val="22"/>
        </w:rPr>
        <w:t xml:space="preserve">sold the property and required CFI to vacate.  </w:t>
      </w:r>
      <w:r w:rsidR="000D14F0">
        <w:rPr>
          <w:sz w:val="22"/>
          <w:szCs w:val="22"/>
        </w:rPr>
        <w:t>CFI obtained Special Temporary Authority</w:t>
      </w:r>
      <w:r w:rsidR="006A175B">
        <w:rPr>
          <w:sz w:val="22"/>
          <w:szCs w:val="22"/>
        </w:rPr>
        <w:t xml:space="preserve"> (STA)</w:t>
      </w:r>
      <w:r w:rsidR="00385A09">
        <w:rPr>
          <w:sz w:val="22"/>
          <w:szCs w:val="22"/>
        </w:rPr>
        <w:t xml:space="preserve"> </w:t>
      </w:r>
      <w:r w:rsidR="000D14F0">
        <w:rPr>
          <w:sz w:val="22"/>
          <w:szCs w:val="22"/>
        </w:rPr>
        <w:t>to operate temporarily from a site about 540 meters away, also from a tree.</w:t>
      </w:r>
      <w:r>
        <w:rPr>
          <w:rStyle w:val="FootnoteReference"/>
          <w:szCs w:val="22"/>
        </w:rPr>
        <w:footnoteReference w:id="9"/>
      </w:r>
      <w:r w:rsidR="000D14F0">
        <w:rPr>
          <w:sz w:val="22"/>
          <w:szCs w:val="22"/>
        </w:rPr>
        <w:t xml:space="preserve"> </w:t>
      </w:r>
      <w:r w:rsidR="006A175B">
        <w:rPr>
          <w:sz w:val="22"/>
          <w:szCs w:val="22"/>
        </w:rPr>
        <w:t xml:space="preserve"> </w:t>
      </w:r>
      <w:r w:rsidR="004C7523">
        <w:rPr>
          <w:sz w:val="22"/>
          <w:szCs w:val="22"/>
        </w:rPr>
        <w:t>O</w:t>
      </w:r>
      <w:r w:rsidR="00BA5F47">
        <w:rPr>
          <w:sz w:val="22"/>
          <w:szCs w:val="22"/>
        </w:rPr>
        <w:t xml:space="preserve">n November </w:t>
      </w:r>
      <w:r w:rsidR="004C7523">
        <w:rPr>
          <w:sz w:val="22"/>
          <w:szCs w:val="22"/>
        </w:rPr>
        <w:t xml:space="preserve">1, </w:t>
      </w:r>
      <w:r w:rsidR="00BA5F47">
        <w:rPr>
          <w:sz w:val="22"/>
          <w:szCs w:val="22"/>
        </w:rPr>
        <w:t>2022</w:t>
      </w:r>
      <w:r w:rsidR="009A0294">
        <w:rPr>
          <w:sz w:val="22"/>
          <w:szCs w:val="22"/>
        </w:rPr>
        <w:t xml:space="preserve">, </w:t>
      </w:r>
      <w:r w:rsidR="000F6A2C">
        <w:rPr>
          <w:sz w:val="22"/>
          <w:szCs w:val="22"/>
        </w:rPr>
        <w:t xml:space="preserve">when the STA </w:t>
      </w:r>
      <w:r w:rsidR="004C7523">
        <w:rPr>
          <w:sz w:val="22"/>
          <w:szCs w:val="22"/>
        </w:rPr>
        <w:t xml:space="preserve">was about to </w:t>
      </w:r>
      <w:r w:rsidR="000F6A2C">
        <w:rPr>
          <w:sz w:val="22"/>
          <w:szCs w:val="22"/>
        </w:rPr>
        <w:t xml:space="preserve">expire, </w:t>
      </w:r>
      <w:r w:rsidR="00CD1696">
        <w:rPr>
          <w:sz w:val="22"/>
          <w:szCs w:val="22"/>
        </w:rPr>
        <w:t xml:space="preserve">CFI moved the antenna </w:t>
      </w:r>
      <w:r w:rsidR="00753E12">
        <w:rPr>
          <w:sz w:val="22"/>
          <w:szCs w:val="22"/>
        </w:rPr>
        <w:t xml:space="preserve">and began to operate from </w:t>
      </w:r>
      <w:r w:rsidR="00CD1696">
        <w:rPr>
          <w:sz w:val="22"/>
          <w:szCs w:val="22"/>
        </w:rPr>
        <w:t>a different tree on a parcel</w:t>
      </w:r>
      <w:r w:rsidR="003504BC">
        <w:rPr>
          <w:sz w:val="22"/>
          <w:szCs w:val="22"/>
        </w:rPr>
        <w:t xml:space="preserve"> </w:t>
      </w:r>
      <w:r w:rsidR="00F61245">
        <w:rPr>
          <w:sz w:val="22"/>
          <w:szCs w:val="22"/>
        </w:rPr>
        <w:t>adjacent to the Licensed Site.</w:t>
      </w:r>
      <w:r w:rsidR="00831490">
        <w:rPr>
          <w:sz w:val="22"/>
          <w:szCs w:val="22"/>
        </w:rPr>
        <w:t xml:space="preserve">  </w:t>
      </w:r>
      <w:r w:rsidR="003504BC">
        <w:rPr>
          <w:sz w:val="22"/>
          <w:szCs w:val="22"/>
        </w:rPr>
        <w:t xml:space="preserve">CFI </w:t>
      </w:r>
      <w:r w:rsidR="0081281B">
        <w:rPr>
          <w:sz w:val="22"/>
          <w:szCs w:val="22"/>
        </w:rPr>
        <w:t>purportedly believ</w:t>
      </w:r>
      <w:r w:rsidR="00831490">
        <w:rPr>
          <w:sz w:val="22"/>
          <w:szCs w:val="22"/>
        </w:rPr>
        <w:t>ed</w:t>
      </w:r>
      <w:r w:rsidR="0081281B">
        <w:rPr>
          <w:sz w:val="22"/>
          <w:szCs w:val="22"/>
        </w:rPr>
        <w:t xml:space="preserve"> that </w:t>
      </w:r>
      <w:r w:rsidR="003504BC">
        <w:rPr>
          <w:sz w:val="22"/>
          <w:szCs w:val="22"/>
        </w:rPr>
        <w:t xml:space="preserve">the Rules required no </w:t>
      </w:r>
      <w:r w:rsidR="005C08B9">
        <w:rPr>
          <w:sz w:val="22"/>
          <w:szCs w:val="22"/>
        </w:rPr>
        <w:t xml:space="preserve">STA or other </w:t>
      </w:r>
      <w:r w:rsidR="003504BC">
        <w:rPr>
          <w:sz w:val="22"/>
          <w:szCs w:val="22"/>
        </w:rPr>
        <w:t xml:space="preserve">Commission consent for </w:t>
      </w:r>
      <w:r w:rsidR="00FA791B">
        <w:rPr>
          <w:sz w:val="22"/>
          <w:szCs w:val="22"/>
        </w:rPr>
        <w:t xml:space="preserve">relocations </w:t>
      </w:r>
      <w:r w:rsidR="00E215DC">
        <w:rPr>
          <w:sz w:val="22"/>
          <w:szCs w:val="22"/>
        </w:rPr>
        <w:t xml:space="preserve">of </w:t>
      </w:r>
      <w:r w:rsidR="00FA1D2A">
        <w:rPr>
          <w:sz w:val="22"/>
          <w:szCs w:val="22"/>
        </w:rPr>
        <w:t xml:space="preserve">that </w:t>
      </w:r>
      <w:r w:rsidR="005F3FEF">
        <w:rPr>
          <w:sz w:val="22"/>
          <w:szCs w:val="22"/>
        </w:rPr>
        <w:t xml:space="preserve">smaller </w:t>
      </w:r>
      <w:r w:rsidR="00FA1D2A">
        <w:rPr>
          <w:sz w:val="22"/>
          <w:szCs w:val="22"/>
        </w:rPr>
        <w:t>distance</w:t>
      </w:r>
      <w:r w:rsidR="00C051AA">
        <w:rPr>
          <w:sz w:val="22"/>
          <w:szCs w:val="22"/>
        </w:rPr>
        <w:t>.</w:t>
      </w:r>
      <w:r w:rsidR="00CD1696">
        <w:rPr>
          <w:sz w:val="22"/>
          <w:szCs w:val="22"/>
        </w:rPr>
        <w:t xml:space="preserve">  </w:t>
      </w:r>
    </w:p>
    <w:p w:rsidR="005077FF" w:rsidP="00C86D22" w14:paraId="08115167" w14:textId="1F65B38C">
      <w:pPr>
        <w:tabs>
          <w:tab w:val="left" w:pos="0"/>
        </w:tabs>
        <w:suppressAutoHyphens/>
        <w:spacing w:after="240"/>
        <w:rPr>
          <w:sz w:val="22"/>
          <w:szCs w:val="22"/>
        </w:rPr>
      </w:pPr>
      <w:r>
        <w:rPr>
          <w:sz w:val="22"/>
          <w:szCs w:val="22"/>
        </w:rPr>
        <w:tab/>
      </w:r>
      <w:r w:rsidR="001D2873">
        <w:rPr>
          <w:sz w:val="22"/>
          <w:szCs w:val="22"/>
        </w:rPr>
        <w:t>Language in s</w:t>
      </w:r>
      <w:r w:rsidR="00000C3C">
        <w:rPr>
          <w:sz w:val="22"/>
          <w:szCs w:val="22"/>
        </w:rPr>
        <w:t>ection 73.1690(b)</w:t>
      </w:r>
      <w:r w:rsidR="007A0F7A">
        <w:rPr>
          <w:sz w:val="22"/>
          <w:szCs w:val="22"/>
        </w:rPr>
        <w:t xml:space="preserve"> of the Rules</w:t>
      </w:r>
      <w:r w:rsidR="00963817">
        <w:rPr>
          <w:sz w:val="22"/>
          <w:szCs w:val="22"/>
        </w:rPr>
        <w:t>,</w:t>
      </w:r>
      <w:r w:rsidR="00F30262">
        <w:rPr>
          <w:sz w:val="22"/>
          <w:szCs w:val="22"/>
        </w:rPr>
        <w:t xml:space="preserve"> </w:t>
      </w:r>
      <w:r w:rsidR="00963817">
        <w:rPr>
          <w:sz w:val="22"/>
          <w:szCs w:val="22"/>
        </w:rPr>
        <w:t xml:space="preserve">which </w:t>
      </w:r>
      <w:r w:rsidR="00F30262">
        <w:rPr>
          <w:sz w:val="22"/>
          <w:szCs w:val="22"/>
        </w:rPr>
        <w:t>govern</w:t>
      </w:r>
      <w:r w:rsidR="00963817">
        <w:rPr>
          <w:sz w:val="22"/>
          <w:szCs w:val="22"/>
        </w:rPr>
        <w:t xml:space="preserve">s </w:t>
      </w:r>
      <w:r w:rsidR="00F30262">
        <w:rPr>
          <w:sz w:val="22"/>
          <w:szCs w:val="22"/>
        </w:rPr>
        <w:t>modification of transmission systems</w:t>
      </w:r>
      <w:r w:rsidR="00963817">
        <w:rPr>
          <w:sz w:val="22"/>
          <w:szCs w:val="22"/>
        </w:rPr>
        <w:t>,</w:t>
      </w:r>
      <w:r w:rsidR="001D2873">
        <w:rPr>
          <w:sz w:val="22"/>
          <w:szCs w:val="22"/>
        </w:rPr>
        <w:t xml:space="preserve"> is central to this case</w:t>
      </w:r>
      <w:r w:rsidR="00A54600">
        <w:rPr>
          <w:sz w:val="22"/>
          <w:szCs w:val="22"/>
        </w:rPr>
        <w:t>.</w:t>
      </w:r>
      <w:r>
        <w:rPr>
          <w:rStyle w:val="FootnoteReference"/>
          <w:iCs/>
          <w:szCs w:val="22"/>
        </w:rPr>
        <w:footnoteReference w:id="10"/>
      </w:r>
      <w:r w:rsidR="00BA326D">
        <w:rPr>
          <w:iCs/>
          <w:sz w:val="22"/>
          <w:szCs w:val="22"/>
        </w:rPr>
        <w:t xml:space="preserve"> </w:t>
      </w:r>
      <w:r w:rsidR="00A54600">
        <w:rPr>
          <w:sz w:val="22"/>
          <w:szCs w:val="22"/>
        </w:rPr>
        <w:t xml:space="preserve"> </w:t>
      </w:r>
      <w:r w:rsidR="003E0C8D">
        <w:rPr>
          <w:sz w:val="22"/>
          <w:szCs w:val="22"/>
        </w:rPr>
        <w:t>Under s</w:t>
      </w:r>
      <w:r w:rsidR="00A54600">
        <w:rPr>
          <w:sz w:val="22"/>
          <w:szCs w:val="22"/>
        </w:rPr>
        <w:t>ub</w:t>
      </w:r>
      <w:r w:rsidR="00F6162E">
        <w:rPr>
          <w:sz w:val="22"/>
          <w:szCs w:val="22"/>
        </w:rPr>
        <w:t>section</w:t>
      </w:r>
      <w:r w:rsidR="00A54600">
        <w:rPr>
          <w:sz w:val="22"/>
          <w:szCs w:val="22"/>
        </w:rPr>
        <w:t xml:space="preserve"> (b)(1)</w:t>
      </w:r>
      <w:r w:rsidR="00654B84">
        <w:rPr>
          <w:sz w:val="22"/>
          <w:szCs w:val="22"/>
        </w:rPr>
        <w:t xml:space="preserve"> of that Rule</w:t>
      </w:r>
      <w:r w:rsidR="003E0C8D">
        <w:rPr>
          <w:sz w:val="22"/>
          <w:szCs w:val="22"/>
        </w:rPr>
        <w:t>,</w:t>
      </w:r>
      <w:r w:rsidR="00986076">
        <w:rPr>
          <w:sz w:val="22"/>
          <w:szCs w:val="22"/>
        </w:rPr>
        <w:t xml:space="preserve"> </w:t>
      </w:r>
      <w:r w:rsidR="00804179">
        <w:rPr>
          <w:sz w:val="22"/>
          <w:szCs w:val="22"/>
        </w:rPr>
        <w:t xml:space="preserve">a construction permit </w:t>
      </w:r>
      <w:r w:rsidR="003E0C8D">
        <w:rPr>
          <w:sz w:val="22"/>
          <w:szCs w:val="22"/>
        </w:rPr>
        <w:t xml:space="preserve">is required </w:t>
      </w:r>
      <w:r w:rsidR="00804179">
        <w:rPr>
          <w:sz w:val="22"/>
          <w:szCs w:val="22"/>
        </w:rPr>
        <w:t>for any new tower structure</w:t>
      </w:r>
      <w:r w:rsidR="004C2F0A">
        <w:rPr>
          <w:sz w:val="22"/>
          <w:szCs w:val="22"/>
        </w:rPr>
        <w:t xml:space="preserve"> except for an identical replacement at the exact same geographic coordinates</w:t>
      </w:r>
      <w:r w:rsidR="003E0C8D">
        <w:rPr>
          <w:sz w:val="22"/>
          <w:szCs w:val="22"/>
        </w:rPr>
        <w:t>.</w:t>
      </w:r>
      <w:r>
        <w:rPr>
          <w:rStyle w:val="FootnoteReference"/>
          <w:szCs w:val="22"/>
        </w:rPr>
        <w:footnoteReference w:id="11"/>
      </w:r>
      <w:r w:rsidR="003E0C8D">
        <w:rPr>
          <w:sz w:val="22"/>
          <w:szCs w:val="22"/>
        </w:rPr>
        <w:t xml:space="preserve">  </w:t>
      </w:r>
      <w:r w:rsidR="003C2F97">
        <w:rPr>
          <w:sz w:val="22"/>
          <w:szCs w:val="22"/>
        </w:rPr>
        <w:t>Similarly, u</w:t>
      </w:r>
      <w:r w:rsidR="00C623AA">
        <w:rPr>
          <w:sz w:val="22"/>
          <w:szCs w:val="22"/>
        </w:rPr>
        <w:t>nder s</w:t>
      </w:r>
      <w:r w:rsidR="00804179">
        <w:rPr>
          <w:sz w:val="22"/>
          <w:szCs w:val="22"/>
        </w:rPr>
        <w:t>ub</w:t>
      </w:r>
      <w:r w:rsidR="00F6162E">
        <w:rPr>
          <w:sz w:val="22"/>
          <w:szCs w:val="22"/>
        </w:rPr>
        <w:t>section</w:t>
      </w:r>
      <w:r w:rsidR="00804179">
        <w:rPr>
          <w:sz w:val="22"/>
          <w:szCs w:val="22"/>
        </w:rPr>
        <w:t xml:space="preserve"> (b)(2)</w:t>
      </w:r>
      <w:r w:rsidR="003C2F97">
        <w:rPr>
          <w:sz w:val="22"/>
          <w:szCs w:val="22"/>
        </w:rPr>
        <w:t>,</w:t>
      </w:r>
      <w:r w:rsidR="00804179">
        <w:rPr>
          <w:sz w:val="22"/>
          <w:szCs w:val="22"/>
        </w:rPr>
        <w:t xml:space="preserve"> </w:t>
      </w:r>
      <w:r w:rsidR="00AE212E">
        <w:rPr>
          <w:sz w:val="22"/>
          <w:szCs w:val="22"/>
        </w:rPr>
        <w:t xml:space="preserve">a construction permit </w:t>
      </w:r>
      <w:r w:rsidR="007D2E94">
        <w:rPr>
          <w:sz w:val="22"/>
          <w:szCs w:val="22"/>
        </w:rPr>
        <w:t xml:space="preserve">is required </w:t>
      </w:r>
      <w:r w:rsidR="00AE212E">
        <w:rPr>
          <w:sz w:val="22"/>
          <w:szCs w:val="22"/>
        </w:rPr>
        <w:t xml:space="preserve">for </w:t>
      </w:r>
      <w:r w:rsidR="00182127">
        <w:rPr>
          <w:sz w:val="22"/>
          <w:szCs w:val="22"/>
        </w:rPr>
        <w:t xml:space="preserve">any </w:t>
      </w:r>
      <w:r w:rsidR="00AE212E">
        <w:rPr>
          <w:sz w:val="22"/>
          <w:szCs w:val="22"/>
        </w:rPr>
        <w:t>change in geographic coordinates</w:t>
      </w:r>
      <w:r w:rsidR="00461333">
        <w:rPr>
          <w:sz w:val="22"/>
          <w:szCs w:val="22"/>
        </w:rPr>
        <w:t>.</w:t>
      </w:r>
      <w:r>
        <w:rPr>
          <w:rStyle w:val="FootnoteReference"/>
          <w:iCs/>
          <w:szCs w:val="22"/>
        </w:rPr>
        <w:footnoteReference w:id="12"/>
      </w:r>
      <w:r w:rsidR="00320D3B">
        <w:rPr>
          <w:iCs/>
          <w:sz w:val="22"/>
          <w:szCs w:val="22"/>
        </w:rPr>
        <w:t xml:space="preserve"> </w:t>
      </w:r>
      <w:r w:rsidR="00320D3B">
        <w:rPr>
          <w:sz w:val="22"/>
          <w:szCs w:val="22"/>
        </w:rPr>
        <w:t xml:space="preserve"> </w:t>
      </w:r>
      <w:r w:rsidR="002B64D6">
        <w:rPr>
          <w:sz w:val="22"/>
          <w:szCs w:val="22"/>
        </w:rPr>
        <w:t>However, subsection (b)(2)</w:t>
      </w:r>
      <w:r w:rsidR="000E4372">
        <w:rPr>
          <w:sz w:val="22"/>
          <w:szCs w:val="22"/>
        </w:rPr>
        <w:t xml:space="preserve"> </w:t>
      </w:r>
      <w:r w:rsidR="002B64D6">
        <w:rPr>
          <w:sz w:val="22"/>
          <w:szCs w:val="22"/>
        </w:rPr>
        <w:t xml:space="preserve">contains an exemption </w:t>
      </w:r>
      <w:r w:rsidR="00A66A9E">
        <w:rPr>
          <w:sz w:val="22"/>
          <w:szCs w:val="22"/>
        </w:rPr>
        <w:t xml:space="preserve">where the </w:t>
      </w:r>
      <w:r w:rsidR="000D1B99">
        <w:rPr>
          <w:sz w:val="22"/>
          <w:szCs w:val="22"/>
        </w:rPr>
        <w:t xml:space="preserve">purpose of </w:t>
      </w:r>
      <w:r w:rsidR="007876F6">
        <w:rPr>
          <w:sz w:val="22"/>
          <w:szCs w:val="22"/>
        </w:rPr>
        <w:t>a</w:t>
      </w:r>
      <w:r w:rsidR="000D1B99">
        <w:rPr>
          <w:sz w:val="22"/>
          <w:szCs w:val="22"/>
        </w:rPr>
        <w:t xml:space="preserve"> </w:t>
      </w:r>
      <w:r w:rsidR="008317D5">
        <w:rPr>
          <w:sz w:val="22"/>
          <w:szCs w:val="22"/>
        </w:rPr>
        <w:t xml:space="preserve">coordinate </w:t>
      </w:r>
      <w:r w:rsidR="000D1B99">
        <w:rPr>
          <w:sz w:val="22"/>
          <w:szCs w:val="22"/>
        </w:rPr>
        <w:t xml:space="preserve">modification </w:t>
      </w:r>
      <w:r w:rsidR="00A66A9E">
        <w:rPr>
          <w:sz w:val="22"/>
          <w:szCs w:val="22"/>
        </w:rPr>
        <w:t xml:space="preserve">is </w:t>
      </w:r>
      <w:r w:rsidR="000D1B99">
        <w:rPr>
          <w:sz w:val="22"/>
          <w:szCs w:val="22"/>
        </w:rPr>
        <w:t xml:space="preserve">to </w:t>
      </w:r>
      <w:r w:rsidR="0077573F">
        <w:rPr>
          <w:sz w:val="22"/>
          <w:szCs w:val="22"/>
        </w:rPr>
        <w:t xml:space="preserve">correct </w:t>
      </w:r>
      <w:r w:rsidR="00AC0E57">
        <w:rPr>
          <w:sz w:val="22"/>
          <w:szCs w:val="22"/>
        </w:rPr>
        <w:t xml:space="preserve">an error in </w:t>
      </w:r>
      <w:r w:rsidR="000E4372">
        <w:rPr>
          <w:sz w:val="22"/>
          <w:szCs w:val="22"/>
        </w:rPr>
        <w:t>coordinate</w:t>
      </w:r>
      <w:r w:rsidR="00044518">
        <w:rPr>
          <w:sz w:val="22"/>
          <w:szCs w:val="22"/>
        </w:rPr>
        <w:t xml:space="preserve">s by less </w:t>
      </w:r>
      <w:r w:rsidR="00165656">
        <w:rPr>
          <w:sz w:val="22"/>
          <w:szCs w:val="22"/>
        </w:rPr>
        <w:t>than three seconds longitude and latitude</w:t>
      </w:r>
      <w:r w:rsidR="00251627">
        <w:rPr>
          <w:sz w:val="22"/>
          <w:szCs w:val="22"/>
        </w:rPr>
        <w:t xml:space="preserve"> (Three-Second Exemption)</w:t>
      </w:r>
      <w:r w:rsidR="00165656">
        <w:rPr>
          <w:sz w:val="22"/>
          <w:szCs w:val="22"/>
        </w:rPr>
        <w:t>.</w:t>
      </w:r>
      <w:r>
        <w:rPr>
          <w:rStyle w:val="FootnoteReference"/>
          <w:iCs/>
          <w:szCs w:val="22"/>
        </w:rPr>
        <w:footnoteReference w:id="13"/>
      </w:r>
      <w:r w:rsidR="00567F5D">
        <w:rPr>
          <w:iCs/>
          <w:sz w:val="22"/>
          <w:szCs w:val="22"/>
        </w:rPr>
        <w:t xml:space="preserve"> </w:t>
      </w:r>
      <w:r w:rsidR="00AE212E">
        <w:rPr>
          <w:sz w:val="22"/>
          <w:szCs w:val="22"/>
        </w:rPr>
        <w:t xml:space="preserve"> </w:t>
      </w:r>
      <w:r w:rsidR="0021739B">
        <w:rPr>
          <w:sz w:val="22"/>
          <w:szCs w:val="22"/>
        </w:rPr>
        <w:t xml:space="preserve">CFI </w:t>
      </w:r>
      <w:r w:rsidR="00B22F50">
        <w:rPr>
          <w:sz w:val="22"/>
          <w:szCs w:val="22"/>
        </w:rPr>
        <w:t>reportedly</w:t>
      </w:r>
      <w:r w:rsidR="00225AA8">
        <w:rPr>
          <w:sz w:val="22"/>
          <w:szCs w:val="22"/>
        </w:rPr>
        <w:t xml:space="preserve"> found </w:t>
      </w:r>
      <w:r w:rsidR="00D03C27">
        <w:rPr>
          <w:sz w:val="22"/>
          <w:szCs w:val="22"/>
        </w:rPr>
        <w:t>section 73.1690</w:t>
      </w:r>
      <w:r w:rsidR="00904F21">
        <w:rPr>
          <w:sz w:val="22"/>
          <w:szCs w:val="22"/>
        </w:rPr>
        <w:t>(b)(2)</w:t>
      </w:r>
      <w:r w:rsidR="00D03C27">
        <w:rPr>
          <w:sz w:val="22"/>
          <w:szCs w:val="22"/>
        </w:rPr>
        <w:t xml:space="preserve"> confusing</w:t>
      </w:r>
      <w:r w:rsidR="00F7345C">
        <w:rPr>
          <w:sz w:val="22"/>
          <w:szCs w:val="22"/>
        </w:rPr>
        <w:t xml:space="preserve">.  </w:t>
      </w:r>
      <w:r w:rsidR="006426ED">
        <w:rPr>
          <w:sz w:val="22"/>
          <w:szCs w:val="22"/>
        </w:rPr>
        <w:t xml:space="preserve">Although </w:t>
      </w:r>
      <w:r w:rsidR="005B2C4A">
        <w:rPr>
          <w:sz w:val="22"/>
          <w:szCs w:val="22"/>
        </w:rPr>
        <w:t xml:space="preserve">CFI </w:t>
      </w:r>
      <w:r w:rsidR="00904F21">
        <w:rPr>
          <w:sz w:val="22"/>
          <w:szCs w:val="22"/>
        </w:rPr>
        <w:t xml:space="preserve">was moving to a new </w:t>
      </w:r>
      <w:r w:rsidR="00B74136">
        <w:rPr>
          <w:sz w:val="22"/>
          <w:szCs w:val="22"/>
        </w:rPr>
        <w:t>structure</w:t>
      </w:r>
      <w:r w:rsidR="00904F21">
        <w:rPr>
          <w:sz w:val="22"/>
          <w:szCs w:val="22"/>
        </w:rPr>
        <w:t xml:space="preserve">, not correcting </w:t>
      </w:r>
      <w:r w:rsidR="005B2C4A">
        <w:rPr>
          <w:sz w:val="22"/>
          <w:szCs w:val="22"/>
        </w:rPr>
        <w:t xml:space="preserve">the Station’s licensed </w:t>
      </w:r>
      <w:r w:rsidR="00904F21">
        <w:rPr>
          <w:sz w:val="22"/>
          <w:szCs w:val="22"/>
        </w:rPr>
        <w:t xml:space="preserve">coordinates, </w:t>
      </w:r>
      <w:r w:rsidR="005B2C4A">
        <w:rPr>
          <w:sz w:val="22"/>
          <w:szCs w:val="22"/>
        </w:rPr>
        <w:t>it</w:t>
      </w:r>
      <w:r w:rsidR="00F7345C">
        <w:rPr>
          <w:sz w:val="22"/>
          <w:szCs w:val="22"/>
        </w:rPr>
        <w:t xml:space="preserve"> </w:t>
      </w:r>
      <w:r w:rsidR="0021739B">
        <w:rPr>
          <w:sz w:val="22"/>
          <w:szCs w:val="22"/>
        </w:rPr>
        <w:t>interpreted t</w:t>
      </w:r>
      <w:r w:rsidR="00931293">
        <w:rPr>
          <w:sz w:val="22"/>
          <w:szCs w:val="22"/>
        </w:rPr>
        <w:t>he Three-Second Exemption</w:t>
      </w:r>
      <w:r w:rsidR="0021739B">
        <w:rPr>
          <w:sz w:val="22"/>
          <w:szCs w:val="22"/>
        </w:rPr>
        <w:t xml:space="preserve"> </w:t>
      </w:r>
      <w:r w:rsidR="00251627">
        <w:rPr>
          <w:sz w:val="22"/>
          <w:szCs w:val="22"/>
        </w:rPr>
        <w:t xml:space="preserve">as applicable </w:t>
      </w:r>
      <w:r w:rsidR="00D10AD7">
        <w:rPr>
          <w:sz w:val="22"/>
          <w:szCs w:val="22"/>
        </w:rPr>
        <w:t xml:space="preserve">because </w:t>
      </w:r>
      <w:r w:rsidR="00EF4A08">
        <w:rPr>
          <w:sz w:val="22"/>
          <w:szCs w:val="22"/>
        </w:rPr>
        <w:t>the</w:t>
      </w:r>
      <w:r w:rsidR="007D658E">
        <w:rPr>
          <w:sz w:val="22"/>
          <w:szCs w:val="22"/>
        </w:rPr>
        <w:t xml:space="preserve"> </w:t>
      </w:r>
      <w:r w:rsidR="00931293">
        <w:rPr>
          <w:sz w:val="22"/>
          <w:szCs w:val="22"/>
        </w:rPr>
        <w:t>licensed and modified</w:t>
      </w:r>
      <w:r w:rsidRPr="007D658E" w:rsidR="00AD390C">
        <w:rPr>
          <w:sz w:val="22"/>
          <w:szCs w:val="22"/>
        </w:rPr>
        <w:t xml:space="preserve"> </w:t>
      </w:r>
      <w:r w:rsidRPr="007D658E" w:rsidR="00F60213">
        <w:rPr>
          <w:sz w:val="22"/>
          <w:szCs w:val="22"/>
        </w:rPr>
        <w:t>sites</w:t>
      </w:r>
      <w:r w:rsidRPr="007D658E" w:rsidR="00C658DE">
        <w:rPr>
          <w:sz w:val="22"/>
          <w:szCs w:val="22"/>
        </w:rPr>
        <w:t xml:space="preserve"> </w:t>
      </w:r>
      <w:r w:rsidRPr="007D658E" w:rsidR="00C67152">
        <w:rPr>
          <w:sz w:val="22"/>
          <w:szCs w:val="22"/>
        </w:rPr>
        <w:t xml:space="preserve">were within </w:t>
      </w:r>
      <w:r w:rsidRPr="007D658E" w:rsidR="00CD1696">
        <w:rPr>
          <w:sz w:val="22"/>
          <w:szCs w:val="22"/>
        </w:rPr>
        <w:t xml:space="preserve">three seconds </w:t>
      </w:r>
      <w:r w:rsidR="00291759">
        <w:rPr>
          <w:sz w:val="22"/>
          <w:szCs w:val="22"/>
        </w:rPr>
        <w:t xml:space="preserve">latitude and longitude </w:t>
      </w:r>
      <w:r w:rsidRPr="007D658E" w:rsidR="00AD390C">
        <w:rPr>
          <w:sz w:val="22"/>
          <w:szCs w:val="22"/>
        </w:rPr>
        <w:t>of each other</w:t>
      </w:r>
      <w:r w:rsidRPr="007D658E" w:rsidR="00CD1696">
        <w:rPr>
          <w:sz w:val="22"/>
          <w:szCs w:val="22"/>
        </w:rPr>
        <w:t xml:space="preserve">.  </w:t>
      </w:r>
      <w:r w:rsidRPr="007D658E" w:rsidR="00CA1D80">
        <w:rPr>
          <w:sz w:val="22"/>
          <w:szCs w:val="22"/>
        </w:rPr>
        <w:t>CFI operate</w:t>
      </w:r>
      <w:r w:rsidRPr="007D658E" w:rsidR="00B9380D">
        <w:rPr>
          <w:sz w:val="22"/>
          <w:szCs w:val="22"/>
        </w:rPr>
        <w:t>d</w:t>
      </w:r>
      <w:r w:rsidRPr="007D658E" w:rsidR="00CA1D80">
        <w:rPr>
          <w:sz w:val="22"/>
          <w:szCs w:val="22"/>
        </w:rPr>
        <w:t xml:space="preserve"> from the</w:t>
      </w:r>
      <w:r w:rsidRPr="007D658E" w:rsidR="00F411DA">
        <w:rPr>
          <w:sz w:val="22"/>
          <w:szCs w:val="22"/>
        </w:rPr>
        <w:t xml:space="preserve"> new location</w:t>
      </w:r>
      <w:r w:rsidRPr="007D658E" w:rsidR="001D6551">
        <w:rPr>
          <w:sz w:val="22"/>
          <w:szCs w:val="22"/>
        </w:rPr>
        <w:t xml:space="preserve"> until</w:t>
      </w:r>
      <w:r w:rsidRPr="007D658E" w:rsidR="0087780A">
        <w:rPr>
          <w:sz w:val="22"/>
          <w:szCs w:val="22"/>
        </w:rPr>
        <w:t xml:space="preserve"> January 9, 2024 when, </w:t>
      </w:r>
      <w:r w:rsidR="00572BD1">
        <w:rPr>
          <w:sz w:val="22"/>
          <w:szCs w:val="22"/>
        </w:rPr>
        <w:t>following</w:t>
      </w:r>
      <w:r w:rsidRPr="007D658E" w:rsidR="0087780A">
        <w:rPr>
          <w:sz w:val="22"/>
          <w:szCs w:val="22"/>
        </w:rPr>
        <w:t xml:space="preserve"> receipt</w:t>
      </w:r>
      <w:r w:rsidR="0087780A">
        <w:rPr>
          <w:sz w:val="22"/>
          <w:szCs w:val="22"/>
        </w:rPr>
        <w:t xml:space="preserve"> of </w:t>
      </w:r>
      <w:r w:rsidR="00AE4623">
        <w:rPr>
          <w:sz w:val="22"/>
          <w:szCs w:val="22"/>
        </w:rPr>
        <w:t>a</w:t>
      </w:r>
      <w:r w:rsidR="0087780A">
        <w:rPr>
          <w:sz w:val="22"/>
          <w:szCs w:val="22"/>
        </w:rPr>
        <w:t xml:space="preserve"> Bureau </w:t>
      </w:r>
      <w:r w:rsidR="001931CA">
        <w:rPr>
          <w:sz w:val="22"/>
          <w:szCs w:val="22"/>
        </w:rPr>
        <w:t xml:space="preserve">letter of </w:t>
      </w:r>
      <w:r w:rsidR="0087780A">
        <w:rPr>
          <w:sz w:val="22"/>
          <w:szCs w:val="22"/>
        </w:rPr>
        <w:t>inquiry,</w:t>
      </w:r>
      <w:r>
        <w:rPr>
          <w:rStyle w:val="FootnoteReference"/>
          <w:szCs w:val="22"/>
        </w:rPr>
        <w:footnoteReference w:id="14"/>
      </w:r>
      <w:r w:rsidR="0087780A">
        <w:rPr>
          <w:sz w:val="22"/>
          <w:szCs w:val="22"/>
        </w:rPr>
        <w:t xml:space="preserve"> </w:t>
      </w:r>
      <w:r w:rsidR="00EF4A08">
        <w:rPr>
          <w:sz w:val="22"/>
          <w:szCs w:val="22"/>
        </w:rPr>
        <w:t xml:space="preserve">it </w:t>
      </w:r>
      <w:r w:rsidR="0087780A">
        <w:rPr>
          <w:sz w:val="22"/>
          <w:szCs w:val="22"/>
        </w:rPr>
        <w:t xml:space="preserve">voluntarily removed the Station from the air while awaiting </w:t>
      </w:r>
      <w:r w:rsidR="00A83140">
        <w:rPr>
          <w:sz w:val="22"/>
          <w:szCs w:val="22"/>
        </w:rPr>
        <w:t>clarification</w:t>
      </w:r>
      <w:r w:rsidR="0087780A">
        <w:rPr>
          <w:sz w:val="22"/>
          <w:szCs w:val="22"/>
        </w:rPr>
        <w:t>.</w:t>
      </w:r>
      <w:r>
        <w:rPr>
          <w:rStyle w:val="FootnoteReference"/>
          <w:szCs w:val="22"/>
        </w:rPr>
        <w:footnoteReference w:id="15"/>
      </w:r>
      <w:r w:rsidR="00F411DA">
        <w:rPr>
          <w:sz w:val="22"/>
          <w:szCs w:val="22"/>
        </w:rPr>
        <w:t xml:space="preserve"> </w:t>
      </w:r>
    </w:p>
    <w:p w:rsidR="00DF5715" w:rsidP="00454430" w14:paraId="7B3D50B0" w14:textId="7F596541">
      <w:pPr>
        <w:tabs>
          <w:tab w:val="left" w:pos="0"/>
        </w:tabs>
        <w:suppressAutoHyphens/>
        <w:spacing w:after="240"/>
        <w:rPr>
          <w:sz w:val="22"/>
          <w:szCs w:val="22"/>
        </w:rPr>
      </w:pPr>
      <w:r>
        <w:rPr>
          <w:sz w:val="22"/>
          <w:szCs w:val="22"/>
        </w:rPr>
        <w:tab/>
      </w:r>
      <w:r w:rsidR="004E0FA5">
        <w:rPr>
          <w:sz w:val="22"/>
          <w:szCs w:val="22"/>
        </w:rPr>
        <w:t xml:space="preserve">The </w:t>
      </w:r>
      <w:r w:rsidR="00911183">
        <w:rPr>
          <w:sz w:val="22"/>
          <w:szCs w:val="22"/>
        </w:rPr>
        <w:t>Bureau</w:t>
      </w:r>
      <w:r w:rsidR="00987C12">
        <w:rPr>
          <w:sz w:val="22"/>
          <w:szCs w:val="22"/>
        </w:rPr>
        <w:t>’s Decision</w:t>
      </w:r>
      <w:r w:rsidR="004E0FA5">
        <w:rPr>
          <w:sz w:val="22"/>
          <w:szCs w:val="22"/>
        </w:rPr>
        <w:t xml:space="preserve"> </w:t>
      </w:r>
      <w:r w:rsidR="00634435">
        <w:rPr>
          <w:sz w:val="22"/>
          <w:szCs w:val="22"/>
        </w:rPr>
        <w:t xml:space="preserve">rejected CFI’s </w:t>
      </w:r>
      <w:r w:rsidR="00876E74">
        <w:rPr>
          <w:sz w:val="22"/>
          <w:szCs w:val="22"/>
        </w:rPr>
        <w:t xml:space="preserve">interpretation </w:t>
      </w:r>
      <w:r w:rsidR="00862872">
        <w:rPr>
          <w:sz w:val="22"/>
          <w:szCs w:val="22"/>
        </w:rPr>
        <w:t>of th</w:t>
      </w:r>
      <w:r w:rsidR="006B60EA">
        <w:rPr>
          <w:sz w:val="22"/>
          <w:szCs w:val="22"/>
        </w:rPr>
        <w:t>e Three-Second Exemption</w:t>
      </w:r>
      <w:r w:rsidR="0064674F">
        <w:rPr>
          <w:sz w:val="22"/>
          <w:szCs w:val="22"/>
        </w:rPr>
        <w:t xml:space="preserve"> and </w:t>
      </w:r>
      <w:r w:rsidR="005938B2">
        <w:rPr>
          <w:sz w:val="22"/>
          <w:szCs w:val="22"/>
        </w:rPr>
        <w:t xml:space="preserve">ruled </w:t>
      </w:r>
      <w:r w:rsidR="00876E74">
        <w:rPr>
          <w:sz w:val="22"/>
          <w:szCs w:val="22"/>
        </w:rPr>
        <w:t xml:space="preserve">that operations from the </w:t>
      </w:r>
      <w:r w:rsidR="00634435">
        <w:rPr>
          <w:sz w:val="22"/>
          <w:szCs w:val="22"/>
        </w:rPr>
        <w:t xml:space="preserve">new site </w:t>
      </w:r>
      <w:r w:rsidR="00876E74">
        <w:rPr>
          <w:sz w:val="22"/>
          <w:szCs w:val="22"/>
        </w:rPr>
        <w:t>were</w:t>
      </w:r>
      <w:r w:rsidR="00634435">
        <w:rPr>
          <w:sz w:val="22"/>
          <w:szCs w:val="22"/>
        </w:rPr>
        <w:t xml:space="preserve"> </w:t>
      </w:r>
      <w:r w:rsidR="00876E74">
        <w:rPr>
          <w:sz w:val="22"/>
          <w:szCs w:val="22"/>
        </w:rPr>
        <w:t>un</w:t>
      </w:r>
      <w:r w:rsidR="00634435">
        <w:rPr>
          <w:sz w:val="22"/>
          <w:szCs w:val="22"/>
        </w:rPr>
        <w:t>authoriz</w:t>
      </w:r>
      <w:r w:rsidR="00876E74">
        <w:rPr>
          <w:sz w:val="22"/>
          <w:szCs w:val="22"/>
        </w:rPr>
        <w:t>ed</w:t>
      </w:r>
      <w:r w:rsidR="0064674F">
        <w:rPr>
          <w:sz w:val="22"/>
          <w:szCs w:val="22"/>
        </w:rPr>
        <w:t xml:space="preserve">.  </w:t>
      </w:r>
      <w:r w:rsidR="001A6819">
        <w:rPr>
          <w:sz w:val="22"/>
          <w:szCs w:val="22"/>
        </w:rPr>
        <w:t xml:space="preserve"> </w:t>
      </w:r>
      <w:r w:rsidR="004F4B6B">
        <w:rPr>
          <w:sz w:val="22"/>
          <w:szCs w:val="22"/>
        </w:rPr>
        <w:t>B</w:t>
      </w:r>
      <w:r w:rsidR="00324BB9">
        <w:rPr>
          <w:sz w:val="22"/>
          <w:szCs w:val="22"/>
        </w:rPr>
        <w:t xml:space="preserve">ecause </w:t>
      </w:r>
      <w:r w:rsidR="00971AA3">
        <w:rPr>
          <w:sz w:val="22"/>
          <w:szCs w:val="22"/>
        </w:rPr>
        <w:t xml:space="preserve">the Station </w:t>
      </w:r>
      <w:r w:rsidR="002C64F6">
        <w:rPr>
          <w:sz w:val="22"/>
          <w:szCs w:val="22"/>
        </w:rPr>
        <w:t xml:space="preserve">had </w:t>
      </w:r>
      <w:r w:rsidR="005515F4">
        <w:rPr>
          <w:sz w:val="22"/>
          <w:szCs w:val="22"/>
        </w:rPr>
        <w:t xml:space="preserve">operated solely from </w:t>
      </w:r>
      <w:r w:rsidR="004E506F">
        <w:rPr>
          <w:sz w:val="22"/>
          <w:szCs w:val="22"/>
        </w:rPr>
        <w:t>the</w:t>
      </w:r>
      <w:r w:rsidR="005515F4">
        <w:rPr>
          <w:sz w:val="22"/>
          <w:szCs w:val="22"/>
        </w:rPr>
        <w:t xml:space="preserve"> unauthorized location from November 1, 2022 onward, </w:t>
      </w:r>
      <w:r w:rsidR="004F4B6B">
        <w:rPr>
          <w:sz w:val="22"/>
          <w:szCs w:val="22"/>
        </w:rPr>
        <w:t xml:space="preserve">the Bureau found that </w:t>
      </w:r>
      <w:r w:rsidR="005515F4">
        <w:rPr>
          <w:sz w:val="22"/>
          <w:szCs w:val="22"/>
        </w:rPr>
        <w:t xml:space="preserve">its license expired after 12 consecutive months, </w:t>
      </w:r>
      <w:r w:rsidR="005515F4">
        <w:rPr>
          <w:i/>
          <w:iCs/>
          <w:sz w:val="22"/>
          <w:szCs w:val="22"/>
        </w:rPr>
        <w:t xml:space="preserve">i.e., </w:t>
      </w:r>
      <w:r w:rsidR="005515F4">
        <w:rPr>
          <w:sz w:val="22"/>
          <w:szCs w:val="22"/>
        </w:rPr>
        <w:t>on November 1, 2023.</w:t>
      </w:r>
      <w:r>
        <w:rPr>
          <w:rStyle w:val="FootnoteReference"/>
          <w:szCs w:val="22"/>
        </w:rPr>
        <w:footnoteReference w:id="16"/>
      </w:r>
      <w:r w:rsidR="00A46D59">
        <w:rPr>
          <w:sz w:val="22"/>
          <w:szCs w:val="22"/>
        </w:rPr>
        <w:t xml:space="preserve"> </w:t>
      </w:r>
      <w:r w:rsidR="00634435">
        <w:rPr>
          <w:sz w:val="22"/>
          <w:szCs w:val="22"/>
        </w:rPr>
        <w:t xml:space="preserve"> </w:t>
      </w:r>
      <w:r w:rsidR="001E7229">
        <w:rPr>
          <w:sz w:val="22"/>
          <w:szCs w:val="22"/>
        </w:rPr>
        <w:t xml:space="preserve">The Bureau </w:t>
      </w:r>
      <w:r w:rsidR="002556F4">
        <w:rPr>
          <w:sz w:val="22"/>
          <w:szCs w:val="22"/>
        </w:rPr>
        <w:t>reasoned</w:t>
      </w:r>
      <w:r w:rsidR="001E7229">
        <w:rPr>
          <w:sz w:val="22"/>
          <w:szCs w:val="22"/>
        </w:rPr>
        <w:t xml:space="preserve"> that </w:t>
      </w:r>
      <w:r w:rsidR="009D0771">
        <w:rPr>
          <w:sz w:val="22"/>
          <w:szCs w:val="22"/>
        </w:rPr>
        <w:t xml:space="preserve">CFI </w:t>
      </w:r>
      <w:r w:rsidR="003A45ED">
        <w:rPr>
          <w:sz w:val="22"/>
          <w:szCs w:val="22"/>
        </w:rPr>
        <w:t>had been required</w:t>
      </w:r>
      <w:r w:rsidR="009D0771">
        <w:rPr>
          <w:sz w:val="22"/>
          <w:szCs w:val="22"/>
        </w:rPr>
        <w:t xml:space="preserve"> to obtain a construction permit </w:t>
      </w:r>
      <w:r w:rsidR="002556F4">
        <w:rPr>
          <w:sz w:val="22"/>
          <w:szCs w:val="22"/>
        </w:rPr>
        <w:t>under</w:t>
      </w:r>
      <w:r w:rsidR="00DC4156">
        <w:rPr>
          <w:sz w:val="22"/>
          <w:szCs w:val="22"/>
        </w:rPr>
        <w:t xml:space="preserve"> sections </w:t>
      </w:r>
      <w:r w:rsidR="002556F4">
        <w:rPr>
          <w:iCs/>
          <w:sz w:val="22"/>
          <w:szCs w:val="22"/>
        </w:rPr>
        <w:t>73.1690(b)(1)</w:t>
      </w:r>
      <w:r w:rsidR="006E783E">
        <w:rPr>
          <w:iCs/>
          <w:sz w:val="22"/>
          <w:szCs w:val="22"/>
        </w:rPr>
        <w:t>, which</w:t>
      </w:r>
      <w:r w:rsidR="002556F4">
        <w:rPr>
          <w:iCs/>
          <w:sz w:val="22"/>
          <w:szCs w:val="22"/>
        </w:rPr>
        <w:t xml:space="preserve"> </w:t>
      </w:r>
      <w:r w:rsidR="00DC4156">
        <w:rPr>
          <w:iCs/>
          <w:sz w:val="22"/>
          <w:szCs w:val="22"/>
        </w:rPr>
        <w:t>govern</w:t>
      </w:r>
      <w:r w:rsidR="006E783E">
        <w:rPr>
          <w:iCs/>
          <w:sz w:val="22"/>
          <w:szCs w:val="22"/>
        </w:rPr>
        <w:t>s</w:t>
      </w:r>
      <w:r w:rsidR="00DC4156">
        <w:rPr>
          <w:iCs/>
          <w:sz w:val="22"/>
          <w:szCs w:val="22"/>
        </w:rPr>
        <w:t xml:space="preserve"> new structures</w:t>
      </w:r>
      <w:r w:rsidR="006E783E">
        <w:rPr>
          <w:iCs/>
          <w:sz w:val="22"/>
          <w:szCs w:val="22"/>
        </w:rPr>
        <w:t>,</w:t>
      </w:r>
      <w:r>
        <w:rPr>
          <w:rStyle w:val="FootnoteReference"/>
          <w:iCs/>
          <w:szCs w:val="22"/>
        </w:rPr>
        <w:footnoteReference w:id="17"/>
      </w:r>
      <w:r w:rsidR="00DC4156">
        <w:rPr>
          <w:iCs/>
          <w:sz w:val="22"/>
          <w:szCs w:val="22"/>
        </w:rPr>
        <w:t xml:space="preserve"> and 73.1690(b)(2)</w:t>
      </w:r>
      <w:r w:rsidR="006E783E">
        <w:rPr>
          <w:iCs/>
          <w:sz w:val="22"/>
          <w:szCs w:val="22"/>
        </w:rPr>
        <w:t>, which</w:t>
      </w:r>
      <w:r w:rsidR="00DC4156">
        <w:rPr>
          <w:iCs/>
          <w:sz w:val="22"/>
          <w:szCs w:val="22"/>
        </w:rPr>
        <w:t xml:space="preserve"> govern</w:t>
      </w:r>
      <w:r w:rsidR="006E783E">
        <w:rPr>
          <w:iCs/>
          <w:sz w:val="22"/>
          <w:szCs w:val="22"/>
        </w:rPr>
        <w:t>s</w:t>
      </w:r>
      <w:r w:rsidR="00DC4156">
        <w:rPr>
          <w:iCs/>
          <w:sz w:val="22"/>
          <w:szCs w:val="22"/>
        </w:rPr>
        <w:t xml:space="preserve"> new coordinates.  </w:t>
      </w:r>
      <w:r w:rsidR="0057068C">
        <w:rPr>
          <w:sz w:val="22"/>
          <w:szCs w:val="22"/>
        </w:rPr>
        <w:t>T</w:t>
      </w:r>
      <w:r w:rsidR="00987C12">
        <w:rPr>
          <w:sz w:val="22"/>
          <w:szCs w:val="22"/>
        </w:rPr>
        <w:t xml:space="preserve">he Bureau </w:t>
      </w:r>
      <w:r w:rsidR="00AC0E57">
        <w:rPr>
          <w:sz w:val="22"/>
          <w:szCs w:val="22"/>
        </w:rPr>
        <w:t>determined that</w:t>
      </w:r>
      <w:r w:rsidR="004E0FA5">
        <w:rPr>
          <w:sz w:val="22"/>
          <w:szCs w:val="22"/>
        </w:rPr>
        <w:t xml:space="preserve"> </w:t>
      </w:r>
      <w:r w:rsidR="00911183">
        <w:rPr>
          <w:sz w:val="22"/>
          <w:szCs w:val="22"/>
        </w:rPr>
        <w:t xml:space="preserve">CFI’s reliance </w:t>
      </w:r>
      <w:r w:rsidR="004E0FA5">
        <w:rPr>
          <w:sz w:val="22"/>
          <w:szCs w:val="22"/>
        </w:rPr>
        <w:t>on</w:t>
      </w:r>
      <w:r w:rsidR="00911183">
        <w:rPr>
          <w:sz w:val="22"/>
          <w:szCs w:val="22"/>
        </w:rPr>
        <w:t xml:space="preserve"> the </w:t>
      </w:r>
      <w:r w:rsidR="00A62273">
        <w:rPr>
          <w:sz w:val="22"/>
          <w:szCs w:val="22"/>
        </w:rPr>
        <w:t>T</w:t>
      </w:r>
      <w:r w:rsidR="00911183">
        <w:rPr>
          <w:sz w:val="22"/>
          <w:szCs w:val="22"/>
        </w:rPr>
        <w:t>hree-</w:t>
      </w:r>
      <w:r w:rsidR="00A62273">
        <w:rPr>
          <w:sz w:val="22"/>
          <w:szCs w:val="22"/>
        </w:rPr>
        <w:t>S</w:t>
      </w:r>
      <w:r w:rsidR="00911183">
        <w:rPr>
          <w:sz w:val="22"/>
          <w:szCs w:val="22"/>
        </w:rPr>
        <w:t xml:space="preserve">econd </w:t>
      </w:r>
      <w:r w:rsidR="00A62273">
        <w:rPr>
          <w:sz w:val="22"/>
          <w:szCs w:val="22"/>
        </w:rPr>
        <w:t>Exemption</w:t>
      </w:r>
      <w:r w:rsidR="00911183">
        <w:rPr>
          <w:sz w:val="22"/>
          <w:szCs w:val="22"/>
        </w:rPr>
        <w:t xml:space="preserve"> </w:t>
      </w:r>
      <w:r w:rsidR="00AC0E57">
        <w:rPr>
          <w:sz w:val="22"/>
          <w:szCs w:val="22"/>
        </w:rPr>
        <w:t>was an error</w:t>
      </w:r>
      <w:r w:rsidR="00634435">
        <w:rPr>
          <w:sz w:val="22"/>
          <w:szCs w:val="22"/>
        </w:rPr>
        <w:t xml:space="preserve"> </w:t>
      </w:r>
      <w:r w:rsidR="00911183">
        <w:rPr>
          <w:iCs/>
          <w:sz w:val="22"/>
          <w:szCs w:val="22"/>
        </w:rPr>
        <w:t xml:space="preserve">because </w:t>
      </w:r>
      <w:r w:rsidR="00A62273">
        <w:rPr>
          <w:iCs/>
          <w:sz w:val="22"/>
          <w:szCs w:val="22"/>
        </w:rPr>
        <w:t xml:space="preserve">that </w:t>
      </w:r>
      <w:r w:rsidR="004E48B1">
        <w:rPr>
          <w:iCs/>
          <w:sz w:val="22"/>
          <w:szCs w:val="22"/>
        </w:rPr>
        <w:t>exemption</w:t>
      </w:r>
      <w:r w:rsidR="00634435">
        <w:rPr>
          <w:iCs/>
          <w:sz w:val="22"/>
          <w:szCs w:val="22"/>
        </w:rPr>
        <w:t xml:space="preserve"> </w:t>
      </w:r>
      <w:r w:rsidR="00911183">
        <w:rPr>
          <w:iCs/>
          <w:sz w:val="22"/>
          <w:szCs w:val="22"/>
        </w:rPr>
        <w:t xml:space="preserve">pertains </w:t>
      </w:r>
      <w:r w:rsidR="000E3346">
        <w:rPr>
          <w:iCs/>
          <w:sz w:val="22"/>
          <w:szCs w:val="22"/>
        </w:rPr>
        <w:t xml:space="preserve">only </w:t>
      </w:r>
      <w:r w:rsidR="00911183">
        <w:rPr>
          <w:iCs/>
          <w:sz w:val="22"/>
          <w:szCs w:val="22"/>
        </w:rPr>
        <w:t>to</w:t>
      </w:r>
      <w:r w:rsidR="008E08E1">
        <w:rPr>
          <w:iCs/>
          <w:sz w:val="22"/>
          <w:szCs w:val="22"/>
        </w:rPr>
        <w:t xml:space="preserve"> </w:t>
      </w:r>
      <w:r w:rsidR="00FB33F6">
        <w:rPr>
          <w:iCs/>
          <w:sz w:val="22"/>
          <w:szCs w:val="22"/>
        </w:rPr>
        <w:t>station</w:t>
      </w:r>
      <w:r w:rsidR="00B56654">
        <w:rPr>
          <w:iCs/>
          <w:sz w:val="22"/>
          <w:szCs w:val="22"/>
        </w:rPr>
        <w:t>s</w:t>
      </w:r>
      <w:r w:rsidR="00FB33F6">
        <w:rPr>
          <w:iCs/>
          <w:sz w:val="22"/>
          <w:szCs w:val="22"/>
        </w:rPr>
        <w:t xml:space="preserve"> </w:t>
      </w:r>
      <w:r w:rsidR="00AE179E">
        <w:rPr>
          <w:iCs/>
          <w:sz w:val="22"/>
          <w:szCs w:val="22"/>
        </w:rPr>
        <w:t>correct</w:t>
      </w:r>
      <w:r w:rsidR="00AF2A6E">
        <w:rPr>
          <w:iCs/>
          <w:sz w:val="22"/>
          <w:szCs w:val="22"/>
        </w:rPr>
        <w:t>ing</w:t>
      </w:r>
      <w:r w:rsidR="00AE179E">
        <w:rPr>
          <w:iCs/>
          <w:sz w:val="22"/>
          <w:szCs w:val="22"/>
        </w:rPr>
        <w:t xml:space="preserve"> the coordinates of </w:t>
      </w:r>
      <w:r w:rsidR="00B56654">
        <w:rPr>
          <w:iCs/>
          <w:sz w:val="22"/>
          <w:szCs w:val="22"/>
        </w:rPr>
        <w:t>their</w:t>
      </w:r>
      <w:r w:rsidR="00FB33F6">
        <w:rPr>
          <w:iCs/>
          <w:sz w:val="22"/>
          <w:szCs w:val="22"/>
        </w:rPr>
        <w:t xml:space="preserve"> existing</w:t>
      </w:r>
      <w:r w:rsidR="00863E37">
        <w:rPr>
          <w:iCs/>
          <w:sz w:val="22"/>
          <w:szCs w:val="22"/>
        </w:rPr>
        <w:t xml:space="preserve"> </w:t>
      </w:r>
      <w:r w:rsidR="00FB33F6">
        <w:rPr>
          <w:iCs/>
          <w:sz w:val="22"/>
          <w:szCs w:val="22"/>
        </w:rPr>
        <w:t>location</w:t>
      </w:r>
      <w:r w:rsidR="00AE179E">
        <w:rPr>
          <w:iCs/>
          <w:sz w:val="22"/>
          <w:szCs w:val="22"/>
        </w:rPr>
        <w:t>s</w:t>
      </w:r>
      <w:r w:rsidR="00357669">
        <w:rPr>
          <w:iCs/>
          <w:sz w:val="22"/>
          <w:szCs w:val="22"/>
        </w:rPr>
        <w:t xml:space="preserve">, </w:t>
      </w:r>
      <w:r w:rsidR="00AF2A6E">
        <w:rPr>
          <w:iCs/>
          <w:sz w:val="22"/>
          <w:szCs w:val="22"/>
        </w:rPr>
        <w:t xml:space="preserve">such </w:t>
      </w:r>
      <w:r w:rsidR="00B73EDF">
        <w:rPr>
          <w:iCs/>
          <w:sz w:val="22"/>
          <w:szCs w:val="22"/>
        </w:rPr>
        <w:t xml:space="preserve">as </w:t>
      </w:r>
      <w:r w:rsidR="00AF2A6E">
        <w:rPr>
          <w:iCs/>
          <w:sz w:val="22"/>
          <w:szCs w:val="22"/>
        </w:rPr>
        <w:t xml:space="preserve">those </w:t>
      </w:r>
      <w:r w:rsidR="00285205">
        <w:rPr>
          <w:iCs/>
          <w:sz w:val="22"/>
          <w:szCs w:val="22"/>
        </w:rPr>
        <w:t>discover</w:t>
      </w:r>
      <w:r w:rsidR="00AF2A6E">
        <w:rPr>
          <w:iCs/>
          <w:sz w:val="22"/>
          <w:szCs w:val="22"/>
        </w:rPr>
        <w:t>ing</w:t>
      </w:r>
      <w:r w:rsidR="00285205">
        <w:rPr>
          <w:iCs/>
          <w:sz w:val="22"/>
          <w:szCs w:val="22"/>
        </w:rPr>
        <w:t xml:space="preserve"> </w:t>
      </w:r>
      <w:r w:rsidR="00357669">
        <w:rPr>
          <w:iCs/>
          <w:sz w:val="22"/>
          <w:szCs w:val="22"/>
        </w:rPr>
        <w:t>an</w:t>
      </w:r>
      <w:r w:rsidR="00B73EDF">
        <w:rPr>
          <w:iCs/>
          <w:sz w:val="22"/>
          <w:szCs w:val="22"/>
        </w:rPr>
        <w:t xml:space="preserve"> inadvertent surveying error</w:t>
      </w:r>
      <w:r w:rsidR="00646EEF">
        <w:rPr>
          <w:iCs/>
          <w:sz w:val="22"/>
          <w:szCs w:val="22"/>
        </w:rPr>
        <w:t>.</w:t>
      </w:r>
      <w:r w:rsidR="00DE29CB">
        <w:rPr>
          <w:iCs/>
          <w:sz w:val="22"/>
          <w:szCs w:val="22"/>
        </w:rPr>
        <w:t xml:space="preserve"> </w:t>
      </w:r>
      <w:r w:rsidR="005D68AF">
        <w:rPr>
          <w:iCs/>
          <w:sz w:val="22"/>
          <w:szCs w:val="22"/>
        </w:rPr>
        <w:t xml:space="preserve"> </w:t>
      </w:r>
      <w:r w:rsidR="0047385D">
        <w:rPr>
          <w:iCs/>
          <w:sz w:val="22"/>
          <w:szCs w:val="22"/>
        </w:rPr>
        <w:t>CFI</w:t>
      </w:r>
      <w:r w:rsidR="000E7275">
        <w:rPr>
          <w:iCs/>
          <w:sz w:val="22"/>
          <w:szCs w:val="22"/>
        </w:rPr>
        <w:t xml:space="preserve"> </w:t>
      </w:r>
      <w:r w:rsidR="00FF0E6E">
        <w:rPr>
          <w:iCs/>
          <w:sz w:val="22"/>
          <w:szCs w:val="22"/>
        </w:rPr>
        <w:t xml:space="preserve">was not correcting </w:t>
      </w:r>
      <w:r w:rsidR="0003000B">
        <w:rPr>
          <w:iCs/>
          <w:sz w:val="22"/>
          <w:szCs w:val="22"/>
        </w:rPr>
        <w:t xml:space="preserve">the </w:t>
      </w:r>
      <w:r w:rsidR="00FF0E6E">
        <w:rPr>
          <w:iCs/>
          <w:sz w:val="22"/>
          <w:szCs w:val="22"/>
        </w:rPr>
        <w:t>coordinates</w:t>
      </w:r>
      <w:r w:rsidR="00F808BA">
        <w:rPr>
          <w:iCs/>
          <w:sz w:val="22"/>
          <w:szCs w:val="22"/>
        </w:rPr>
        <w:t xml:space="preserve"> of </w:t>
      </w:r>
      <w:r w:rsidR="00AC0E57">
        <w:rPr>
          <w:iCs/>
          <w:sz w:val="22"/>
          <w:szCs w:val="22"/>
        </w:rPr>
        <w:t>the Station’s</w:t>
      </w:r>
      <w:r w:rsidR="00F808BA">
        <w:rPr>
          <w:iCs/>
          <w:sz w:val="22"/>
          <w:szCs w:val="22"/>
        </w:rPr>
        <w:t xml:space="preserve"> existing </w:t>
      </w:r>
      <w:r w:rsidR="00AC0E57">
        <w:rPr>
          <w:iCs/>
          <w:sz w:val="22"/>
          <w:szCs w:val="22"/>
        </w:rPr>
        <w:t>location</w:t>
      </w:r>
      <w:r w:rsidR="00F808BA">
        <w:rPr>
          <w:iCs/>
          <w:sz w:val="22"/>
          <w:szCs w:val="22"/>
        </w:rPr>
        <w:t xml:space="preserve"> but, rather,</w:t>
      </w:r>
      <w:r w:rsidR="00977816">
        <w:rPr>
          <w:iCs/>
          <w:sz w:val="22"/>
          <w:szCs w:val="22"/>
        </w:rPr>
        <w:t xml:space="preserve"> </w:t>
      </w:r>
      <w:r w:rsidR="00060AF7">
        <w:rPr>
          <w:iCs/>
          <w:sz w:val="22"/>
          <w:szCs w:val="22"/>
        </w:rPr>
        <w:t xml:space="preserve">was </w:t>
      </w:r>
      <w:r w:rsidR="00D22F2B">
        <w:rPr>
          <w:iCs/>
          <w:sz w:val="22"/>
          <w:szCs w:val="22"/>
        </w:rPr>
        <w:t>mov</w:t>
      </w:r>
      <w:r w:rsidR="00F808BA">
        <w:rPr>
          <w:iCs/>
          <w:sz w:val="22"/>
          <w:szCs w:val="22"/>
        </w:rPr>
        <w:t>ing</w:t>
      </w:r>
      <w:r w:rsidR="00D22F2B">
        <w:rPr>
          <w:iCs/>
          <w:sz w:val="22"/>
          <w:szCs w:val="22"/>
        </w:rPr>
        <w:t xml:space="preserve"> to a new </w:t>
      </w:r>
      <w:r w:rsidR="002666E3">
        <w:rPr>
          <w:iCs/>
          <w:sz w:val="22"/>
          <w:szCs w:val="22"/>
        </w:rPr>
        <w:t>one</w:t>
      </w:r>
      <w:r w:rsidR="00EB6AA6">
        <w:rPr>
          <w:iCs/>
          <w:sz w:val="22"/>
          <w:szCs w:val="22"/>
        </w:rPr>
        <w:t xml:space="preserve">.  </w:t>
      </w:r>
      <w:r w:rsidR="00C269EC">
        <w:rPr>
          <w:iCs/>
          <w:sz w:val="22"/>
          <w:szCs w:val="22"/>
        </w:rPr>
        <w:t>T</w:t>
      </w:r>
      <w:r w:rsidR="00B346C9">
        <w:rPr>
          <w:iCs/>
          <w:sz w:val="22"/>
          <w:szCs w:val="22"/>
        </w:rPr>
        <w:t xml:space="preserve">he Bureau stated that </w:t>
      </w:r>
      <w:r w:rsidR="007C508D">
        <w:rPr>
          <w:iCs/>
          <w:sz w:val="22"/>
          <w:szCs w:val="22"/>
        </w:rPr>
        <w:t xml:space="preserve">the </w:t>
      </w:r>
      <w:r w:rsidR="00B71093">
        <w:rPr>
          <w:iCs/>
          <w:sz w:val="22"/>
          <w:szCs w:val="22"/>
        </w:rPr>
        <w:t xml:space="preserve">inapplicability of </w:t>
      </w:r>
      <w:r w:rsidR="007C508D">
        <w:rPr>
          <w:iCs/>
          <w:sz w:val="22"/>
          <w:szCs w:val="22"/>
        </w:rPr>
        <w:t>the</w:t>
      </w:r>
      <w:r w:rsidR="00582254">
        <w:rPr>
          <w:iCs/>
          <w:sz w:val="22"/>
          <w:szCs w:val="22"/>
        </w:rPr>
        <w:t xml:space="preserve"> </w:t>
      </w:r>
      <w:r w:rsidR="00C2295C">
        <w:rPr>
          <w:iCs/>
          <w:sz w:val="22"/>
          <w:szCs w:val="22"/>
        </w:rPr>
        <w:t>T</w:t>
      </w:r>
      <w:r w:rsidR="00CF17ED">
        <w:rPr>
          <w:iCs/>
          <w:sz w:val="22"/>
          <w:szCs w:val="22"/>
        </w:rPr>
        <w:t>hree-</w:t>
      </w:r>
      <w:r w:rsidR="00C2295C">
        <w:rPr>
          <w:iCs/>
          <w:sz w:val="22"/>
          <w:szCs w:val="22"/>
        </w:rPr>
        <w:t>S</w:t>
      </w:r>
      <w:r w:rsidR="00CF17ED">
        <w:rPr>
          <w:iCs/>
          <w:sz w:val="22"/>
          <w:szCs w:val="22"/>
        </w:rPr>
        <w:t>econd</w:t>
      </w:r>
      <w:r w:rsidR="00582254">
        <w:rPr>
          <w:iCs/>
          <w:sz w:val="22"/>
          <w:szCs w:val="22"/>
        </w:rPr>
        <w:t xml:space="preserve"> </w:t>
      </w:r>
      <w:r w:rsidR="00C2295C">
        <w:rPr>
          <w:iCs/>
          <w:sz w:val="22"/>
          <w:szCs w:val="22"/>
        </w:rPr>
        <w:t>E</w:t>
      </w:r>
      <w:r w:rsidR="00582254">
        <w:rPr>
          <w:iCs/>
          <w:sz w:val="22"/>
          <w:szCs w:val="22"/>
        </w:rPr>
        <w:t>xemption</w:t>
      </w:r>
      <w:r w:rsidR="00CF17ED">
        <w:rPr>
          <w:iCs/>
          <w:sz w:val="22"/>
          <w:szCs w:val="22"/>
        </w:rPr>
        <w:t xml:space="preserve"> </w:t>
      </w:r>
      <w:r w:rsidR="004929F3">
        <w:rPr>
          <w:iCs/>
          <w:sz w:val="22"/>
          <w:szCs w:val="22"/>
        </w:rPr>
        <w:t xml:space="preserve">to </w:t>
      </w:r>
      <w:r w:rsidR="00596968">
        <w:rPr>
          <w:iCs/>
          <w:sz w:val="22"/>
          <w:szCs w:val="22"/>
        </w:rPr>
        <w:t xml:space="preserve">site moves </w:t>
      </w:r>
      <w:r w:rsidR="00210937">
        <w:rPr>
          <w:iCs/>
          <w:sz w:val="22"/>
          <w:szCs w:val="22"/>
        </w:rPr>
        <w:t xml:space="preserve">is </w:t>
      </w:r>
      <w:r w:rsidR="00060AF7">
        <w:rPr>
          <w:iCs/>
          <w:sz w:val="22"/>
          <w:szCs w:val="22"/>
        </w:rPr>
        <w:t xml:space="preserve">also </w:t>
      </w:r>
      <w:r w:rsidR="00B71093">
        <w:rPr>
          <w:iCs/>
          <w:sz w:val="22"/>
          <w:szCs w:val="22"/>
        </w:rPr>
        <w:t xml:space="preserve">evident </w:t>
      </w:r>
      <w:r w:rsidR="00582254">
        <w:rPr>
          <w:iCs/>
          <w:sz w:val="22"/>
          <w:szCs w:val="22"/>
        </w:rPr>
        <w:t>from</w:t>
      </w:r>
      <w:r w:rsidR="00CA17EE">
        <w:rPr>
          <w:iCs/>
          <w:sz w:val="22"/>
          <w:szCs w:val="22"/>
        </w:rPr>
        <w:t xml:space="preserve"> </w:t>
      </w:r>
      <w:r w:rsidR="00512128">
        <w:rPr>
          <w:iCs/>
          <w:sz w:val="22"/>
          <w:szCs w:val="22"/>
        </w:rPr>
        <w:t xml:space="preserve">a </w:t>
      </w:r>
      <w:r w:rsidR="00CA17EE">
        <w:rPr>
          <w:iCs/>
          <w:sz w:val="22"/>
          <w:szCs w:val="22"/>
        </w:rPr>
        <w:t>parallel</w:t>
      </w:r>
      <w:r w:rsidR="00582254">
        <w:rPr>
          <w:iCs/>
          <w:sz w:val="22"/>
          <w:szCs w:val="22"/>
        </w:rPr>
        <w:t xml:space="preserve"> use of </w:t>
      </w:r>
      <w:r w:rsidR="006D103E">
        <w:rPr>
          <w:iCs/>
          <w:sz w:val="22"/>
          <w:szCs w:val="22"/>
        </w:rPr>
        <w:t xml:space="preserve">three-second </w:t>
      </w:r>
      <w:r w:rsidR="00582254">
        <w:rPr>
          <w:iCs/>
          <w:sz w:val="22"/>
          <w:szCs w:val="22"/>
        </w:rPr>
        <w:t>language in</w:t>
      </w:r>
      <w:r w:rsidR="00CF17ED">
        <w:rPr>
          <w:iCs/>
          <w:sz w:val="22"/>
          <w:szCs w:val="22"/>
        </w:rPr>
        <w:t xml:space="preserve"> </w:t>
      </w:r>
      <w:r w:rsidR="007C508D">
        <w:rPr>
          <w:iCs/>
          <w:sz w:val="22"/>
          <w:szCs w:val="22"/>
        </w:rPr>
        <w:t>s</w:t>
      </w:r>
      <w:r w:rsidR="00CF17ED">
        <w:rPr>
          <w:iCs/>
          <w:sz w:val="22"/>
          <w:szCs w:val="22"/>
        </w:rPr>
        <w:t xml:space="preserve">ection </w:t>
      </w:r>
      <w:r w:rsidRPr="009C7F94" w:rsidR="00CF17ED">
        <w:rPr>
          <w:iCs/>
          <w:sz w:val="22"/>
          <w:szCs w:val="22"/>
        </w:rPr>
        <w:t>73.1690(c)(11)</w:t>
      </w:r>
      <w:r w:rsidR="00F11B47">
        <w:rPr>
          <w:iCs/>
          <w:sz w:val="22"/>
          <w:szCs w:val="22"/>
        </w:rPr>
        <w:t xml:space="preserve">, </w:t>
      </w:r>
      <w:r w:rsidR="00CF17ED">
        <w:rPr>
          <w:iCs/>
          <w:sz w:val="22"/>
          <w:szCs w:val="22"/>
        </w:rPr>
        <w:t xml:space="preserve">which </w:t>
      </w:r>
      <w:r w:rsidR="00AE282C">
        <w:rPr>
          <w:iCs/>
          <w:sz w:val="22"/>
          <w:szCs w:val="22"/>
        </w:rPr>
        <w:t>applies</w:t>
      </w:r>
      <w:r w:rsidR="00210937">
        <w:rPr>
          <w:iCs/>
          <w:sz w:val="22"/>
          <w:szCs w:val="22"/>
        </w:rPr>
        <w:t xml:space="preserve"> the exemption only </w:t>
      </w:r>
      <w:r w:rsidR="00D735E1">
        <w:rPr>
          <w:iCs/>
          <w:sz w:val="22"/>
          <w:szCs w:val="22"/>
        </w:rPr>
        <w:t>where there is no change in location.</w:t>
      </w:r>
      <w:r>
        <w:rPr>
          <w:rStyle w:val="FootnoteReference"/>
          <w:iCs/>
          <w:szCs w:val="22"/>
        </w:rPr>
        <w:footnoteReference w:id="18"/>
      </w:r>
      <w:r w:rsidRPr="00B346C9" w:rsidR="00B346C9">
        <w:rPr>
          <w:iCs/>
          <w:sz w:val="22"/>
          <w:szCs w:val="22"/>
        </w:rPr>
        <w:t xml:space="preserve"> </w:t>
      </w:r>
      <w:r w:rsidR="006447B4">
        <w:rPr>
          <w:iCs/>
          <w:sz w:val="22"/>
          <w:szCs w:val="22"/>
        </w:rPr>
        <w:t xml:space="preserve"> </w:t>
      </w:r>
      <w:r w:rsidR="00AB115D">
        <w:rPr>
          <w:iCs/>
          <w:sz w:val="22"/>
          <w:szCs w:val="22"/>
        </w:rPr>
        <w:t xml:space="preserve">The Bureau </w:t>
      </w:r>
      <w:r>
        <w:rPr>
          <w:iCs/>
          <w:sz w:val="22"/>
          <w:szCs w:val="22"/>
        </w:rPr>
        <w:t>found no merit to</w:t>
      </w:r>
      <w:r w:rsidR="00AB115D">
        <w:rPr>
          <w:iCs/>
          <w:sz w:val="22"/>
          <w:szCs w:val="22"/>
        </w:rPr>
        <w:t xml:space="preserve"> CFI’s </w:t>
      </w:r>
      <w:r w:rsidR="00B26726">
        <w:rPr>
          <w:iCs/>
          <w:sz w:val="22"/>
          <w:szCs w:val="22"/>
        </w:rPr>
        <w:t>con</w:t>
      </w:r>
      <w:r w:rsidR="00AB115D">
        <w:rPr>
          <w:iCs/>
          <w:sz w:val="22"/>
          <w:szCs w:val="22"/>
        </w:rPr>
        <w:t>t</w:t>
      </w:r>
      <w:r w:rsidR="00B26726">
        <w:rPr>
          <w:iCs/>
          <w:sz w:val="22"/>
          <w:szCs w:val="22"/>
        </w:rPr>
        <w:t>ention</w:t>
      </w:r>
      <w:r w:rsidR="00AB115D">
        <w:rPr>
          <w:iCs/>
          <w:sz w:val="22"/>
          <w:szCs w:val="22"/>
        </w:rPr>
        <w:t xml:space="preserve"> that </w:t>
      </w:r>
      <w:r w:rsidR="00D93062">
        <w:rPr>
          <w:iCs/>
          <w:sz w:val="22"/>
          <w:szCs w:val="22"/>
        </w:rPr>
        <w:t xml:space="preserve">construction permit requirements for new antenna mounts apply only to man-made structures such as communications towers and that </w:t>
      </w:r>
      <w:r w:rsidR="00AB115D">
        <w:rPr>
          <w:iCs/>
          <w:sz w:val="22"/>
          <w:szCs w:val="22"/>
        </w:rPr>
        <w:t xml:space="preserve">trees are </w:t>
      </w:r>
      <w:r>
        <w:rPr>
          <w:sz w:val="22"/>
          <w:szCs w:val="22"/>
        </w:rPr>
        <w:t xml:space="preserve">exempt because they are neither </w:t>
      </w:r>
      <w:r w:rsidR="000230ED">
        <w:rPr>
          <w:sz w:val="22"/>
          <w:szCs w:val="22"/>
        </w:rPr>
        <w:t>“</w:t>
      </w:r>
      <w:r>
        <w:rPr>
          <w:sz w:val="22"/>
          <w:szCs w:val="22"/>
        </w:rPr>
        <w:t>towers</w:t>
      </w:r>
      <w:r w:rsidR="000230ED">
        <w:rPr>
          <w:sz w:val="22"/>
          <w:szCs w:val="22"/>
        </w:rPr>
        <w:t>”</w:t>
      </w:r>
      <w:r w:rsidRPr="000230ED" w:rsidR="000230ED">
        <w:rPr>
          <w:rStyle w:val="FootnoteReference"/>
          <w:szCs w:val="22"/>
        </w:rPr>
        <w:t xml:space="preserve"> </w:t>
      </w:r>
      <w:r>
        <w:rPr>
          <w:rStyle w:val="FootnoteReference"/>
          <w:szCs w:val="22"/>
        </w:rPr>
        <w:footnoteReference w:id="19"/>
      </w:r>
      <w:r>
        <w:rPr>
          <w:sz w:val="22"/>
          <w:szCs w:val="22"/>
        </w:rPr>
        <w:t xml:space="preserve"> nor newly </w:t>
      </w:r>
      <w:r w:rsidR="00AB115D">
        <w:rPr>
          <w:iCs/>
          <w:sz w:val="22"/>
          <w:szCs w:val="22"/>
        </w:rPr>
        <w:t>“constructed</w:t>
      </w:r>
      <w:r w:rsidR="00D93062">
        <w:rPr>
          <w:iCs/>
          <w:sz w:val="22"/>
          <w:szCs w:val="22"/>
        </w:rPr>
        <w:t>.</w:t>
      </w:r>
      <w:r w:rsidR="00AB115D">
        <w:rPr>
          <w:iCs/>
          <w:sz w:val="22"/>
          <w:szCs w:val="22"/>
        </w:rPr>
        <w:t>”</w:t>
      </w:r>
      <w:r>
        <w:rPr>
          <w:rStyle w:val="FootnoteReference"/>
          <w:iCs/>
          <w:szCs w:val="22"/>
        </w:rPr>
        <w:footnoteReference w:id="20"/>
      </w:r>
      <w:r w:rsidR="00AB115D">
        <w:rPr>
          <w:iCs/>
          <w:sz w:val="22"/>
          <w:szCs w:val="22"/>
        </w:rPr>
        <w:t xml:space="preserve">  </w:t>
      </w:r>
      <w:r w:rsidR="00B26726">
        <w:rPr>
          <w:sz w:val="22"/>
          <w:szCs w:val="22"/>
        </w:rPr>
        <w:t xml:space="preserve">The </w:t>
      </w:r>
      <w:r w:rsidR="00AC0E57">
        <w:rPr>
          <w:sz w:val="22"/>
          <w:szCs w:val="22"/>
        </w:rPr>
        <w:t>Decision</w:t>
      </w:r>
      <w:r w:rsidR="00FC0E95">
        <w:rPr>
          <w:sz w:val="22"/>
          <w:szCs w:val="22"/>
        </w:rPr>
        <w:t xml:space="preserve"> held</w:t>
      </w:r>
      <w:r w:rsidR="00B26726">
        <w:rPr>
          <w:sz w:val="22"/>
          <w:szCs w:val="22"/>
        </w:rPr>
        <w:t xml:space="preserve"> that t</w:t>
      </w:r>
      <w:r>
        <w:rPr>
          <w:sz w:val="22"/>
          <w:szCs w:val="22"/>
        </w:rPr>
        <w:t>here is nothing about the nature of a tree that would subject it to different regulations or allow trees in different locations to be considered interchangeable.</w:t>
      </w:r>
      <w:r>
        <w:rPr>
          <w:rStyle w:val="FootnoteReference"/>
          <w:szCs w:val="22"/>
        </w:rPr>
        <w:footnoteReference w:id="21"/>
      </w:r>
    </w:p>
    <w:p w:rsidR="00F534D1" w:rsidRPr="00987C12" w:rsidP="00C86D22" w14:paraId="2B2800D9" w14:textId="4B54487A">
      <w:pPr>
        <w:tabs>
          <w:tab w:val="left" w:pos="0"/>
        </w:tabs>
        <w:suppressAutoHyphens/>
        <w:spacing w:after="240"/>
        <w:rPr>
          <w:sz w:val="22"/>
          <w:szCs w:val="22"/>
        </w:rPr>
      </w:pPr>
      <w:r>
        <w:rPr>
          <w:iCs/>
          <w:sz w:val="22"/>
          <w:szCs w:val="22"/>
        </w:rPr>
        <w:tab/>
      </w:r>
      <w:r w:rsidR="005A769E">
        <w:rPr>
          <w:iCs/>
          <w:sz w:val="22"/>
          <w:szCs w:val="22"/>
        </w:rPr>
        <w:t>Finally, t</w:t>
      </w:r>
      <w:r w:rsidR="006447B4">
        <w:rPr>
          <w:iCs/>
          <w:sz w:val="22"/>
          <w:szCs w:val="22"/>
        </w:rPr>
        <w:t>he Bureau</w:t>
      </w:r>
      <w:r w:rsidR="001255DE">
        <w:rPr>
          <w:iCs/>
          <w:sz w:val="22"/>
          <w:szCs w:val="22"/>
        </w:rPr>
        <w:t xml:space="preserve"> observed that</w:t>
      </w:r>
      <w:r w:rsidR="009D16C3">
        <w:rPr>
          <w:iCs/>
          <w:sz w:val="22"/>
          <w:szCs w:val="22"/>
        </w:rPr>
        <w:t xml:space="preserve"> </w:t>
      </w:r>
      <w:r w:rsidR="00C06C4E">
        <w:rPr>
          <w:iCs/>
          <w:sz w:val="22"/>
          <w:szCs w:val="22"/>
        </w:rPr>
        <w:t xml:space="preserve">the </w:t>
      </w:r>
      <w:r w:rsidR="00C2295C">
        <w:rPr>
          <w:iCs/>
          <w:sz w:val="22"/>
          <w:szCs w:val="22"/>
        </w:rPr>
        <w:t>T</w:t>
      </w:r>
      <w:r w:rsidR="001255DE">
        <w:rPr>
          <w:iCs/>
          <w:sz w:val="22"/>
          <w:szCs w:val="22"/>
        </w:rPr>
        <w:t>hree-</w:t>
      </w:r>
      <w:r w:rsidR="00C2295C">
        <w:rPr>
          <w:iCs/>
          <w:sz w:val="22"/>
          <w:szCs w:val="22"/>
        </w:rPr>
        <w:t>S</w:t>
      </w:r>
      <w:r w:rsidR="001255DE">
        <w:rPr>
          <w:iCs/>
          <w:sz w:val="22"/>
          <w:szCs w:val="22"/>
        </w:rPr>
        <w:t xml:space="preserve">econd </w:t>
      </w:r>
      <w:r w:rsidR="00C2295C">
        <w:rPr>
          <w:iCs/>
          <w:sz w:val="22"/>
          <w:szCs w:val="22"/>
        </w:rPr>
        <w:t>Exemption</w:t>
      </w:r>
      <w:r w:rsidR="001255DE">
        <w:rPr>
          <w:iCs/>
          <w:sz w:val="22"/>
          <w:szCs w:val="22"/>
        </w:rPr>
        <w:t xml:space="preserve">, even </w:t>
      </w:r>
      <w:r w:rsidR="002A2CBC">
        <w:rPr>
          <w:iCs/>
          <w:sz w:val="22"/>
          <w:szCs w:val="22"/>
        </w:rPr>
        <w:t>when</w:t>
      </w:r>
      <w:r w:rsidR="00F6162E">
        <w:rPr>
          <w:iCs/>
          <w:sz w:val="22"/>
          <w:szCs w:val="22"/>
        </w:rPr>
        <w:t xml:space="preserve"> </w:t>
      </w:r>
      <w:r w:rsidR="001255DE">
        <w:rPr>
          <w:iCs/>
          <w:sz w:val="22"/>
          <w:szCs w:val="22"/>
        </w:rPr>
        <w:t xml:space="preserve">applicable, </w:t>
      </w:r>
      <w:r w:rsidR="00A8158B">
        <w:rPr>
          <w:iCs/>
          <w:sz w:val="22"/>
          <w:szCs w:val="22"/>
        </w:rPr>
        <w:t xml:space="preserve">merely </w:t>
      </w:r>
      <w:r w:rsidR="00D933DB">
        <w:rPr>
          <w:iCs/>
          <w:sz w:val="22"/>
          <w:szCs w:val="22"/>
        </w:rPr>
        <w:t xml:space="preserve">condenses the Commission approval process from two steps to one.  </w:t>
      </w:r>
      <w:r w:rsidR="00547F88">
        <w:rPr>
          <w:iCs/>
          <w:sz w:val="22"/>
          <w:szCs w:val="22"/>
        </w:rPr>
        <w:t>O</w:t>
      </w:r>
      <w:r w:rsidR="00A008A0">
        <w:rPr>
          <w:iCs/>
          <w:sz w:val="22"/>
          <w:szCs w:val="22"/>
        </w:rPr>
        <w:t>rdinarily</w:t>
      </w:r>
      <w:r w:rsidR="00C06C4E">
        <w:rPr>
          <w:iCs/>
          <w:sz w:val="22"/>
          <w:szCs w:val="22"/>
        </w:rPr>
        <w:t xml:space="preserve"> </w:t>
      </w:r>
      <w:r w:rsidR="00990191">
        <w:rPr>
          <w:iCs/>
          <w:sz w:val="22"/>
          <w:szCs w:val="22"/>
        </w:rPr>
        <w:t xml:space="preserve">a </w:t>
      </w:r>
      <w:r w:rsidR="00547F88">
        <w:rPr>
          <w:iCs/>
          <w:sz w:val="22"/>
          <w:szCs w:val="22"/>
        </w:rPr>
        <w:t xml:space="preserve">licensee </w:t>
      </w:r>
      <w:r w:rsidR="00512128">
        <w:rPr>
          <w:iCs/>
          <w:sz w:val="22"/>
          <w:szCs w:val="22"/>
        </w:rPr>
        <w:t>must</w:t>
      </w:r>
      <w:r w:rsidR="00BE06C8">
        <w:rPr>
          <w:iCs/>
          <w:sz w:val="22"/>
          <w:szCs w:val="22"/>
        </w:rPr>
        <w:t xml:space="preserve">: </w:t>
      </w:r>
      <w:r w:rsidR="00FC0E95">
        <w:rPr>
          <w:iCs/>
          <w:sz w:val="22"/>
          <w:szCs w:val="22"/>
        </w:rPr>
        <w:t xml:space="preserve"> </w:t>
      </w:r>
      <w:r w:rsidR="00BE06C8">
        <w:rPr>
          <w:iCs/>
          <w:sz w:val="22"/>
          <w:szCs w:val="22"/>
        </w:rPr>
        <w:t xml:space="preserve">(1) </w:t>
      </w:r>
      <w:r w:rsidR="00A008A0">
        <w:rPr>
          <w:iCs/>
          <w:sz w:val="22"/>
          <w:szCs w:val="22"/>
        </w:rPr>
        <w:t xml:space="preserve">apply </w:t>
      </w:r>
      <w:r w:rsidR="00A008A0">
        <w:rPr>
          <w:iCs/>
          <w:sz w:val="22"/>
          <w:szCs w:val="22"/>
        </w:rPr>
        <w:t xml:space="preserve">for </w:t>
      </w:r>
      <w:r w:rsidR="00C06C4E">
        <w:rPr>
          <w:iCs/>
          <w:sz w:val="22"/>
          <w:szCs w:val="22"/>
        </w:rPr>
        <w:t>a construction permit</w:t>
      </w:r>
      <w:r w:rsidR="00433518">
        <w:rPr>
          <w:iCs/>
          <w:sz w:val="22"/>
          <w:szCs w:val="22"/>
        </w:rPr>
        <w:t>;</w:t>
      </w:r>
      <w:r w:rsidR="00C06C4E">
        <w:rPr>
          <w:iCs/>
          <w:sz w:val="22"/>
          <w:szCs w:val="22"/>
        </w:rPr>
        <w:t xml:space="preserve"> </w:t>
      </w:r>
      <w:r w:rsidR="00A008A0">
        <w:rPr>
          <w:iCs/>
          <w:sz w:val="22"/>
          <w:szCs w:val="22"/>
        </w:rPr>
        <w:t>and</w:t>
      </w:r>
      <w:r w:rsidR="002D2DF5">
        <w:rPr>
          <w:iCs/>
          <w:sz w:val="22"/>
          <w:szCs w:val="22"/>
        </w:rPr>
        <w:t xml:space="preserve"> then</w:t>
      </w:r>
      <w:r w:rsidR="00BE06C8">
        <w:rPr>
          <w:iCs/>
          <w:sz w:val="22"/>
          <w:szCs w:val="22"/>
        </w:rPr>
        <w:t xml:space="preserve"> </w:t>
      </w:r>
      <w:r w:rsidR="003B08D3">
        <w:rPr>
          <w:iCs/>
          <w:sz w:val="22"/>
          <w:szCs w:val="22"/>
        </w:rPr>
        <w:t xml:space="preserve">(2) </w:t>
      </w:r>
      <w:r w:rsidR="001C0C08">
        <w:rPr>
          <w:iCs/>
          <w:sz w:val="22"/>
          <w:szCs w:val="22"/>
        </w:rPr>
        <w:t>appl</w:t>
      </w:r>
      <w:r w:rsidR="00263B90">
        <w:rPr>
          <w:iCs/>
          <w:sz w:val="22"/>
          <w:szCs w:val="22"/>
        </w:rPr>
        <w:t>y</w:t>
      </w:r>
      <w:r w:rsidR="001C0C08">
        <w:rPr>
          <w:iCs/>
          <w:sz w:val="22"/>
          <w:szCs w:val="22"/>
        </w:rPr>
        <w:t xml:space="preserve"> for a </w:t>
      </w:r>
      <w:r w:rsidR="00827B5F">
        <w:rPr>
          <w:iCs/>
          <w:sz w:val="22"/>
          <w:szCs w:val="22"/>
        </w:rPr>
        <w:t>modification of</w:t>
      </w:r>
      <w:r w:rsidR="00BE06C8">
        <w:rPr>
          <w:iCs/>
          <w:sz w:val="22"/>
          <w:szCs w:val="22"/>
        </w:rPr>
        <w:t xml:space="preserve"> </w:t>
      </w:r>
      <w:r w:rsidR="001C0C08">
        <w:rPr>
          <w:iCs/>
          <w:sz w:val="22"/>
          <w:szCs w:val="22"/>
        </w:rPr>
        <w:t>license</w:t>
      </w:r>
      <w:r w:rsidR="009734EF">
        <w:rPr>
          <w:iCs/>
          <w:sz w:val="22"/>
          <w:szCs w:val="22"/>
        </w:rPr>
        <w:t xml:space="preserve"> upon completion</w:t>
      </w:r>
      <w:r w:rsidR="00416383">
        <w:rPr>
          <w:iCs/>
          <w:sz w:val="22"/>
          <w:szCs w:val="22"/>
        </w:rPr>
        <w:t xml:space="preserve">. </w:t>
      </w:r>
      <w:r w:rsidR="00A008A0">
        <w:rPr>
          <w:iCs/>
          <w:sz w:val="22"/>
          <w:szCs w:val="22"/>
        </w:rPr>
        <w:t xml:space="preserve"> </w:t>
      </w:r>
      <w:r w:rsidR="00387CCA">
        <w:rPr>
          <w:iCs/>
          <w:sz w:val="22"/>
          <w:szCs w:val="22"/>
        </w:rPr>
        <w:t>A licensee</w:t>
      </w:r>
      <w:r w:rsidR="009734EF">
        <w:rPr>
          <w:iCs/>
          <w:sz w:val="22"/>
          <w:szCs w:val="22"/>
        </w:rPr>
        <w:t xml:space="preserve"> </w:t>
      </w:r>
      <w:r w:rsidR="00387CCA">
        <w:rPr>
          <w:iCs/>
          <w:sz w:val="22"/>
          <w:szCs w:val="22"/>
        </w:rPr>
        <w:t>that qualifies for t</w:t>
      </w:r>
      <w:r w:rsidR="00512128">
        <w:rPr>
          <w:iCs/>
          <w:sz w:val="22"/>
          <w:szCs w:val="22"/>
        </w:rPr>
        <w:t>he Three-Second Exemption</w:t>
      </w:r>
      <w:r w:rsidR="000E32FE">
        <w:rPr>
          <w:iCs/>
          <w:sz w:val="22"/>
          <w:szCs w:val="22"/>
        </w:rPr>
        <w:t xml:space="preserve"> </w:t>
      </w:r>
      <w:r w:rsidR="000769D6">
        <w:rPr>
          <w:iCs/>
          <w:sz w:val="22"/>
          <w:szCs w:val="22"/>
        </w:rPr>
        <w:t xml:space="preserve">can </w:t>
      </w:r>
      <w:r w:rsidR="00A41E22">
        <w:rPr>
          <w:iCs/>
          <w:sz w:val="22"/>
          <w:szCs w:val="22"/>
        </w:rPr>
        <w:t>skip</w:t>
      </w:r>
      <w:r w:rsidR="00465AC0">
        <w:rPr>
          <w:iCs/>
          <w:sz w:val="22"/>
          <w:szCs w:val="22"/>
        </w:rPr>
        <w:t xml:space="preserve"> the firs</w:t>
      </w:r>
      <w:r w:rsidR="00D46FAF">
        <w:rPr>
          <w:iCs/>
          <w:sz w:val="22"/>
          <w:szCs w:val="22"/>
        </w:rPr>
        <w:t xml:space="preserve">t step and </w:t>
      </w:r>
      <w:r w:rsidR="00AD7790">
        <w:rPr>
          <w:iCs/>
          <w:sz w:val="22"/>
          <w:szCs w:val="22"/>
        </w:rPr>
        <w:t xml:space="preserve">proceed </w:t>
      </w:r>
      <w:r w:rsidR="00F061B7">
        <w:rPr>
          <w:iCs/>
          <w:sz w:val="22"/>
          <w:szCs w:val="22"/>
        </w:rPr>
        <w:t xml:space="preserve">directly </w:t>
      </w:r>
      <w:r w:rsidR="00D10579">
        <w:rPr>
          <w:iCs/>
          <w:sz w:val="22"/>
          <w:szCs w:val="22"/>
        </w:rPr>
        <w:t>to the second step</w:t>
      </w:r>
      <w:r w:rsidR="00E23A50">
        <w:rPr>
          <w:iCs/>
          <w:sz w:val="22"/>
          <w:szCs w:val="22"/>
        </w:rPr>
        <w:t xml:space="preserve"> in which </w:t>
      </w:r>
      <w:r w:rsidR="00387CCA">
        <w:rPr>
          <w:iCs/>
          <w:sz w:val="22"/>
          <w:szCs w:val="22"/>
        </w:rPr>
        <w:t xml:space="preserve">it </w:t>
      </w:r>
      <w:r w:rsidR="00E23A50">
        <w:rPr>
          <w:iCs/>
          <w:sz w:val="22"/>
          <w:szCs w:val="22"/>
        </w:rPr>
        <w:t>demonstrates that operation from the corrected coordinates compl</w:t>
      </w:r>
      <w:r w:rsidR="00510AEF">
        <w:rPr>
          <w:iCs/>
          <w:sz w:val="22"/>
          <w:szCs w:val="22"/>
        </w:rPr>
        <w:t xml:space="preserve">ies </w:t>
      </w:r>
      <w:r w:rsidR="00E23A50">
        <w:rPr>
          <w:iCs/>
          <w:sz w:val="22"/>
          <w:szCs w:val="22"/>
        </w:rPr>
        <w:t xml:space="preserve">with </w:t>
      </w:r>
      <w:r w:rsidR="00510AEF">
        <w:rPr>
          <w:iCs/>
          <w:sz w:val="22"/>
          <w:szCs w:val="22"/>
        </w:rPr>
        <w:t xml:space="preserve">applicable </w:t>
      </w:r>
      <w:r w:rsidR="00E23A50">
        <w:rPr>
          <w:iCs/>
          <w:sz w:val="22"/>
          <w:szCs w:val="22"/>
        </w:rPr>
        <w:t>R</w:t>
      </w:r>
      <w:r w:rsidR="00510AEF">
        <w:rPr>
          <w:iCs/>
          <w:sz w:val="22"/>
          <w:szCs w:val="22"/>
        </w:rPr>
        <w:t>ules such as those pertaining to protection from RF radiation</w:t>
      </w:r>
      <w:r w:rsidR="004968DE">
        <w:rPr>
          <w:iCs/>
          <w:sz w:val="22"/>
          <w:szCs w:val="22"/>
        </w:rPr>
        <w:t xml:space="preserve">.  </w:t>
      </w:r>
      <w:r w:rsidR="00573AF8">
        <w:rPr>
          <w:iCs/>
          <w:sz w:val="22"/>
          <w:szCs w:val="22"/>
        </w:rPr>
        <w:t xml:space="preserve">The Decision </w:t>
      </w:r>
      <w:r w:rsidR="00990191">
        <w:rPr>
          <w:iCs/>
          <w:sz w:val="22"/>
          <w:szCs w:val="22"/>
        </w:rPr>
        <w:t>observed</w:t>
      </w:r>
      <w:r w:rsidR="00A46D59">
        <w:rPr>
          <w:iCs/>
          <w:sz w:val="22"/>
          <w:szCs w:val="22"/>
        </w:rPr>
        <w:t xml:space="preserve"> </w:t>
      </w:r>
      <w:r w:rsidR="00B56123">
        <w:rPr>
          <w:iCs/>
          <w:sz w:val="22"/>
          <w:szCs w:val="22"/>
        </w:rPr>
        <w:t xml:space="preserve">that </w:t>
      </w:r>
      <w:r w:rsidR="0002135F">
        <w:rPr>
          <w:iCs/>
          <w:sz w:val="22"/>
          <w:szCs w:val="22"/>
        </w:rPr>
        <w:t>CFI</w:t>
      </w:r>
      <w:r w:rsidR="002A2CBC">
        <w:rPr>
          <w:iCs/>
          <w:sz w:val="22"/>
          <w:szCs w:val="22"/>
        </w:rPr>
        <w:t xml:space="preserve"> </w:t>
      </w:r>
      <w:r w:rsidR="0002135F">
        <w:rPr>
          <w:iCs/>
          <w:sz w:val="22"/>
          <w:szCs w:val="22"/>
        </w:rPr>
        <w:t xml:space="preserve">skipped both steps </w:t>
      </w:r>
      <w:r w:rsidR="002A2CBC">
        <w:rPr>
          <w:iCs/>
          <w:sz w:val="22"/>
          <w:szCs w:val="22"/>
        </w:rPr>
        <w:t>of the process</w:t>
      </w:r>
      <w:r w:rsidR="002D2DF5">
        <w:rPr>
          <w:iCs/>
          <w:sz w:val="22"/>
          <w:szCs w:val="22"/>
        </w:rPr>
        <w:t xml:space="preserve"> entirely</w:t>
      </w:r>
      <w:r w:rsidR="009B3536">
        <w:rPr>
          <w:iCs/>
          <w:sz w:val="22"/>
          <w:szCs w:val="22"/>
        </w:rPr>
        <w:t>.</w:t>
      </w:r>
      <w:r>
        <w:rPr>
          <w:rStyle w:val="FootnoteReference"/>
          <w:iCs/>
          <w:szCs w:val="22"/>
        </w:rPr>
        <w:footnoteReference w:id="22"/>
      </w:r>
      <w:r w:rsidR="009B3536">
        <w:rPr>
          <w:iCs/>
          <w:sz w:val="22"/>
          <w:szCs w:val="22"/>
        </w:rPr>
        <w:t xml:space="preserve">  </w:t>
      </w:r>
      <w:r w:rsidR="009721F4">
        <w:rPr>
          <w:iCs/>
          <w:sz w:val="22"/>
          <w:szCs w:val="22"/>
        </w:rPr>
        <w:t xml:space="preserve"> </w:t>
      </w:r>
    </w:p>
    <w:p w:rsidR="00D93A73" w:rsidP="00C86D22" w14:paraId="2B0BC518" w14:textId="6F845672">
      <w:pPr>
        <w:tabs>
          <w:tab w:val="left" w:pos="0"/>
        </w:tabs>
        <w:suppressAutoHyphens/>
        <w:spacing w:after="240"/>
        <w:rPr>
          <w:sz w:val="22"/>
          <w:szCs w:val="22"/>
        </w:rPr>
      </w:pPr>
      <w:r>
        <w:rPr>
          <w:iCs/>
          <w:sz w:val="22"/>
          <w:szCs w:val="22"/>
        </w:rPr>
        <w:tab/>
      </w:r>
      <w:r w:rsidR="0003000B">
        <w:rPr>
          <w:iCs/>
          <w:sz w:val="22"/>
          <w:szCs w:val="22"/>
        </w:rPr>
        <w:t xml:space="preserve">After </w:t>
      </w:r>
      <w:r w:rsidR="001214DA">
        <w:rPr>
          <w:iCs/>
          <w:sz w:val="22"/>
          <w:szCs w:val="22"/>
        </w:rPr>
        <w:t xml:space="preserve">determining that </w:t>
      </w:r>
      <w:r w:rsidR="00F43A63">
        <w:rPr>
          <w:sz w:val="22"/>
          <w:szCs w:val="22"/>
        </w:rPr>
        <w:t>the Station</w:t>
      </w:r>
      <w:r w:rsidR="001214DA">
        <w:rPr>
          <w:sz w:val="22"/>
          <w:szCs w:val="22"/>
        </w:rPr>
        <w:t>’s</w:t>
      </w:r>
      <w:r w:rsidR="00F43A63">
        <w:rPr>
          <w:sz w:val="22"/>
          <w:szCs w:val="22"/>
        </w:rPr>
        <w:t xml:space="preserve"> </w:t>
      </w:r>
      <w:r w:rsidR="003401AC">
        <w:rPr>
          <w:sz w:val="22"/>
          <w:szCs w:val="22"/>
        </w:rPr>
        <w:t>license terminated under section 312(g)</w:t>
      </w:r>
      <w:r w:rsidR="001214DA">
        <w:rPr>
          <w:sz w:val="22"/>
          <w:szCs w:val="22"/>
        </w:rPr>
        <w:t>, t</w:t>
      </w:r>
      <w:r w:rsidR="00F43A63">
        <w:rPr>
          <w:sz w:val="22"/>
          <w:szCs w:val="22"/>
        </w:rPr>
        <w:t xml:space="preserve">he Bureau </w:t>
      </w:r>
      <w:r w:rsidR="003401AC">
        <w:rPr>
          <w:sz w:val="22"/>
          <w:szCs w:val="22"/>
        </w:rPr>
        <w:t xml:space="preserve">considered </w:t>
      </w:r>
      <w:r w:rsidR="00741DF7">
        <w:rPr>
          <w:sz w:val="22"/>
          <w:szCs w:val="22"/>
        </w:rPr>
        <w:t>on its own motio</w:t>
      </w:r>
      <w:r w:rsidR="001214DA">
        <w:rPr>
          <w:sz w:val="22"/>
          <w:szCs w:val="22"/>
        </w:rPr>
        <w:t xml:space="preserve">n </w:t>
      </w:r>
      <w:r w:rsidR="00741DF7">
        <w:rPr>
          <w:sz w:val="22"/>
          <w:szCs w:val="22"/>
        </w:rPr>
        <w:t>whether there was any basis for reinstatement</w:t>
      </w:r>
      <w:r w:rsidR="003401AC">
        <w:rPr>
          <w:sz w:val="22"/>
          <w:szCs w:val="22"/>
        </w:rPr>
        <w:t>.  Section 312(g)</w:t>
      </w:r>
      <w:r w:rsidR="00B15AA1">
        <w:rPr>
          <w:sz w:val="22"/>
          <w:szCs w:val="22"/>
        </w:rPr>
        <w:t xml:space="preserve"> </w:t>
      </w:r>
      <w:r w:rsidR="00C4613B">
        <w:rPr>
          <w:sz w:val="22"/>
          <w:szCs w:val="22"/>
        </w:rPr>
        <w:t>affords</w:t>
      </w:r>
      <w:r w:rsidR="00B15AA1">
        <w:rPr>
          <w:sz w:val="22"/>
          <w:szCs w:val="22"/>
        </w:rPr>
        <w:t xml:space="preserve"> </w:t>
      </w:r>
      <w:r w:rsidR="00853DEB">
        <w:rPr>
          <w:sz w:val="22"/>
          <w:szCs w:val="22"/>
        </w:rPr>
        <w:t>the Commission</w:t>
      </w:r>
      <w:r w:rsidR="00611203">
        <w:rPr>
          <w:sz w:val="22"/>
          <w:szCs w:val="22"/>
        </w:rPr>
        <w:t xml:space="preserve"> </w:t>
      </w:r>
      <w:r w:rsidR="00C4613B">
        <w:rPr>
          <w:sz w:val="22"/>
          <w:szCs w:val="22"/>
        </w:rPr>
        <w:t xml:space="preserve">limited </w:t>
      </w:r>
      <w:r w:rsidR="00611203">
        <w:rPr>
          <w:sz w:val="22"/>
          <w:szCs w:val="22"/>
        </w:rPr>
        <w:t>discretion</w:t>
      </w:r>
      <w:r w:rsidR="00853DEB">
        <w:rPr>
          <w:sz w:val="22"/>
          <w:szCs w:val="22"/>
        </w:rPr>
        <w:t xml:space="preserve"> to reinstate licenses when needed to promote “equity and fairness</w:t>
      </w:r>
      <w:r w:rsidR="00A46D59">
        <w:rPr>
          <w:sz w:val="22"/>
          <w:szCs w:val="22"/>
        </w:rPr>
        <w:t>.</w:t>
      </w:r>
      <w:r w:rsidR="00853DEB">
        <w:rPr>
          <w:sz w:val="22"/>
          <w:szCs w:val="22"/>
        </w:rPr>
        <w:t>”</w:t>
      </w:r>
      <w:r>
        <w:rPr>
          <w:rStyle w:val="FootnoteReference"/>
          <w:szCs w:val="22"/>
        </w:rPr>
        <w:footnoteReference w:id="23"/>
      </w:r>
      <w:r w:rsidR="00853DEB">
        <w:rPr>
          <w:sz w:val="22"/>
          <w:szCs w:val="22"/>
        </w:rPr>
        <w:t xml:space="preserve"> </w:t>
      </w:r>
      <w:r w:rsidR="00A46D59">
        <w:rPr>
          <w:sz w:val="22"/>
          <w:szCs w:val="22"/>
        </w:rPr>
        <w:t xml:space="preserve"> T</w:t>
      </w:r>
      <w:r w:rsidR="007672F7">
        <w:rPr>
          <w:sz w:val="22"/>
          <w:szCs w:val="22"/>
        </w:rPr>
        <w:t xml:space="preserve">he Commission has exercised </w:t>
      </w:r>
      <w:r w:rsidR="00853DEB">
        <w:rPr>
          <w:sz w:val="22"/>
          <w:szCs w:val="22"/>
        </w:rPr>
        <w:t xml:space="preserve">that discretion </w:t>
      </w:r>
      <w:r w:rsidR="007672F7">
        <w:rPr>
          <w:sz w:val="22"/>
          <w:szCs w:val="22"/>
        </w:rPr>
        <w:t>only ra</w:t>
      </w:r>
      <w:r w:rsidR="001057D2">
        <w:rPr>
          <w:sz w:val="22"/>
          <w:szCs w:val="22"/>
        </w:rPr>
        <w:t>rely</w:t>
      </w:r>
      <w:r w:rsidR="00CC4AEE">
        <w:rPr>
          <w:sz w:val="22"/>
          <w:szCs w:val="22"/>
        </w:rPr>
        <w:t xml:space="preserve">, generally </w:t>
      </w:r>
      <w:r w:rsidR="00DF6FAF">
        <w:rPr>
          <w:sz w:val="22"/>
          <w:szCs w:val="22"/>
        </w:rPr>
        <w:t xml:space="preserve">where </w:t>
      </w:r>
      <w:r w:rsidR="003207AA">
        <w:rPr>
          <w:sz w:val="22"/>
          <w:szCs w:val="22"/>
        </w:rPr>
        <w:t xml:space="preserve">station operations </w:t>
      </w:r>
      <w:r w:rsidR="0038338A">
        <w:rPr>
          <w:sz w:val="22"/>
          <w:szCs w:val="22"/>
        </w:rPr>
        <w:t>have been</w:t>
      </w:r>
      <w:r w:rsidR="003207AA">
        <w:rPr>
          <w:sz w:val="22"/>
          <w:szCs w:val="22"/>
        </w:rPr>
        <w:t xml:space="preserve"> impacted by</w:t>
      </w:r>
      <w:r w:rsidR="00DF6FAF">
        <w:rPr>
          <w:sz w:val="22"/>
          <w:szCs w:val="22"/>
        </w:rPr>
        <w:t xml:space="preserve"> </w:t>
      </w:r>
      <w:r w:rsidR="00CC4AEE">
        <w:rPr>
          <w:sz w:val="22"/>
          <w:szCs w:val="22"/>
        </w:rPr>
        <w:t>natura</w:t>
      </w:r>
      <w:r w:rsidR="00A46D59">
        <w:rPr>
          <w:sz w:val="22"/>
          <w:szCs w:val="22"/>
        </w:rPr>
        <w:t xml:space="preserve">l disasters </w:t>
      </w:r>
      <w:r w:rsidR="003401AC">
        <w:rPr>
          <w:sz w:val="22"/>
          <w:szCs w:val="22"/>
        </w:rPr>
        <w:t>or</w:t>
      </w:r>
      <w:r w:rsidR="00DF6FAF">
        <w:rPr>
          <w:sz w:val="22"/>
          <w:szCs w:val="22"/>
        </w:rPr>
        <w:t xml:space="preserve"> </w:t>
      </w:r>
      <w:r w:rsidR="00F43E01">
        <w:rPr>
          <w:sz w:val="22"/>
          <w:szCs w:val="22"/>
        </w:rPr>
        <w:t xml:space="preserve">compelling circumstances </w:t>
      </w:r>
      <w:r w:rsidR="006063A7">
        <w:rPr>
          <w:sz w:val="22"/>
          <w:szCs w:val="22"/>
        </w:rPr>
        <w:t>of a similar magnitude beyond the licensee’s control</w:t>
      </w:r>
      <w:r w:rsidR="001057D2">
        <w:rPr>
          <w:sz w:val="22"/>
          <w:szCs w:val="22"/>
        </w:rPr>
        <w:t>.</w:t>
      </w:r>
      <w:r>
        <w:rPr>
          <w:rStyle w:val="FootnoteReference"/>
          <w:szCs w:val="22"/>
        </w:rPr>
        <w:footnoteReference w:id="24"/>
      </w:r>
      <w:r w:rsidR="001057D2">
        <w:rPr>
          <w:sz w:val="22"/>
          <w:szCs w:val="22"/>
        </w:rPr>
        <w:t xml:space="preserve">  </w:t>
      </w:r>
      <w:r w:rsidR="003401AC">
        <w:rPr>
          <w:sz w:val="22"/>
          <w:szCs w:val="22"/>
        </w:rPr>
        <w:t>The Bureau</w:t>
      </w:r>
      <w:r w:rsidR="00AD1593">
        <w:rPr>
          <w:sz w:val="22"/>
          <w:szCs w:val="22"/>
        </w:rPr>
        <w:t xml:space="preserve"> </w:t>
      </w:r>
      <w:r w:rsidR="00104C25">
        <w:rPr>
          <w:sz w:val="22"/>
          <w:szCs w:val="22"/>
        </w:rPr>
        <w:t>determined</w:t>
      </w:r>
      <w:r w:rsidR="00AD1593">
        <w:rPr>
          <w:sz w:val="22"/>
          <w:szCs w:val="22"/>
        </w:rPr>
        <w:t xml:space="preserve"> </w:t>
      </w:r>
      <w:r w:rsidR="00104C25">
        <w:rPr>
          <w:sz w:val="22"/>
          <w:szCs w:val="22"/>
        </w:rPr>
        <w:t>tha</w:t>
      </w:r>
      <w:r w:rsidR="007D644C">
        <w:rPr>
          <w:sz w:val="22"/>
          <w:szCs w:val="22"/>
        </w:rPr>
        <w:t xml:space="preserve">t </w:t>
      </w:r>
      <w:r w:rsidR="00AF0D3C">
        <w:rPr>
          <w:sz w:val="22"/>
          <w:szCs w:val="22"/>
        </w:rPr>
        <w:t xml:space="preserve">the record </w:t>
      </w:r>
      <w:r w:rsidR="00F43E01">
        <w:rPr>
          <w:sz w:val="22"/>
          <w:szCs w:val="22"/>
        </w:rPr>
        <w:t xml:space="preserve">of the instant proceeding </w:t>
      </w:r>
      <w:r w:rsidR="00AF0D3C">
        <w:rPr>
          <w:sz w:val="22"/>
          <w:szCs w:val="22"/>
        </w:rPr>
        <w:t xml:space="preserve">contained </w:t>
      </w:r>
      <w:r w:rsidR="007D644C">
        <w:rPr>
          <w:sz w:val="22"/>
          <w:szCs w:val="22"/>
        </w:rPr>
        <w:t xml:space="preserve">no </w:t>
      </w:r>
      <w:r w:rsidR="00AF0D3C">
        <w:rPr>
          <w:sz w:val="22"/>
          <w:szCs w:val="22"/>
        </w:rPr>
        <w:t xml:space="preserve">such support </w:t>
      </w:r>
      <w:r w:rsidR="00F43E01">
        <w:rPr>
          <w:sz w:val="22"/>
          <w:szCs w:val="22"/>
        </w:rPr>
        <w:t xml:space="preserve">for </w:t>
      </w:r>
      <w:r w:rsidR="00AF0D3C">
        <w:rPr>
          <w:sz w:val="22"/>
          <w:szCs w:val="22"/>
        </w:rPr>
        <w:t>reinstatement</w:t>
      </w:r>
      <w:r w:rsidR="00F43A63">
        <w:rPr>
          <w:sz w:val="22"/>
          <w:szCs w:val="22"/>
        </w:rPr>
        <w:t xml:space="preserve">.  </w:t>
      </w:r>
      <w:r w:rsidR="001E3ACD">
        <w:rPr>
          <w:sz w:val="22"/>
          <w:szCs w:val="22"/>
        </w:rPr>
        <w:t xml:space="preserve">The </w:t>
      </w:r>
      <w:r w:rsidR="00F43A63">
        <w:rPr>
          <w:sz w:val="22"/>
          <w:szCs w:val="22"/>
        </w:rPr>
        <w:t xml:space="preserve">Bureau </w:t>
      </w:r>
      <w:r w:rsidR="001E3ACD">
        <w:rPr>
          <w:sz w:val="22"/>
          <w:szCs w:val="22"/>
        </w:rPr>
        <w:t>acknowledged that</w:t>
      </w:r>
      <w:r w:rsidR="00F43A63">
        <w:rPr>
          <w:sz w:val="22"/>
          <w:szCs w:val="22"/>
        </w:rPr>
        <w:t xml:space="preserve"> </w:t>
      </w:r>
      <w:r w:rsidR="009728D2">
        <w:rPr>
          <w:sz w:val="22"/>
          <w:szCs w:val="22"/>
        </w:rPr>
        <w:t>t</w:t>
      </w:r>
      <w:r w:rsidR="009D1437">
        <w:rPr>
          <w:sz w:val="22"/>
          <w:szCs w:val="22"/>
        </w:rPr>
        <w:t>he Station</w:t>
      </w:r>
      <w:r w:rsidR="001E3ACD">
        <w:rPr>
          <w:sz w:val="22"/>
          <w:szCs w:val="22"/>
        </w:rPr>
        <w:t xml:space="preserve"> was </w:t>
      </w:r>
      <w:r w:rsidR="00DF4975">
        <w:rPr>
          <w:sz w:val="22"/>
          <w:szCs w:val="22"/>
        </w:rPr>
        <w:t xml:space="preserve">the sole </w:t>
      </w:r>
      <w:r w:rsidR="007D644C">
        <w:rPr>
          <w:sz w:val="22"/>
          <w:szCs w:val="22"/>
        </w:rPr>
        <w:t>radio station</w:t>
      </w:r>
      <w:r w:rsidR="00DF4975">
        <w:rPr>
          <w:sz w:val="22"/>
          <w:szCs w:val="22"/>
        </w:rPr>
        <w:t xml:space="preserve"> licensed to Chiloquin</w:t>
      </w:r>
      <w:r w:rsidR="009728D2">
        <w:rPr>
          <w:sz w:val="22"/>
          <w:szCs w:val="22"/>
        </w:rPr>
        <w:t xml:space="preserve"> but </w:t>
      </w:r>
      <w:r w:rsidR="000D35D1">
        <w:rPr>
          <w:sz w:val="22"/>
          <w:szCs w:val="22"/>
        </w:rPr>
        <w:t>noted</w:t>
      </w:r>
      <w:r w:rsidR="00F43E01">
        <w:rPr>
          <w:sz w:val="22"/>
          <w:szCs w:val="22"/>
        </w:rPr>
        <w:t xml:space="preserve"> </w:t>
      </w:r>
      <w:r w:rsidR="009728D2">
        <w:rPr>
          <w:sz w:val="22"/>
          <w:szCs w:val="22"/>
        </w:rPr>
        <w:t xml:space="preserve">that Chiloquin </w:t>
      </w:r>
      <w:r w:rsidR="000D35D1">
        <w:rPr>
          <w:sz w:val="22"/>
          <w:szCs w:val="22"/>
        </w:rPr>
        <w:t xml:space="preserve">also </w:t>
      </w:r>
      <w:r w:rsidR="009728D2">
        <w:rPr>
          <w:sz w:val="22"/>
          <w:szCs w:val="22"/>
        </w:rPr>
        <w:t xml:space="preserve">received </w:t>
      </w:r>
      <w:r w:rsidR="00D940FB">
        <w:rPr>
          <w:sz w:val="22"/>
          <w:szCs w:val="22"/>
        </w:rPr>
        <w:t>multiple radio signals licensed to other communities</w:t>
      </w:r>
      <w:r w:rsidR="00475D78">
        <w:rPr>
          <w:sz w:val="22"/>
          <w:szCs w:val="22"/>
        </w:rPr>
        <w:t xml:space="preserve">. </w:t>
      </w:r>
      <w:r w:rsidR="00191774">
        <w:rPr>
          <w:sz w:val="22"/>
          <w:szCs w:val="22"/>
        </w:rPr>
        <w:t xml:space="preserve"> </w:t>
      </w:r>
    </w:p>
    <w:p w:rsidR="00600493" w:rsidP="00C86D22" w14:paraId="19EFFC55" w14:textId="77BFF53D">
      <w:pPr>
        <w:tabs>
          <w:tab w:val="left" w:pos="0"/>
        </w:tabs>
        <w:suppressAutoHyphens/>
        <w:spacing w:after="240"/>
        <w:rPr>
          <w:sz w:val="22"/>
          <w:szCs w:val="22"/>
        </w:rPr>
      </w:pPr>
      <w:r>
        <w:rPr>
          <w:sz w:val="22"/>
          <w:szCs w:val="22"/>
        </w:rPr>
        <w:tab/>
        <w:t xml:space="preserve">CFI </w:t>
      </w:r>
      <w:r w:rsidR="009A7C57">
        <w:rPr>
          <w:sz w:val="22"/>
          <w:szCs w:val="22"/>
        </w:rPr>
        <w:t xml:space="preserve">now </w:t>
      </w:r>
      <w:r>
        <w:rPr>
          <w:sz w:val="22"/>
          <w:szCs w:val="22"/>
        </w:rPr>
        <w:t xml:space="preserve">contends that the Bureau made </w:t>
      </w:r>
      <w:r w:rsidR="00FD3445">
        <w:rPr>
          <w:sz w:val="22"/>
          <w:szCs w:val="22"/>
        </w:rPr>
        <w:t xml:space="preserve">several </w:t>
      </w:r>
      <w:r>
        <w:rPr>
          <w:sz w:val="22"/>
          <w:szCs w:val="22"/>
        </w:rPr>
        <w:t>errors.</w:t>
      </w:r>
      <w:r>
        <w:rPr>
          <w:rStyle w:val="FootnoteReference"/>
          <w:szCs w:val="22"/>
        </w:rPr>
        <w:footnoteReference w:id="25"/>
      </w:r>
      <w:r>
        <w:rPr>
          <w:sz w:val="22"/>
          <w:szCs w:val="22"/>
        </w:rPr>
        <w:t xml:space="preserve">  First, </w:t>
      </w:r>
      <w:r w:rsidR="00CD2A8F">
        <w:rPr>
          <w:sz w:val="22"/>
          <w:szCs w:val="22"/>
        </w:rPr>
        <w:t xml:space="preserve">it </w:t>
      </w:r>
      <w:r w:rsidR="003C092A">
        <w:rPr>
          <w:sz w:val="22"/>
          <w:szCs w:val="22"/>
        </w:rPr>
        <w:t>ar</w:t>
      </w:r>
      <w:r w:rsidR="0012162D">
        <w:rPr>
          <w:sz w:val="22"/>
          <w:szCs w:val="22"/>
        </w:rPr>
        <w:t>gues</w:t>
      </w:r>
      <w:r>
        <w:rPr>
          <w:sz w:val="22"/>
          <w:szCs w:val="22"/>
        </w:rPr>
        <w:t xml:space="preserve"> that the Bureau’s application of section 312(g) was “overbroad</w:t>
      </w:r>
      <w:r w:rsidR="001966AE">
        <w:rPr>
          <w:sz w:val="22"/>
          <w:szCs w:val="22"/>
        </w:rPr>
        <w:t>,</w:t>
      </w:r>
      <w:r>
        <w:rPr>
          <w:sz w:val="22"/>
          <w:szCs w:val="22"/>
        </w:rPr>
        <w:t xml:space="preserve">” </w:t>
      </w:r>
      <w:r w:rsidR="001966AE">
        <w:rPr>
          <w:sz w:val="22"/>
          <w:szCs w:val="22"/>
        </w:rPr>
        <w:t>“</w:t>
      </w:r>
      <w:r w:rsidR="001138A5">
        <w:rPr>
          <w:sz w:val="22"/>
          <w:szCs w:val="22"/>
        </w:rPr>
        <w:t>irrational</w:t>
      </w:r>
      <w:r w:rsidR="001966AE">
        <w:rPr>
          <w:sz w:val="22"/>
          <w:szCs w:val="22"/>
        </w:rPr>
        <w:t xml:space="preserve">,” </w:t>
      </w:r>
      <w:r>
        <w:rPr>
          <w:sz w:val="22"/>
          <w:szCs w:val="22"/>
        </w:rPr>
        <w:t xml:space="preserve">and “draconian” </w:t>
      </w:r>
      <w:r w:rsidR="00360845">
        <w:rPr>
          <w:sz w:val="22"/>
          <w:szCs w:val="22"/>
        </w:rPr>
        <w:t xml:space="preserve">because the Station </w:t>
      </w:r>
      <w:r>
        <w:rPr>
          <w:sz w:val="22"/>
          <w:szCs w:val="22"/>
        </w:rPr>
        <w:t xml:space="preserve">was not completely off-air </w:t>
      </w:r>
      <w:r w:rsidR="00EF4BAA">
        <w:rPr>
          <w:sz w:val="22"/>
          <w:szCs w:val="22"/>
        </w:rPr>
        <w:t>or warehousing spectrum</w:t>
      </w:r>
      <w:r w:rsidR="00360845">
        <w:rPr>
          <w:sz w:val="22"/>
          <w:szCs w:val="22"/>
        </w:rPr>
        <w:t>.</w:t>
      </w:r>
      <w:r>
        <w:rPr>
          <w:rStyle w:val="FootnoteReference"/>
          <w:szCs w:val="22"/>
        </w:rPr>
        <w:footnoteReference w:id="26"/>
      </w:r>
      <w:r w:rsidR="00360845">
        <w:rPr>
          <w:sz w:val="22"/>
          <w:szCs w:val="22"/>
        </w:rPr>
        <w:t xml:space="preserve">  R</w:t>
      </w:r>
      <w:r>
        <w:rPr>
          <w:sz w:val="22"/>
          <w:szCs w:val="22"/>
        </w:rPr>
        <w:t xml:space="preserve">ather, </w:t>
      </w:r>
      <w:r w:rsidR="00360845">
        <w:rPr>
          <w:sz w:val="22"/>
          <w:szCs w:val="22"/>
        </w:rPr>
        <w:t xml:space="preserve">CFI emphasizes that it </w:t>
      </w:r>
      <w:r>
        <w:rPr>
          <w:sz w:val="22"/>
          <w:szCs w:val="22"/>
        </w:rPr>
        <w:t>was providing service from a location relatively close to the Licensed Site</w:t>
      </w:r>
      <w:r w:rsidR="00360845">
        <w:rPr>
          <w:sz w:val="22"/>
          <w:szCs w:val="22"/>
        </w:rPr>
        <w:t>,</w:t>
      </w:r>
      <w:r w:rsidR="00EF4BAA">
        <w:rPr>
          <w:sz w:val="22"/>
          <w:szCs w:val="22"/>
        </w:rPr>
        <w:t xml:space="preserve"> </w:t>
      </w:r>
      <w:r>
        <w:rPr>
          <w:sz w:val="22"/>
          <w:szCs w:val="22"/>
        </w:rPr>
        <w:t xml:space="preserve">and did not receive any </w:t>
      </w:r>
      <w:r w:rsidR="00DC2312">
        <w:rPr>
          <w:sz w:val="22"/>
          <w:szCs w:val="22"/>
        </w:rPr>
        <w:t xml:space="preserve">interference </w:t>
      </w:r>
      <w:r>
        <w:rPr>
          <w:sz w:val="22"/>
          <w:szCs w:val="22"/>
        </w:rPr>
        <w:t>complaints.</w:t>
      </w:r>
      <w:r>
        <w:rPr>
          <w:rStyle w:val="FootnoteReference"/>
          <w:szCs w:val="22"/>
        </w:rPr>
        <w:footnoteReference w:id="27"/>
      </w:r>
      <w:r>
        <w:rPr>
          <w:sz w:val="22"/>
          <w:szCs w:val="22"/>
        </w:rPr>
        <w:t xml:space="preserve">  Second, although CFI now concedes that its interpretation of the </w:t>
      </w:r>
      <w:r>
        <w:rPr>
          <w:iCs/>
          <w:sz w:val="22"/>
          <w:szCs w:val="22"/>
        </w:rPr>
        <w:t xml:space="preserve">Three-Second Exemption </w:t>
      </w:r>
      <w:r>
        <w:rPr>
          <w:sz w:val="22"/>
          <w:szCs w:val="22"/>
        </w:rPr>
        <w:t xml:space="preserve">was erroneous, it again </w:t>
      </w:r>
      <w:r w:rsidR="00360845">
        <w:rPr>
          <w:sz w:val="22"/>
          <w:szCs w:val="22"/>
        </w:rPr>
        <w:t>maintains</w:t>
      </w:r>
      <w:r>
        <w:rPr>
          <w:sz w:val="22"/>
          <w:szCs w:val="22"/>
        </w:rPr>
        <w:t xml:space="preserve"> that the Rule’s language is confusing and that CFI’s interpretation was reasonable.</w:t>
      </w:r>
      <w:r>
        <w:rPr>
          <w:rStyle w:val="FootnoteReference"/>
          <w:szCs w:val="22"/>
        </w:rPr>
        <w:footnoteReference w:id="28"/>
      </w:r>
      <w:r>
        <w:rPr>
          <w:sz w:val="22"/>
          <w:szCs w:val="22"/>
        </w:rPr>
        <w:t xml:space="preserve">  CFI also repeats </w:t>
      </w:r>
      <w:r w:rsidR="00915339">
        <w:rPr>
          <w:sz w:val="22"/>
          <w:szCs w:val="22"/>
        </w:rPr>
        <w:t xml:space="preserve">its </w:t>
      </w:r>
      <w:r>
        <w:rPr>
          <w:sz w:val="22"/>
          <w:szCs w:val="22"/>
        </w:rPr>
        <w:t>argument</w:t>
      </w:r>
      <w:r w:rsidR="00EF4BAA">
        <w:rPr>
          <w:sz w:val="22"/>
          <w:szCs w:val="22"/>
        </w:rPr>
        <w:t xml:space="preserve"> </w:t>
      </w:r>
      <w:r>
        <w:rPr>
          <w:sz w:val="22"/>
          <w:szCs w:val="22"/>
        </w:rPr>
        <w:t>that</w:t>
      </w:r>
      <w:r w:rsidRPr="00A51DCE" w:rsidR="00A51DCE">
        <w:rPr>
          <w:sz w:val="22"/>
          <w:szCs w:val="22"/>
        </w:rPr>
        <w:t xml:space="preserve"> </w:t>
      </w:r>
      <w:r w:rsidR="00A51DCE">
        <w:rPr>
          <w:sz w:val="22"/>
          <w:szCs w:val="22"/>
        </w:rPr>
        <w:t>stations using trees as support structures</w:t>
      </w:r>
      <w:r w:rsidR="00617179">
        <w:rPr>
          <w:sz w:val="22"/>
          <w:szCs w:val="22"/>
        </w:rPr>
        <w:t xml:space="preserve"> are not subject to</w:t>
      </w:r>
      <w:r>
        <w:rPr>
          <w:sz w:val="22"/>
          <w:szCs w:val="22"/>
        </w:rPr>
        <w:t xml:space="preserve"> rules pertaining to placement of communications equipment on man-made structures</w:t>
      </w:r>
      <w:r w:rsidR="00915339">
        <w:rPr>
          <w:sz w:val="22"/>
          <w:szCs w:val="22"/>
        </w:rPr>
        <w:t>.</w:t>
      </w:r>
      <w:r>
        <w:rPr>
          <w:rStyle w:val="FootnoteReference"/>
          <w:szCs w:val="22"/>
        </w:rPr>
        <w:footnoteReference w:id="29"/>
      </w:r>
      <w:r>
        <w:rPr>
          <w:sz w:val="22"/>
          <w:szCs w:val="22"/>
        </w:rPr>
        <w:t xml:space="preserve"> </w:t>
      </w:r>
      <w:r w:rsidR="00915339">
        <w:rPr>
          <w:sz w:val="22"/>
          <w:szCs w:val="22"/>
        </w:rPr>
        <w:t xml:space="preserve"> Finally, it </w:t>
      </w:r>
      <w:r>
        <w:rPr>
          <w:sz w:val="22"/>
          <w:szCs w:val="22"/>
        </w:rPr>
        <w:t xml:space="preserve">makes a new argument </w:t>
      </w:r>
      <w:r w:rsidR="00ED4629">
        <w:rPr>
          <w:sz w:val="22"/>
          <w:szCs w:val="22"/>
        </w:rPr>
        <w:t xml:space="preserve">for </w:t>
      </w:r>
      <w:r w:rsidR="00EF4BAA">
        <w:rPr>
          <w:sz w:val="22"/>
          <w:szCs w:val="22"/>
        </w:rPr>
        <w:t>reinstatement</w:t>
      </w:r>
      <w:r w:rsidR="00ED4629">
        <w:rPr>
          <w:sz w:val="22"/>
          <w:szCs w:val="22"/>
        </w:rPr>
        <w:t xml:space="preserve">—that </w:t>
      </w:r>
      <w:r>
        <w:rPr>
          <w:sz w:val="22"/>
          <w:szCs w:val="22"/>
        </w:rPr>
        <w:t>the Station provided a second, noncommercial educational signal to its service area</w:t>
      </w:r>
      <w:r w:rsidR="00924DAA">
        <w:rPr>
          <w:sz w:val="22"/>
          <w:szCs w:val="22"/>
        </w:rPr>
        <w:t>,</w:t>
      </w:r>
      <w:r w:rsidR="00915339">
        <w:rPr>
          <w:sz w:val="22"/>
          <w:szCs w:val="22"/>
        </w:rPr>
        <w:t xml:space="preserve"> which </w:t>
      </w:r>
      <w:r w:rsidR="00A66644">
        <w:rPr>
          <w:sz w:val="22"/>
          <w:szCs w:val="22"/>
        </w:rPr>
        <w:t xml:space="preserve">is home to </w:t>
      </w:r>
      <w:r w:rsidR="001655FD">
        <w:rPr>
          <w:sz w:val="22"/>
          <w:szCs w:val="22"/>
        </w:rPr>
        <w:t>a Native American population</w:t>
      </w:r>
      <w:r>
        <w:rPr>
          <w:sz w:val="22"/>
          <w:szCs w:val="22"/>
        </w:rPr>
        <w:t>.</w:t>
      </w:r>
    </w:p>
    <w:p w:rsidR="008F081E" w:rsidRPr="00D22E95" w:rsidP="00740157" w14:paraId="1F3E391B" w14:textId="6D4A377E">
      <w:pPr>
        <w:tabs>
          <w:tab w:val="left" w:pos="0"/>
        </w:tabs>
        <w:suppressAutoHyphens/>
        <w:spacing w:after="240"/>
        <w:rPr>
          <w:b/>
          <w:bCs/>
          <w:sz w:val="22"/>
          <w:szCs w:val="22"/>
          <w:u w:val="single"/>
        </w:rPr>
      </w:pPr>
      <w:r>
        <w:rPr>
          <w:b/>
          <w:bCs/>
          <w:sz w:val="22"/>
          <w:szCs w:val="22"/>
          <w:u w:val="single"/>
        </w:rPr>
        <w:t>Discussion</w:t>
      </w:r>
    </w:p>
    <w:p w:rsidR="009708DB" w:rsidP="00A7421E" w14:paraId="51D3FEFF" w14:textId="6A83A326">
      <w:pPr>
        <w:tabs>
          <w:tab w:val="left" w:pos="0"/>
        </w:tabs>
        <w:suppressAutoHyphens/>
        <w:spacing w:after="240"/>
        <w:rPr>
          <w:sz w:val="22"/>
          <w:szCs w:val="22"/>
        </w:rPr>
      </w:pPr>
      <w:r>
        <w:rPr>
          <w:sz w:val="22"/>
          <w:szCs w:val="22"/>
        </w:rPr>
        <w:tab/>
      </w:r>
      <w:r w:rsidRPr="001D3FDF">
        <w:rPr>
          <w:sz w:val="22"/>
          <w:szCs w:val="22"/>
        </w:rPr>
        <w:t>The Commission will consider a petition for reconsideration only when the petitioner shows either a material error in the</w:t>
      </w:r>
      <w:r>
        <w:rPr>
          <w:sz w:val="22"/>
          <w:szCs w:val="22"/>
        </w:rPr>
        <w:t xml:space="preserve"> </w:t>
      </w:r>
      <w:r w:rsidRPr="001D3FDF">
        <w:rPr>
          <w:sz w:val="22"/>
          <w:szCs w:val="22"/>
        </w:rPr>
        <w:t>original order or raises additional facts not known or existing at the time of the petitioner’s last opportunity to present such matters.</w:t>
      </w:r>
      <w:r>
        <w:rPr>
          <w:rStyle w:val="FootnoteReference"/>
          <w:szCs w:val="22"/>
        </w:rPr>
        <w:footnoteReference w:id="30"/>
      </w:r>
      <w:r w:rsidR="00081E57">
        <w:rPr>
          <w:sz w:val="22"/>
          <w:szCs w:val="22"/>
        </w:rPr>
        <w:t xml:space="preserve">  </w:t>
      </w:r>
      <w:r w:rsidRPr="001D3FDF">
        <w:rPr>
          <w:sz w:val="22"/>
          <w:szCs w:val="22"/>
        </w:rPr>
        <w:t xml:space="preserve">Petitions for reconsideration which rely on facts not previously presented to the Commission may be granted </w:t>
      </w:r>
      <w:r>
        <w:rPr>
          <w:sz w:val="22"/>
          <w:szCs w:val="22"/>
        </w:rPr>
        <w:t xml:space="preserve">only </w:t>
      </w:r>
      <w:r w:rsidRPr="001D3FDF">
        <w:rPr>
          <w:sz w:val="22"/>
          <w:szCs w:val="22"/>
        </w:rPr>
        <w:t>if the Commission determines that consideration is in the public interest.</w:t>
      </w:r>
      <w:r>
        <w:rPr>
          <w:rStyle w:val="FootnoteReference"/>
          <w:szCs w:val="22"/>
        </w:rPr>
        <w:footnoteReference w:id="31"/>
      </w:r>
      <w:r w:rsidRPr="001D3FDF">
        <w:rPr>
          <w:sz w:val="22"/>
          <w:szCs w:val="22"/>
        </w:rPr>
        <w:t xml:space="preserve"> </w:t>
      </w:r>
      <w:r>
        <w:rPr>
          <w:sz w:val="22"/>
          <w:szCs w:val="22"/>
        </w:rPr>
        <w:t xml:space="preserve"> </w:t>
      </w:r>
    </w:p>
    <w:p w:rsidR="00A24DF5" w:rsidP="00A7421E" w14:paraId="24D18251" w14:textId="7753601C">
      <w:pPr>
        <w:tabs>
          <w:tab w:val="left" w:pos="0"/>
        </w:tabs>
        <w:suppressAutoHyphens/>
        <w:spacing w:after="240"/>
        <w:rPr>
          <w:sz w:val="22"/>
          <w:szCs w:val="22"/>
        </w:rPr>
      </w:pPr>
      <w:r>
        <w:rPr>
          <w:sz w:val="22"/>
          <w:szCs w:val="22"/>
        </w:rPr>
        <w:tab/>
      </w:r>
      <w:r w:rsidR="00507830">
        <w:rPr>
          <w:sz w:val="22"/>
          <w:szCs w:val="22"/>
        </w:rPr>
        <w:t>W</w:t>
      </w:r>
      <w:r w:rsidR="00DE6B91">
        <w:rPr>
          <w:sz w:val="22"/>
          <w:szCs w:val="22"/>
        </w:rPr>
        <w:t xml:space="preserve">e </w:t>
      </w:r>
      <w:r w:rsidR="006962E2">
        <w:rPr>
          <w:sz w:val="22"/>
          <w:szCs w:val="22"/>
        </w:rPr>
        <w:t xml:space="preserve">affirm </w:t>
      </w:r>
      <w:r w:rsidR="00C30C12">
        <w:rPr>
          <w:sz w:val="22"/>
          <w:szCs w:val="22"/>
        </w:rPr>
        <w:t>the</w:t>
      </w:r>
      <w:r w:rsidR="006962E2">
        <w:rPr>
          <w:sz w:val="22"/>
          <w:szCs w:val="22"/>
        </w:rPr>
        <w:t xml:space="preserve"> Decision for the reasons stated therein.  </w:t>
      </w:r>
      <w:r w:rsidR="00D262B0">
        <w:rPr>
          <w:sz w:val="22"/>
          <w:szCs w:val="22"/>
        </w:rPr>
        <w:t>The Bure</w:t>
      </w:r>
      <w:r w:rsidR="0066481A">
        <w:rPr>
          <w:sz w:val="22"/>
          <w:szCs w:val="22"/>
        </w:rPr>
        <w:t xml:space="preserve">au appropriately applied section 312(g) to </w:t>
      </w:r>
      <w:r w:rsidR="006A0624">
        <w:rPr>
          <w:sz w:val="22"/>
          <w:szCs w:val="22"/>
        </w:rPr>
        <w:t>the Station’s</w:t>
      </w:r>
      <w:r w:rsidR="0019357C">
        <w:rPr>
          <w:sz w:val="22"/>
          <w:szCs w:val="22"/>
        </w:rPr>
        <w:t xml:space="preserve"> failure to operate from an authorized location.  </w:t>
      </w:r>
      <w:r w:rsidR="00E73D9D">
        <w:rPr>
          <w:sz w:val="22"/>
          <w:szCs w:val="22"/>
        </w:rPr>
        <w:t>As CFI acknowledges, the Commission</w:t>
      </w:r>
      <w:r w:rsidR="002B7157">
        <w:rPr>
          <w:sz w:val="22"/>
          <w:szCs w:val="22"/>
        </w:rPr>
        <w:t xml:space="preserve">’s </w:t>
      </w:r>
      <w:r w:rsidR="00E90F87">
        <w:rPr>
          <w:sz w:val="22"/>
          <w:szCs w:val="22"/>
        </w:rPr>
        <w:t xml:space="preserve">position </w:t>
      </w:r>
      <w:r w:rsidR="007E6FD7">
        <w:rPr>
          <w:sz w:val="22"/>
          <w:szCs w:val="22"/>
        </w:rPr>
        <w:t xml:space="preserve">that </w:t>
      </w:r>
      <w:r w:rsidR="008E4A94">
        <w:rPr>
          <w:sz w:val="22"/>
          <w:szCs w:val="22"/>
        </w:rPr>
        <w:t>transmission</w:t>
      </w:r>
      <w:r w:rsidR="00C933A7">
        <w:rPr>
          <w:sz w:val="22"/>
          <w:szCs w:val="22"/>
        </w:rPr>
        <w:t>s</w:t>
      </w:r>
      <w:r w:rsidR="007269C9">
        <w:rPr>
          <w:sz w:val="22"/>
          <w:szCs w:val="22"/>
        </w:rPr>
        <w:t xml:space="preserve"> from unauthorized </w:t>
      </w:r>
      <w:r w:rsidR="008E4A94">
        <w:rPr>
          <w:sz w:val="22"/>
          <w:szCs w:val="22"/>
        </w:rPr>
        <w:t>site</w:t>
      </w:r>
      <w:r w:rsidR="00C933A7">
        <w:rPr>
          <w:sz w:val="22"/>
          <w:szCs w:val="22"/>
        </w:rPr>
        <w:t>s</w:t>
      </w:r>
      <w:r w:rsidR="008E4A94">
        <w:rPr>
          <w:sz w:val="22"/>
          <w:szCs w:val="22"/>
        </w:rPr>
        <w:t xml:space="preserve"> </w:t>
      </w:r>
      <w:r w:rsidR="007E6FD7">
        <w:rPr>
          <w:sz w:val="22"/>
          <w:szCs w:val="22"/>
        </w:rPr>
        <w:t>are not</w:t>
      </w:r>
      <w:r w:rsidR="00E82B90">
        <w:rPr>
          <w:sz w:val="22"/>
          <w:szCs w:val="22"/>
        </w:rPr>
        <w:t xml:space="preserve"> </w:t>
      </w:r>
      <w:r w:rsidR="001B54F6">
        <w:rPr>
          <w:sz w:val="22"/>
          <w:szCs w:val="22"/>
        </w:rPr>
        <w:t>“</w:t>
      </w:r>
      <w:r w:rsidR="00095821">
        <w:rPr>
          <w:sz w:val="22"/>
          <w:szCs w:val="22"/>
        </w:rPr>
        <w:t>broadcast signals</w:t>
      </w:r>
      <w:r w:rsidR="001B54F6">
        <w:rPr>
          <w:sz w:val="22"/>
          <w:szCs w:val="22"/>
        </w:rPr>
        <w:t>”</w:t>
      </w:r>
      <w:r w:rsidR="0028129B">
        <w:rPr>
          <w:sz w:val="22"/>
          <w:szCs w:val="22"/>
        </w:rPr>
        <w:t xml:space="preserve"> for purposes of section 312(g)</w:t>
      </w:r>
      <w:r w:rsidR="00095821">
        <w:rPr>
          <w:sz w:val="22"/>
          <w:szCs w:val="22"/>
        </w:rPr>
        <w:t xml:space="preserve"> </w:t>
      </w:r>
      <w:r w:rsidR="002B7157">
        <w:rPr>
          <w:sz w:val="22"/>
          <w:szCs w:val="22"/>
        </w:rPr>
        <w:t>dates back to</w:t>
      </w:r>
      <w:r w:rsidR="008E4A94">
        <w:rPr>
          <w:sz w:val="22"/>
          <w:szCs w:val="22"/>
        </w:rPr>
        <w:t xml:space="preserve"> the 200</w:t>
      </w:r>
      <w:r w:rsidR="00A54938">
        <w:rPr>
          <w:sz w:val="22"/>
          <w:szCs w:val="22"/>
        </w:rPr>
        <w:t>8</w:t>
      </w:r>
      <w:r w:rsidR="008E4A94">
        <w:rPr>
          <w:sz w:val="22"/>
          <w:szCs w:val="22"/>
        </w:rPr>
        <w:t xml:space="preserve"> </w:t>
      </w:r>
      <w:r w:rsidRPr="00FE0470" w:rsidR="008E4A94">
        <w:rPr>
          <w:i/>
          <w:iCs/>
          <w:sz w:val="22"/>
          <w:szCs w:val="22"/>
        </w:rPr>
        <w:t>Eagle</w:t>
      </w:r>
      <w:r w:rsidR="008E4A94">
        <w:rPr>
          <w:sz w:val="22"/>
          <w:szCs w:val="22"/>
        </w:rPr>
        <w:t xml:space="preserve"> case</w:t>
      </w:r>
      <w:r w:rsidR="002B7157">
        <w:rPr>
          <w:sz w:val="22"/>
          <w:szCs w:val="22"/>
        </w:rPr>
        <w:t>,</w:t>
      </w:r>
      <w:r w:rsidR="0028129B">
        <w:rPr>
          <w:sz w:val="22"/>
          <w:szCs w:val="22"/>
        </w:rPr>
        <w:t xml:space="preserve"> </w:t>
      </w:r>
      <w:r w:rsidR="00A54938">
        <w:rPr>
          <w:sz w:val="22"/>
          <w:szCs w:val="22"/>
        </w:rPr>
        <w:t xml:space="preserve">which </w:t>
      </w:r>
      <w:r w:rsidR="00037B13">
        <w:rPr>
          <w:sz w:val="22"/>
          <w:szCs w:val="22"/>
        </w:rPr>
        <w:t xml:space="preserve">the </w:t>
      </w:r>
      <w:r w:rsidR="00FE0470">
        <w:rPr>
          <w:sz w:val="22"/>
          <w:szCs w:val="22"/>
        </w:rPr>
        <w:t>U.S. Court of Appeals for the D.C. Circuit</w:t>
      </w:r>
      <w:r w:rsidR="00037B13">
        <w:rPr>
          <w:sz w:val="22"/>
          <w:szCs w:val="22"/>
        </w:rPr>
        <w:t xml:space="preserve"> affirmed</w:t>
      </w:r>
      <w:r w:rsidR="00A526EE">
        <w:rPr>
          <w:sz w:val="22"/>
          <w:szCs w:val="22"/>
        </w:rPr>
        <w:t>.</w:t>
      </w:r>
      <w:r>
        <w:rPr>
          <w:rStyle w:val="FootnoteReference"/>
          <w:szCs w:val="22"/>
        </w:rPr>
        <w:footnoteReference w:id="32"/>
      </w:r>
      <w:r w:rsidR="003C632E">
        <w:rPr>
          <w:sz w:val="22"/>
          <w:szCs w:val="22"/>
        </w:rPr>
        <w:t xml:space="preserve"> </w:t>
      </w:r>
      <w:r w:rsidR="001C0F85">
        <w:rPr>
          <w:sz w:val="22"/>
          <w:szCs w:val="22"/>
        </w:rPr>
        <w:t xml:space="preserve"> </w:t>
      </w:r>
      <w:r w:rsidR="005564F9">
        <w:rPr>
          <w:sz w:val="22"/>
          <w:szCs w:val="22"/>
        </w:rPr>
        <w:t xml:space="preserve">We </w:t>
      </w:r>
      <w:r w:rsidR="00781947">
        <w:rPr>
          <w:sz w:val="22"/>
          <w:szCs w:val="22"/>
        </w:rPr>
        <w:t xml:space="preserve">do not accept </w:t>
      </w:r>
      <w:r w:rsidR="001C0F85">
        <w:rPr>
          <w:sz w:val="22"/>
          <w:szCs w:val="22"/>
        </w:rPr>
        <w:t>CFI</w:t>
      </w:r>
      <w:r w:rsidR="00F14646">
        <w:rPr>
          <w:sz w:val="22"/>
          <w:szCs w:val="22"/>
        </w:rPr>
        <w:t>’s</w:t>
      </w:r>
      <w:r w:rsidR="00D74069">
        <w:rPr>
          <w:sz w:val="22"/>
          <w:szCs w:val="22"/>
        </w:rPr>
        <w:t xml:space="preserve"> </w:t>
      </w:r>
      <w:r w:rsidR="0052479A">
        <w:rPr>
          <w:sz w:val="22"/>
          <w:szCs w:val="22"/>
        </w:rPr>
        <w:t>contention that th</w:t>
      </w:r>
      <w:r w:rsidR="00DC32AF">
        <w:rPr>
          <w:sz w:val="22"/>
          <w:szCs w:val="22"/>
        </w:rPr>
        <w:t>e instant proceeding</w:t>
      </w:r>
      <w:r w:rsidR="0052479A">
        <w:rPr>
          <w:sz w:val="22"/>
          <w:szCs w:val="22"/>
        </w:rPr>
        <w:t xml:space="preserve"> warran</w:t>
      </w:r>
      <w:r w:rsidR="00D427ED">
        <w:rPr>
          <w:sz w:val="22"/>
          <w:szCs w:val="22"/>
        </w:rPr>
        <w:t>ts</w:t>
      </w:r>
      <w:r w:rsidR="0052479A">
        <w:rPr>
          <w:sz w:val="22"/>
          <w:szCs w:val="22"/>
        </w:rPr>
        <w:t xml:space="preserve"> </w:t>
      </w:r>
      <w:r w:rsidR="006C108E">
        <w:rPr>
          <w:sz w:val="22"/>
          <w:szCs w:val="22"/>
        </w:rPr>
        <w:t>a different approach</w:t>
      </w:r>
      <w:r w:rsidR="000F1BD7">
        <w:rPr>
          <w:sz w:val="22"/>
          <w:szCs w:val="22"/>
        </w:rPr>
        <w:t xml:space="preserve">.  </w:t>
      </w:r>
      <w:r w:rsidR="00A058BB">
        <w:rPr>
          <w:sz w:val="22"/>
          <w:szCs w:val="22"/>
        </w:rPr>
        <w:t xml:space="preserve">Although, as </w:t>
      </w:r>
      <w:r w:rsidR="000F1BD7">
        <w:rPr>
          <w:sz w:val="22"/>
          <w:szCs w:val="22"/>
        </w:rPr>
        <w:t>CFI argues</w:t>
      </w:r>
      <w:r w:rsidR="00A058BB">
        <w:rPr>
          <w:sz w:val="22"/>
          <w:szCs w:val="22"/>
        </w:rPr>
        <w:t>,</w:t>
      </w:r>
      <w:r w:rsidR="000F1BD7">
        <w:rPr>
          <w:sz w:val="22"/>
          <w:szCs w:val="22"/>
        </w:rPr>
        <w:t xml:space="preserve"> </w:t>
      </w:r>
      <w:r w:rsidR="00BB713C">
        <w:rPr>
          <w:sz w:val="22"/>
          <w:szCs w:val="22"/>
        </w:rPr>
        <w:t>its</w:t>
      </w:r>
      <w:r w:rsidR="008C69EF">
        <w:rPr>
          <w:sz w:val="22"/>
          <w:szCs w:val="22"/>
        </w:rPr>
        <w:t xml:space="preserve"> </w:t>
      </w:r>
      <w:r w:rsidR="00FD5973">
        <w:rPr>
          <w:sz w:val="22"/>
          <w:szCs w:val="22"/>
        </w:rPr>
        <w:t xml:space="preserve">authorized and unauthorized </w:t>
      </w:r>
      <w:r w:rsidR="00752AD4">
        <w:rPr>
          <w:sz w:val="22"/>
          <w:szCs w:val="22"/>
        </w:rPr>
        <w:t xml:space="preserve">transmitter </w:t>
      </w:r>
      <w:r w:rsidR="00E33184">
        <w:rPr>
          <w:sz w:val="22"/>
          <w:szCs w:val="22"/>
        </w:rPr>
        <w:t>locations</w:t>
      </w:r>
      <w:r w:rsidR="00F224CB">
        <w:rPr>
          <w:sz w:val="22"/>
          <w:szCs w:val="22"/>
        </w:rPr>
        <w:t xml:space="preserve"> </w:t>
      </w:r>
      <w:r w:rsidR="006E0E6D">
        <w:rPr>
          <w:sz w:val="22"/>
          <w:szCs w:val="22"/>
        </w:rPr>
        <w:t xml:space="preserve">are </w:t>
      </w:r>
      <w:r w:rsidR="0052479A">
        <w:rPr>
          <w:sz w:val="22"/>
          <w:szCs w:val="22"/>
        </w:rPr>
        <w:t xml:space="preserve"> considerably </w:t>
      </w:r>
      <w:r w:rsidR="006E0E6D">
        <w:rPr>
          <w:sz w:val="22"/>
          <w:szCs w:val="22"/>
        </w:rPr>
        <w:t>closer to each other than</w:t>
      </w:r>
      <w:r w:rsidR="00551641">
        <w:rPr>
          <w:sz w:val="22"/>
          <w:szCs w:val="22"/>
        </w:rPr>
        <w:t xml:space="preserve"> those in </w:t>
      </w:r>
      <w:r w:rsidRPr="00FE0470" w:rsidR="00551641">
        <w:rPr>
          <w:i/>
          <w:iCs/>
          <w:sz w:val="22"/>
          <w:szCs w:val="22"/>
        </w:rPr>
        <w:t>Eagle</w:t>
      </w:r>
      <w:r w:rsidR="00A058BB">
        <w:rPr>
          <w:sz w:val="22"/>
          <w:szCs w:val="22"/>
        </w:rPr>
        <w:t>,</w:t>
      </w:r>
      <w:r>
        <w:rPr>
          <w:rStyle w:val="FootnoteReference"/>
          <w:szCs w:val="22"/>
        </w:rPr>
        <w:footnoteReference w:id="33"/>
      </w:r>
      <w:r w:rsidR="00A058BB">
        <w:rPr>
          <w:sz w:val="22"/>
          <w:szCs w:val="22"/>
        </w:rPr>
        <w:t xml:space="preserve"> </w:t>
      </w:r>
      <w:r w:rsidR="00752AD4">
        <w:rPr>
          <w:sz w:val="22"/>
          <w:szCs w:val="22"/>
        </w:rPr>
        <w:t>t</w:t>
      </w:r>
      <w:r w:rsidR="006F6E7D">
        <w:rPr>
          <w:sz w:val="22"/>
          <w:szCs w:val="22"/>
        </w:rPr>
        <w:t>he Commission has</w:t>
      </w:r>
      <w:r w:rsidR="00D13C4D">
        <w:rPr>
          <w:sz w:val="22"/>
          <w:szCs w:val="22"/>
        </w:rPr>
        <w:t xml:space="preserve"> </w:t>
      </w:r>
      <w:r w:rsidR="002A6F32">
        <w:rPr>
          <w:sz w:val="22"/>
          <w:szCs w:val="22"/>
        </w:rPr>
        <w:t xml:space="preserve">applied </w:t>
      </w:r>
      <w:r w:rsidR="00D13C4D">
        <w:rPr>
          <w:sz w:val="22"/>
          <w:szCs w:val="22"/>
        </w:rPr>
        <w:t xml:space="preserve">section 312(g) </w:t>
      </w:r>
      <w:r w:rsidR="002A6F32">
        <w:rPr>
          <w:sz w:val="22"/>
          <w:szCs w:val="22"/>
        </w:rPr>
        <w:t xml:space="preserve">consistently to </w:t>
      </w:r>
      <w:r w:rsidR="00B06293">
        <w:rPr>
          <w:sz w:val="22"/>
          <w:szCs w:val="22"/>
        </w:rPr>
        <w:t>locat</w:t>
      </w:r>
      <w:r w:rsidR="004A5B5F">
        <w:rPr>
          <w:sz w:val="22"/>
          <w:szCs w:val="22"/>
        </w:rPr>
        <w:t xml:space="preserve">ions </w:t>
      </w:r>
      <w:r w:rsidR="00C26831">
        <w:rPr>
          <w:sz w:val="22"/>
          <w:szCs w:val="22"/>
        </w:rPr>
        <w:t xml:space="preserve">of </w:t>
      </w:r>
      <w:r w:rsidR="00DF17FA">
        <w:rPr>
          <w:sz w:val="22"/>
          <w:szCs w:val="22"/>
        </w:rPr>
        <w:t>various</w:t>
      </w:r>
      <w:r w:rsidR="002A7733">
        <w:rPr>
          <w:sz w:val="22"/>
          <w:szCs w:val="22"/>
        </w:rPr>
        <w:t xml:space="preserve"> </w:t>
      </w:r>
      <w:r w:rsidR="002A6F32">
        <w:rPr>
          <w:sz w:val="22"/>
          <w:szCs w:val="22"/>
        </w:rPr>
        <w:t>distances</w:t>
      </w:r>
      <w:r w:rsidR="00F34CBF">
        <w:rPr>
          <w:sz w:val="22"/>
          <w:szCs w:val="22"/>
        </w:rPr>
        <w:t>,</w:t>
      </w:r>
      <w:r w:rsidR="00AD45F6">
        <w:rPr>
          <w:sz w:val="22"/>
          <w:szCs w:val="22"/>
        </w:rPr>
        <w:t xml:space="preserve"> </w:t>
      </w:r>
      <w:r w:rsidR="007821D9">
        <w:rPr>
          <w:sz w:val="22"/>
          <w:szCs w:val="22"/>
        </w:rPr>
        <w:t xml:space="preserve">including </w:t>
      </w:r>
      <w:r w:rsidR="00F224CB">
        <w:rPr>
          <w:sz w:val="22"/>
          <w:szCs w:val="22"/>
        </w:rPr>
        <w:t>those</w:t>
      </w:r>
      <w:r w:rsidR="007C3291">
        <w:rPr>
          <w:sz w:val="22"/>
          <w:szCs w:val="22"/>
        </w:rPr>
        <w:t xml:space="preserve"> </w:t>
      </w:r>
      <w:r w:rsidR="007821D9">
        <w:rPr>
          <w:sz w:val="22"/>
          <w:szCs w:val="22"/>
        </w:rPr>
        <w:t>characterized as “nearby</w:t>
      </w:r>
      <w:r w:rsidR="002A6F32">
        <w:rPr>
          <w:sz w:val="22"/>
          <w:szCs w:val="22"/>
        </w:rPr>
        <w:t>.</w:t>
      </w:r>
      <w:r w:rsidR="007821D9">
        <w:rPr>
          <w:sz w:val="22"/>
          <w:szCs w:val="22"/>
        </w:rPr>
        <w:t>”</w:t>
      </w:r>
      <w:r>
        <w:rPr>
          <w:rStyle w:val="FootnoteReference"/>
          <w:szCs w:val="22"/>
        </w:rPr>
        <w:footnoteReference w:id="34"/>
      </w:r>
      <w:r w:rsidR="002A6F32">
        <w:rPr>
          <w:sz w:val="22"/>
          <w:szCs w:val="22"/>
        </w:rPr>
        <w:t xml:space="preserve">  </w:t>
      </w:r>
      <w:r w:rsidR="00907CCE">
        <w:rPr>
          <w:sz w:val="22"/>
          <w:szCs w:val="22"/>
        </w:rPr>
        <w:t xml:space="preserve">As we </w:t>
      </w:r>
      <w:r w:rsidR="00697E58">
        <w:rPr>
          <w:sz w:val="22"/>
          <w:szCs w:val="22"/>
        </w:rPr>
        <w:t xml:space="preserve">stated in the Decision, </w:t>
      </w:r>
      <w:r w:rsidR="00901240">
        <w:rPr>
          <w:sz w:val="22"/>
          <w:szCs w:val="22"/>
        </w:rPr>
        <w:t xml:space="preserve">the filing of applications for </w:t>
      </w:r>
      <w:r w:rsidR="00A058BB">
        <w:rPr>
          <w:sz w:val="22"/>
          <w:szCs w:val="22"/>
        </w:rPr>
        <w:t>approval of</w:t>
      </w:r>
      <w:r w:rsidR="00752AD4">
        <w:rPr>
          <w:sz w:val="22"/>
          <w:szCs w:val="22"/>
        </w:rPr>
        <w:t xml:space="preserve"> site changes </w:t>
      </w:r>
      <w:r w:rsidR="00B90DB4">
        <w:rPr>
          <w:sz w:val="22"/>
          <w:szCs w:val="22"/>
        </w:rPr>
        <w:t xml:space="preserve">is </w:t>
      </w:r>
      <w:r w:rsidR="00AF0D23">
        <w:rPr>
          <w:sz w:val="22"/>
          <w:szCs w:val="22"/>
        </w:rPr>
        <w:t>important</w:t>
      </w:r>
      <w:r w:rsidR="00F73822">
        <w:rPr>
          <w:sz w:val="22"/>
          <w:szCs w:val="22"/>
        </w:rPr>
        <w:t xml:space="preserve"> even for relatively short moves </w:t>
      </w:r>
      <w:r w:rsidR="00B06293">
        <w:rPr>
          <w:sz w:val="22"/>
          <w:szCs w:val="22"/>
        </w:rPr>
        <w:t xml:space="preserve">because the </w:t>
      </w:r>
      <w:r w:rsidRPr="006642E9" w:rsidR="006642E9">
        <w:rPr>
          <w:sz w:val="22"/>
          <w:szCs w:val="22"/>
        </w:rPr>
        <w:t>Bureau</w:t>
      </w:r>
      <w:r w:rsidR="007B7654">
        <w:rPr>
          <w:sz w:val="22"/>
          <w:szCs w:val="22"/>
        </w:rPr>
        <w:t xml:space="preserve"> </w:t>
      </w:r>
      <w:r w:rsidR="00B06293">
        <w:rPr>
          <w:sz w:val="22"/>
          <w:szCs w:val="22"/>
        </w:rPr>
        <w:t>needs</w:t>
      </w:r>
      <w:r w:rsidR="00901240">
        <w:rPr>
          <w:sz w:val="22"/>
          <w:szCs w:val="22"/>
        </w:rPr>
        <w:t xml:space="preserve"> the opportunity to </w:t>
      </w:r>
      <w:r w:rsidRPr="006642E9" w:rsidR="006642E9">
        <w:rPr>
          <w:sz w:val="22"/>
          <w:szCs w:val="22"/>
        </w:rPr>
        <w:t xml:space="preserve">consider any </w:t>
      </w:r>
      <w:r w:rsidR="00F73822">
        <w:rPr>
          <w:sz w:val="22"/>
          <w:szCs w:val="22"/>
        </w:rPr>
        <w:t xml:space="preserve">resulting </w:t>
      </w:r>
      <w:r w:rsidRPr="006642E9" w:rsidR="006642E9">
        <w:rPr>
          <w:sz w:val="22"/>
          <w:szCs w:val="22"/>
        </w:rPr>
        <w:t>changes in spacing, compliance with international agreements, and terrain shielding</w:t>
      </w:r>
      <w:r w:rsidR="00697E58">
        <w:rPr>
          <w:sz w:val="22"/>
          <w:szCs w:val="22"/>
        </w:rPr>
        <w:t>.</w:t>
      </w:r>
      <w:r>
        <w:rPr>
          <w:rStyle w:val="FootnoteReference"/>
          <w:szCs w:val="22"/>
        </w:rPr>
        <w:footnoteReference w:id="35"/>
      </w:r>
      <w:r w:rsidR="00B92681">
        <w:rPr>
          <w:sz w:val="22"/>
          <w:szCs w:val="22"/>
        </w:rPr>
        <w:t xml:space="preserve">  </w:t>
      </w:r>
      <w:r w:rsidR="00095103">
        <w:rPr>
          <w:sz w:val="22"/>
          <w:szCs w:val="22"/>
        </w:rPr>
        <w:t xml:space="preserve">We </w:t>
      </w:r>
      <w:r w:rsidR="006664FD">
        <w:rPr>
          <w:sz w:val="22"/>
          <w:szCs w:val="22"/>
        </w:rPr>
        <w:t xml:space="preserve">also </w:t>
      </w:r>
      <w:r w:rsidR="00501D06">
        <w:rPr>
          <w:sz w:val="22"/>
          <w:szCs w:val="22"/>
        </w:rPr>
        <w:t xml:space="preserve">reject CFI’s argument </w:t>
      </w:r>
      <w:r w:rsidR="0087259D">
        <w:rPr>
          <w:sz w:val="22"/>
          <w:szCs w:val="22"/>
        </w:rPr>
        <w:t>that</w:t>
      </w:r>
      <w:r w:rsidR="00991027">
        <w:rPr>
          <w:sz w:val="22"/>
          <w:szCs w:val="22"/>
        </w:rPr>
        <w:t xml:space="preserve"> there </w:t>
      </w:r>
      <w:r w:rsidR="001710E4">
        <w:rPr>
          <w:sz w:val="22"/>
          <w:szCs w:val="22"/>
        </w:rPr>
        <w:t>should be</w:t>
      </w:r>
      <w:r w:rsidR="00991027">
        <w:rPr>
          <w:sz w:val="22"/>
          <w:szCs w:val="22"/>
        </w:rPr>
        <w:t xml:space="preserve"> special equities </w:t>
      </w:r>
      <w:r w:rsidR="00291B0E">
        <w:rPr>
          <w:sz w:val="22"/>
          <w:szCs w:val="22"/>
        </w:rPr>
        <w:t xml:space="preserve">for </w:t>
      </w:r>
      <w:r w:rsidR="00815016">
        <w:rPr>
          <w:sz w:val="22"/>
          <w:szCs w:val="22"/>
        </w:rPr>
        <w:t xml:space="preserve">antennas mounted </w:t>
      </w:r>
      <w:r w:rsidR="00291B0E">
        <w:rPr>
          <w:sz w:val="22"/>
          <w:szCs w:val="22"/>
        </w:rPr>
        <w:t>on trees</w:t>
      </w:r>
      <w:r w:rsidR="00501D06">
        <w:rPr>
          <w:sz w:val="22"/>
          <w:szCs w:val="22"/>
        </w:rPr>
        <w:t xml:space="preserve"> which, unlike </w:t>
      </w:r>
      <w:r w:rsidR="007F28D8">
        <w:rPr>
          <w:sz w:val="22"/>
          <w:szCs w:val="22"/>
        </w:rPr>
        <w:t xml:space="preserve">those on </w:t>
      </w:r>
      <w:r w:rsidRPr="00B92681" w:rsidR="00B92681">
        <w:rPr>
          <w:sz w:val="22"/>
          <w:szCs w:val="22"/>
        </w:rPr>
        <w:t>man-made structures</w:t>
      </w:r>
      <w:r w:rsidR="00501D06">
        <w:rPr>
          <w:sz w:val="22"/>
          <w:szCs w:val="22"/>
        </w:rPr>
        <w:t>,</w:t>
      </w:r>
      <w:r w:rsidRPr="00B92681" w:rsidR="00B92681">
        <w:rPr>
          <w:sz w:val="22"/>
          <w:szCs w:val="22"/>
        </w:rPr>
        <w:t xml:space="preserve"> </w:t>
      </w:r>
      <w:r w:rsidR="00501D06">
        <w:rPr>
          <w:sz w:val="22"/>
          <w:szCs w:val="22"/>
        </w:rPr>
        <w:t xml:space="preserve">must be </w:t>
      </w:r>
      <w:r w:rsidR="001710E4">
        <w:rPr>
          <w:sz w:val="22"/>
          <w:szCs w:val="22"/>
        </w:rPr>
        <w:t>located</w:t>
      </w:r>
      <w:r w:rsidR="00501D06">
        <w:rPr>
          <w:sz w:val="22"/>
          <w:szCs w:val="22"/>
        </w:rPr>
        <w:t xml:space="preserve"> </w:t>
      </w:r>
      <w:r w:rsidRPr="00B92681" w:rsidR="00B92681">
        <w:rPr>
          <w:sz w:val="22"/>
          <w:szCs w:val="22"/>
        </w:rPr>
        <w:t>where they gr</w:t>
      </w:r>
      <w:r w:rsidR="001710E4">
        <w:rPr>
          <w:sz w:val="22"/>
          <w:szCs w:val="22"/>
        </w:rPr>
        <w:t>o</w:t>
      </w:r>
      <w:r w:rsidRPr="00B92681" w:rsidR="00B92681">
        <w:rPr>
          <w:sz w:val="22"/>
          <w:szCs w:val="22"/>
        </w:rPr>
        <w:t>w rather than where they c</w:t>
      </w:r>
      <w:r w:rsidR="001710E4">
        <w:rPr>
          <w:sz w:val="22"/>
          <w:szCs w:val="22"/>
        </w:rPr>
        <w:t>an</w:t>
      </w:r>
      <w:r w:rsidRPr="00B92681" w:rsidR="00B92681">
        <w:rPr>
          <w:sz w:val="22"/>
          <w:szCs w:val="22"/>
        </w:rPr>
        <w:t xml:space="preserve"> be built</w:t>
      </w:r>
      <w:r w:rsidR="001710E4">
        <w:rPr>
          <w:sz w:val="22"/>
          <w:szCs w:val="22"/>
        </w:rPr>
        <w:t>.</w:t>
      </w:r>
      <w:r>
        <w:rPr>
          <w:rStyle w:val="FootnoteReference"/>
          <w:szCs w:val="22"/>
        </w:rPr>
        <w:footnoteReference w:id="36"/>
      </w:r>
      <w:r w:rsidR="001710E4">
        <w:rPr>
          <w:sz w:val="22"/>
          <w:szCs w:val="22"/>
        </w:rPr>
        <w:t xml:space="preserve">  </w:t>
      </w:r>
      <w:r w:rsidR="00980B64">
        <w:rPr>
          <w:sz w:val="22"/>
          <w:szCs w:val="22"/>
        </w:rPr>
        <w:t xml:space="preserve">CFR’s purported belief that </w:t>
      </w:r>
      <w:r w:rsidR="007B4ACC">
        <w:rPr>
          <w:sz w:val="22"/>
          <w:szCs w:val="22"/>
        </w:rPr>
        <w:t>the tree it selected</w:t>
      </w:r>
      <w:r w:rsidRPr="00B92681" w:rsidR="00B92681">
        <w:rPr>
          <w:sz w:val="22"/>
          <w:szCs w:val="22"/>
        </w:rPr>
        <w:t xml:space="preserve"> was </w:t>
      </w:r>
      <w:r w:rsidR="002249F4">
        <w:rPr>
          <w:sz w:val="22"/>
          <w:szCs w:val="22"/>
        </w:rPr>
        <w:t>“</w:t>
      </w:r>
      <w:r w:rsidRPr="00B92681" w:rsidR="00B92681">
        <w:rPr>
          <w:sz w:val="22"/>
          <w:szCs w:val="22"/>
        </w:rPr>
        <w:t>close enough</w:t>
      </w:r>
      <w:r w:rsidR="002249F4">
        <w:rPr>
          <w:sz w:val="22"/>
          <w:szCs w:val="22"/>
        </w:rPr>
        <w:t>”</w:t>
      </w:r>
      <w:r w:rsidRPr="00B92681" w:rsidR="00B92681">
        <w:rPr>
          <w:sz w:val="22"/>
          <w:szCs w:val="22"/>
        </w:rPr>
        <w:t xml:space="preserve"> to the </w:t>
      </w:r>
      <w:r w:rsidR="008B4C82">
        <w:rPr>
          <w:sz w:val="22"/>
          <w:szCs w:val="22"/>
        </w:rPr>
        <w:t>L</w:t>
      </w:r>
      <w:r w:rsidRPr="00B92681" w:rsidR="00B92681">
        <w:rPr>
          <w:sz w:val="22"/>
          <w:szCs w:val="22"/>
        </w:rPr>
        <w:t xml:space="preserve">icensed </w:t>
      </w:r>
      <w:r w:rsidR="008B4C82">
        <w:rPr>
          <w:sz w:val="22"/>
          <w:szCs w:val="22"/>
        </w:rPr>
        <w:t>S</w:t>
      </w:r>
      <w:r w:rsidRPr="00B92681" w:rsidR="00B92681">
        <w:rPr>
          <w:sz w:val="22"/>
          <w:szCs w:val="22"/>
        </w:rPr>
        <w:t>ite to be rule-compliant</w:t>
      </w:r>
      <w:r>
        <w:rPr>
          <w:rStyle w:val="FootnoteReference"/>
          <w:szCs w:val="22"/>
        </w:rPr>
        <w:footnoteReference w:id="37"/>
      </w:r>
      <w:r w:rsidR="00980B64">
        <w:rPr>
          <w:sz w:val="22"/>
          <w:szCs w:val="22"/>
        </w:rPr>
        <w:t xml:space="preserve"> </w:t>
      </w:r>
      <w:r w:rsidR="0053565A">
        <w:rPr>
          <w:sz w:val="22"/>
          <w:szCs w:val="22"/>
        </w:rPr>
        <w:t>was erroneous</w:t>
      </w:r>
      <w:r w:rsidR="00B01598">
        <w:rPr>
          <w:sz w:val="22"/>
          <w:szCs w:val="22"/>
        </w:rPr>
        <w:t xml:space="preserve">, as we will discuss below in our analysis of section </w:t>
      </w:r>
      <w:r w:rsidR="00B01598">
        <w:rPr>
          <w:iCs/>
          <w:sz w:val="22"/>
          <w:szCs w:val="22"/>
        </w:rPr>
        <w:t>73.1690(b)</w:t>
      </w:r>
      <w:r w:rsidR="007B4ACC">
        <w:rPr>
          <w:sz w:val="22"/>
          <w:szCs w:val="22"/>
        </w:rPr>
        <w:t>.</w:t>
      </w:r>
    </w:p>
    <w:p w:rsidR="008768F4" w:rsidRPr="004016A7" w:rsidP="00A7421E" w14:paraId="7E3D078F" w14:textId="3B6CE9D9">
      <w:pPr>
        <w:tabs>
          <w:tab w:val="left" w:pos="0"/>
        </w:tabs>
        <w:suppressAutoHyphens/>
        <w:spacing w:after="240"/>
        <w:rPr>
          <w:sz w:val="22"/>
          <w:szCs w:val="22"/>
        </w:rPr>
      </w:pPr>
      <w:r>
        <w:rPr>
          <w:sz w:val="22"/>
          <w:szCs w:val="22"/>
        </w:rPr>
        <w:tab/>
      </w:r>
      <w:r w:rsidR="00BF7C1C">
        <w:rPr>
          <w:sz w:val="22"/>
          <w:szCs w:val="22"/>
        </w:rPr>
        <w:t>Nor do we accept</w:t>
      </w:r>
      <w:r w:rsidR="00F14646">
        <w:rPr>
          <w:sz w:val="22"/>
          <w:szCs w:val="22"/>
        </w:rPr>
        <w:t xml:space="preserve"> </w:t>
      </w:r>
      <w:r w:rsidR="00E33184">
        <w:rPr>
          <w:sz w:val="22"/>
          <w:szCs w:val="22"/>
        </w:rPr>
        <w:t>CFI</w:t>
      </w:r>
      <w:r w:rsidR="002A6F32">
        <w:rPr>
          <w:sz w:val="22"/>
          <w:szCs w:val="22"/>
        </w:rPr>
        <w:t>’s</w:t>
      </w:r>
      <w:r w:rsidR="00E33184">
        <w:rPr>
          <w:sz w:val="22"/>
          <w:szCs w:val="22"/>
        </w:rPr>
        <w:t xml:space="preserve"> </w:t>
      </w:r>
      <w:r w:rsidR="00425439">
        <w:rPr>
          <w:sz w:val="22"/>
          <w:szCs w:val="22"/>
        </w:rPr>
        <w:t xml:space="preserve">contention that </w:t>
      </w:r>
      <w:r w:rsidRPr="00FE0470" w:rsidR="00425439">
        <w:rPr>
          <w:i/>
          <w:iCs/>
          <w:sz w:val="22"/>
          <w:szCs w:val="22"/>
        </w:rPr>
        <w:t>Eagle</w:t>
      </w:r>
      <w:r w:rsidR="00425439">
        <w:rPr>
          <w:sz w:val="22"/>
          <w:szCs w:val="22"/>
        </w:rPr>
        <w:t xml:space="preserve"> has been superseded </w:t>
      </w:r>
      <w:r w:rsidR="00270FB4">
        <w:rPr>
          <w:sz w:val="22"/>
          <w:szCs w:val="22"/>
        </w:rPr>
        <w:t xml:space="preserve">or modified </w:t>
      </w:r>
      <w:r w:rsidR="00BF2461">
        <w:rPr>
          <w:sz w:val="22"/>
          <w:szCs w:val="22"/>
        </w:rPr>
        <w:t xml:space="preserve">by </w:t>
      </w:r>
      <w:r w:rsidR="00356556">
        <w:rPr>
          <w:sz w:val="22"/>
          <w:szCs w:val="22"/>
        </w:rPr>
        <w:t xml:space="preserve">a </w:t>
      </w:r>
      <w:r w:rsidR="001D0961">
        <w:rPr>
          <w:sz w:val="22"/>
          <w:szCs w:val="22"/>
        </w:rPr>
        <w:t xml:space="preserve">subsequent </w:t>
      </w:r>
      <w:r w:rsidR="00BF2461">
        <w:rPr>
          <w:sz w:val="22"/>
          <w:szCs w:val="22"/>
        </w:rPr>
        <w:t>Commission</w:t>
      </w:r>
      <w:r w:rsidR="00356556">
        <w:rPr>
          <w:sz w:val="22"/>
          <w:szCs w:val="22"/>
        </w:rPr>
        <w:t xml:space="preserve"> ruling</w:t>
      </w:r>
      <w:r w:rsidR="00A45D4B">
        <w:rPr>
          <w:sz w:val="22"/>
          <w:szCs w:val="22"/>
        </w:rPr>
        <w:t>.</w:t>
      </w:r>
      <w:r>
        <w:rPr>
          <w:sz w:val="22"/>
          <w:szCs w:val="22"/>
          <w:vertAlign w:val="superscript"/>
        </w:rPr>
        <w:footnoteReference w:id="38"/>
      </w:r>
      <w:r w:rsidR="00D91181">
        <w:rPr>
          <w:sz w:val="22"/>
          <w:szCs w:val="22"/>
        </w:rPr>
        <w:t xml:space="preserve">  </w:t>
      </w:r>
      <w:r w:rsidR="007B5253">
        <w:rPr>
          <w:sz w:val="22"/>
          <w:szCs w:val="22"/>
        </w:rPr>
        <w:t>T</w:t>
      </w:r>
      <w:r w:rsidR="001D0961">
        <w:rPr>
          <w:sz w:val="22"/>
          <w:szCs w:val="22"/>
        </w:rPr>
        <w:t xml:space="preserve">hat case, </w:t>
      </w:r>
      <w:r w:rsidR="001D0961">
        <w:rPr>
          <w:i/>
          <w:iCs/>
          <w:sz w:val="22"/>
          <w:szCs w:val="22"/>
        </w:rPr>
        <w:t>Absolute</w:t>
      </w:r>
      <w:r w:rsidR="001D0961">
        <w:rPr>
          <w:sz w:val="22"/>
          <w:szCs w:val="22"/>
        </w:rPr>
        <w:t xml:space="preserve">, </w:t>
      </w:r>
      <w:r w:rsidR="001D1687">
        <w:rPr>
          <w:sz w:val="22"/>
          <w:szCs w:val="22"/>
        </w:rPr>
        <w:t>found</w:t>
      </w:r>
      <w:r w:rsidR="00183BFC">
        <w:rPr>
          <w:sz w:val="22"/>
          <w:szCs w:val="22"/>
        </w:rPr>
        <w:t xml:space="preserve"> that</w:t>
      </w:r>
      <w:r w:rsidR="00876813">
        <w:rPr>
          <w:sz w:val="22"/>
          <w:szCs w:val="22"/>
        </w:rPr>
        <w:t xml:space="preserve"> </w:t>
      </w:r>
      <w:r w:rsidR="007C4618">
        <w:rPr>
          <w:sz w:val="22"/>
          <w:szCs w:val="22"/>
        </w:rPr>
        <w:t xml:space="preserve">transmissions </w:t>
      </w:r>
      <w:r w:rsidR="00586E99">
        <w:rPr>
          <w:sz w:val="22"/>
          <w:szCs w:val="22"/>
        </w:rPr>
        <w:t xml:space="preserve">using </w:t>
      </w:r>
      <w:r w:rsidR="0048091B">
        <w:rPr>
          <w:sz w:val="22"/>
          <w:szCs w:val="22"/>
        </w:rPr>
        <w:t xml:space="preserve">a </w:t>
      </w:r>
      <w:r w:rsidR="00FC1BA5">
        <w:rPr>
          <w:sz w:val="22"/>
          <w:szCs w:val="22"/>
        </w:rPr>
        <w:t>two</w:t>
      </w:r>
      <w:r w:rsidR="00A45D4B">
        <w:rPr>
          <w:sz w:val="22"/>
          <w:szCs w:val="22"/>
        </w:rPr>
        <w:t xml:space="preserve">-bay rather than </w:t>
      </w:r>
      <w:r w:rsidR="00C51523">
        <w:rPr>
          <w:sz w:val="22"/>
          <w:szCs w:val="22"/>
        </w:rPr>
        <w:t xml:space="preserve">the licensed </w:t>
      </w:r>
      <w:r w:rsidR="00A45D4B">
        <w:rPr>
          <w:sz w:val="22"/>
          <w:szCs w:val="22"/>
        </w:rPr>
        <w:t xml:space="preserve">one-bay </w:t>
      </w:r>
      <w:r w:rsidR="001D1687">
        <w:rPr>
          <w:sz w:val="22"/>
          <w:szCs w:val="22"/>
        </w:rPr>
        <w:t>antenna</w:t>
      </w:r>
      <w:r w:rsidR="00B33F92">
        <w:rPr>
          <w:sz w:val="22"/>
          <w:szCs w:val="22"/>
        </w:rPr>
        <w:t>, though unauthorized,</w:t>
      </w:r>
      <w:r w:rsidR="001D1687">
        <w:rPr>
          <w:sz w:val="22"/>
          <w:szCs w:val="22"/>
        </w:rPr>
        <w:t xml:space="preserve"> </w:t>
      </w:r>
      <w:r w:rsidR="00876813">
        <w:rPr>
          <w:sz w:val="22"/>
          <w:szCs w:val="22"/>
        </w:rPr>
        <w:t>w</w:t>
      </w:r>
      <w:r w:rsidR="001D1687">
        <w:rPr>
          <w:sz w:val="22"/>
          <w:szCs w:val="22"/>
        </w:rPr>
        <w:t xml:space="preserve">ere </w:t>
      </w:r>
      <w:r w:rsidR="00E82E9E">
        <w:rPr>
          <w:sz w:val="22"/>
          <w:szCs w:val="22"/>
        </w:rPr>
        <w:t xml:space="preserve">broadcast signals </w:t>
      </w:r>
      <w:r w:rsidR="00C64870">
        <w:rPr>
          <w:sz w:val="22"/>
          <w:szCs w:val="22"/>
        </w:rPr>
        <w:t>sufficient to avert</w:t>
      </w:r>
      <w:r w:rsidR="001C14D9">
        <w:rPr>
          <w:sz w:val="22"/>
          <w:szCs w:val="22"/>
        </w:rPr>
        <w:t xml:space="preserve"> </w:t>
      </w:r>
      <w:r w:rsidR="007C4618">
        <w:rPr>
          <w:sz w:val="22"/>
          <w:szCs w:val="22"/>
        </w:rPr>
        <w:t xml:space="preserve">the consequences of </w:t>
      </w:r>
      <w:r w:rsidR="001C14D9">
        <w:rPr>
          <w:sz w:val="22"/>
          <w:szCs w:val="22"/>
        </w:rPr>
        <w:t>section 312(g)</w:t>
      </w:r>
      <w:r w:rsidR="004F6D67">
        <w:rPr>
          <w:sz w:val="22"/>
          <w:szCs w:val="22"/>
        </w:rPr>
        <w:t xml:space="preserve">. </w:t>
      </w:r>
      <w:r w:rsidR="00B33F92">
        <w:rPr>
          <w:sz w:val="22"/>
          <w:szCs w:val="22"/>
        </w:rPr>
        <w:t xml:space="preserve"> </w:t>
      </w:r>
      <w:r w:rsidR="00576BD3">
        <w:rPr>
          <w:i/>
          <w:iCs/>
          <w:sz w:val="22"/>
          <w:szCs w:val="22"/>
        </w:rPr>
        <w:t>Absolute</w:t>
      </w:r>
      <w:r w:rsidR="00576BD3">
        <w:rPr>
          <w:sz w:val="22"/>
          <w:szCs w:val="22"/>
        </w:rPr>
        <w:t xml:space="preserve"> </w:t>
      </w:r>
      <w:r w:rsidR="00A81E91">
        <w:rPr>
          <w:sz w:val="22"/>
          <w:szCs w:val="22"/>
        </w:rPr>
        <w:t>acknowledged</w:t>
      </w:r>
      <w:r w:rsidR="008F25DF">
        <w:rPr>
          <w:sz w:val="22"/>
          <w:szCs w:val="22"/>
        </w:rPr>
        <w:t xml:space="preserve"> </w:t>
      </w:r>
      <w:r w:rsidRPr="00FE0470" w:rsidR="002A5A5A">
        <w:rPr>
          <w:i/>
          <w:iCs/>
          <w:sz w:val="22"/>
          <w:szCs w:val="22"/>
        </w:rPr>
        <w:t>Eagle</w:t>
      </w:r>
      <w:r w:rsidR="008F25DF">
        <w:rPr>
          <w:i/>
          <w:iCs/>
          <w:sz w:val="22"/>
          <w:szCs w:val="22"/>
        </w:rPr>
        <w:t xml:space="preserve"> </w:t>
      </w:r>
      <w:r w:rsidR="009B3EBE">
        <w:rPr>
          <w:sz w:val="22"/>
          <w:szCs w:val="22"/>
        </w:rPr>
        <w:t>a</w:t>
      </w:r>
      <w:r w:rsidR="00D9746F">
        <w:rPr>
          <w:sz w:val="22"/>
          <w:szCs w:val="22"/>
        </w:rPr>
        <w:t xml:space="preserve">nd </w:t>
      </w:r>
      <w:r w:rsidR="003E6994">
        <w:rPr>
          <w:sz w:val="22"/>
          <w:szCs w:val="22"/>
        </w:rPr>
        <w:t xml:space="preserve">its </w:t>
      </w:r>
      <w:r w:rsidR="00D9746F">
        <w:rPr>
          <w:sz w:val="22"/>
          <w:szCs w:val="22"/>
        </w:rPr>
        <w:t>progeny a</w:t>
      </w:r>
      <w:r w:rsidR="009B3EBE">
        <w:rPr>
          <w:sz w:val="22"/>
          <w:szCs w:val="22"/>
        </w:rPr>
        <w:t xml:space="preserve">s </w:t>
      </w:r>
      <w:r w:rsidR="002C5A0D">
        <w:rPr>
          <w:sz w:val="22"/>
          <w:szCs w:val="22"/>
        </w:rPr>
        <w:t xml:space="preserve">the </w:t>
      </w:r>
      <w:r w:rsidR="00090514">
        <w:rPr>
          <w:sz w:val="22"/>
          <w:szCs w:val="22"/>
        </w:rPr>
        <w:t xml:space="preserve">established, </w:t>
      </w:r>
      <w:r w:rsidR="001244AD">
        <w:rPr>
          <w:sz w:val="22"/>
          <w:szCs w:val="22"/>
        </w:rPr>
        <w:t>ongoing</w:t>
      </w:r>
      <w:r w:rsidR="002C5A0D">
        <w:rPr>
          <w:sz w:val="22"/>
          <w:szCs w:val="22"/>
        </w:rPr>
        <w:t xml:space="preserve"> standard </w:t>
      </w:r>
      <w:r w:rsidR="004455F6">
        <w:rPr>
          <w:sz w:val="22"/>
          <w:szCs w:val="22"/>
        </w:rPr>
        <w:t>for failure to operate from an authorized site</w:t>
      </w:r>
      <w:r w:rsidR="00DD3F35">
        <w:rPr>
          <w:sz w:val="22"/>
          <w:szCs w:val="22"/>
        </w:rPr>
        <w:t xml:space="preserve"> but found that </w:t>
      </w:r>
      <w:r w:rsidR="0059788C">
        <w:rPr>
          <w:sz w:val="22"/>
          <w:szCs w:val="22"/>
        </w:rPr>
        <w:t xml:space="preserve">the </w:t>
      </w:r>
      <w:r w:rsidR="00814EC0">
        <w:rPr>
          <w:sz w:val="22"/>
          <w:szCs w:val="22"/>
        </w:rPr>
        <w:t>infractions in the two cases differe</w:t>
      </w:r>
      <w:r w:rsidR="0059788C">
        <w:rPr>
          <w:sz w:val="22"/>
          <w:szCs w:val="22"/>
        </w:rPr>
        <w:t xml:space="preserve">d </w:t>
      </w:r>
      <w:r w:rsidR="00DB0AE2">
        <w:rPr>
          <w:sz w:val="22"/>
          <w:szCs w:val="22"/>
        </w:rPr>
        <w:t>materially</w:t>
      </w:r>
      <w:r w:rsidR="004455F6">
        <w:rPr>
          <w:sz w:val="22"/>
          <w:szCs w:val="22"/>
        </w:rPr>
        <w:t xml:space="preserve">.  </w:t>
      </w:r>
      <w:r w:rsidR="00230E49">
        <w:rPr>
          <w:sz w:val="22"/>
          <w:szCs w:val="22"/>
        </w:rPr>
        <w:t xml:space="preserve">Central to </w:t>
      </w:r>
      <w:r w:rsidR="0095450E">
        <w:rPr>
          <w:sz w:val="22"/>
          <w:szCs w:val="22"/>
        </w:rPr>
        <w:t xml:space="preserve">the </w:t>
      </w:r>
      <w:r w:rsidR="00BB4F47">
        <w:rPr>
          <w:sz w:val="22"/>
          <w:szCs w:val="22"/>
        </w:rPr>
        <w:t>Commission’s disti</w:t>
      </w:r>
      <w:r w:rsidR="00A97B8B">
        <w:rPr>
          <w:sz w:val="22"/>
          <w:szCs w:val="22"/>
        </w:rPr>
        <w:t>nguishing of</w:t>
      </w:r>
      <w:r w:rsidR="00BB4F47">
        <w:rPr>
          <w:sz w:val="22"/>
          <w:szCs w:val="22"/>
        </w:rPr>
        <w:t xml:space="preserve"> </w:t>
      </w:r>
      <w:r w:rsidRPr="00230E49" w:rsidR="00230E49">
        <w:rPr>
          <w:i/>
          <w:iCs/>
          <w:sz w:val="22"/>
          <w:szCs w:val="22"/>
        </w:rPr>
        <w:t>Absolute</w:t>
      </w:r>
      <w:r w:rsidR="00230E49">
        <w:rPr>
          <w:sz w:val="22"/>
          <w:szCs w:val="22"/>
        </w:rPr>
        <w:t xml:space="preserve"> </w:t>
      </w:r>
      <w:r w:rsidR="00BB4F47">
        <w:rPr>
          <w:sz w:val="22"/>
          <w:szCs w:val="22"/>
        </w:rPr>
        <w:t xml:space="preserve">from </w:t>
      </w:r>
      <w:r w:rsidRPr="00FE0470" w:rsidR="00BB4F47">
        <w:rPr>
          <w:i/>
          <w:iCs/>
          <w:sz w:val="22"/>
          <w:szCs w:val="22"/>
        </w:rPr>
        <w:t>Eagle</w:t>
      </w:r>
      <w:r w:rsidR="00BB4F47">
        <w:rPr>
          <w:i/>
          <w:iCs/>
          <w:sz w:val="22"/>
          <w:szCs w:val="22"/>
        </w:rPr>
        <w:t xml:space="preserve"> </w:t>
      </w:r>
      <w:r w:rsidR="00230E49">
        <w:rPr>
          <w:sz w:val="22"/>
          <w:szCs w:val="22"/>
        </w:rPr>
        <w:t xml:space="preserve">was </w:t>
      </w:r>
      <w:r w:rsidR="00123E03">
        <w:rPr>
          <w:sz w:val="22"/>
          <w:szCs w:val="22"/>
        </w:rPr>
        <w:t xml:space="preserve">that </w:t>
      </w:r>
      <w:r w:rsidR="0078797C">
        <w:rPr>
          <w:sz w:val="22"/>
          <w:szCs w:val="22"/>
        </w:rPr>
        <w:t>t</w:t>
      </w:r>
      <w:r w:rsidR="00BB4F47">
        <w:rPr>
          <w:sz w:val="22"/>
          <w:szCs w:val="22"/>
        </w:rPr>
        <w:t xml:space="preserve">he </w:t>
      </w:r>
      <w:r w:rsidR="000B6534">
        <w:rPr>
          <w:sz w:val="22"/>
          <w:szCs w:val="22"/>
        </w:rPr>
        <w:t xml:space="preserve">broadcasts </w:t>
      </w:r>
      <w:r w:rsidR="006C2168">
        <w:rPr>
          <w:sz w:val="22"/>
          <w:szCs w:val="22"/>
        </w:rPr>
        <w:t xml:space="preserve">in </w:t>
      </w:r>
      <w:r w:rsidRPr="00230E49" w:rsidR="006C2168">
        <w:rPr>
          <w:i/>
          <w:iCs/>
          <w:sz w:val="22"/>
          <w:szCs w:val="22"/>
        </w:rPr>
        <w:t>Absolute</w:t>
      </w:r>
      <w:r w:rsidR="006C2168">
        <w:rPr>
          <w:sz w:val="22"/>
          <w:szCs w:val="22"/>
        </w:rPr>
        <w:t xml:space="preserve"> originated from </w:t>
      </w:r>
      <w:r w:rsidR="000B6534">
        <w:rPr>
          <w:sz w:val="22"/>
          <w:szCs w:val="22"/>
        </w:rPr>
        <w:t xml:space="preserve">the correct, authorized site.  </w:t>
      </w:r>
      <w:r w:rsidR="004C7185">
        <w:rPr>
          <w:i/>
          <w:iCs/>
          <w:sz w:val="22"/>
          <w:szCs w:val="22"/>
        </w:rPr>
        <w:t>Absolute</w:t>
      </w:r>
      <w:r w:rsidR="004C7185">
        <w:rPr>
          <w:sz w:val="22"/>
          <w:szCs w:val="22"/>
        </w:rPr>
        <w:t xml:space="preserve"> </w:t>
      </w:r>
      <w:r w:rsidR="00F66491">
        <w:rPr>
          <w:sz w:val="22"/>
          <w:szCs w:val="22"/>
        </w:rPr>
        <w:t>d</w:t>
      </w:r>
      <w:r w:rsidR="004C784A">
        <w:rPr>
          <w:sz w:val="22"/>
          <w:szCs w:val="22"/>
        </w:rPr>
        <w:t>id</w:t>
      </w:r>
      <w:r w:rsidR="00F66491">
        <w:rPr>
          <w:sz w:val="22"/>
          <w:szCs w:val="22"/>
        </w:rPr>
        <w:t xml:space="preserve"> not </w:t>
      </w:r>
      <w:r w:rsidR="006F66B0">
        <w:rPr>
          <w:sz w:val="22"/>
          <w:szCs w:val="22"/>
        </w:rPr>
        <w:t xml:space="preserve">establish </w:t>
      </w:r>
      <w:r w:rsidR="00F66491">
        <w:rPr>
          <w:sz w:val="22"/>
          <w:szCs w:val="22"/>
        </w:rPr>
        <w:t>an</w:t>
      </w:r>
      <w:r w:rsidR="002B71CA">
        <w:rPr>
          <w:sz w:val="22"/>
          <w:szCs w:val="22"/>
        </w:rPr>
        <w:t>y</w:t>
      </w:r>
      <w:r w:rsidR="00F66491">
        <w:rPr>
          <w:sz w:val="22"/>
          <w:szCs w:val="22"/>
        </w:rPr>
        <w:t xml:space="preserve"> exception to</w:t>
      </w:r>
      <w:r w:rsidR="006F66B0">
        <w:rPr>
          <w:sz w:val="22"/>
          <w:szCs w:val="22"/>
        </w:rPr>
        <w:t xml:space="preserve"> </w:t>
      </w:r>
      <w:r w:rsidR="004C784A">
        <w:rPr>
          <w:sz w:val="22"/>
          <w:szCs w:val="22"/>
        </w:rPr>
        <w:t xml:space="preserve">the </w:t>
      </w:r>
      <w:r w:rsidR="00D17661">
        <w:rPr>
          <w:sz w:val="22"/>
          <w:szCs w:val="22"/>
        </w:rPr>
        <w:t xml:space="preserve">longstanding </w:t>
      </w:r>
      <w:r w:rsidR="00FF0F8B">
        <w:rPr>
          <w:sz w:val="22"/>
          <w:szCs w:val="22"/>
        </w:rPr>
        <w:t xml:space="preserve">section 312(g) </w:t>
      </w:r>
      <w:r w:rsidR="0095450E">
        <w:rPr>
          <w:sz w:val="22"/>
          <w:szCs w:val="22"/>
        </w:rPr>
        <w:t>holdings</w:t>
      </w:r>
      <w:r w:rsidR="00FF0F8B">
        <w:rPr>
          <w:sz w:val="22"/>
          <w:szCs w:val="22"/>
        </w:rPr>
        <w:t xml:space="preserve"> </w:t>
      </w:r>
      <w:r w:rsidR="00E27D12">
        <w:rPr>
          <w:sz w:val="22"/>
          <w:szCs w:val="22"/>
        </w:rPr>
        <w:t xml:space="preserve">applicable to unauthorized sites as </w:t>
      </w:r>
      <w:r w:rsidR="00FF0F8B">
        <w:rPr>
          <w:sz w:val="22"/>
          <w:szCs w:val="22"/>
        </w:rPr>
        <w:t xml:space="preserve">discussed in </w:t>
      </w:r>
      <w:r w:rsidRPr="00FE0470" w:rsidR="00FF0F8B">
        <w:rPr>
          <w:i/>
          <w:iCs/>
          <w:sz w:val="22"/>
          <w:szCs w:val="22"/>
        </w:rPr>
        <w:t>Eagle</w:t>
      </w:r>
      <w:r w:rsidR="00F47269">
        <w:rPr>
          <w:i/>
          <w:iCs/>
          <w:sz w:val="22"/>
          <w:szCs w:val="22"/>
        </w:rPr>
        <w:t xml:space="preserve"> </w:t>
      </w:r>
      <w:r w:rsidR="00B30DCF">
        <w:rPr>
          <w:sz w:val="22"/>
          <w:szCs w:val="22"/>
        </w:rPr>
        <w:t xml:space="preserve">and, thus, </w:t>
      </w:r>
      <w:r w:rsidR="002B71CA">
        <w:rPr>
          <w:sz w:val="22"/>
          <w:szCs w:val="22"/>
        </w:rPr>
        <w:t>th</w:t>
      </w:r>
      <w:r w:rsidR="00C9351F">
        <w:rPr>
          <w:sz w:val="22"/>
          <w:szCs w:val="22"/>
        </w:rPr>
        <w:t>e Bureau continue</w:t>
      </w:r>
      <w:r w:rsidR="00B30DCF">
        <w:rPr>
          <w:sz w:val="22"/>
          <w:szCs w:val="22"/>
        </w:rPr>
        <w:t>s</w:t>
      </w:r>
      <w:r w:rsidR="004933A8">
        <w:rPr>
          <w:sz w:val="22"/>
          <w:szCs w:val="22"/>
        </w:rPr>
        <w:t xml:space="preserve">, after </w:t>
      </w:r>
      <w:r w:rsidR="004933A8">
        <w:rPr>
          <w:i/>
          <w:iCs/>
          <w:sz w:val="22"/>
          <w:szCs w:val="22"/>
        </w:rPr>
        <w:t>Absolute,</w:t>
      </w:r>
      <w:r w:rsidR="00B13570">
        <w:rPr>
          <w:sz w:val="22"/>
          <w:szCs w:val="22"/>
        </w:rPr>
        <w:t xml:space="preserve"> </w:t>
      </w:r>
      <w:r w:rsidR="00C9351F">
        <w:rPr>
          <w:sz w:val="22"/>
          <w:szCs w:val="22"/>
        </w:rPr>
        <w:t xml:space="preserve">to </w:t>
      </w:r>
      <w:r w:rsidR="00D247DD">
        <w:rPr>
          <w:sz w:val="22"/>
          <w:szCs w:val="22"/>
        </w:rPr>
        <w:t xml:space="preserve">rely upon </w:t>
      </w:r>
      <w:r w:rsidRPr="00FE0470" w:rsidR="00D247DD">
        <w:rPr>
          <w:i/>
          <w:iCs/>
          <w:sz w:val="22"/>
          <w:szCs w:val="22"/>
        </w:rPr>
        <w:t>Eagle</w:t>
      </w:r>
      <w:r w:rsidR="00D247DD">
        <w:rPr>
          <w:sz w:val="22"/>
          <w:szCs w:val="22"/>
        </w:rPr>
        <w:t xml:space="preserve"> </w:t>
      </w:r>
      <w:r w:rsidR="004933A8">
        <w:rPr>
          <w:sz w:val="22"/>
          <w:szCs w:val="22"/>
        </w:rPr>
        <w:t xml:space="preserve">when addressing </w:t>
      </w:r>
      <w:r w:rsidR="00081AFC">
        <w:rPr>
          <w:sz w:val="22"/>
          <w:szCs w:val="22"/>
        </w:rPr>
        <w:t xml:space="preserve">operations </w:t>
      </w:r>
      <w:r w:rsidR="00081AFC">
        <w:rPr>
          <w:sz w:val="22"/>
          <w:szCs w:val="22"/>
        </w:rPr>
        <w:t>from unauthorized locations.</w:t>
      </w:r>
      <w:r>
        <w:rPr>
          <w:rStyle w:val="FootnoteReference"/>
          <w:szCs w:val="22"/>
        </w:rPr>
        <w:footnoteReference w:id="39"/>
      </w:r>
    </w:p>
    <w:p w:rsidR="00E61D3C" w:rsidP="00A334AA" w14:paraId="16D10CFD" w14:textId="5C53F462">
      <w:pPr>
        <w:tabs>
          <w:tab w:val="left" w:pos="-720"/>
        </w:tabs>
        <w:suppressAutoHyphens/>
        <w:ind w:firstLine="720"/>
        <w:rPr>
          <w:sz w:val="22"/>
          <w:szCs w:val="22"/>
        </w:rPr>
      </w:pPr>
      <w:r>
        <w:rPr>
          <w:sz w:val="22"/>
          <w:szCs w:val="22"/>
        </w:rPr>
        <w:t xml:space="preserve">We </w:t>
      </w:r>
      <w:r w:rsidR="007F0A28">
        <w:rPr>
          <w:sz w:val="22"/>
          <w:szCs w:val="22"/>
        </w:rPr>
        <w:t xml:space="preserve">find </w:t>
      </w:r>
      <w:r w:rsidR="00E80410">
        <w:rPr>
          <w:sz w:val="22"/>
          <w:szCs w:val="22"/>
        </w:rPr>
        <w:t xml:space="preserve">that a different outcome is not warranted based on </w:t>
      </w:r>
      <w:r w:rsidR="00D32AD5">
        <w:rPr>
          <w:sz w:val="22"/>
          <w:szCs w:val="22"/>
        </w:rPr>
        <w:t>C</w:t>
      </w:r>
      <w:r w:rsidR="00AE42C4">
        <w:rPr>
          <w:sz w:val="22"/>
          <w:szCs w:val="22"/>
        </w:rPr>
        <w:t xml:space="preserve">FI’s mistaken </w:t>
      </w:r>
      <w:r w:rsidR="0095450E">
        <w:rPr>
          <w:sz w:val="22"/>
          <w:szCs w:val="22"/>
        </w:rPr>
        <w:t>interpretation of</w:t>
      </w:r>
      <w:r w:rsidR="00AE42C4">
        <w:rPr>
          <w:sz w:val="22"/>
          <w:szCs w:val="22"/>
        </w:rPr>
        <w:t xml:space="preserve"> </w:t>
      </w:r>
      <w:r w:rsidR="00A334AA">
        <w:rPr>
          <w:sz w:val="22"/>
          <w:szCs w:val="22"/>
        </w:rPr>
        <w:t xml:space="preserve">the </w:t>
      </w:r>
      <w:r w:rsidR="00016B7C">
        <w:rPr>
          <w:sz w:val="22"/>
          <w:szCs w:val="22"/>
        </w:rPr>
        <w:t>Three-Second Exemption</w:t>
      </w:r>
      <w:r w:rsidR="00FF550F">
        <w:rPr>
          <w:sz w:val="22"/>
          <w:szCs w:val="22"/>
        </w:rPr>
        <w:t xml:space="preserve">.  </w:t>
      </w:r>
      <w:r w:rsidR="003923D9">
        <w:rPr>
          <w:sz w:val="22"/>
          <w:szCs w:val="22"/>
        </w:rPr>
        <w:t xml:space="preserve">As </w:t>
      </w:r>
      <w:r w:rsidR="001E42C6">
        <w:rPr>
          <w:sz w:val="22"/>
          <w:szCs w:val="22"/>
        </w:rPr>
        <w:t xml:space="preserve">explained in </w:t>
      </w:r>
      <w:r w:rsidR="003923D9">
        <w:rPr>
          <w:sz w:val="22"/>
          <w:szCs w:val="22"/>
        </w:rPr>
        <w:t>the Decision</w:t>
      </w:r>
      <w:r w:rsidR="001E42C6">
        <w:rPr>
          <w:sz w:val="22"/>
          <w:szCs w:val="22"/>
        </w:rPr>
        <w:t xml:space="preserve"> and </w:t>
      </w:r>
      <w:r w:rsidR="00AF4182">
        <w:rPr>
          <w:sz w:val="22"/>
          <w:szCs w:val="22"/>
        </w:rPr>
        <w:t xml:space="preserve">noted </w:t>
      </w:r>
      <w:r w:rsidR="00A61CB7">
        <w:rPr>
          <w:sz w:val="22"/>
          <w:szCs w:val="22"/>
        </w:rPr>
        <w:t>again</w:t>
      </w:r>
      <w:r w:rsidR="006A0958">
        <w:rPr>
          <w:sz w:val="22"/>
          <w:szCs w:val="22"/>
        </w:rPr>
        <w:t xml:space="preserve"> </w:t>
      </w:r>
      <w:r w:rsidR="001E42C6">
        <w:rPr>
          <w:sz w:val="22"/>
          <w:szCs w:val="22"/>
        </w:rPr>
        <w:t>above</w:t>
      </w:r>
      <w:r w:rsidR="003923D9">
        <w:rPr>
          <w:sz w:val="22"/>
          <w:szCs w:val="22"/>
        </w:rPr>
        <w:t>, t</w:t>
      </w:r>
      <w:r w:rsidR="00FF550F">
        <w:rPr>
          <w:sz w:val="22"/>
          <w:szCs w:val="22"/>
        </w:rPr>
        <w:t xml:space="preserve">he </w:t>
      </w:r>
      <w:r w:rsidR="006A0958">
        <w:rPr>
          <w:sz w:val="22"/>
          <w:szCs w:val="22"/>
        </w:rPr>
        <w:t xml:space="preserve">Three-Second Exemption </w:t>
      </w:r>
      <w:r w:rsidR="00F7039B">
        <w:rPr>
          <w:sz w:val="22"/>
          <w:szCs w:val="22"/>
        </w:rPr>
        <w:t xml:space="preserve">provides a </w:t>
      </w:r>
      <w:r w:rsidRPr="00133609" w:rsidR="00F7039B">
        <w:rPr>
          <w:sz w:val="22"/>
          <w:szCs w:val="22"/>
        </w:rPr>
        <w:t xml:space="preserve">streamlined </w:t>
      </w:r>
      <w:r w:rsidR="002A10DC">
        <w:rPr>
          <w:sz w:val="22"/>
          <w:szCs w:val="22"/>
        </w:rPr>
        <w:t xml:space="preserve">application </w:t>
      </w:r>
      <w:r w:rsidRPr="00133609" w:rsidR="00F7039B">
        <w:rPr>
          <w:sz w:val="22"/>
          <w:szCs w:val="22"/>
        </w:rPr>
        <w:t>process for correcting discrepancies in coordinates up to three seconds i</w:t>
      </w:r>
      <w:r w:rsidR="00E60EAD">
        <w:rPr>
          <w:sz w:val="22"/>
          <w:szCs w:val="22"/>
        </w:rPr>
        <w:t xml:space="preserve">f </w:t>
      </w:r>
      <w:r w:rsidRPr="00133609" w:rsidR="00F7039B">
        <w:rPr>
          <w:sz w:val="22"/>
          <w:szCs w:val="22"/>
        </w:rPr>
        <w:t>later measurements indicate an error on a station's authorization</w:t>
      </w:r>
      <w:r w:rsidR="00F7039B">
        <w:rPr>
          <w:sz w:val="22"/>
          <w:szCs w:val="22"/>
        </w:rPr>
        <w:t xml:space="preserve">.  </w:t>
      </w:r>
      <w:r w:rsidR="007E476F">
        <w:rPr>
          <w:sz w:val="22"/>
          <w:szCs w:val="22"/>
        </w:rPr>
        <w:t>The exemption p</w:t>
      </w:r>
      <w:r w:rsidR="00297BC8">
        <w:rPr>
          <w:sz w:val="22"/>
          <w:szCs w:val="22"/>
        </w:rPr>
        <w:t xml:space="preserve">rovides </w:t>
      </w:r>
      <w:r w:rsidR="002C2BA2">
        <w:rPr>
          <w:sz w:val="22"/>
          <w:szCs w:val="22"/>
        </w:rPr>
        <w:t xml:space="preserve">no authority </w:t>
      </w:r>
      <w:r w:rsidR="00B36C4A">
        <w:rPr>
          <w:sz w:val="22"/>
          <w:szCs w:val="22"/>
        </w:rPr>
        <w:t xml:space="preserve">to </w:t>
      </w:r>
      <w:r w:rsidR="008E7CC5">
        <w:rPr>
          <w:sz w:val="22"/>
          <w:szCs w:val="22"/>
        </w:rPr>
        <w:t xml:space="preserve">relocate </w:t>
      </w:r>
      <w:r w:rsidR="00B36C4A">
        <w:rPr>
          <w:sz w:val="22"/>
          <w:szCs w:val="22"/>
        </w:rPr>
        <w:t xml:space="preserve">physically </w:t>
      </w:r>
      <w:r w:rsidR="0057203B">
        <w:rPr>
          <w:sz w:val="22"/>
          <w:szCs w:val="22"/>
        </w:rPr>
        <w:t>or to forego the application process entirely</w:t>
      </w:r>
      <w:r w:rsidR="00B36C4A">
        <w:rPr>
          <w:sz w:val="22"/>
          <w:szCs w:val="22"/>
        </w:rPr>
        <w:t>.</w:t>
      </w:r>
      <w:r w:rsidR="0013634F">
        <w:rPr>
          <w:sz w:val="22"/>
          <w:szCs w:val="22"/>
        </w:rPr>
        <w:t xml:space="preserve">  </w:t>
      </w:r>
      <w:r w:rsidR="008E2647">
        <w:rPr>
          <w:sz w:val="22"/>
          <w:szCs w:val="22"/>
        </w:rPr>
        <w:t>A</w:t>
      </w:r>
      <w:r w:rsidR="00E14A72">
        <w:rPr>
          <w:sz w:val="22"/>
          <w:szCs w:val="22"/>
        </w:rPr>
        <w:t xml:space="preserve">s the Bureau observed, the Three-Second Exemption only eliminates the need for construction permits; it does not provide any exception to the requirement to apply for a license modification.  CFI’s failure to </w:t>
      </w:r>
      <w:r w:rsidR="008E2647">
        <w:rPr>
          <w:sz w:val="22"/>
          <w:szCs w:val="22"/>
        </w:rPr>
        <w:t xml:space="preserve">apply for a construction permit and license modification </w:t>
      </w:r>
      <w:r w:rsidR="00E14A72">
        <w:rPr>
          <w:sz w:val="22"/>
          <w:szCs w:val="22"/>
        </w:rPr>
        <w:t>potentially placed the public at risk because it operat</w:t>
      </w:r>
      <w:r w:rsidR="006611A2">
        <w:rPr>
          <w:sz w:val="22"/>
          <w:szCs w:val="22"/>
        </w:rPr>
        <w:t>ed</w:t>
      </w:r>
      <w:r w:rsidR="00E14A72">
        <w:rPr>
          <w:sz w:val="22"/>
          <w:szCs w:val="22"/>
        </w:rPr>
        <w:t xml:space="preserve"> without demonstrating </w:t>
      </w:r>
      <w:r w:rsidR="003C6DB8">
        <w:rPr>
          <w:sz w:val="22"/>
          <w:szCs w:val="22"/>
        </w:rPr>
        <w:t xml:space="preserve">that its modified facility </w:t>
      </w:r>
      <w:r w:rsidR="00E14A72">
        <w:rPr>
          <w:sz w:val="22"/>
          <w:szCs w:val="22"/>
        </w:rPr>
        <w:t>compli</w:t>
      </w:r>
      <w:r w:rsidR="003C6DB8">
        <w:rPr>
          <w:sz w:val="22"/>
          <w:szCs w:val="22"/>
        </w:rPr>
        <w:t xml:space="preserve">ed </w:t>
      </w:r>
      <w:r w:rsidR="00E14A72">
        <w:rPr>
          <w:sz w:val="22"/>
          <w:szCs w:val="22"/>
        </w:rPr>
        <w:t>with RF radiation requirements.</w:t>
      </w:r>
      <w:r>
        <w:rPr>
          <w:rStyle w:val="FootnoteReference"/>
          <w:szCs w:val="22"/>
        </w:rPr>
        <w:footnoteReference w:id="40"/>
      </w:r>
      <w:r w:rsidR="00E14A72">
        <w:rPr>
          <w:sz w:val="22"/>
          <w:szCs w:val="22"/>
        </w:rPr>
        <w:t xml:space="preserve"> </w:t>
      </w:r>
    </w:p>
    <w:p w:rsidR="00E61D3C" w:rsidP="00A334AA" w14:paraId="372C55B6" w14:textId="77777777">
      <w:pPr>
        <w:tabs>
          <w:tab w:val="left" w:pos="-720"/>
        </w:tabs>
        <w:suppressAutoHyphens/>
        <w:ind w:firstLine="720"/>
        <w:rPr>
          <w:sz w:val="22"/>
          <w:szCs w:val="22"/>
        </w:rPr>
      </w:pPr>
    </w:p>
    <w:p w:rsidR="00A03D30" w:rsidP="00A334AA" w14:paraId="7B8B8DBF" w14:textId="393B3648">
      <w:pPr>
        <w:tabs>
          <w:tab w:val="left" w:pos="-720"/>
        </w:tabs>
        <w:suppressAutoHyphens/>
        <w:ind w:firstLine="720"/>
        <w:rPr>
          <w:sz w:val="22"/>
          <w:szCs w:val="22"/>
        </w:rPr>
      </w:pPr>
      <w:r>
        <w:rPr>
          <w:sz w:val="22"/>
          <w:szCs w:val="22"/>
        </w:rPr>
        <w:t xml:space="preserve">There is </w:t>
      </w:r>
      <w:r w:rsidR="00B01384">
        <w:rPr>
          <w:sz w:val="22"/>
          <w:szCs w:val="22"/>
        </w:rPr>
        <w:t xml:space="preserve">no merit to CFI’s </w:t>
      </w:r>
      <w:r w:rsidR="00CA6376">
        <w:rPr>
          <w:sz w:val="22"/>
          <w:szCs w:val="22"/>
        </w:rPr>
        <w:t xml:space="preserve">argument that the </w:t>
      </w:r>
      <w:r w:rsidR="00E60C7A">
        <w:rPr>
          <w:sz w:val="22"/>
          <w:szCs w:val="22"/>
        </w:rPr>
        <w:t>language of s</w:t>
      </w:r>
      <w:r w:rsidRPr="00133609" w:rsidR="00E60C7A">
        <w:rPr>
          <w:sz w:val="22"/>
          <w:szCs w:val="22"/>
        </w:rPr>
        <w:t xml:space="preserve">ection 73.1690(b)(2), </w:t>
      </w:r>
      <w:r w:rsidR="00E60C7A">
        <w:rPr>
          <w:sz w:val="22"/>
          <w:szCs w:val="22"/>
        </w:rPr>
        <w:t xml:space="preserve">which contains the </w:t>
      </w:r>
      <w:r w:rsidR="008E067E">
        <w:rPr>
          <w:sz w:val="22"/>
          <w:szCs w:val="22"/>
        </w:rPr>
        <w:t>Three-Second E</w:t>
      </w:r>
      <w:r w:rsidR="00E60C7A">
        <w:rPr>
          <w:sz w:val="22"/>
          <w:szCs w:val="22"/>
        </w:rPr>
        <w:t xml:space="preserve">xemption, </w:t>
      </w:r>
      <w:r w:rsidR="00CA6376">
        <w:rPr>
          <w:sz w:val="22"/>
          <w:szCs w:val="22"/>
        </w:rPr>
        <w:t xml:space="preserve">is confusing.  </w:t>
      </w:r>
      <w:r w:rsidR="00BE6EA1">
        <w:rPr>
          <w:sz w:val="22"/>
          <w:szCs w:val="22"/>
        </w:rPr>
        <w:t xml:space="preserve">CFI contends that </w:t>
      </w:r>
      <w:r w:rsidR="004804E0">
        <w:rPr>
          <w:sz w:val="22"/>
          <w:szCs w:val="22"/>
        </w:rPr>
        <w:t xml:space="preserve">it is </w:t>
      </w:r>
      <w:r w:rsidR="00BE6EA1">
        <w:rPr>
          <w:sz w:val="22"/>
          <w:szCs w:val="22"/>
        </w:rPr>
        <w:t xml:space="preserve">plausible </w:t>
      </w:r>
      <w:r w:rsidR="004804E0">
        <w:rPr>
          <w:sz w:val="22"/>
          <w:szCs w:val="22"/>
        </w:rPr>
        <w:t xml:space="preserve">to </w:t>
      </w:r>
      <w:r w:rsidR="00BE6EA1">
        <w:rPr>
          <w:sz w:val="22"/>
          <w:szCs w:val="22"/>
        </w:rPr>
        <w:t xml:space="preserve">read the Rule </w:t>
      </w:r>
      <w:r w:rsidR="004804E0">
        <w:rPr>
          <w:sz w:val="22"/>
          <w:szCs w:val="22"/>
        </w:rPr>
        <w:t xml:space="preserve">as providing, in the context of </w:t>
      </w:r>
      <w:r w:rsidR="003D637C">
        <w:rPr>
          <w:sz w:val="22"/>
          <w:szCs w:val="22"/>
        </w:rPr>
        <w:t>site moves</w:t>
      </w:r>
      <w:r w:rsidR="00B80C5F">
        <w:rPr>
          <w:sz w:val="22"/>
          <w:szCs w:val="22"/>
        </w:rPr>
        <w:t>,</w:t>
      </w:r>
      <w:r w:rsidR="00BE6EA1">
        <w:rPr>
          <w:sz w:val="22"/>
          <w:szCs w:val="22"/>
        </w:rPr>
        <w:t xml:space="preserve"> that </w:t>
      </w:r>
      <w:r w:rsidR="006E23CE">
        <w:rPr>
          <w:sz w:val="22"/>
          <w:szCs w:val="22"/>
        </w:rPr>
        <w:t>“</w:t>
      </w:r>
      <w:r w:rsidRPr="00BE6EA1" w:rsidR="00BE6EA1">
        <w:rPr>
          <w:sz w:val="22"/>
          <w:szCs w:val="22"/>
        </w:rPr>
        <w:t>no application is necessary if the actual site is within three seconds of the authorized site</w:t>
      </w:r>
      <w:r w:rsidR="00A46F9C">
        <w:rPr>
          <w:sz w:val="22"/>
          <w:szCs w:val="22"/>
        </w:rPr>
        <w:t>.</w:t>
      </w:r>
      <w:r w:rsidR="006E23CE">
        <w:rPr>
          <w:sz w:val="22"/>
          <w:szCs w:val="22"/>
        </w:rPr>
        <w:t>”</w:t>
      </w:r>
      <w:r>
        <w:rPr>
          <w:rStyle w:val="FootnoteReference"/>
          <w:szCs w:val="22"/>
        </w:rPr>
        <w:footnoteReference w:id="41"/>
      </w:r>
      <w:r w:rsidR="00A46F9C">
        <w:rPr>
          <w:sz w:val="22"/>
          <w:szCs w:val="22"/>
        </w:rPr>
        <w:t xml:space="preserve"> </w:t>
      </w:r>
      <w:r w:rsidRPr="00BE6EA1" w:rsidR="00BE6EA1">
        <w:rPr>
          <w:sz w:val="22"/>
          <w:szCs w:val="22"/>
        </w:rPr>
        <w:t xml:space="preserve"> </w:t>
      </w:r>
      <w:r w:rsidR="00A46F9C">
        <w:rPr>
          <w:sz w:val="22"/>
          <w:szCs w:val="22"/>
        </w:rPr>
        <w:t xml:space="preserve">We disagree.  </w:t>
      </w:r>
      <w:r w:rsidR="00A334AA">
        <w:rPr>
          <w:sz w:val="22"/>
          <w:szCs w:val="22"/>
        </w:rPr>
        <w:t>Th</w:t>
      </w:r>
      <w:r w:rsidR="00CA6376">
        <w:rPr>
          <w:sz w:val="22"/>
          <w:szCs w:val="22"/>
        </w:rPr>
        <w:t xml:space="preserve">e </w:t>
      </w:r>
      <w:r w:rsidR="00DA6C25">
        <w:rPr>
          <w:sz w:val="22"/>
          <w:szCs w:val="22"/>
        </w:rPr>
        <w:t xml:space="preserve">scope and purpose of the </w:t>
      </w:r>
      <w:r w:rsidR="00CA6376">
        <w:rPr>
          <w:sz w:val="22"/>
          <w:szCs w:val="22"/>
        </w:rPr>
        <w:t>Rule</w:t>
      </w:r>
      <w:r w:rsidR="00DA6C25">
        <w:rPr>
          <w:sz w:val="22"/>
          <w:szCs w:val="22"/>
        </w:rPr>
        <w:t xml:space="preserve"> </w:t>
      </w:r>
      <w:r w:rsidR="00A334AA">
        <w:rPr>
          <w:sz w:val="22"/>
          <w:szCs w:val="22"/>
        </w:rPr>
        <w:t xml:space="preserve">is evident from </w:t>
      </w:r>
      <w:r w:rsidR="00970CEA">
        <w:rPr>
          <w:sz w:val="22"/>
          <w:szCs w:val="22"/>
        </w:rPr>
        <w:t xml:space="preserve">the language of the </w:t>
      </w:r>
      <w:r w:rsidR="00DA6C25">
        <w:rPr>
          <w:sz w:val="22"/>
          <w:szCs w:val="22"/>
        </w:rPr>
        <w:t>R</w:t>
      </w:r>
      <w:r w:rsidR="00970CEA">
        <w:rPr>
          <w:sz w:val="22"/>
          <w:szCs w:val="22"/>
        </w:rPr>
        <w:t>ule itself, the history of</w:t>
      </w:r>
      <w:r w:rsidR="00DB0BF9">
        <w:rPr>
          <w:sz w:val="22"/>
          <w:szCs w:val="22"/>
        </w:rPr>
        <w:t xml:space="preserve"> its</w:t>
      </w:r>
      <w:r w:rsidR="00970CEA">
        <w:rPr>
          <w:sz w:val="22"/>
          <w:szCs w:val="22"/>
        </w:rPr>
        <w:t xml:space="preserve"> adopt</w:t>
      </w:r>
      <w:r w:rsidR="00DB0BF9">
        <w:rPr>
          <w:sz w:val="22"/>
          <w:szCs w:val="22"/>
        </w:rPr>
        <w:t>ion</w:t>
      </w:r>
      <w:r w:rsidR="00970CEA">
        <w:rPr>
          <w:sz w:val="22"/>
          <w:szCs w:val="22"/>
        </w:rPr>
        <w:t xml:space="preserve">, language of </w:t>
      </w:r>
      <w:r w:rsidR="000F6501">
        <w:rPr>
          <w:sz w:val="22"/>
          <w:szCs w:val="22"/>
        </w:rPr>
        <w:t xml:space="preserve">the immediately preceding </w:t>
      </w:r>
      <w:r w:rsidR="00B007D0">
        <w:rPr>
          <w:sz w:val="22"/>
          <w:szCs w:val="22"/>
        </w:rPr>
        <w:t>subsection</w:t>
      </w:r>
      <w:r w:rsidR="006731D0">
        <w:rPr>
          <w:sz w:val="22"/>
          <w:szCs w:val="22"/>
        </w:rPr>
        <w:t xml:space="preserve"> 73.1690(b)(1)</w:t>
      </w:r>
      <w:r w:rsidR="00105459">
        <w:rPr>
          <w:sz w:val="22"/>
          <w:szCs w:val="22"/>
        </w:rPr>
        <w:t xml:space="preserve">, and parallel </w:t>
      </w:r>
      <w:r w:rsidR="00A051F2">
        <w:rPr>
          <w:sz w:val="22"/>
          <w:szCs w:val="22"/>
        </w:rPr>
        <w:t>three</w:t>
      </w:r>
      <w:r w:rsidR="00A2354E">
        <w:rPr>
          <w:sz w:val="22"/>
          <w:szCs w:val="22"/>
        </w:rPr>
        <w:t>-</w:t>
      </w:r>
      <w:r w:rsidR="00A051F2">
        <w:rPr>
          <w:sz w:val="22"/>
          <w:szCs w:val="22"/>
        </w:rPr>
        <w:t xml:space="preserve">second language in section </w:t>
      </w:r>
      <w:r w:rsidRPr="009C7F94" w:rsidR="00A051F2">
        <w:rPr>
          <w:iCs/>
          <w:sz w:val="22"/>
          <w:szCs w:val="22"/>
        </w:rPr>
        <w:t>73.1690(c)(11)</w:t>
      </w:r>
      <w:r w:rsidR="007C4842">
        <w:rPr>
          <w:sz w:val="22"/>
          <w:szCs w:val="22"/>
        </w:rPr>
        <w:t xml:space="preserve">. </w:t>
      </w:r>
      <w:r w:rsidR="00DA6C25">
        <w:rPr>
          <w:sz w:val="22"/>
          <w:szCs w:val="22"/>
        </w:rPr>
        <w:t xml:space="preserve"> </w:t>
      </w:r>
      <w:r w:rsidR="00FF550F">
        <w:rPr>
          <w:sz w:val="22"/>
          <w:szCs w:val="22"/>
        </w:rPr>
        <w:t xml:space="preserve">The Commission adopted the </w:t>
      </w:r>
      <w:r w:rsidR="004556A9">
        <w:rPr>
          <w:sz w:val="22"/>
          <w:szCs w:val="22"/>
        </w:rPr>
        <w:t>T</w:t>
      </w:r>
      <w:r w:rsidR="00FF550F">
        <w:rPr>
          <w:sz w:val="22"/>
          <w:szCs w:val="22"/>
        </w:rPr>
        <w:t>hree-</w:t>
      </w:r>
      <w:r w:rsidR="004556A9">
        <w:rPr>
          <w:sz w:val="22"/>
          <w:szCs w:val="22"/>
        </w:rPr>
        <w:t>S</w:t>
      </w:r>
      <w:r w:rsidR="00FF550F">
        <w:rPr>
          <w:sz w:val="22"/>
          <w:szCs w:val="22"/>
        </w:rPr>
        <w:t xml:space="preserve">econd </w:t>
      </w:r>
      <w:r w:rsidR="004556A9">
        <w:rPr>
          <w:sz w:val="22"/>
          <w:szCs w:val="22"/>
        </w:rPr>
        <w:t>Exemption</w:t>
      </w:r>
      <w:r w:rsidR="00FF550F">
        <w:rPr>
          <w:sz w:val="22"/>
          <w:szCs w:val="22"/>
        </w:rPr>
        <w:t xml:space="preserve"> </w:t>
      </w:r>
      <w:r w:rsidR="00C67BFD">
        <w:rPr>
          <w:sz w:val="22"/>
          <w:szCs w:val="22"/>
        </w:rPr>
        <w:t>more than</w:t>
      </w:r>
      <w:r w:rsidR="00FF550F">
        <w:rPr>
          <w:sz w:val="22"/>
          <w:szCs w:val="22"/>
        </w:rPr>
        <w:t xml:space="preserve"> 20 years ago and has applied it consistently only to coordinate corrections.</w:t>
      </w:r>
      <w:r>
        <w:rPr>
          <w:rStyle w:val="FootnoteReference"/>
          <w:szCs w:val="22"/>
        </w:rPr>
        <w:footnoteReference w:id="42"/>
      </w:r>
      <w:r w:rsidR="00A334AA">
        <w:rPr>
          <w:sz w:val="22"/>
          <w:szCs w:val="22"/>
        </w:rPr>
        <w:t xml:space="preserve"> </w:t>
      </w:r>
      <w:r w:rsidR="00FF550F">
        <w:rPr>
          <w:sz w:val="22"/>
          <w:szCs w:val="22"/>
        </w:rPr>
        <w:t xml:space="preserve"> </w:t>
      </w:r>
      <w:r w:rsidR="006305E7">
        <w:rPr>
          <w:sz w:val="22"/>
          <w:szCs w:val="22"/>
        </w:rPr>
        <w:t xml:space="preserve">CFI’s relocation is unrelated to the exemption’s purpose </w:t>
      </w:r>
      <w:r w:rsidR="00AB0900">
        <w:rPr>
          <w:sz w:val="22"/>
          <w:szCs w:val="22"/>
        </w:rPr>
        <w:t>of</w:t>
      </w:r>
      <w:r w:rsidR="00FF550F">
        <w:rPr>
          <w:sz w:val="22"/>
          <w:szCs w:val="22"/>
        </w:rPr>
        <w:t xml:space="preserve"> </w:t>
      </w:r>
      <w:r w:rsidR="000F488C">
        <w:rPr>
          <w:sz w:val="22"/>
          <w:szCs w:val="22"/>
        </w:rPr>
        <w:t>simplify</w:t>
      </w:r>
      <w:r w:rsidR="00AB0900">
        <w:rPr>
          <w:sz w:val="22"/>
          <w:szCs w:val="22"/>
        </w:rPr>
        <w:t>ing</w:t>
      </w:r>
      <w:r w:rsidR="000F488C">
        <w:rPr>
          <w:sz w:val="22"/>
          <w:szCs w:val="22"/>
        </w:rPr>
        <w:t xml:space="preserve"> correction of</w:t>
      </w:r>
      <w:r w:rsidR="00FF550F">
        <w:rPr>
          <w:sz w:val="22"/>
          <w:szCs w:val="22"/>
        </w:rPr>
        <w:t xml:space="preserve"> inadvertent </w:t>
      </w:r>
      <w:r w:rsidR="001616B0">
        <w:rPr>
          <w:sz w:val="22"/>
          <w:szCs w:val="22"/>
        </w:rPr>
        <w:t xml:space="preserve">coordinate </w:t>
      </w:r>
      <w:r w:rsidR="00FF550F">
        <w:rPr>
          <w:sz w:val="22"/>
          <w:szCs w:val="22"/>
        </w:rPr>
        <w:t xml:space="preserve">errors </w:t>
      </w:r>
      <w:r w:rsidR="002F0105">
        <w:rPr>
          <w:sz w:val="22"/>
          <w:szCs w:val="22"/>
        </w:rPr>
        <w:t>by use of</w:t>
      </w:r>
      <w:r w:rsidR="00BC7598">
        <w:rPr>
          <w:sz w:val="22"/>
          <w:szCs w:val="22"/>
        </w:rPr>
        <w:t xml:space="preserve"> </w:t>
      </w:r>
      <w:r w:rsidR="00FF550F">
        <w:rPr>
          <w:sz w:val="22"/>
          <w:szCs w:val="22"/>
        </w:rPr>
        <w:t>a single license modification application</w:t>
      </w:r>
      <w:r>
        <w:rPr>
          <w:rStyle w:val="FootnoteReference"/>
          <w:szCs w:val="22"/>
        </w:rPr>
        <w:footnoteReference w:id="43"/>
      </w:r>
      <w:r w:rsidR="00FF550F">
        <w:rPr>
          <w:sz w:val="22"/>
          <w:szCs w:val="22"/>
        </w:rPr>
        <w:t xml:space="preserve"> rather than the </w:t>
      </w:r>
      <w:r w:rsidR="000F488C">
        <w:rPr>
          <w:sz w:val="22"/>
          <w:szCs w:val="22"/>
        </w:rPr>
        <w:t>longer</w:t>
      </w:r>
      <w:r w:rsidR="00FF550F">
        <w:rPr>
          <w:sz w:val="22"/>
          <w:szCs w:val="22"/>
        </w:rPr>
        <w:t xml:space="preserve"> two-step process</w:t>
      </w:r>
      <w:r w:rsidR="001616B0">
        <w:rPr>
          <w:sz w:val="22"/>
          <w:szCs w:val="22"/>
        </w:rPr>
        <w:t xml:space="preserve"> </w:t>
      </w:r>
      <w:r w:rsidR="000F488C">
        <w:rPr>
          <w:sz w:val="22"/>
          <w:szCs w:val="22"/>
        </w:rPr>
        <w:t>previously</w:t>
      </w:r>
      <w:r w:rsidR="00FF550F">
        <w:rPr>
          <w:sz w:val="22"/>
          <w:szCs w:val="22"/>
        </w:rPr>
        <w:t xml:space="preserve"> </w:t>
      </w:r>
      <w:r w:rsidR="001616B0">
        <w:rPr>
          <w:sz w:val="22"/>
          <w:szCs w:val="22"/>
        </w:rPr>
        <w:t>in effect</w:t>
      </w:r>
      <w:r>
        <w:rPr>
          <w:sz w:val="22"/>
          <w:szCs w:val="22"/>
        </w:rPr>
        <w:t>.</w:t>
      </w:r>
      <w:r w:rsidR="00B930EB">
        <w:rPr>
          <w:sz w:val="22"/>
          <w:szCs w:val="22"/>
        </w:rPr>
        <w:t xml:space="preserve">  </w:t>
      </w:r>
      <w:r w:rsidR="00EA0EB7">
        <w:rPr>
          <w:sz w:val="22"/>
          <w:szCs w:val="22"/>
        </w:rPr>
        <w:t xml:space="preserve">CFI </w:t>
      </w:r>
      <w:r w:rsidRPr="00133609" w:rsidR="00EA0EB7">
        <w:rPr>
          <w:sz w:val="22"/>
          <w:szCs w:val="22"/>
        </w:rPr>
        <w:t xml:space="preserve">fails to cite any case law supporting its interpretation of </w:t>
      </w:r>
      <w:r w:rsidR="00EA0EB7">
        <w:rPr>
          <w:sz w:val="22"/>
          <w:szCs w:val="22"/>
        </w:rPr>
        <w:t>s</w:t>
      </w:r>
      <w:r w:rsidRPr="00133609" w:rsidR="00EA0EB7">
        <w:rPr>
          <w:sz w:val="22"/>
          <w:szCs w:val="22"/>
        </w:rPr>
        <w:t xml:space="preserve">ection 73.1690(b)(2), and further fails to explain how its interpretation can be squared with the </w:t>
      </w:r>
      <w:r w:rsidR="008E4D03">
        <w:rPr>
          <w:sz w:val="22"/>
          <w:szCs w:val="22"/>
        </w:rPr>
        <w:t xml:space="preserve">immediately preceding </w:t>
      </w:r>
      <w:r w:rsidRPr="00133609" w:rsidR="00EA0EB7">
        <w:rPr>
          <w:sz w:val="22"/>
          <w:szCs w:val="22"/>
        </w:rPr>
        <w:t xml:space="preserve">language of </w:t>
      </w:r>
      <w:r w:rsidR="008345C4">
        <w:rPr>
          <w:sz w:val="22"/>
          <w:szCs w:val="22"/>
        </w:rPr>
        <w:t>s</w:t>
      </w:r>
      <w:r w:rsidRPr="00133609" w:rsidR="00EA0EB7">
        <w:rPr>
          <w:sz w:val="22"/>
          <w:szCs w:val="22"/>
        </w:rPr>
        <w:t>ection 73.1690(b)(1)</w:t>
      </w:r>
      <w:r w:rsidR="00114758">
        <w:rPr>
          <w:sz w:val="22"/>
          <w:szCs w:val="22"/>
        </w:rPr>
        <w:t xml:space="preserve">, </w:t>
      </w:r>
      <w:r w:rsidRPr="00133609" w:rsidR="00114758">
        <w:rPr>
          <w:sz w:val="22"/>
          <w:szCs w:val="22"/>
        </w:rPr>
        <w:t>which requires submission and approval of a minor change application</w:t>
      </w:r>
      <w:r w:rsidR="006F42B4">
        <w:rPr>
          <w:sz w:val="22"/>
          <w:szCs w:val="22"/>
        </w:rPr>
        <w:t xml:space="preserve"> for all </w:t>
      </w:r>
      <w:r w:rsidR="007924E0">
        <w:rPr>
          <w:sz w:val="22"/>
          <w:szCs w:val="22"/>
        </w:rPr>
        <w:t>new structures</w:t>
      </w:r>
      <w:r w:rsidRPr="00133609" w:rsidR="00114758">
        <w:rPr>
          <w:sz w:val="22"/>
          <w:szCs w:val="22"/>
        </w:rPr>
        <w:t xml:space="preserve"> “except for replacement of an existing tower with a new tower of identical height and geographic coordinates.”</w:t>
      </w:r>
      <w:r>
        <w:rPr>
          <w:rStyle w:val="FootnoteReference"/>
          <w:szCs w:val="22"/>
        </w:rPr>
        <w:footnoteReference w:id="44"/>
      </w:r>
      <w:r w:rsidR="00D06EDB">
        <w:rPr>
          <w:sz w:val="22"/>
          <w:szCs w:val="22"/>
        </w:rPr>
        <w:t xml:space="preserve">  </w:t>
      </w:r>
      <w:r w:rsidR="004D6336">
        <w:rPr>
          <w:sz w:val="22"/>
          <w:szCs w:val="22"/>
        </w:rPr>
        <w:t xml:space="preserve">Although CFI characterizes its situation as a case of first impression, the </w:t>
      </w:r>
      <w:r w:rsidR="003E5CEB">
        <w:rPr>
          <w:sz w:val="22"/>
          <w:szCs w:val="22"/>
        </w:rPr>
        <w:t xml:space="preserve">Bureau rejected a similar argument in </w:t>
      </w:r>
      <w:r w:rsidR="00D06EDB">
        <w:rPr>
          <w:sz w:val="22"/>
          <w:szCs w:val="22"/>
        </w:rPr>
        <w:t xml:space="preserve">the </w:t>
      </w:r>
      <w:r w:rsidR="003E5CEB">
        <w:rPr>
          <w:sz w:val="22"/>
          <w:szCs w:val="22"/>
        </w:rPr>
        <w:t>2019</w:t>
      </w:r>
      <w:r w:rsidR="0032260C">
        <w:rPr>
          <w:sz w:val="22"/>
          <w:szCs w:val="22"/>
        </w:rPr>
        <w:t xml:space="preserve"> </w:t>
      </w:r>
      <w:r w:rsidR="0032260C">
        <w:rPr>
          <w:i/>
          <w:iCs/>
          <w:sz w:val="22"/>
          <w:szCs w:val="22"/>
        </w:rPr>
        <w:t xml:space="preserve">Mooresville </w:t>
      </w:r>
      <w:r w:rsidR="0032260C">
        <w:rPr>
          <w:sz w:val="22"/>
          <w:szCs w:val="22"/>
        </w:rPr>
        <w:t>proceeding</w:t>
      </w:r>
      <w:r w:rsidR="003E5CEB">
        <w:rPr>
          <w:sz w:val="22"/>
          <w:szCs w:val="22"/>
        </w:rPr>
        <w:t>.</w:t>
      </w:r>
      <w:r>
        <w:rPr>
          <w:rStyle w:val="FootnoteReference"/>
          <w:szCs w:val="22"/>
        </w:rPr>
        <w:footnoteReference w:id="45"/>
      </w:r>
      <w:r w:rsidR="003E5CEB">
        <w:rPr>
          <w:sz w:val="22"/>
          <w:szCs w:val="22"/>
        </w:rPr>
        <w:t xml:space="preserve">  </w:t>
      </w:r>
      <w:r w:rsidR="0032260C">
        <w:rPr>
          <w:sz w:val="22"/>
          <w:szCs w:val="22"/>
        </w:rPr>
        <w:t xml:space="preserve">There, </w:t>
      </w:r>
      <w:r w:rsidR="00760A07">
        <w:rPr>
          <w:sz w:val="22"/>
          <w:szCs w:val="22"/>
        </w:rPr>
        <w:t xml:space="preserve">a licensee </w:t>
      </w:r>
      <w:r w:rsidR="00A02822">
        <w:rPr>
          <w:sz w:val="22"/>
          <w:szCs w:val="22"/>
        </w:rPr>
        <w:t xml:space="preserve">argued that </w:t>
      </w:r>
      <w:r w:rsidR="001D1B59">
        <w:rPr>
          <w:sz w:val="22"/>
          <w:szCs w:val="22"/>
        </w:rPr>
        <w:t>the coordinates of</w:t>
      </w:r>
      <w:r w:rsidR="0062091C">
        <w:rPr>
          <w:sz w:val="22"/>
          <w:szCs w:val="22"/>
        </w:rPr>
        <w:t xml:space="preserve"> an</w:t>
      </w:r>
      <w:r w:rsidR="00A02822">
        <w:rPr>
          <w:sz w:val="22"/>
          <w:szCs w:val="22"/>
        </w:rPr>
        <w:t xml:space="preserve"> unauthorized site w</w:t>
      </w:r>
      <w:r w:rsidR="00B3261C">
        <w:rPr>
          <w:sz w:val="22"/>
          <w:szCs w:val="22"/>
        </w:rPr>
        <w:t>ere</w:t>
      </w:r>
      <w:r w:rsidR="00A02822">
        <w:rPr>
          <w:sz w:val="22"/>
          <w:szCs w:val="22"/>
        </w:rPr>
        <w:t xml:space="preserve"> only slightly beyond three</w:t>
      </w:r>
      <w:r w:rsidR="007B0189">
        <w:rPr>
          <w:sz w:val="22"/>
          <w:szCs w:val="22"/>
        </w:rPr>
        <w:t xml:space="preserve"> </w:t>
      </w:r>
      <w:r w:rsidR="00A02822">
        <w:rPr>
          <w:sz w:val="22"/>
          <w:szCs w:val="22"/>
        </w:rPr>
        <w:t xml:space="preserve">seconds </w:t>
      </w:r>
      <w:r w:rsidR="003B1315">
        <w:rPr>
          <w:sz w:val="22"/>
          <w:szCs w:val="22"/>
        </w:rPr>
        <w:t xml:space="preserve">from its authorized location and </w:t>
      </w:r>
      <w:r w:rsidR="00EE6E09">
        <w:rPr>
          <w:sz w:val="22"/>
          <w:szCs w:val="22"/>
        </w:rPr>
        <w:t xml:space="preserve">maintained </w:t>
      </w:r>
      <w:r w:rsidR="0062091C">
        <w:rPr>
          <w:sz w:val="22"/>
          <w:szCs w:val="22"/>
        </w:rPr>
        <w:t xml:space="preserve">that </w:t>
      </w:r>
      <w:r w:rsidR="002A3204">
        <w:rPr>
          <w:sz w:val="22"/>
          <w:szCs w:val="22"/>
        </w:rPr>
        <w:t>s</w:t>
      </w:r>
      <w:r w:rsidRPr="003E5CEB" w:rsidR="002A3204">
        <w:rPr>
          <w:sz w:val="22"/>
          <w:szCs w:val="22"/>
        </w:rPr>
        <w:t>ection 73.1690(b)(2) allow</w:t>
      </w:r>
      <w:r w:rsidR="00EB09A5">
        <w:rPr>
          <w:sz w:val="22"/>
          <w:szCs w:val="22"/>
        </w:rPr>
        <w:t>s</w:t>
      </w:r>
      <w:r w:rsidRPr="003E5CEB" w:rsidR="002A3204">
        <w:rPr>
          <w:sz w:val="22"/>
          <w:szCs w:val="22"/>
        </w:rPr>
        <w:t xml:space="preserve"> </w:t>
      </w:r>
      <w:r w:rsidR="002A3204">
        <w:rPr>
          <w:sz w:val="22"/>
          <w:szCs w:val="22"/>
        </w:rPr>
        <w:t>a</w:t>
      </w:r>
      <w:r w:rsidRPr="003E5CEB" w:rsidR="002A3204">
        <w:rPr>
          <w:sz w:val="22"/>
          <w:szCs w:val="22"/>
        </w:rPr>
        <w:t xml:space="preserve"> three-second “tolerance” </w:t>
      </w:r>
      <w:r w:rsidR="002A3204">
        <w:rPr>
          <w:sz w:val="22"/>
          <w:szCs w:val="22"/>
        </w:rPr>
        <w:t>for site re</w:t>
      </w:r>
      <w:r w:rsidRPr="003E5CEB" w:rsidR="002A3204">
        <w:rPr>
          <w:sz w:val="22"/>
          <w:szCs w:val="22"/>
        </w:rPr>
        <w:t>location</w:t>
      </w:r>
      <w:r w:rsidR="00EE6E09">
        <w:rPr>
          <w:sz w:val="22"/>
          <w:szCs w:val="22"/>
        </w:rPr>
        <w:t>s</w:t>
      </w:r>
      <w:r w:rsidR="00834E07">
        <w:rPr>
          <w:sz w:val="22"/>
          <w:szCs w:val="22"/>
        </w:rPr>
        <w:t>.  T</w:t>
      </w:r>
      <w:r w:rsidR="0032260C">
        <w:rPr>
          <w:sz w:val="22"/>
          <w:szCs w:val="22"/>
        </w:rPr>
        <w:t>he</w:t>
      </w:r>
      <w:r w:rsidRPr="003E5CEB" w:rsidR="003E5CEB">
        <w:rPr>
          <w:sz w:val="22"/>
          <w:szCs w:val="22"/>
        </w:rPr>
        <w:t xml:space="preserve"> Bureau </w:t>
      </w:r>
      <w:r w:rsidR="00834E07">
        <w:rPr>
          <w:sz w:val="22"/>
          <w:szCs w:val="22"/>
        </w:rPr>
        <w:t xml:space="preserve">ruled </w:t>
      </w:r>
      <w:r w:rsidR="003A09C6">
        <w:rPr>
          <w:sz w:val="22"/>
          <w:szCs w:val="22"/>
        </w:rPr>
        <w:t xml:space="preserve">that </w:t>
      </w:r>
      <w:r w:rsidR="0062091C">
        <w:rPr>
          <w:sz w:val="22"/>
          <w:szCs w:val="22"/>
        </w:rPr>
        <w:t xml:space="preserve">there </w:t>
      </w:r>
      <w:r w:rsidR="001C2134">
        <w:rPr>
          <w:sz w:val="22"/>
          <w:szCs w:val="22"/>
        </w:rPr>
        <w:t>i</w:t>
      </w:r>
      <w:r w:rsidR="0062091C">
        <w:rPr>
          <w:sz w:val="22"/>
          <w:szCs w:val="22"/>
        </w:rPr>
        <w:t xml:space="preserve">s no such </w:t>
      </w:r>
      <w:r w:rsidR="006961B7">
        <w:rPr>
          <w:sz w:val="22"/>
          <w:szCs w:val="22"/>
        </w:rPr>
        <w:t xml:space="preserve">tolerance, that </w:t>
      </w:r>
      <w:r w:rsidR="00F16390">
        <w:rPr>
          <w:sz w:val="22"/>
          <w:szCs w:val="22"/>
        </w:rPr>
        <w:t xml:space="preserve">the </w:t>
      </w:r>
      <w:r w:rsidR="00C37B33">
        <w:rPr>
          <w:sz w:val="22"/>
          <w:szCs w:val="22"/>
        </w:rPr>
        <w:t>station’s</w:t>
      </w:r>
      <w:r w:rsidR="00CE7F11">
        <w:rPr>
          <w:sz w:val="22"/>
          <w:szCs w:val="22"/>
        </w:rPr>
        <w:t xml:space="preserve"> license</w:t>
      </w:r>
      <w:r w:rsidR="00C37B33">
        <w:rPr>
          <w:sz w:val="22"/>
          <w:szCs w:val="22"/>
        </w:rPr>
        <w:t xml:space="preserve"> </w:t>
      </w:r>
      <w:r w:rsidR="00F16390">
        <w:rPr>
          <w:sz w:val="22"/>
          <w:szCs w:val="22"/>
        </w:rPr>
        <w:t xml:space="preserve">had </w:t>
      </w:r>
      <w:r w:rsidR="00C67BFD">
        <w:rPr>
          <w:sz w:val="22"/>
          <w:szCs w:val="22"/>
        </w:rPr>
        <w:t>expired</w:t>
      </w:r>
      <w:r w:rsidR="00F16390">
        <w:rPr>
          <w:sz w:val="22"/>
          <w:szCs w:val="22"/>
        </w:rPr>
        <w:t xml:space="preserve"> pursuant to section 312(g)</w:t>
      </w:r>
      <w:r w:rsidR="006961B7">
        <w:rPr>
          <w:sz w:val="22"/>
          <w:szCs w:val="22"/>
        </w:rPr>
        <w:t>,</w:t>
      </w:r>
      <w:r w:rsidR="00F16390">
        <w:rPr>
          <w:sz w:val="22"/>
          <w:szCs w:val="22"/>
        </w:rPr>
        <w:t xml:space="preserve"> and </w:t>
      </w:r>
      <w:r w:rsidR="00FA2948">
        <w:rPr>
          <w:sz w:val="22"/>
          <w:szCs w:val="22"/>
        </w:rPr>
        <w:t>f</w:t>
      </w:r>
      <w:r w:rsidR="00E44E29">
        <w:rPr>
          <w:sz w:val="22"/>
          <w:szCs w:val="22"/>
        </w:rPr>
        <w:t xml:space="preserve">ound </w:t>
      </w:r>
      <w:r w:rsidR="00FA2948">
        <w:rPr>
          <w:sz w:val="22"/>
          <w:szCs w:val="22"/>
        </w:rPr>
        <w:t>no basis for reinstatement.  Th</w:t>
      </w:r>
      <w:r w:rsidR="00E44E29">
        <w:rPr>
          <w:sz w:val="22"/>
          <w:szCs w:val="22"/>
        </w:rPr>
        <w:t xml:space="preserve">e Bureau </w:t>
      </w:r>
      <w:r w:rsidR="001C2134">
        <w:rPr>
          <w:sz w:val="22"/>
          <w:szCs w:val="22"/>
        </w:rPr>
        <w:t xml:space="preserve">also </w:t>
      </w:r>
      <w:r w:rsidR="00B13E7A">
        <w:rPr>
          <w:sz w:val="22"/>
          <w:szCs w:val="22"/>
        </w:rPr>
        <w:t xml:space="preserve">noted that the licensee’s decision to build at </w:t>
      </w:r>
      <w:r w:rsidR="00C27AC2">
        <w:rPr>
          <w:sz w:val="22"/>
          <w:szCs w:val="22"/>
        </w:rPr>
        <w:t>an</w:t>
      </w:r>
      <w:r w:rsidR="00B13E7A">
        <w:rPr>
          <w:sz w:val="22"/>
          <w:szCs w:val="22"/>
        </w:rPr>
        <w:t xml:space="preserve"> unauthorized location was deliberate</w:t>
      </w:r>
      <w:r w:rsidR="000A590C">
        <w:rPr>
          <w:sz w:val="22"/>
          <w:szCs w:val="22"/>
        </w:rPr>
        <w:t>.</w:t>
      </w:r>
      <w:r>
        <w:rPr>
          <w:rStyle w:val="FootnoteReference"/>
          <w:szCs w:val="22"/>
        </w:rPr>
        <w:footnoteReference w:id="46"/>
      </w:r>
      <w:r w:rsidR="000A590C">
        <w:rPr>
          <w:sz w:val="22"/>
          <w:szCs w:val="22"/>
        </w:rPr>
        <w:t xml:space="preserve">  As in the instant case, the Bureau </w:t>
      </w:r>
      <w:r w:rsidR="00CF4038">
        <w:rPr>
          <w:sz w:val="22"/>
          <w:szCs w:val="22"/>
        </w:rPr>
        <w:t xml:space="preserve">stated </w:t>
      </w:r>
      <w:r w:rsidRPr="003E5CEB" w:rsidR="003E5CEB">
        <w:rPr>
          <w:sz w:val="22"/>
          <w:szCs w:val="22"/>
        </w:rPr>
        <w:t>that</w:t>
      </w:r>
      <w:r w:rsidR="000A590C">
        <w:rPr>
          <w:sz w:val="22"/>
          <w:szCs w:val="22"/>
        </w:rPr>
        <w:t xml:space="preserve"> section </w:t>
      </w:r>
      <w:r w:rsidRPr="000A590C" w:rsidR="000A590C">
        <w:rPr>
          <w:sz w:val="22"/>
          <w:szCs w:val="22"/>
        </w:rPr>
        <w:t>73.1690(b)(2)</w:t>
      </w:r>
      <w:r w:rsidRPr="003E5CEB" w:rsidR="003E5CEB">
        <w:rPr>
          <w:sz w:val="22"/>
          <w:szCs w:val="22"/>
        </w:rPr>
        <w:t xml:space="preserve"> </w:t>
      </w:r>
      <w:r w:rsidR="000B4C49">
        <w:rPr>
          <w:sz w:val="22"/>
          <w:szCs w:val="22"/>
        </w:rPr>
        <w:t>pertains only</w:t>
      </w:r>
      <w:r w:rsidRPr="003E5CEB" w:rsidR="003E5CEB">
        <w:rPr>
          <w:sz w:val="22"/>
          <w:szCs w:val="22"/>
        </w:rPr>
        <w:t xml:space="preserve"> to correct</w:t>
      </w:r>
      <w:r w:rsidR="0098324D">
        <w:rPr>
          <w:sz w:val="22"/>
          <w:szCs w:val="22"/>
        </w:rPr>
        <w:t>ion of errors in</w:t>
      </w:r>
      <w:r w:rsidRPr="003E5CEB" w:rsidR="003E5CEB">
        <w:rPr>
          <w:sz w:val="22"/>
          <w:szCs w:val="22"/>
        </w:rPr>
        <w:t xml:space="preserve"> coordinates</w:t>
      </w:r>
      <w:r w:rsidR="00CB15B0">
        <w:rPr>
          <w:sz w:val="22"/>
          <w:szCs w:val="22"/>
        </w:rPr>
        <w:t>, such as</w:t>
      </w:r>
      <w:r w:rsidRPr="003E5CEB" w:rsidR="003E5CEB">
        <w:rPr>
          <w:sz w:val="22"/>
          <w:szCs w:val="22"/>
        </w:rPr>
        <w:t xml:space="preserve"> </w:t>
      </w:r>
      <w:r w:rsidRPr="003E5CEB" w:rsidR="003E5CEB">
        <w:rPr>
          <w:sz w:val="22"/>
          <w:szCs w:val="22"/>
        </w:rPr>
        <w:t>where subsequent measurements find a discrepancy</w:t>
      </w:r>
      <w:r w:rsidR="00831993">
        <w:rPr>
          <w:sz w:val="22"/>
          <w:szCs w:val="22"/>
        </w:rPr>
        <w:t>.</w:t>
      </w:r>
      <w:r>
        <w:rPr>
          <w:rStyle w:val="FootnoteReference"/>
          <w:szCs w:val="22"/>
        </w:rPr>
        <w:footnoteReference w:id="47"/>
      </w:r>
    </w:p>
    <w:p w:rsidR="0044167A" w:rsidP="00A334AA" w14:paraId="598C32AF" w14:textId="77777777">
      <w:pPr>
        <w:tabs>
          <w:tab w:val="left" w:pos="-720"/>
        </w:tabs>
        <w:suppressAutoHyphens/>
        <w:ind w:firstLine="720"/>
        <w:rPr>
          <w:sz w:val="22"/>
          <w:szCs w:val="22"/>
        </w:rPr>
      </w:pPr>
    </w:p>
    <w:p w:rsidR="0093698E" w:rsidP="00576B76" w14:paraId="49186296" w14:textId="7B5CE316">
      <w:pPr>
        <w:tabs>
          <w:tab w:val="left" w:pos="-720"/>
        </w:tabs>
        <w:suppressAutoHyphens/>
        <w:ind w:firstLine="720"/>
        <w:rPr>
          <w:sz w:val="22"/>
          <w:szCs w:val="22"/>
        </w:rPr>
      </w:pPr>
      <w:r>
        <w:rPr>
          <w:sz w:val="22"/>
          <w:szCs w:val="22"/>
        </w:rPr>
        <w:t xml:space="preserve">Nor do we find any </w:t>
      </w:r>
      <w:r w:rsidR="00603808">
        <w:rPr>
          <w:sz w:val="22"/>
          <w:szCs w:val="22"/>
        </w:rPr>
        <w:t xml:space="preserve">merit to </w:t>
      </w:r>
      <w:r w:rsidR="00882ECA">
        <w:rPr>
          <w:sz w:val="22"/>
          <w:szCs w:val="22"/>
        </w:rPr>
        <w:t>CFI</w:t>
      </w:r>
      <w:r w:rsidR="00603808">
        <w:rPr>
          <w:sz w:val="22"/>
          <w:szCs w:val="22"/>
        </w:rPr>
        <w:t>’s</w:t>
      </w:r>
      <w:r w:rsidR="00882ECA">
        <w:rPr>
          <w:sz w:val="22"/>
          <w:szCs w:val="22"/>
        </w:rPr>
        <w:t xml:space="preserve"> </w:t>
      </w:r>
      <w:r w:rsidR="008C26C5">
        <w:rPr>
          <w:sz w:val="22"/>
          <w:szCs w:val="22"/>
        </w:rPr>
        <w:t>argu</w:t>
      </w:r>
      <w:r w:rsidR="00603808">
        <w:rPr>
          <w:sz w:val="22"/>
          <w:szCs w:val="22"/>
        </w:rPr>
        <w:t>ment</w:t>
      </w:r>
      <w:r w:rsidR="008C26C5">
        <w:rPr>
          <w:sz w:val="22"/>
          <w:szCs w:val="22"/>
        </w:rPr>
        <w:t xml:space="preserve"> </w:t>
      </w:r>
      <w:r w:rsidR="00FA48C0">
        <w:rPr>
          <w:sz w:val="22"/>
          <w:szCs w:val="22"/>
        </w:rPr>
        <w:t xml:space="preserve">that its inability to avail itself of the Three-Second Exemption amounts </w:t>
      </w:r>
      <w:r w:rsidR="00C063D1">
        <w:rPr>
          <w:sz w:val="22"/>
          <w:szCs w:val="22"/>
        </w:rPr>
        <w:t xml:space="preserve">to </w:t>
      </w:r>
      <w:r w:rsidR="001F1F5A">
        <w:rPr>
          <w:sz w:val="22"/>
          <w:szCs w:val="22"/>
        </w:rPr>
        <w:t>disparate</w:t>
      </w:r>
      <w:r w:rsidR="00934C62">
        <w:rPr>
          <w:sz w:val="22"/>
          <w:szCs w:val="22"/>
        </w:rPr>
        <w:t xml:space="preserve"> treatment</w:t>
      </w:r>
      <w:r w:rsidR="00E36816">
        <w:rPr>
          <w:sz w:val="22"/>
          <w:szCs w:val="22"/>
        </w:rPr>
        <w:t>.</w:t>
      </w:r>
      <w:r>
        <w:rPr>
          <w:rStyle w:val="FootnoteReference"/>
          <w:szCs w:val="22"/>
        </w:rPr>
        <w:footnoteReference w:id="48"/>
      </w:r>
      <w:r w:rsidR="00E36816">
        <w:rPr>
          <w:sz w:val="22"/>
          <w:szCs w:val="22"/>
        </w:rPr>
        <w:t xml:space="preserve">  CFI </w:t>
      </w:r>
      <w:r w:rsidR="002C4683">
        <w:rPr>
          <w:sz w:val="22"/>
          <w:szCs w:val="22"/>
        </w:rPr>
        <w:t xml:space="preserve">considers </w:t>
      </w:r>
      <w:r w:rsidR="00637934">
        <w:rPr>
          <w:sz w:val="22"/>
          <w:szCs w:val="22"/>
        </w:rPr>
        <w:t xml:space="preserve">its </w:t>
      </w:r>
      <w:r w:rsidR="00227182">
        <w:rPr>
          <w:sz w:val="22"/>
          <w:szCs w:val="22"/>
        </w:rPr>
        <w:t xml:space="preserve">own </w:t>
      </w:r>
      <w:r w:rsidR="00637934">
        <w:rPr>
          <w:sz w:val="22"/>
          <w:szCs w:val="22"/>
        </w:rPr>
        <w:t xml:space="preserve">situation </w:t>
      </w:r>
      <w:r w:rsidR="005E205A">
        <w:rPr>
          <w:sz w:val="22"/>
          <w:szCs w:val="22"/>
        </w:rPr>
        <w:t xml:space="preserve">similar </w:t>
      </w:r>
      <w:r w:rsidR="00637934">
        <w:rPr>
          <w:sz w:val="22"/>
          <w:szCs w:val="22"/>
        </w:rPr>
        <w:t xml:space="preserve">to that of </w:t>
      </w:r>
      <w:r w:rsidR="00CD5991">
        <w:rPr>
          <w:sz w:val="22"/>
          <w:szCs w:val="22"/>
        </w:rPr>
        <w:t>license</w:t>
      </w:r>
      <w:r w:rsidR="00D323F9">
        <w:rPr>
          <w:sz w:val="22"/>
          <w:szCs w:val="22"/>
        </w:rPr>
        <w:t>e</w:t>
      </w:r>
      <w:r w:rsidR="00CD5991">
        <w:rPr>
          <w:sz w:val="22"/>
          <w:szCs w:val="22"/>
        </w:rPr>
        <w:t xml:space="preserve">s </w:t>
      </w:r>
      <w:r w:rsidR="00C31C88">
        <w:rPr>
          <w:sz w:val="22"/>
          <w:szCs w:val="22"/>
        </w:rPr>
        <w:t xml:space="preserve">that are able to </w:t>
      </w:r>
      <w:r w:rsidR="00286143">
        <w:rPr>
          <w:sz w:val="22"/>
          <w:szCs w:val="22"/>
        </w:rPr>
        <w:t>us</w:t>
      </w:r>
      <w:r w:rsidR="00C31C88">
        <w:rPr>
          <w:sz w:val="22"/>
          <w:szCs w:val="22"/>
        </w:rPr>
        <w:t>e</w:t>
      </w:r>
      <w:r w:rsidR="00286143">
        <w:rPr>
          <w:sz w:val="22"/>
          <w:szCs w:val="22"/>
        </w:rPr>
        <w:t xml:space="preserve"> the Three-Second Exemption</w:t>
      </w:r>
      <w:r w:rsidR="00B01052">
        <w:rPr>
          <w:sz w:val="22"/>
          <w:szCs w:val="22"/>
        </w:rPr>
        <w:t xml:space="preserve">, </w:t>
      </w:r>
      <w:r w:rsidR="00BC5D86">
        <w:rPr>
          <w:sz w:val="22"/>
          <w:szCs w:val="22"/>
        </w:rPr>
        <w:t>emphasiz</w:t>
      </w:r>
      <w:r w:rsidR="00B01052">
        <w:rPr>
          <w:sz w:val="22"/>
          <w:szCs w:val="22"/>
        </w:rPr>
        <w:t>ing</w:t>
      </w:r>
      <w:r w:rsidR="00BC5D86">
        <w:rPr>
          <w:sz w:val="22"/>
          <w:szCs w:val="22"/>
        </w:rPr>
        <w:t xml:space="preserve"> that </w:t>
      </w:r>
      <w:r w:rsidR="00BA5EAA">
        <w:rPr>
          <w:sz w:val="22"/>
          <w:szCs w:val="22"/>
        </w:rPr>
        <w:t xml:space="preserve">each </w:t>
      </w:r>
      <w:r w:rsidR="00B64EEB">
        <w:rPr>
          <w:sz w:val="22"/>
          <w:szCs w:val="22"/>
        </w:rPr>
        <w:t>lack</w:t>
      </w:r>
      <w:r w:rsidR="00E51286">
        <w:rPr>
          <w:sz w:val="22"/>
          <w:szCs w:val="22"/>
        </w:rPr>
        <w:t>s</w:t>
      </w:r>
      <w:r w:rsidR="00B64EEB">
        <w:rPr>
          <w:sz w:val="22"/>
          <w:szCs w:val="22"/>
        </w:rPr>
        <w:t xml:space="preserve"> a construction permit</w:t>
      </w:r>
      <w:r w:rsidR="00CD5991">
        <w:rPr>
          <w:sz w:val="22"/>
          <w:szCs w:val="22"/>
        </w:rPr>
        <w:t>,</w:t>
      </w:r>
      <w:r w:rsidR="00B64EEB">
        <w:rPr>
          <w:sz w:val="22"/>
          <w:szCs w:val="22"/>
        </w:rPr>
        <w:t xml:space="preserve"> </w:t>
      </w:r>
      <w:r w:rsidR="00E51286">
        <w:rPr>
          <w:sz w:val="22"/>
          <w:szCs w:val="22"/>
        </w:rPr>
        <w:t xml:space="preserve">is operating from a location </w:t>
      </w:r>
      <w:r w:rsidR="00440FFD">
        <w:rPr>
          <w:sz w:val="22"/>
          <w:szCs w:val="22"/>
        </w:rPr>
        <w:t>within</w:t>
      </w:r>
      <w:r w:rsidR="000666C0">
        <w:rPr>
          <w:sz w:val="22"/>
          <w:szCs w:val="22"/>
        </w:rPr>
        <w:t xml:space="preserve"> </w:t>
      </w:r>
      <w:r w:rsidR="006B65C3">
        <w:rPr>
          <w:sz w:val="22"/>
          <w:szCs w:val="22"/>
        </w:rPr>
        <w:t>three seconds</w:t>
      </w:r>
      <w:r w:rsidR="00CA043F">
        <w:rPr>
          <w:sz w:val="22"/>
          <w:szCs w:val="22"/>
        </w:rPr>
        <w:t xml:space="preserve"> </w:t>
      </w:r>
      <w:r w:rsidR="000900F1">
        <w:rPr>
          <w:sz w:val="22"/>
          <w:szCs w:val="22"/>
        </w:rPr>
        <w:t>of</w:t>
      </w:r>
      <w:r w:rsidR="00AA537D">
        <w:rPr>
          <w:sz w:val="22"/>
          <w:szCs w:val="22"/>
        </w:rPr>
        <w:t xml:space="preserve"> licensed coordinates</w:t>
      </w:r>
      <w:r w:rsidR="006B65C3">
        <w:rPr>
          <w:sz w:val="22"/>
          <w:szCs w:val="22"/>
        </w:rPr>
        <w:t xml:space="preserve">, </w:t>
      </w:r>
      <w:r w:rsidR="000666C0">
        <w:rPr>
          <w:sz w:val="22"/>
          <w:szCs w:val="22"/>
        </w:rPr>
        <w:t xml:space="preserve">is not causing </w:t>
      </w:r>
      <w:r w:rsidR="00E2412C">
        <w:rPr>
          <w:sz w:val="22"/>
          <w:szCs w:val="22"/>
        </w:rPr>
        <w:t>interference</w:t>
      </w:r>
      <w:r w:rsidR="00CD22EA">
        <w:rPr>
          <w:sz w:val="22"/>
          <w:szCs w:val="22"/>
        </w:rPr>
        <w:t>,</w:t>
      </w:r>
      <w:r w:rsidR="00E2412C">
        <w:rPr>
          <w:sz w:val="22"/>
          <w:szCs w:val="22"/>
        </w:rPr>
        <w:t xml:space="preserve"> </w:t>
      </w:r>
      <w:r w:rsidR="00CD22EA">
        <w:rPr>
          <w:sz w:val="22"/>
          <w:szCs w:val="22"/>
        </w:rPr>
        <w:t xml:space="preserve">and </w:t>
      </w:r>
      <w:r w:rsidR="000666C0">
        <w:rPr>
          <w:sz w:val="22"/>
          <w:szCs w:val="22"/>
        </w:rPr>
        <w:t xml:space="preserve">has </w:t>
      </w:r>
      <w:r w:rsidR="00CD22EA">
        <w:rPr>
          <w:sz w:val="22"/>
          <w:szCs w:val="22"/>
        </w:rPr>
        <w:t xml:space="preserve">no intent to warehouse </w:t>
      </w:r>
      <w:r w:rsidR="00E26814">
        <w:rPr>
          <w:sz w:val="22"/>
          <w:szCs w:val="22"/>
        </w:rPr>
        <w:t>spectrum</w:t>
      </w:r>
      <w:r w:rsidR="004A6151">
        <w:rPr>
          <w:sz w:val="22"/>
          <w:szCs w:val="22"/>
        </w:rPr>
        <w:t>.</w:t>
      </w:r>
      <w:r>
        <w:rPr>
          <w:rStyle w:val="FootnoteReference"/>
          <w:szCs w:val="22"/>
        </w:rPr>
        <w:footnoteReference w:id="49"/>
      </w:r>
      <w:r w:rsidR="004A6151">
        <w:rPr>
          <w:sz w:val="22"/>
          <w:szCs w:val="22"/>
        </w:rPr>
        <w:t xml:space="preserve">  </w:t>
      </w:r>
      <w:r w:rsidR="006B65C3">
        <w:rPr>
          <w:sz w:val="22"/>
          <w:szCs w:val="22"/>
        </w:rPr>
        <w:t>CFI</w:t>
      </w:r>
      <w:r w:rsidR="002A0E98">
        <w:rPr>
          <w:sz w:val="22"/>
          <w:szCs w:val="22"/>
        </w:rPr>
        <w:t>, thus,</w:t>
      </w:r>
      <w:r w:rsidR="008E129F">
        <w:rPr>
          <w:sz w:val="22"/>
          <w:szCs w:val="22"/>
        </w:rPr>
        <w:t xml:space="preserve"> believes </w:t>
      </w:r>
      <w:r w:rsidR="000900F1">
        <w:rPr>
          <w:sz w:val="22"/>
          <w:szCs w:val="22"/>
        </w:rPr>
        <w:t xml:space="preserve">that </w:t>
      </w:r>
      <w:r w:rsidR="002A0E98">
        <w:rPr>
          <w:sz w:val="22"/>
          <w:szCs w:val="22"/>
        </w:rPr>
        <w:t xml:space="preserve">its </w:t>
      </w:r>
      <w:r w:rsidR="008E129F">
        <w:rPr>
          <w:sz w:val="22"/>
          <w:szCs w:val="22"/>
        </w:rPr>
        <w:t xml:space="preserve">own </w:t>
      </w:r>
      <w:r w:rsidR="002F1494">
        <w:rPr>
          <w:sz w:val="22"/>
          <w:szCs w:val="22"/>
        </w:rPr>
        <w:t xml:space="preserve">license </w:t>
      </w:r>
      <w:r w:rsidR="000900F1">
        <w:rPr>
          <w:sz w:val="22"/>
          <w:szCs w:val="22"/>
        </w:rPr>
        <w:t>should not</w:t>
      </w:r>
      <w:r w:rsidR="002A0E98">
        <w:rPr>
          <w:sz w:val="22"/>
          <w:szCs w:val="22"/>
        </w:rPr>
        <w:t xml:space="preserve"> terminate while the </w:t>
      </w:r>
      <w:r w:rsidR="003C78A2">
        <w:rPr>
          <w:sz w:val="22"/>
          <w:szCs w:val="22"/>
        </w:rPr>
        <w:t>licensees</w:t>
      </w:r>
      <w:r w:rsidR="00E436BC">
        <w:rPr>
          <w:sz w:val="22"/>
          <w:szCs w:val="22"/>
        </w:rPr>
        <w:t xml:space="preserve"> </w:t>
      </w:r>
      <w:r w:rsidR="003F185C">
        <w:rPr>
          <w:sz w:val="22"/>
          <w:szCs w:val="22"/>
        </w:rPr>
        <w:t xml:space="preserve">to which it compares itself </w:t>
      </w:r>
      <w:r w:rsidR="002A0E98">
        <w:rPr>
          <w:sz w:val="22"/>
          <w:szCs w:val="22"/>
        </w:rPr>
        <w:t xml:space="preserve">can </w:t>
      </w:r>
      <w:r w:rsidR="005E55E3">
        <w:rPr>
          <w:sz w:val="22"/>
          <w:szCs w:val="22"/>
        </w:rPr>
        <w:t xml:space="preserve">make </w:t>
      </w:r>
      <w:r w:rsidR="006B65C3">
        <w:rPr>
          <w:sz w:val="22"/>
          <w:szCs w:val="22"/>
        </w:rPr>
        <w:t>correct</w:t>
      </w:r>
      <w:r w:rsidR="005E55E3">
        <w:rPr>
          <w:sz w:val="22"/>
          <w:szCs w:val="22"/>
        </w:rPr>
        <w:t>ions</w:t>
      </w:r>
      <w:r w:rsidR="006B65C3">
        <w:rPr>
          <w:sz w:val="22"/>
          <w:szCs w:val="22"/>
        </w:rPr>
        <w:t xml:space="preserve">.  </w:t>
      </w:r>
      <w:r w:rsidR="003C78A2">
        <w:rPr>
          <w:sz w:val="22"/>
          <w:szCs w:val="22"/>
        </w:rPr>
        <w:t xml:space="preserve">We acknowledge the </w:t>
      </w:r>
      <w:r w:rsidR="00CD1B10">
        <w:rPr>
          <w:sz w:val="22"/>
          <w:szCs w:val="22"/>
        </w:rPr>
        <w:t>well</w:t>
      </w:r>
      <w:r w:rsidR="003C78A2">
        <w:rPr>
          <w:sz w:val="22"/>
          <w:szCs w:val="22"/>
        </w:rPr>
        <w:t>-</w:t>
      </w:r>
      <w:r w:rsidR="00CD1B10">
        <w:rPr>
          <w:sz w:val="22"/>
          <w:szCs w:val="22"/>
        </w:rPr>
        <w:t xml:space="preserve">established </w:t>
      </w:r>
      <w:r w:rsidR="003C78A2">
        <w:rPr>
          <w:sz w:val="22"/>
          <w:szCs w:val="22"/>
        </w:rPr>
        <w:t xml:space="preserve">principle </w:t>
      </w:r>
      <w:r w:rsidR="00CD1B10">
        <w:rPr>
          <w:sz w:val="22"/>
          <w:szCs w:val="22"/>
        </w:rPr>
        <w:t>that t</w:t>
      </w:r>
      <w:r w:rsidR="00F431BB">
        <w:rPr>
          <w:sz w:val="22"/>
          <w:szCs w:val="22"/>
        </w:rPr>
        <w:t>he Commission m</w:t>
      </w:r>
      <w:r w:rsidR="00707923">
        <w:rPr>
          <w:sz w:val="22"/>
          <w:szCs w:val="22"/>
        </w:rPr>
        <w:t xml:space="preserve">ay not, without </w:t>
      </w:r>
      <w:r w:rsidR="00850735">
        <w:rPr>
          <w:sz w:val="22"/>
          <w:szCs w:val="22"/>
        </w:rPr>
        <w:t>adequate explanation</w:t>
      </w:r>
      <w:r w:rsidR="00707923">
        <w:rPr>
          <w:sz w:val="22"/>
          <w:szCs w:val="22"/>
        </w:rPr>
        <w:t xml:space="preserve">, </w:t>
      </w:r>
      <w:r w:rsidR="00850735">
        <w:rPr>
          <w:sz w:val="22"/>
          <w:szCs w:val="22"/>
        </w:rPr>
        <w:t>treat similarly</w:t>
      </w:r>
      <w:r w:rsidR="00707923">
        <w:rPr>
          <w:sz w:val="22"/>
          <w:szCs w:val="22"/>
        </w:rPr>
        <w:t>-</w:t>
      </w:r>
      <w:r w:rsidR="00850735">
        <w:rPr>
          <w:sz w:val="22"/>
          <w:szCs w:val="22"/>
        </w:rPr>
        <w:t>situated applicants differently</w:t>
      </w:r>
      <w:r w:rsidR="00F118A4">
        <w:rPr>
          <w:sz w:val="22"/>
          <w:szCs w:val="22"/>
        </w:rPr>
        <w:t>.</w:t>
      </w:r>
      <w:r>
        <w:rPr>
          <w:rStyle w:val="FootnoteReference"/>
          <w:szCs w:val="22"/>
        </w:rPr>
        <w:footnoteReference w:id="50"/>
      </w:r>
      <w:r w:rsidR="0068095D">
        <w:rPr>
          <w:sz w:val="22"/>
          <w:szCs w:val="22"/>
        </w:rPr>
        <w:t xml:space="preserve"> </w:t>
      </w:r>
      <w:r w:rsidR="00F118A4">
        <w:rPr>
          <w:sz w:val="22"/>
          <w:szCs w:val="22"/>
        </w:rPr>
        <w:t xml:space="preserve"> </w:t>
      </w:r>
      <w:r w:rsidR="009B72D0">
        <w:rPr>
          <w:sz w:val="22"/>
          <w:szCs w:val="22"/>
        </w:rPr>
        <w:t>CFI</w:t>
      </w:r>
      <w:r w:rsidR="00F118A4">
        <w:rPr>
          <w:sz w:val="22"/>
          <w:szCs w:val="22"/>
        </w:rPr>
        <w:t>, however,</w:t>
      </w:r>
      <w:r w:rsidR="00B4172A">
        <w:rPr>
          <w:sz w:val="22"/>
          <w:szCs w:val="22"/>
        </w:rPr>
        <w:t xml:space="preserve"> </w:t>
      </w:r>
      <w:r w:rsidR="00EB3417">
        <w:rPr>
          <w:sz w:val="22"/>
          <w:szCs w:val="22"/>
        </w:rPr>
        <w:t xml:space="preserve">is </w:t>
      </w:r>
      <w:r w:rsidR="00345BA0">
        <w:rPr>
          <w:sz w:val="22"/>
          <w:szCs w:val="22"/>
        </w:rPr>
        <w:t>compar</w:t>
      </w:r>
      <w:r w:rsidR="00EB3417">
        <w:rPr>
          <w:sz w:val="22"/>
          <w:szCs w:val="22"/>
        </w:rPr>
        <w:t>ing</w:t>
      </w:r>
      <w:r w:rsidR="00B4172A">
        <w:rPr>
          <w:sz w:val="22"/>
          <w:szCs w:val="22"/>
        </w:rPr>
        <w:t xml:space="preserve"> dissimilar </w:t>
      </w:r>
      <w:r w:rsidR="000D069C">
        <w:rPr>
          <w:sz w:val="22"/>
          <w:szCs w:val="22"/>
        </w:rPr>
        <w:t>situations</w:t>
      </w:r>
      <w:r w:rsidR="00E1032B">
        <w:rPr>
          <w:sz w:val="22"/>
          <w:szCs w:val="22"/>
        </w:rPr>
        <w:t xml:space="preserve">. </w:t>
      </w:r>
      <w:r w:rsidR="00614133">
        <w:rPr>
          <w:sz w:val="22"/>
          <w:szCs w:val="22"/>
        </w:rPr>
        <w:t xml:space="preserve"> A licensee </w:t>
      </w:r>
      <w:r w:rsidR="008D5B3D">
        <w:rPr>
          <w:sz w:val="22"/>
          <w:szCs w:val="22"/>
        </w:rPr>
        <w:t xml:space="preserve">that </w:t>
      </w:r>
      <w:r w:rsidR="00515BC5">
        <w:rPr>
          <w:sz w:val="22"/>
          <w:szCs w:val="22"/>
        </w:rPr>
        <w:t>conscious</w:t>
      </w:r>
      <w:r w:rsidR="008D5B3D">
        <w:rPr>
          <w:sz w:val="22"/>
          <w:szCs w:val="22"/>
        </w:rPr>
        <w:t xml:space="preserve">ly moves away from its </w:t>
      </w:r>
      <w:r w:rsidR="00E245E1">
        <w:rPr>
          <w:sz w:val="22"/>
          <w:szCs w:val="22"/>
        </w:rPr>
        <w:t>licensed</w:t>
      </w:r>
      <w:r w:rsidR="00515BC5">
        <w:rPr>
          <w:sz w:val="22"/>
          <w:szCs w:val="22"/>
        </w:rPr>
        <w:t xml:space="preserve"> site</w:t>
      </w:r>
      <w:r w:rsidR="00614133">
        <w:rPr>
          <w:sz w:val="22"/>
          <w:szCs w:val="22"/>
        </w:rPr>
        <w:t xml:space="preserve"> is unlike</w:t>
      </w:r>
      <w:r w:rsidR="00515BC5">
        <w:rPr>
          <w:sz w:val="22"/>
          <w:szCs w:val="22"/>
        </w:rPr>
        <w:t xml:space="preserve"> </w:t>
      </w:r>
      <w:r w:rsidR="00C75F9A">
        <w:rPr>
          <w:sz w:val="22"/>
          <w:szCs w:val="22"/>
        </w:rPr>
        <w:t xml:space="preserve">one making </w:t>
      </w:r>
      <w:r w:rsidR="00E079AE">
        <w:rPr>
          <w:sz w:val="22"/>
          <w:szCs w:val="22"/>
        </w:rPr>
        <w:t xml:space="preserve">a correction to </w:t>
      </w:r>
      <w:r w:rsidR="00E245E1">
        <w:rPr>
          <w:sz w:val="22"/>
          <w:szCs w:val="22"/>
        </w:rPr>
        <w:t xml:space="preserve">remain at </w:t>
      </w:r>
      <w:r w:rsidR="00C75F9A">
        <w:rPr>
          <w:sz w:val="22"/>
          <w:szCs w:val="22"/>
        </w:rPr>
        <w:t xml:space="preserve">its </w:t>
      </w:r>
      <w:r w:rsidR="00E079AE">
        <w:rPr>
          <w:sz w:val="22"/>
          <w:szCs w:val="22"/>
        </w:rPr>
        <w:t xml:space="preserve">existing </w:t>
      </w:r>
      <w:r w:rsidR="00E245E1">
        <w:rPr>
          <w:sz w:val="22"/>
          <w:szCs w:val="22"/>
        </w:rPr>
        <w:t xml:space="preserve">site </w:t>
      </w:r>
      <w:r w:rsidR="00305010">
        <w:rPr>
          <w:sz w:val="22"/>
          <w:szCs w:val="22"/>
        </w:rPr>
        <w:t>after</w:t>
      </w:r>
      <w:r w:rsidR="00E245E1">
        <w:rPr>
          <w:sz w:val="22"/>
          <w:szCs w:val="22"/>
        </w:rPr>
        <w:t xml:space="preserve"> discover</w:t>
      </w:r>
      <w:r w:rsidR="00305010">
        <w:rPr>
          <w:sz w:val="22"/>
          <w:szCs w:val="22"/>
        </w:rPr>
        <w:t>ing</w:t>
      </w:r>
      <w:r w:rsidR="00E245E1">
        <w:rPr>
          <w:sz w:val="22"/>
          <w:szCs w:val="22"/>
        </w:rPr>
        <w:t xml:space="preserve"> </w:t>
      </w:r>
      <w:r w:rsidR="006C071E">
        <w:rPr>
          <w:sz w:val="22"/>
          <w:szCs w:val="22"/>
        </w:rPr>
        <w:t xml:space="preserve">that the license contains </w:t>
      </w:r>
      <w:r w:rsidR="00E245E1">
        <w:rPr>
          <w:sz w:val="22"/>
          <w:szCs w:val="22"/>
        </w:rPr>
        <w:t xml:space="preserve">an </w:t>
      </w:r>
      <w:r w:rsidR="00E3094B">
        <w:rPr>
          <w:sz w:val="22"/>
          <w:szCs w:val="22"/>
        </w:rPr>
        <w:t xml:space="preserve">inadvertent </w:t>
      </w:r>
      <w:r w:rsidR="00E079AE">
        <w:rPr>
          <w:sz w:val="22"/>
          <w:szCs w:val="22"/>
        </w:rPr>
        <w:t xml:space="preserve">coordinate </w:t>
      </w:r>
      <w:r w:rsidR="00E3094B">
        <w:rPr>
          <w:sz w:val="22"/>
          <w:szCs w:val="22"/>
        </w:rPr>
        <w:t xml:space="preserve">error.  </w:t>
      </w:r>
      <w:r w:rsidR="005824B0">
        <w:rPr>
          <w:sz w:val="22"/>
          <w:szCs w:val="22"/>
        </w:rPr>
        <w:t xml:space="preserve">The Rules appropriately provide greater flexibility </w:t>
      </w:r>
      <w:r w:rsidR="00756B19">
        <w:rPr>
          <w:sz w:val="22"/>
          <w:szCs w:val="22"/>
        </w:rPr>
        <w:t xml:space="preserve">to </w:t>
      </w:r>
      <w:r w:rsidR="00723B28">
        <w:rPr>
          <w:sz w:val="22"/>
          <w:szCs w:val="22"/>
        </w:rPr>
        <w:t xml:space="preserve">correction of </w:t>
      </w:r>
      <w:r w:rsidR="00756B19">
        <w:rPr>
          <w:sz w:val="22"/>
          <w:szCs w:val="22"/>
        </w:rPr>
        <w:t xml:space="preserve">inadvertent </w:t>
      </w:r>
      <w:r w:rsidR="007236F4">
        <w:rPr>
          <w:sz w:val="22"/>
          <w:szCs w:val="22"/>
        </w:rPr>
        <w:t>mistakes</w:t>
      </w:r>
      <w:r w:rsidR="005F1618">
        <w:rPr>
          <w:sz w:val="22"/>
          <w:szCs w:val="22"/>
        </w:rPr>
        <w:t xml:space="preserve"> than to conscious decisions to relocate</w:t>
      </w:r>
      <w:r w:rsidR="00723B28">
        <w:rPr>
          <w:sz w:val="22"/>
          <w:szCs w:val="22"/>
        </w:rPr>
        <w:t xml:space="preserve">, especially where, as here, </w:t>
      </w:r>
      <w:r w:rsidR="004D5D6F">
        <w:rPr>
          <w:sz w:val="22"/>
          <w:szCs w:val="22"/>
        </w:rPr>
        <w:t>a station is moving</w:t>
      </w:r>
      <w:r w:rsidR="004B723A">
        <w:rPr>
          <w:sz w:val="22"/>
          <w:szCs w:val="22"/>
        </w:rPr>
        <w:t xml:space="preserve"> from a </w:t>
      </w:r>
      <w:r w:rsidR="00A870A7">
        <w:rPr>
          <w:sz w:val="22"/>
          <w:szCs w:val="22"/>
        </w:rPr>
        <w:t xml:space="preserve">location </w:t>
      </w:r>
      <w:r w:rsidR="00F7710B">
        <w:rPr>
          <w:sz w:val="22"/>
          <w:szCs w:val="22"/>
        </w:rPr>
        <w:t xml:space="preserve">known </w:t>
      </w:r>
      <w:r w:rsidR="00A870A7">
        <w:rPr>
          <w:sz w:val="22"/>
          <w:szCs w:val="22"/>
        </w:rPr>
        <w:t xml:space="preserve">to be </w:t>
      </w:r>
      <w:r w:rsidR="004B723A">
        <w:rPr>
          <w:sz w:val="22"/>
          <w:szCs w:val="22"/>
        </w:rPr>
        <w:t>rule</w:t>
      </w:r>
      <w:r w:rsidR="00880128">
        <w:rPr>
          <w:sz w:val="22"/>
          <w:szCs w:val="22"/>
        </w:rPr>
        <w:t>-</w:t>
      </w:r>
      <w:r w:rsidR="004B723A">
        <w:rPr>
          <w:sz w:val="22"/>
          <w:szCs w:val="22"/>
        </w:rPr>
        <w:t xml:space="preserve">compliant to one for which the licensee has </w:t>
      </w:r>
      <w:r w:rsidR="00B05E73">
        <w:rPr>
          <w:sz w:val="22"/>
          <w:szCs w:val="22"/>
        </w:rPr>
        <w:t xml:space="preserve">not provided the Commission any </w:t>
      </w:r>
      <w:r w:rsidR="004B723A">
        <w:rPr>
          <w:sz w:val="22"/>
          <w:szCs w:val="22"/>
        </w:rPr>
        <w:t>information</w:t>
      </w:r>
      <w:r w:rsidR="005F1618">
        <w:rPr>
          <w:sz w:val="22"/>
          <w:szCs w:val="22"/>
        </w:rPr>
        <w:t xml:space="preserve">.  </w:t>
      </w:r>
    </w:p>
    <w:p w:rsidR="0093698E" w:rsidP="00576B76" w14:paraId="365C3645" w14:textId="77777777">
      <w:pPr>
        <w:tabs>
          <w:tab w:val="left" w:pos="-720"/>
        </w:tabs>
        <w:suppressAutoHyphens/>
        <w:ind w:firstLine="720"/>
        <w:rPr>
          <w:sz w:val="22"/>
          <w:szCs w:val="22"/>
        </w:rPr>
      </w:pPr>
    </w:p>
    <w:p w:rsidR="00B048B3" w:rsidP="00477B0D" w14:paraId="4F854073" w14:textId="6CA35588">
      <w:pPr>
        <w:tabs>
          <w:tab w:val="left" w:pos="0"/>
        </w:tabs>
        <w:suppressAutoHyphens/>
        <w:spacing w:after="240"/>
        <w:rPr>
          <w:sz w:val="22"/>
          <w:szCs w:val="22"/>
        </w:rPr>
      </w:pPr>
      <w:r>
        <w:rPr>
          <w:sz w:val="22"/>
          <w:szCs w:val="22"/>
        </w:rPr>
        <w:t xml:space="preserve"> </w:t>
      </w:r>
      <w:r w:rsidR="0093698E">
        <w:rPr>
          <w:sz w:val="22"/>
          <w:szCs w:val="22"/>
        </w:rPr>
        <w:tab/>
      </w:r>
      <w:r w:rsidR="00576D90">
        <w:rPr>
          <w:sz w:val="22"/>
          <w:szCs w:val="22"/>
        </w:rPr>
        <w:t xml:space="preserve">Finally, </w:t>
      </w:r>
      <w:r w:rsidR="00124B78">
        <w:rPr>
          <w:sz w:val="22"/>
          <w:szCs w:val="22"/>
        </w:rPr>
        <w:t xml:space="preserve">we </w:t>
      </w:r>
      <w:r w:rsidR="00450E2D">
        <w:rPr>
          <w:sz w:val="22"/>
          <w:szCs w:val="22"/>
        </w:rPr>
        <w:t>find that</w:t>
      </w:r>
      <w:r w:rsidR="00124B78">
        <w:rPr>
          <w:sz w:val="22"/>
          <w:szCs w:val="22"/>
        </w:rPr>
        <w:t xml:space="preserve"> </w:t>
      </w:r>
      <w:r w:rsidR="00576D90">
        <w:rPr>
          <w:sz w:val="22"/>
          <w:szCs w:val="22"/>
        </w:rPr>
        <w:t>C</w:t>
      </w:r>
      <w:r w:rsidR="00361770">
        <w:rPr>
          <w:sz w:val="22"/>
          <w:szCs w:val="22"/>
        </w:rPr>
        <w:t>FI’s</w:t>
      </w:r>
      <w:r w:rsidR="003E1DE0">
        <w:rPr>
          <w:sz w:val="22"/>
          <w:szCs w:val="22"/>
        </w:rPr>
        <w:t xml:space="preserve"> </w:t>
      </w:r>
      <w:r w:rsidR="00652842">
        <w:rPr>
          <w:sz w:val="22"/>
          <w:szCs w:val="22"/>
        </w:rPr>
        <w:t>argument</w:t>
      </w:r>
      <w:r w:rsidR="003E1DE0">
        <w:rPr>
          <w:sz w:val="22"/>
          <w:szCs w:val="22"/>
        </w:rPr>
        <w:t>s</w:t>
      </w:r>
      <w:r w:rsidR="00652842">
        <w:rPr>
          <w:sz w:val="22"/>
          <w:szCs w:val="22"/>
        </w:rPr>
        <w:t xml:space="preserve"> for reinstatement </w:t>
      </w:r>
      <w:r w:rsidR="00124B78">
        <w:rPr>
          <w:sz w:val="22"/>
          <w:szCs w:val="22"/>
        </w:rPr>
        <w:t xml:space="preserve">of </w:t>
      </w:r>
      <w:r w:rsidR="00C44A08">
        <w:rPr>
          <w:sz w:val="22"/>
          <w:szCs w:val="22"/>
        </w:rPr>
        <w:t>the Station’s</w:t>
      </w:r>
      <w:r w:rsidR="00124B78">
        <w:rPr>
          <w:sz w:val="22"/>
          <w:szCs w:val="22"/>
        </w:rPr>
        <w:t xml:space="preserve"> license </w:t>
      </w:r>
      <w:r w:rsidR="00450E2D">
        <w:rPr>
          <w:sz w:val="22"/>
          <w:szCs w:val="22"/>
        </w:rPr>
        <w:t xml:space="preserve">are </w:t>
      </w:r>
      <w:r w:rsidR="001708D5">
        <w:rPr>
          <w:sz w:val="22"/>
          <w:szCs w:val="22"/>
        </w:rPr>
        <w:t xml:space="preserve">procedurally defective and/or without merit.  </w:t>
      </w:r>
      <w:r w:rsidR="00CC5D6D">
        <w:rPr>
          <w:sz w:val="22"/>
          <w:szCs w:val="22"/>
        </w:rPr>
        <w:t xml:space="preserve">As stated above, </w:t>
      </w:r>
      <w:r w:rsidR="00124B78">
        <w:rPr>
          <w:sz w:val="22"/>
          <w:szCs w:val="22"/>
        </w:rPr>
        <w:t>new</w:t>
      </w:r>
      <w:r w:rsidR="00B6573A">
        <w:rPr>
          <w:sz w:val="22"/>
          <w:szCs w:val="22"/>
        </w:rPr>
        <w:t xml:space="preserve">ly-raised factors are </w:t>
      </w:r>
      <w:r w:rsidR="00C750AC">
        <w:rPr>
          <w:sz w:val="22"/>
          <w:szCs w:val="22"/>
        </w:rPr>
        <w:t>not appropriate</w:t>
      </w:r>
      <w:r w:rsidR="00B652BA">
        <w:rPr>
          <w:sz w:val="22"/>
          <w:szCs w:val="22"/>
        </w:rPr>
        <w:t>ly raised</w:t>
      </w:r>
      <w:r w:rsidR="00F03A07">
        <w:rPr>
          <w:sz w:val="22"/>
          <w:szCs w:val="22"/>
        </w:rPr>
        <w:t xml:space="preserve"> </w:t>
      </w:r>
      <w:r w:rsidR="003E1DE0">
        <w:rPr>
          <w:sz w:val="22"/>
          <w:szCs w:val="22"/>
        </w:rPr>
        <w:t>on</w:t>
      </w:r>
      <w:r w:rsidR="00C750AC">
        <w:rPr>
          <w:sz w:val="22"/>
          <w:szCs w:val="22"/>
        </w:rPr>
        <w:t xml:space="preserve"> reconsideration</w:t>
      </w:r>
      <w:r w:rsidR="00DB2DD5">
        <w:rPr>
          <w:sz w:val="22"/>
          <w:szCs w:val="22"/>
        </w:rPr>
        <w:t xml:space="preserve"> </w:t>
      </w:r>
      <w:r w:rsidR="002F25EF">
        <w:rPr>
          <w:sz w:val="22"/>
          <w:szCs w:val="22"/>
        </w:rPr>
        <w:t xml:space="preserve">absent a </w:t>
      </w:r>
      <w:r w:rsidR="00DB2DD5">
        <w:rPr>
          <w:sz w:val="22"/>
          <w:szCs w:val="22"/>
        </w:rPr>
        <w:t xml:space="preserve">public interest </w:t>
      </w:r>
      <w:r w:rsidR="002F25EF">
        <w:rPr>
          <w:sz w:val="22"/>
          <w:szCs w:val="22"/>
        </w:rPr>
        <w:t>need</w:t>
      </w:r>
      <w:r w:rsidR="00435292">
        <w:rPr>
          <w:sz w:val="22"/>
          <w:szCs w:val="22"/>
        </w:rPr>
        <w:t>.</w:t>
      </w:r>
      <w:r>
        <w:rPr>
          <w:rStyle w:val="FootnoteReference"/>
          <w:szCs w:val="22"/>
        </w:rPr>
        <w:footnoteReference w:id="51"/>
      </w:r>
      <w:r w:rsidR="00435292">
        <w:rPr>
          <w:sz w:val="22"/>
          <w:szCs w:val="22"/>
        </w:rPr>
        <w:t xml:space="preserve">  Accordingly</w:t>
      </w:r>
      <w:r w:rsidR="00357FCB">
        <w:rPr>
          <w:sz w:val="22"/>
          <w:szCs w:val="22"/>
        </w:rPr>
        <w:t xml:space="preserve">, we dismiss </w:t>
      </w:r>
      <w:r w:rsidR="009B27CE">
        <w:rPr>
          <w:sz w:val="22"/>
          <w:szCs w:val="22"/>
        </w:rPr>
        <w:t xml:space="preserve">CFI’s </w:t>
      </w:r>
      <w:r w:rsidR="00A3630F">
        <w:rPr>
          <w:sz w:val="22"/>
          <w:szCs w:val="22"/>
        </w:rPr>
        <w:t xml:space="preserve">new </w:t>
      </w:r>
      <w:r w:rsidR="009B27CE">
        <w:rPr>
          <w:sz w:val="22"/>
          <w:szCs w:val="22"/>
        </w:rPr>
        <w:t>argument that the</w:t>
      </w:r>
      <w:r w:rsidR="00223C0C">
        <w:rPr>
          <w:sz w:val="22"/>
          <w:szCs w:val="22"/>
        </w:rPr>
        <w:t xml:space="preserve"> Chiloquin area </w:t>
      </w:r>
      <w:r w:rsidR="009B27CE">
        <w:rPr>
          <w:sz w:val="22"/>
          <w:szCs w:val="22"/>
        </w:rPr>
        <w:t>would lose its second NCE signal</w:t>
      </w:r>
      <w:r w:rsidR="00B652BA">
        <w:rPr>
          <w:sz w:val="22"/>
          <w:szCs w:val="22"/>
        </w:rPr>
        <w:t xml:space="preserve"> if the Bureau does not reinstate the Station’s license</w:t>
      </w:r>
      <w:r w:rsidR="00A3630F">
        <w:rPr>
          <w:sz w:val="22"/>
          <w:szCs w:val="22"/>
        </w:rPr>
        <w:t>.</w:t>
      </w:r>
      <w:r w:rsidR="009B27CE">
        <w:rPr>
          <w:sz w:val="22"/>
          <w:szCs w:val="22"/>
        </w:rPr>
        <w:t xml:space="preserve"> </w:t>
      </w:r>
      <w:r w:rsidR="00A3630F">
        <w:rPr>
          <w:sz w:val="22"/>
          <w:szCs w:val="22"/>
        </w:rPr>
        <w:t xml:space="preserve"> CFI does </w:t>
      </w:r>
      <w:r w:rsidR="009B27CE">
        <w:rPr>
          <w:sz w:val="22"/>
          <w:szCs w:val="22"/>
        </w:rPr>
        <w:t xml:space="preserve">not provide an adequate public interest </w:t>
      </w:r>
      <w:r w:rsidR="00A3630F">
        <w:rPr>
          <w:sz w:val="22"/>
          <w:szCs w:val="22"/>
        </w:rPr>
        <w:t>need for considering this argument</w:t>
      </w:r>
      <w:r w:rsidR="00223C0C">
        <w:rPr>
          <w:sz w:val="22"/>
          <w:szCs w:val="22"/>
        </w:rPr>
        <w:t>, which was not before the Bureau at the time of the Decision</w:t>
      </w:r>
      <w:r w:rsidR="009B27CE">
        <w:rPr>
          <w:sz w:val="22"/>
          <w:szCs w:val="22"/>
        </w:rPr>
        <w:t>.</w:t>
      </w:r>
      <w:r>
        <w:rPr>
          <w:rStyle w:val="FootnoteReference"/>
          <w:szCs w:val="22"/>
        </w:rPr>
        <w:footnoteReference w:id="52"/>
      </w:r>
      <w:r w:rsidR="009B27CE">
        <w:rPr>
          <w:sz w:val="22"/>
          <w:szCs w:val="22"/>
        </w:rPr>
        <w:t xml:space="preserve">  </w:t>
      </w:r>
      <w:r w:rsidR="004F66D4">
        <w:rPr>
          <w:sz w:val="22"/>
          <w:szCs w:val="22"/>
        </w:rPr>
        <w:t>As CFI recognizes,</w:t>
      </w:r>
      <w:r>
        <w:rPr>
          <w:rStyle w:val="FootnoteReference"/>
          <w:szCs w:val="22"/>
        </w:rPr>
        <w:footnoteReference w:id="53"/>
      </w:r>
      <w:r w:rsidR="008D7E80">
        <w:rPr>
          <w:sz w:val="22"/>
          <w:szCs w:val="22"/>
        </w:rPr>
        <w:t xml:space="preserve"> </w:t>
      </w:r>
      <w:r w:rsidR="00025DE3">
        <w:rPr>
          <w:sz w:val="22"/>
          <w:szCs w:val="22"/>
        </w:rPr>
        <w:t xml:space="preserve">levels of NCE </w:t>
      </w:r>
      <w:r w:rsidR="00910215">
        <w:rPr>
          <w:sz w:val="22"/>
          <w:szCs w:val="22"/>
        </w:rPr>
        <w:t xml:space="preserve">service </w:t>
      </w:r>
      <w:r w:rsidR="001979AB">
        <w:rPr>
          <w:sz w:val="22"/>
          <w:szCs w:val="22"/>
        </w:rPr>
        <w:t xml:space="preserve">are </w:t>
      </w:r>
      <w:r w:rsidR="009E5FAF">
        <w:rPr>
          <w:sz w:val="22"/>
          <w:szCs w:val="22"/>
        </w:rPr>
        <w:t xml:space="preserve">generally </w:t>
      </w:r>
      <w:r w:rsidR="001979AB">
        <w:rPr>
          <w:sz w:val="22"/>
          <w:szCs w:val="22"/>
        </w:rPr>
        <w:t xml:space="preserve">relevant </w:t>
      </w:r>
      <w:r w:rsidR="004B3618">
        <w:rPr>
          <w:sz w:val="22"/>
          <w:szCs w:val="22"/>
        </w:rPr>
        <w:t xml:space="preserve">when the Commission compares </w:t>
      </w:r>
      <w:r w:rsidR="00025DE3">
        <w:rPr>
          <w:sz w:val="22"/>
          <w:szCs w:val="22"/>
        </w:rPr>
        <w:t xml:space="preserve">proposals to bring </w:t>
      </w:r>
      <w:r w:rsidR="001979AB">
        <w:rPr>
          <w:sz w:val="22"/>
          <w:szCs w:val="22"/>
        </w:rPr>
        <w:t xml:space="preserve">new </w:t>
      </w:r>
      <w:r w:rsidR="00025DE3">
        <w:rPr>
          <w:sz w:val="22"/>
          <w:szCs w:val="22"/>
        </w:rPr>
        <w:t xml:space="preserve">NCE </w:t>
      </w:r>
      <w:r w:rsidR="00910215">
        <w:rPr>
          <w:sz w:val="22"/>
          <w:szCs w:val="22"/>
        </w:rPr>
        <w:t>service to different communities</w:t>
      </w:r>
      <w:r w:rsidR="008D7E80">
        <w:rPr>
          <w:sz w:val="22"/>
          <w:szCs w:val="22"/>
        </w:rPr>
        <w:t xml:space="preserve">.  In that context, </w:t>
      </w:r>
      <w:r w:rsidR="00515049">
        <w:rPr>
          <w:sz w:val="22"/>
          <w:szCs w:val="22"/>
        </w:rPr>
        <w:t xml:space="preserve">the Commission </w:t>
      </w:r>
      <w:r w:rsidR="008D7E80">
        <w:rPr>
          <w:sz w:val="22"/>
          <w:szCs w:val="22"/>
        </w:rPr>
        <w:t>conducts</w:t>
      </w:r>
      <w:r w:rsidR="00910215">
        <w:rPr>
          <w:sz w:val="22"/>
          <w:szCs w:val="22"/>
        </w:rPr>
        <w:t xml:space="preserve"> </w:t>
      </w:r>
      <w:r w:rsidR="00455F0D">
        <w:rPr>
          <w:sz w:val="22"/>
          <w:szCs w:val="22"/>
        </w:rPr>
        <w:t xml:space="preserve">a threshold </w:t>
      </w:r>
      <w:r w:rsidR="00910215">
        <w:rPr>
          <w:sz w:val="22"/>
          <w:szCs w:val="22"/>
        </w:rPr>
        <w:t xml:space="preserve">analysis </w:t>
      </w:r>
      <w:r w:rsidR="00FE1DFE">
        <w:rPr>
          <w:sz w:val="22"/>
          <w:szCs w:val="22"/>
        </w:rPr>
        <w:t>u</w:t>
      </w:r>
      <w:r w:rsidR="004978DE">
        <w:rPr>
          <w:sz w:val="22"/>
          <w:szCs w:val="22"/>
        </w:rPr>
        <w:t xml:space="preserve">nder </w:t>
      </w:r>
      <w:r w:rsidR="00166841">
        <w:rPr>
          <w:sz w:val="22"/>
          <w:szCs w:val="22"/>
        </w:rPr>
        <w:t>s</w:t>
      </w:r>
      <w:r w:rsidR="00C20E07">
        <w:rPr>
          <w:sz w:val="22"/>
          <w:szCs w:val="22"/>
        </w:rPr>
        <w:t>ection 307(b) of the Act</w:t>
      </w:r>
      <w:r w:rsidR="00B833A5">
        <w:rPr>
          <w:sz w:val="22"/>
          <w:szCs w:val="22"/>
        </w:rPr>
        <w:t>,</w:t>
      </w:r>
      <w:r w:rsidRPr="00C76573" w:rsidR="00C76573">
        <w:rPr>
          <w:rStyle w:val="FootnoteReference"/>
          <w:szCs w:val="22"/>
        </w:rPr>
        <w:t xml:space="preserve"> </w:t>
      </w:r>
      <w:r w:rsidR="008D7E80">
        <w:rPr>
          <w:sz w:val="22"/>
          <w:szCs w:val="22"/>
        </w:rPr>
        <w:t xml:space="preserve">which requires </w:t>
      </w:r>
      <w:r w:rsidR="00166841">
        <w:rPr>
          <w:sz w:val="22"/>
          <w:szCs w:val="22"/>
        </w:rPr>
        <w:t>fair distribut</w:t>
      </w:r>
      <w:r w:rsidR="001A5768">
        <w:rPr>
          <w:sz w:val="22"/>
          <w:szCs w:val="22"/>
        </w:rPr>
        <w:t>ion of</w:t>
      </w:r>
      <w:r w:rsidR="00166841">
        <w:rPr>
          <w:sz w:val="22"/>
          <w:szCs w:val="22"/>
        </w:rPr>
        <w:t xml:space="preserve"> radio service among communities</w:t>
      </w:r>
      <w:r w:rsidR="00CD3ADC">
        <w:rPr>
          <w:sz w:val="22"/>
          <w:szCs w:val="22"/>
        </w:rPr>
        <w:t>.</w:t>
      </w:r>
      <w:r>
        <w:rPr>
          <w:rStyle w:val="FootnoteReference"/>
          <w:szCs w:val="22"/>
        </w:rPr>
        <w:footnoteReference w:id="54"/>
      </w:r>
      <w:r w:rsidR="001A5768">
        <w:rPr>
          <w:sz w:val="22"/>
          <w:szCs w:val="22"/>
        </w:rPr>
        <w:t xml:space="preserve"> </w:t>
      </w:r>
      <w:r w:rsidR="00CD3ADC">
        <w:rPr>
          <w:sz w:val="22"/>
          <w:szCs w:val="22"/>
        </w:rPr>
        <w:t xml:space="preserve"> </w:t>
      </w:r>
      <w:r w:rsidR="005D0F64">
        <w:rPr>
          <w:sz w:val="22"/>
          <w:szCs w:val="22"/>
        </w:rPr>
        <w:t xml:space="preserve">Such an analysis is inapplicable </w:t>
      </w:r>
      <w:r w:rsidR="00814F68">
        <w:rPr>
          <w:sz w:val="22"/>
          <w:szCs w:val="22"/>
        </w:rPr>
        <w:t xml:space="preserve">here, where </w:t>
      </w:r>
      <w:r w:rsidR="00D508E2">
        <w:rPr>
          <w:sz w:val="22"/>
          <w:szCs w:val="22"/>
        </w:rPr>
        <w:t xml:space="preserve">the Bureau </w:t>
      </w:r>
      <w:r w:rsidR="004B2C9A">
        <w:rPr>
          <w:sz w:val="22"/>
          <w:szCs w:val="22"/>
        </w:rPr>
        <w:t>is not</w:t>
      </w:r>
      <w:r w:rsidR="00D508E2">
        <w:rPr>
          <w:sz w:val="22"/>
          <w:szCs w:val="22"/>
        </w:rPr>
        <w:t xml:space="preserve"> </w:t>
      </w:r>
      <w:r w:rsidR="00286C74">
        <w:rPr>
          <w:sz w:val="22"/>
          <w:szCs w:val="22"/>
        </w:rPr>
        <w:t>compar</w:t>
      </w:r>
      <w:r w:rsidR="004B2C9A">
        <w:rPr>
          <w:sz w:val="22"/>
          <w:szCs w:val="22"/>
        </w:rPr>
        <w:t>ing</w:t>
      </w:r>
      <w:r w:rsidR="00D508E2">
        <w:rPr>
          <w:sz w:val="22"/>
          <w:szCs w:val="22"/>
        </w:rPr>
        <w:t xml:space="preserve"> the relative merits </w:t>
      </w:r>
      <w:r w:rsidR="00814F68">
        <w:rPr>
          <w:sz w:val="22"/>
          <w:szCs w:val="22"/>
        </w:rPr>
        <w:t xml:space="preserve">of </w:t>
      </w:r>
      <w:r w:rsidR="0053568C">
        <w:rPr>
          <w:sz w:val="22"/>
          <w:szCs w:val="22"/>
        </w:rPr>
        <w:t xml:space="preserve">two or more </w:t>
      </w:r>
      <w:r w:rsidR="00D92DEA">
        <w:rPr>
          <w:sz w:val="22"/>
          <w:szCs w:val="22"/>
        </w:rPr>
        <w:t xml:space="preserve">new service </w:t>
      </w:r>
      <w:r w:rsidR="00081E7B">
        <w:rPr>
          <w:sz w:val="22"/>
          <w:szCs w:val="22"/>
        </w:rPr>
        <w:t>proposals</w:t>
      </w:r>
      <w:r w:rsidR="005F7FAF">
        <w:rPr>
          <w:sz w:val="22"/>
          <w:szCs w:val="22"/>
        </w:rPr>
        <w:t xml:space="preserve"> </w:t>
      </w:r>
      <w:r w:rsidR="00D92DEA">
        <w:rPr>
          <w:sz w:val="22"/>
          <w:szCs w:val="22"/>
        </w:rPr>
        <w:t>for</w:t>
      </w:r>
      <w:r w:rsidR="00081E7B">
        <w:rPr>
          <w:sz w:val="22"/>
          <w:szCs w:val="22"/>
        </w:rPr>
        <w:t xml:space="preserve"> </w:t>
      </w:r>
      <w:r w:rsidR="00286C74">
        <w:rPr>
          <w:sz w:val="22"/>
          <w:szCs w:val="22"/>
        </w:rPr>
        <w:t>different communit</w:t>
      </w:r>
      <w:r w:rsidR="001331CB">
        <w:rPr>
          <w:sz w:val="22"/>
          <w:szCs w:val="22"/>
        </w:rPr>
        <w:t>ies</w:t>
      </w:r>
      <w:r w:rsidR="00814F68">
        <w:rPr>
          <w:sz w:val="22"/>
          <w:szCs w:val="22"/>
        </w:rPr>
        <w:t>.</w:t>
      </w:r>
      <w:r w:rsidR="008274BB">
        <w:rPr>
          <w:sz w:val="22"/>
          <w:szCs w:val="22"/>
        </w:rPr>
        <w:t xml:space="preserve"> </w:t>
      </w:r>
      <w:r w:rsidR="004B2C9A">
        <w:rPr>
          <w:sz w:val="22"/>
          <w:szCs w:val="22"/>
        </w:rPr>
        <w:t xml:space="preserve"> Moreover, a </w:t>
      </w:r>
      <w:r w:rsidR="00037A0A">
        <w:rPr>
          <w:sz w:val="22"/>
          <w:szCs w:val="22"/>
        </w:rPr>
        <w:t xml:space="preserve">station’s </w:t>
      </w:r>
      <w:r w:rsidR="009E07C8">
        <w:rPr>
          <w:sz w:val="22"/>
          <w:szCs w:val="22"/>
        </w:rPr>
        <w:t>p</w:t>
      </w:r>
      <w:r w:rsidR="00E823CB">
        <w:rPr>
          <w:sz w:val="22"/>
          <w:szCs w:val="22"/>
        </w:rPr>
        <w:t xml:space="preserve">rovision of </w:t>
      </w:r>
      <w:r w:rsidR="00512A89">
        <w:rPr>
          <w:sz w:val="22"/>
          <w:szCs w:val="22"/>
        </w:rPr>
        <w:t xml:space="preserve">a first or second NCE service </w:t>
      </w:r>
      <w:r w:rsidR="00561D84">
        <w:rPr>
          <w:sz w:val="22"/>
          <w:szCs w:val="22"/>
        </w:rPr>
        <w:t xml:space="preserve">is </w:t>
      </w:r>
      <w:r w:rsidR="00632A26">
        <w:rPr>
          <w:sz w:val="22"/>
          <w:szCs w:val="22"/>
        </w:rPr>
        <w:t xml:space="preserve">neither </w:t>
      </w:r>
      <w:r w:rsidR="00561D84">
        <w:rPr>
          <w:sz w:val="22"/>
          <w:szCs w:val="22"/>
        </w:rPr>
        <w:t xml:space="preserve">an </w:t>
      </w:r>
      <w:r w:rsidR="00512A89">
        <w:rPr>
          <w:sz w:val="22"/>
          <w:szCs w:val="22"/>
        </w:rPr>
        <w:t>exempt</w:t>
      </w:r>
      <w:r w:rsidR="00561D84">
        <w:rPr>
          <w:sz w:val="22"/>
          <w:szCs w:val="22"/>
        </w:rPr>
        <w:t>ion</w:t>
      </w:r>
      <w:r w:rsidR="00037A0A">
        <w:rPr>
          <w:sz w:val="22"/>
          <w:szCs w:val="22"/>
        </w:rPr>
        <w:t xml:space="preserve"> </w:t>
      </w:r>
      <w:r w:rsidR="00512A89">
        <w:rPr>
          <w:sz w:val="22"/>
          <w:szCs w:val="22"/>
        </w:rPr>
        <w:t>from rule compliance</w:t>
      </w:r>
      <w:r w:rsidR="00632A26">
        <w:rPr>
          <w:sz w:val="22"/>
          <w:szCs w:val="22"/>
        </w:rPr>
        <w:t xml:space="preserve"> nor </w:t>
      </w:r>
      <w:r w:rsidR="00561D84">
        <w:rPr>
          <w:sz w:val="22"/>
          <w:szCs w:val="22"/>
        </w:rPr>
        <w:t xml:space="preserve">a </w:t>
      </w:r>
      <w:r w:rsidR="006816A9">
        <w:rPr>
          <w:sz w:val="22"/>
          <w:szCs w:val="22"/>
        </w:rPr>
        <w:t xml:space="preserve">basis </w:t>
      </w:r>
      <w:r w:rsidR="00C531B7">
        <w:rPr>
          <w:sz w:val="22"/>
          <w:szCs w:val="22"/>
        </w:rPr>
        <w:t xml:space="preserve">for reinstatement </w:t>
      </w:r>
      <w:r w:rsidR="006816A9">
        <w:rPr>
          <w:sz w:val="22"/>
          <w:szCs w:val="22"/>
        </w:rPr>
        <w:t>under section 312(g).</w:t>
      </w:r>
      <w:r w:rsidR="00544C04">
        <w:rPr>
          <w:sz w:val="22"/>
          <w:szCs w:val="22"/>
        </w:rPr>
        <w:t xml:space="preserve">  </w:t>
      </w:r>
      <w:r w:rsidR="00F65032">
        <w:rPr>
          <w:sz w:val="22"/>
          <w:szCs w:val="22"/>
        </w:rPr>
        <w:t xml:space="preserve">Similarly, </w:t>
      </w:r>
      <w:r w:rsidR="00A57414">
        <w:rPr>
          <w:sz w:val="22"/>
          <w:szCs w:val="22"/>
        </w:rPr>
        <w:t xml:space="preserve">we find an insufficient public interest basis </w:t>
      </w:r>
      <w:r w:rsidR="002B642E">
        <w:rPr>
          <w:sz w:val="22"/>
          <w:szCs w:val="22"/>
        </w:rPr>
        <w:t xml:space="preserve">in </w:t>
      </w:r>
      <w:r w:rsidR="00E976BB">
        <w:rPr>
          <w:sz w:val="22"/>
          <w:szCs w:val="22"/>
        </w:rPr>
        <w:t>CFI’s contention that</w:t>
      </w:r>
      <w:r w:rsidR="00702BA8">
        <w:rPr>
          <w:sz w:val="22"/>
          <w:szCs w:val="22"/>
        </w:rPr>
        <w:t xml:space="preserve"> </w:t>
      </w:r>
      <w:r w:rsidR="006A485D">
        <w:rPr>
          <w:sz w:val="22"/>
          <w:szCs w:val="22"/>
        </w:rPr>
        <w:t>failure to reinstate will result in l</w:t>
      </w:r>
      <w:r w:rsidR="002B642E">
        <w:rPr>
          <w:sz w:val="22"/>
          <w:szCs w:val="22"/>
        </w:rPr>
        <w:t>os</w:t>
      </w:r>
      <w:r w:rsidR="006A485D">
        <w:rPr>
          <w:sz w:val="22"/>
          <w:szCs w:val="22"/>
        </w:rPr>
        <w:t>s</w:t>
      </w:r>
      <w:r w:rsidR="002B642E">
        <w:rPr>
          <w:sz w:val="22"/>
          <w:szCs w:val="22"/>
        </w:rPr>
        <w:t xml:space="preserve"> </w:t>
      </w:r>
      <w:r w:rsidR="00507C67">
        <w:rPr>
          <w:sz w:val="22"/>
          <w:szCs w:val="22"/>
        </w:rPr>
        <w:t xml:space="preserve">of </w:t>
      </w:r>
      <w:r w:rsidR="009157BA">
        <w:rPr>
          <w:sz w:val="22"/>
          <w:szCs w:val="22"/>
        </w:rPr>
        <w:t>programming for Native Americans</w:t>
      </w:r>
      <w:r w:rsidR="004153D7">
        <w:rPr>
          <w:sz w:val="22"/>
          <w:szCs w:val="22"/>
        </w:rPr>
        <w:t xml:space="preserve">, </w:t>
      </w:r>
      <w:r w:rsidR="00C32E6F">
        <w:rPr>
          <w:sz w:val="22"/>
          <w:szCs w:val="22"/>
        </w:rPr>
        <w:t xml:space="preserve">and </w:t>
      </w:r>
      <w:r w:rsidR="004153D7">
        <w:rPr>
          <w:sz w:val="22"/>
          <w:szCs w:val="22"/>
        </w:rPr>
        <w:t>thereb</w:t>
      </w:r>
      <w:r w:rsidR="00623B5E">
        <w:rPr>
          <w:sz w:val="22"/>
          <w:szCs w:val="22"/>
        </w:rPr>
        <w:t>y “</w:t>
      </w:r>
      <w:r w:rsidRPr="00623B5E" w:rsidR="00623B5E">
        <w:rPr>
          <w:sz w:val="22"/>
          <w:szCs w:val="22"/>
        </w:rPr>
        <w:t>negatively impact the civic and cultural life of this minority community.</w:t>
      </w:r>
      <w:r w:rsidR="00623B5E">
        <w:rPr>
          <w:sz w:val="22"/>
          <w:szCs w:val="22"/>
        </w:rPr>
        <w:t>”</w:t>
      </w:r>
      <w:r>
        <w:rPr>
          <w:rStyle w:val="FootnoteReference"/>
          <w:szCs w:val="22"/>
        </w:rPr>
        <w:footnoteReference w:id="55"/>
      </w:r>
      <w:r w:rsidR="00837B9D">
        <w:rPr>
          <w:sz w:val="22"/>
          <w:szCs w:val="22"/>
        </w:rPr>
        <w:t xml:space="preserve">  </w:t>
      </w:r>
      <w:r w:rsidR="00507C67">
        <w:rPr>
          <w:sz w:val="22"/>
          <w:szCs w:val="22"/>
        </w:rPr>
        <w:t>At the time of the Decision, t</w:t>
      </w:r>
      <w:r w:rsidR="004B2C9A">
        <w:rPr>
          <w:sz w:val="22"/>
          <w:szCs w:val="22"/>
        </w:rPr>
        <w:t xml:space="preserve">he Bureau was aware of, but did not specifically </w:t>
      </w:r>
      <w:r w:rsidR="004B2C9A">
        <w:rPr>
          <w:sz w:val="22"/>
          <w:szCs w:val="22"/>
        </w:rPr>
        <w:t>address</w:t>
      </w:r>
      <w:r w:rsidR="00E50B71">
        <w:rPr>
          <w:sz w:val="22"/>
          <w:szCs w:val="22"/>
        </w:rPr>
        <w:t>,</w:t>
      </w:r>
      <w:r w:rsidR="004B2C9A">
        <w:rPr>
          <w:sz w:val="22"/>
          <w:szCs w:val="22"/>
        </w:rPr>
        <w:t xml:space="preserve"> </w:t>
      </w:r>
      <w:r w:rsidR="00A3160E">
        <w:rPr>
          <w:sz w:val="22"/>
          <w:szCs w:val="22"/>
        </w:rPr>
        <w:t>CFI’s claimed service to Native Americans</w:t>
      </w:r>
      <w:r w:rsidR="00AE0115">
        <w:rPr>
          <w:sz w:val="22"/>
          <w:szCs w:val="22"/>
        </w:rPr>
        <w:t>.</w:t>
      </w:r>
      <w:r>
        <w:rPr>
          <w:rStyle w:val="FootnoteReference"/>
          <w:szCs w:val="22"/>
        </w:rPr>
        <w:footnoteReference w:id="56"/>
      </w:r>
      <w:r w:rsidR="00AE0115">
        <w:rPr>
          <w:sz w:val="22"/>
          <w:szCs w:val="22"/>
        </w:rPr>
        <w:t xml:space="preserve">  </w:t>
      </w:r>
      <w:r w:rsidR="00BC5DD1">
        <w:rPr>
          <w:sz w:val="22"/>
          <w:szCs w:val="22"/>
        </w:rPr>
        <w:t>W</w:t>
      </w:r>
      <w:r w:rsidR="00F65032">
        <w:rPr>
          <w:sz w:val="22"/>
          <w:szCs w:val="22"/>
        </w:rPr>
        <w:t xml:space="preserve">hile the Commission has recognized benefits </w:t>
      </w:r>
      <w:r w:rsidR="00DA136B">
        <w:rPr>
          <w:sz w:val="22"/>
          <w:szCs w:val="22"/>
        </w:rPr>
        <w:t>of programming to minority populations, it has stated that such benefits do</w:t>
      </w:r>
      <w:r w:rsidR="00633ACD">
        <w:rPr>
          <w:sz w:val="22"/>
          <w:szCs w:val="22"/>
        </w:rPr>
        <w:t xml:space="preserve"> not outweigh </w:t>
      </w:r>
      <w:r w:rsidR="009B3953">
        <w:rPr>
          <w:sz w:val="22"/>
          <w:szCs w:val="22"/>
        </w:rPr>
        <w:t xml:space="preserve">the </w:t>
      </w:r>
      <w:r w:rsidR="00633ACD">
        <w:rPr>
          <w:sz w:val="22"/>
          <w:szCs w:val="22"/>
        </w:rPr>
        <w:t xml:space="preserve">Commission’s statutory </w:t>
      </w:r>
      <w:r w:rsidRPr="003917AA" w:rsidR="003917AA">
        <w:rPr>
          <w:sz w:val="22"/>
          <w:szCs w:val="22"/>
        </w:rPr>
        <w:t>responsibility</w:t>
      </w:r>
      <w:r w:rsidR="003917AA">
        <w:rPr>
          <w:sz w:val="22"/>
          <w:szCs w:val="22"/>
        </w:rPr>
        <w:t xml:space="preserve"> to</w:t>
      </w:r>
      <w:r w:rsidRPr="003917AA" w:rsidR="003917AA">
        <w:rPr>
          <w:sz w:val="22"/>
          <w:szCs w:val="22"/>
        </w:rPr>
        <w:t xml:space="preserve"> prevent unauthorized broadcasts</w:t>
      </w:r>
      <w:r w:rsidR="000E3FD8">
        <w:rPr>
          <w:sz w:val="22"/>
          <w:szCs w:val="22"/>
        </w:rPr>
        <w:t>.</w:t>
      </w:r>
      <w:r>
        <w:rPr>
          <w:rStyle w:val="FootnoteReference"/>
          <w:szCs w:val="22"/>
        </w:rPr>
        <w:footnoteReference w:id="57"/>
      </w:r>
      <w:r w:rsidR="00A36EF8">
        <w:rPr>
          <w:sz w:val="22"/>
          <w:szCs w:val="22"/>
        </w:rPr>
        <w:t xml:space="preserve">  </w:t>
      </w:r>
      <w:r w:rsidR="00CF73F2">
        <w:rPr>
          <w:sz w:val="22"/>
          <w:szCs w:val="22"/>
        </w:rPr>
        <w:t xml:space="preserve">The amount of weight </w:t>
      </w:r>
      <w:r w:rsidR="001A6105">
        <w:rPr>
          <w:sz w:val="22"/>
          <w:szCs w:val="22"/>
        </w:rPr>
        <w:t xml:space="preserve">to be </w:t>
      </w:r>
      <w:r w:rsidR="00CF73F2">
        <w:rPr>
          <w:sz w:val="22"/>
          <w:szCs w:val="22"/>
        </w:rPr>
        <w:t xml:space="preserve">given to this factor </w:t>
      </w:r>
      <w:r w:rsidR="00A27574">
        <w:rPr>
          <w:sz w:val="22"/>
          <w:szCs w:val="22"/>
        </w:rPr>
        <w:t xml:space="preserve">in the instant proceeding </w:t>
      </w:r>
      <w:r w:rsidR="00CF73F2">
        <w:rPr>
          <w:sz w:val="22"/>
          <w:szCs w:val="22"/>
        </w:rPr>
        <w:t xml:space="preserve">is further diminished by </w:t>
      </w:r>
      <w:r w:rsidR="00D40770">
        <w:rPr>
          <w:sz w:val="22"/>
          <w:szCs w:val="22"/>
        </w:rPr>
        <w:t xml:space="preserve">the </w:t>
      </w:r>
      <w:r w:rsidR="00B309DC">
        <w:rPr>
          <w:sz w:val="22"/>
          <w:szCs w:val="22"/>
        </w:rPr>
        <w:t xml:space="preserve">fact that the </w:t>
      </w:r>
      <w:r w:rsidR="00D40770">
        <w:rPr>
          <w:sz w:val="22"/>
          <w:szCs w:val="22"/>
        </w:rPr>
        <w:t>Station</w:t>
      </w:r>
      <w:r w:rsidR="00B309DC">
        <w:rPr>
          <w:sz w:val="22"/>
          <w:szCs w:val="22"/>
        </w:rPr>
        <w:t xml:space="preserve"> was off-air </w:t>
      </w:r>
      <w:r w:rsidR="00D40770">
        <w:rPr>
          <w:sz w:val="22"/>
          <w:szCs w:val="22"/>
        </w:rPr>
        <w:t xml:space="preserve">for </w:t>
      </w:r>
      <w:r w:rsidR="0098324D">
        <w:rPr>
          <w:sz w:val="22"/>
          <w:szCs w:val="22"/>
        </w:rPr>
        <w:t>more than</w:t>
      </w:r>
      <w:r w:rsidR="00D40770">
        <w:rPr>
          <w:sz w:val="22"/>
          <w:szCs w:val="22"/>
        </w:rPr>
        <w:t xml:space="preserve"> one-third of the last license term</w:t>
      </w:r>
      <w:r w:rsidR="000E1817">
        <w:rPr>
          <w:sz w:val="22"/>
          <w:szCs w:val="22"/>
        </w:rPr>
        <w:t xml:space="preserve">, making </w:t>
      </w:r>
      <w:r w:rsidR="00DE2071">
        <w:rPr>
          <w:sz w:val="22"/>
          <w:szCs w:val="22"/>
        </w:rPr>
        <w:t xml:space="preserve">its history of </w:t>
      </w:r>
      <w:r w:rsidR="000E1817">
        <w:rPr>
          <w:sz w:val="22"/>
          <w:szCs w:val="22"/>
        </w:rPr>
        <w:t xml:space="preserve">service </w:t>
      </w:r>
      <w:r w:rsidR="00DE2071">
        <w:rPr>
          <w:sz w:val="22"/>
          <w:szCs w:val="22"/>
        </w:rPr>
        <w:t xml:space="preserve">to Native Americans </w:t>
      </w:r>
      <w:r w:rsidR="000E1817">
        <w:rPr>
          <w:sz w:val="22"/>
          <w:szCs w:val="22"/>
        </w:rPr>
        <w:t>sporadic</w:t>
      </w:r>
      <w:r w:rsidR="001331CB">
        <w:rPr>
          <w:sz w:val="22"/>
          <w:szCs w:val="22"/>
        </w:rPr>
        <w:t>, at best</w:t>
      </w:r>
      <w:r w:rsidR="00D40770">
        <w:rPr>
          <w:sz w:val="22"/>
          <w:szCs w:val="22"/>
        </w:rPr>
        <w:t>.</w:t>
      </w:r>
      <w:r w:rsidR="005515F4">
        <w:rPr>
          <w:sz w:val="22"/>
          <w:szCs w:val="22"/>
        </w:rPr>
        <w:t xml:space="preserve">  </w:t>
      </w:r>
    </w:p>
    <w:p w:rsidR="00515A6F" w:rsidRPr="00515A6F" w:rsidP="00477B0D" w14:paraId="49D2D783" w14:textId="41C55AB6">
      <w:pPr>
        <w:tabs>
          <w:tab w:val="left" w:pos="0"/>
        </w:tabs>
        <w:suppressAutoHyphens/>
        <w:spacing w:after="240"/>
        <w:rPr>
          <w:b/>
          <w:bCs/>
          <w:sz w:val="22"/>
          <w:szCs w:val="22"/>
          <w:u w:val="single"/>
        </w:rPr>
      </w:pPr>
      <w:r>
        <w:rPr>
          <w:b/>
          <w:bCs/>
          <w:sz w:val="22"/>
          <w:szCs w:val="22"/>
          <w:u w:val="single"/>
        </w:rPr>
        <w:t>Conclusion</w:t>
      </w:r>
    </w:p>
    <w:p w:rsidR="00FB4B62" w:rsidRPr="004C7621" w:rsidP="00FB4B62" w14:paraId="43FA0D33" w14:textId="669B3BAA">
      <w:pPr>
        <w:tabs>
          <w:tab w:val="left" w:pos="0"/>
        </w:tabs>
        <w:suppressAutoHyphens/>
        <w:rPr>
          <w:sz w:val="22"/>
          <w:szCs w:val="22"/>
        </w:rPr>
      </w:pPr>
      <w:r>
        <w:rPr>
          <w:sz w:val="22"/>
          <w:szCs w:val="22"/>
        </w:rPr>
        <w:tab/>
      </w:r>
      <w:r w:rsidR="00203D25">
        <w:rPr>
          <w:sz w:val="22"/>
          <w:szCs w:val="22"/>
        </w:rPr>
        <w:t xml:space="preserve">Accordingly, </w:t>
      </w:r>
      <w:r w:rsidR="00010112">
        <w:rPr>
          <w:sz w:val="22"/>
          <w:szCs w:val="22"/>
        </w:rPr>
        <w:t xml:space="preserve">IT IS ORDERED that </w:t>
      </w:r>
      <w:r w:rsidR="00FB6414">
        <w:rPr>
          <w:sz w:val="22"/>
          <w:szCs w:val="22"/>
        </w:rPr>
        <w:t xml:space="preserve">the </w:t>
      </w:r>
      <w:r>
        <w:rPr>
          <w:sz w:val="22"/>
          <w:szCs w:val="22"/>
        </w:rPr>
        <w:t xml:space="preserve">Petition for Reconsideration filed by </w:t>
      </w:r>
      <w:r w:rsidRPr="004C7621">
        <w:rPr>
          <w:sz w:val="22"/>
          <w:szCs w:val="22"/>
        </w:rPr>
        <w:t>Common Frequency, Inc.</w:t>
      </w:r>
      <w:r w:rsidR="00A031BA">
        <w:rPr>
          <w:sz w:val="22"/>
          <w:szCs w:val="22"/>
        </w:rPr>
        <w:t xml:space="preserve">, Pleading File No. </w:t>
      </w:r>
      <w:r w:rsidRPr="00A031BA" w:rsidR="00A031BA">
        <w:rPr>
          <w:sz w:val="22"/>
          <w:szCs w:val="22"/>
        </w:rPr>
        <w:t>0000239553</w:t>
      </w:r>
      <w:r w:rsidR="00010112">
        <w:rPr>
          <w:sz w:val="22"/>
          <w:szCs w:val="22"/>
        </w:rPr>
        <w:t xml:space="preserve">, </w:t>
      </w:r>
      <w:r>
        <w:rPr>
          <w:sz w:val="22"/>
          <w:szCs w:val="22"/>
        </w:rPr>
        <w:t xml:space="preserve">IS DISMISSED IN PART to the extent that it makes </w:t>
      </w:r>
      <w:r>
        <w:rPr>
          <w:sz w:val="22"/>
          <w:szCs w:val="22"/>
        </w:rPr>
        <w:t xml:space="preserve">new arguments for </w:t>
      </w:r>
      <w:r w:rsidR="00010112">
        <w:rPr>
          <w:sz w:val="22"/>
          <w:szCs w:val="22"/>
        </w:rPr>
        <w:t xml:space="preserve">license </w:t>
      </w:r>
      <w:r>
        <w:rPr>
          <w:sz w:val="22"/>
          <w:szCs w:val="22"/>
        </w:rPr>
        <w:t>reinstatement AND IS DENIED in all other respects.</w:t>
      </w:r>
    </w:p>
    <w:p w:rsidR="00FB4B62" w:rsidP="000C57CB" w14:paraId="73B67906" w14:textId="77777777">
      <w:pPr>
        <w:tabs>
          <w:tab w:val="left" w:pos="-720"/>
        </w:tabs>
        <w:suppressAutoHyphens/>
        <w:rPr>
          <w:sz w:val="22"/>
          <w:szCs w:val="22"/>
        </w:rPr>
      </w:pPr>
    </w:p>
    <w:p w:rsidR="00203D25" w:rsidP="00D63E73" w14:paraId="03C972D8" w14:textId="4AE8859E">
      <w:pPr>
        <w:tabs>
          <w:tab w:val="left" w:pos="-720"/>
        </w:tabs>
        <w:suppressAutoHyphens/>
        <w:ind w:firstLine="720"/>
        <w:rPr>
          <w:sz w:val="22"/>
          <w:szCs w:val="22"/>
        </w:rPr>
      </w:pPr>
      <w:r>
        <w:rPr>
          <w:sz w:val="22"/>
          <w:szCs w:val="22"/>
        </w:rPr>
        <w:t>It is FURTHER ORDERED that t</w:t>
      </w:r>
      <w:r w:rsidR="00526E19">
        <w:rPr>
          <w:sz w:val="22"/>
          <w:szCs w:val="22"/>
        </w:rPr>
        <w:t>he January 19</w:t>
      </w:r>
      <w:r w:rsidR="00FB6414">
        <w:rPr>
          <w:sz w:val="22"/>
          <w:szCs w:val="22"/>
        </w:rPr>
        <w:t xml:space="preserve">, 2024 decision </w:t>
      </w:r>
      <w:r w:rsidR="00991757">
        <w:rPr>
          <w:sz w:val="22"/>
          <w:szCs w:val="22"/>
        </w:rPr>
        <w:t xml:space="preserve">finding that the </w:t>
      </w:r>
      <w:r>
        <w:rPr>
          <w:sz w:val="22"/>
          <w:szCs w:val="22"/>
        </w:rPr>
        <w:t xml:space="preserve">license for </w:t>
      </w:r>
      <w:r>
        <w:rPr>
          <w:sz w:val="22"/>
        </w:rPr>
        <w:t>KQCF(FM), Chiloquin, O</w:t>
      </w:r>
      <w:r w:rsidR="002E4192">
        <w:rPr>
          <w:sz w:val="22"/>
        </w:rPr>
        <w:t>regon cancelled automatically pursuant to section 312(g) of the Act</w:t>
      </w:r>
      <w:r w:rsidR="00991757">
        <w:rPr>
          <w:sz w:val="22"/>
        </w:rPr>
        <w:t>, deleting</w:t>
      </w:r>
      <w:r w:rsidR="002E4192">
        <w:rPr>
          <w:sz w:val="22"/>
        </w:rPr>
        <w:t xml:space="preserve"> </w:t>
      </w:r>
      <w:r w:rsidR="00991757">
        <w:rPr>
          <w:sz w:val="22"/>
        </w:rPr>
        <w:t xml:space="preserve">the </w:t>
      </w:r>
      <w:r w:rsidR="002E4192">
        <w:rPr>
          <w:sz w:val="22"/>
        </w:rPr>
        <w:t>call sign</w:t>
      </w:r>
      <w:r w:rsidR="00991757">
        <w:rPr>
          <w:sz w:val="22"/>
        </w:rPr>
        <w:t xml:space="preserve">, and dismissing </w:t>
      </w:r>
      <w:r w:rsidR="00C33B2C">
        <w:rPr>
          <w:sz w:val="22"/>
        </w:rPr>
        <w:t xml:space="preserve">its </w:t>
      </w:r>
      <w:r w:rsidR="007A5C39">
        <w:rPr>
          <w:sz w:val="22"/>
        </w:rPr>
        <w:t>application for license renewal, File No. 0000162427, as moot</w:t>
      </w:r>
      <w:r w:rsidR="00991757">
        <w:rPr>
          <w:sz w:val="22"/>
        </w:rPr>
        <w:t xml:space="preserve"> IS AFFIRMED</w:t>
      </w:r>
      <w:r w:rsidR="007A5C39">
        <w:rPr>
          <w:sz w:val="22"/>
        </w:rPr>
        <w:t>.</w:t>
      </w:r>
    </w:p>
    <w:p w:rsidR="0062656E" w:rsidP="0062656E" w14:paraId="3FE5F602" w14:textId="77777777">
      <w:pPr>
        <w:tabs>
          <w:tab w:val="left" w:pos="0"/>
        </w:tabs>
        <w:suppressAutoHyphens/>
        <w:outlineLvl w:val="0"/>
        <w:rPr>
          <w:sz w:val="22"/>
          <w:szCs w:val="22"/>
        </w:rPr>
      </w:pPr>
    </w:p>
    <w:p w:rsidR="00AA3A4A" w:rsidRPr="00847CD9" w:rsidP="00443C9D" w14:paraId="6CA282B5" w14:textId="784B4F47">
      <w:pPr>
        <w:tabs>
          <w:tab w:val="left" w:pos="720"/>
        </w:tabs>
        <w:spacing w:after="220"/>
        <w:rPr>
          <w:b/>
          <w:sz w:val="22"/>
          <w:szCs w:val="22"/>
        </w:rPr>
      </w:pPr>
      <w:r>
        <w:rPr>
          <w:sz w:val="22"/>
          <w:szCs w:val="22"/>
        </w:rPr>
        <w:tab/>
      </w:r>
      <w:r>
        <w:rPr>
          <w:sz w:val="22"/>
          <w:szCs w:val="22"/>
        </w:rPr>
        <w:tab/>
      </w:r>
      <w:r w:rsidRPr="00847CD9">
        <w:rPr>
          <w:b/>
          <w:sz w:val="22"/>
          <w:szCs w:val="22"/>
        </w:rPr>
        <w:tab/>
      </w:r>
      <w:r w:rsidRPr="00847CD9">
        <w:rPr>
          <w:b/>
          <w:sz w:val="22"/>
          <w:szCs w:val="22"/>
        </w:rPr>
        <w:tab/>
      </w:r>
      <w:r w:rsidRPr="00847CD9">
        <w:rPr>
          <w:b/>
          <w:sz w:val="22"/>
          <w:szCs w:val="22"/>
        </w:rPr>
        <w:tab/>
      </w:r>
      <w:r w:rsidRPr="00847CD9">
        <w:rPr>
          <w:b/>
          <w:sz w:val="22"/>
          <w:szCs w:val="22"/>
        </w:rPr>
        <w:tab/>
      </w:r>
      <w:r w:rsidRPr="00847CD9">
        <w:rPr>
          <w:b/>
          <w:sz w:val="22"/>
          <w:szCs w:val="22"/>
        </w:rPr>
        <w:tab/>
      </w:r>
      <w:r w:rsidRPr="00847CD9">
        <w:rPr>
          <w:sz w:val="22"/>
          <w:szCs w:val="22"/>
        </w:rPr>
        <w:t>Sincerely,</w:t>
      </w:r>
    </w:p>
    <w:p w:rsidR="00AA3A4A" w:rsidRPr="00BE3D10" w:rsidP="00AA3A4A" w14:paraId="2DCEE1C2" w14:textId="2AEADD53">
      <w:pPr>
        <w:pStyle w:val="BodyText"/>
        <w:rPr>
          <w:rFonts w:ascii="Brush Script MT" w:hAnsi="Brush Script MT"/>
          <w:color w:val="4472C4" w:themeColor="accent5"/>
          <w:sz w:val="28"/>
          <w:szCs w:val="28"/>
        </w:rPr>
      </w:pPr>
      <w:r>
        <w:rPr>
          <w:szCs w:val="22"/>
        </w:rPr>
        <w:tab/>
      </w:r>
      <w:r>
        <w:rPr>
          <w:szCs w:val="22"/>
        </w:rPr>
        <w:tab/>
      </w:r>
      <w:r w:rsidR="00BE3D10">
        <w:rPr>
          <w:szCs w:val="22"/>
        </w:rPr>
        <w:tab/>
      </w:r>
      <w:r w:rsidR="00BE3D10">
        <w:rPr>
          <w:szCs w:val="22"/>
        </w:rPr>
        <w:tab/>
      </w:r>
      <w:r w:rsidR="00BE3D10">
        <w:rPr>
          <w:szCs w:val="22"/>
        </w:rPr>
        <w:tab/>
      </w:r>
      <w:r w:rsidR="00BE3D10">
        <w:rPr>
          <w:szCs w:val="22"/>
        </w:rPr>
        <w:tab/>
      </w:r>
      <w:r w:rsidR="00BE3D10">
        <w:rPr>
          <w:szCs w:val="22"/>
        </w:rPr>
        <w:tab/>
      </w:r>
      <w:r w:rsidR="00BE3D10">
        <w:rPr>
          <w:rFonts w:ascii="Brush Script MT" w:hAnsi="Brush Script MT"/>
          <w:color w:val="4472C4" w:themeColor="accent5"/>
          <w:sz w:val="28"/>
          <w:szCs w:val="28"/>
        </w:rPr>
        <w:t>Albert Shuldiner</w:t>
      </w:r>
    </w:p>
    <w:p w:rsidR="00AA3A4A" w:rsidRPr="00847CD9" w:rsidP="00AA3A4A" w14:paraId="74B7A7BD" w14:textId="77777777">
      <w:pPr>
        <w:pStyle w:val="BodyText"/>
        <w:rPr>
          <w:szCs w:val="22"/>
        </w:rPr>
      </w:pPr>
      <w:r w:rsidRPr="00847CD9">
        <w:rPr>
          <w:szCs w:val="22"/>
        </w:rPr>
        <w:tab/>
      </w:r>
      <w:r w:rsidRPr="00847CD9">
        <w:rPr>
          <w:szCs w:val="22"/>
        </w:rPr>
        <w:tab/>
      </w:r>
      <w:r w:rsidRPr="00847CD9">
        <w:rPr>
          <w:szCs w:val="22"/>
        </w:rPr>
        <w:tab/>
      </w:r>
      <w:r w:rsidRPr="00847CD9">
        <w:rPr>
          <w:szCs w:val="22"/>
        </w:rPr>
        <w:tab/>
      </w:r>
      <w:r w:rsidRPr="00847CD9">
        <w:rPr>
          <w:szCs w:val="22"/>
        </w:rPr>
        <w:tab/>
      </w:r>
      <w:r w:rsidRPr="00847CD9">
        <w:rPr>
          <w:szCs w:val="22"/>
        </w:rPr>
        <w:tab/>
      </w:r>
      <w:r w:rsidRPr="00847CD9">
        <w:rPr>
          <w:szCs w:val="22"/>
        </w:rPr>
        <w:tab/>
      </w:r>
      <w:r>
        <w:rPr>
          <w:szCs w:val="22"/>
        </w:rPr>
        <w:t>Albert Shuldiner</w:t>
      </w:r>
    </w:p>
    <w:p w:rsidR="00AA3A4A" w:rsidRPr="00847CD9" w:rsidP="00AA3A4A" w14:paraId="44AAFCD0" w14:textId="77777777">
      <w:pPr>
        <w:pStyle w:val="BodyText"/>
        <w:rPr>
          <w:szCs w:val="22"/>
        </w:rPr>
      </w:pPr>
      <w:r w:rsidRPr="00847CD9">
        <w:rPr>
          <w:szCs w:val="22"/>
        </w:rPr>
        <w:tab/>
      </w:r>
      <w:r w:rsidRPr="00847CD9">
        <w:rPr>
          <w:szCs w:val="22"/>
        </w:rPr>
        <w:tab/>
      </w:r>
      <w:r w:rsidRPr="00847CD9">
        <w:rPr>
          <w:szCs w:val="22"/>
        </w:rPr>
        <w:tab/>
      </w:r>
      <w:r w:rsidRPr="00847CD9">
        <w:rPr>
          <w:szCs w:val="22"/>
        </w:rPr>
        <w:tab/>
      </w:r>
      <w:r w:rsidRPr="00847CD9">
        <w:rPr>
          <w:szCs w:val="22"/>
        </w:rPr>
        <w:tab/>
      </w:r>
      <w:r w:rsidRPr="00847CD9">
        <w:rPr>
          <w:szCs w:val="22"/>
        </w:rPr>
        <w:tab/>
      </w:r>
      <w:r w:rsidRPr="00847CD9">
        <w:rPr>
          <w:szCs w:val="22"/>
        </w:rPr>
        <w:tab/>
        <w:t>Chief, Audio Division</w:t>
      </w:r>
    </w:p>
    <w:p w:rsidR="00AA3A4A" w:rsidP="00AA3A4A" w14:paraId="6EB19AD7" w14:textId="77777777">
      <w:pPr>
        <w:rPr>
          <w:sz w:val="22"/>
          <w:szCs w:val="22"/>
        </w:rPr>
      </w:pPr>
      <w:r w:rsidRPr="00847CD9">
        <w:rPr>
          <w:sz w:val="22"/>
          <w:szCs w:val="22"/>
        </w:rPr>
        <w:tab/>
      </w:r>
      <w:r w:rsidRPr="00847CD9">
        <w:rPr>
          <w:sz w:val="22"/>
          <w:szCs w:val="22"/>
        </w:rPr>
        <w:tab/>
      </w:r>
      <w:r w:rsidRPr="00847CD9">
        <w:rPr>
          <w:sz w:val="22"/>
          <w:szCs w:val="22"/>
        </w:rPr>
        <w:tab/>
      </w:r>
      <w:r w:rsidRPr="00847CD9">
        <w:rPr>
          <w:sz w:val="22"/>
          <w:szCs w:val="22"/>
        </w:rPr>
        <w:tab/>
      </w:r>
      <w:r w:rsidRPr="00847CD9">
        <w:rPr>
          <w:sz w:val="22"/>
          <w:szCs w:val="22"/>
        </w:rPr>
        <w:tab/>
      </w:r>
      <w:r w:rsidRPr="00847CD9">
        <w:rPr>
          <w:sz w:val="22"/>
          <w:szCs w:val="22"/>
        </w:rPr>
        <w:tab/>
      </w:r>
      <w:r w:rsidRPr="00847CD9">
        <w:rPr>
          <w:sz w:val="22"/>
          <w:szCs w:val="22"/>
        </w:rPr>
        <w:tab/>
        <w:t>Media Bureau</w:t>
      </w:r>
    </w:p>
    <w:p w:rsidR="00E44DE3" w:rsidP="00C57F5C" w14:paraId="2C2768C7" w14:textId="77777777">
      <w:pPr>
        <w:rPr>
          <w:sz w:val="22"/>
          <w:szCs w:val="22"/>
        </w:rPr>
      </w:pPr>
    </w:p>
    <w:p w:rsidR="00C57F5C" w:rsidRPr="00C57F5C" w:rsidP="00C57F5C" w14:paraId="7D7CBC39" w14:textId="497F1A79">
      <w:pPr>
        <w:rPr>
          <w:sz w:val="22"/>
          <w:szCs w:val="22"/>
        </w:rPr>
      </w:pPr>
      <w:r w:rsidRPr="00C57F5C">
        <w:rPr>
          <w:sz w:val="22"/>
          <w:szCs w:val="22"/>
        </w:rPr>
        <w:t>cc (via electronic mail):</w:t>
      </w:r>
    </w:p>
    <w:p w:rsidR="008D76A9" w:rsidP="00C57F5C" w14:paraId="0C764B34" w14:textId="77777777">
      <w:pPr>
        <w:rPr>
          <w:sz w:val="22"/>
          <w:szCs w:val="22"/>
        </w:rPr>
      </w:pPr>
    </w:p>
    <w:p w:rsidR="00C57F5C" w:rsidRPr="00C57F5C" w:rsidP="00C57F5C" w14:paraId="354DD869" w14:textId="1CDE0519">
      <w:pPr>
        <w:rPr>
          <w:sz w:val="22"/>
          <w:szCs w:val="22"/>
        </w:rPr>
      </w:pPr>
      <w:r w:rsidRPr="00C57F5C">
        <w:rPr>
          <w:sz w:val="22"/>
          <w:szCs w:val="22"/>
        </w:rPr>
        <w:t>Todd Urick (todd@commonfrequency.org)</w:t>
      </w:r>
    </w:p>
    <w:p w:rsidR="00C57F5C" w:rsidRPr="00C57F5C" w:rsidP="00C57F5C" w14:paraId="0673F7CF" w14:textId="77777777">
      <w:pPr>
        <w:rPr>
          <w:sz w:val="22"/>
          <w:szCs w:val="22"/>
        </w:rPr>
      </w:pPr>
      <w:r w:rsidRPr="00C57F5C">
        <w:rPr>
          <w:sz w:val="22"/>
          <w:szCs w:val="22"/>
        </w:rPr>
        <w:t>(Technical Representative for Common Frequency, Inc.)</w:t>
      </w:r>
    </w:p>
    <w:sectPr>
      <w:headerReference w:type="default" r:id="rId6"/>
      <w:footerReference w:type="even" r:id="rId7"/>
      <w:footerReference w:type="default" r:id="rId8"/>
      <w:headerReference w:type="first" r:id="rId9"/>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35F0DE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E86" w14:paraId="74A6EA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rsidRPr="00812569" w14:paraId="27E87F16" w14:textId="77777777">
    <w:pPr>
      <w:pStyle w:val="Footer"/>
      <w:framePr w:wrap="around" w:vAnchor="text" w:hAnchor="margin" w:xAlign="center" w:y="1"/>
      <w:rPr>
        <w:rStyle w:val="PageNumber"/>
        <w:sz w:val="22"/>
        <w:szCs w:val="22"/>
      </w:rPr>
    </w:pPr>
    <w:r w:rsidRPr="00812569">
      <w:rPr>
        <w:rStyle w:val="PageNumber"/>
        <w:sz w:val="22"/>
        <w:szCs w:val="22"/>
      </w:rPr>
      <w:fldChar w:fldCharType="begin"/>
    </w:r>
    <w:r w:rsidRPr="00812569">
      <w:rPr>
        <w:rStyle w:val="PageNumber"/>
        <w:sz w:val="22"/>
        <w:szCs w:val="22"/>
      </w:rPr>
      <w:instrText xml:space="preserve">PAGE  </w:instrText>
    </w:r>
    <w:r w:rsidRPr="00812569">
      <w:rPr>
        <w:rStyle w:val="PageNumber"/>
        <w:sz w:val="22"/>
        <w:szCs w:val="22"/>
      </w:rPr>
      <w:fldChar w:fldCharType="separate"/>
    </w:r>
    <w:r w:rsidR="00F67E51">
      <w:rPr>
        <w:rStyle w:val="PageNumber"/>
        <w:noProof/>
        <w:sz w:val="22"/>
        <w:szCs w:val="22"/>
      </w:rPr>
      <w:t>6</w:t>
    </w:r>
    <w:r w:rsidRPr="00812569">
      <w:rPr>
        <w:rStyle w:val="PageNumber"/>
        <w:sz w:val="22"/>
        <w:szCs w:val="22"/>
      </w:rPr>
      <w:fldChar w:fldCharType="end"/>
    </w:r>
  </w:p>
  <w:p w:rsidR="00D54E86" w14:paraId="1D603294"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981" w14:paraId="756CE65F" w14:textId="77777777">
      <w:r>
        <w:separator/>
      </w:r>
    </w:p>
  </w:footnote>
  <w:footnote w:type="continuationSeparator" w:id="1">
    <w:p w:rsidR="00E62981" w14:paraId="3299B0EA" w14:textId="77777777">
      <w:r>
        <w:continuationSeparator/>
      </w:r>
    </w:p>
  </w:footnote>
  <w:footnote w:type="continuationNotice" w:id="2">
    <w:p w:rsidR="00E62981" w14:paraId="177424F5" w14:textId="77777777"/>
  </w:footnote>
  <w:footnote w:id="3">
    <w:p w:rsidR="00904779" w14:paraId="276F2E6F" w14:textId="354BBFE3">
      <w:pPr>
        <w:pStyle w:val="FootnoteText"/>
      </w:pPr>
      <w:r>
        <w:rPr>
          <w:rStyle w:val="FootnoteReference"/>
        </w:rPr>
        <w:footnoteRef/>
      </w:r>
      <w:r>
        <w:t xml:space="preserve"> CFI, Petition for Reconsideration</w:t>
      </w:r>
      <w:r w:rsidR="000C57CB">
        <w:t>, Pleading No.</w:t>
      </w:r>
      <w:r w:rsidR="00A031BA">
        <w:t xml:space="preserve"> </w:t>
      </w:r>
      <w:bookmarkStart w:id="0" w:name="_Hlk164259830"/>
      <w:r w:rsidR="00A031BA">
        <w:t>0000239553</w:t>
      </w:r>
      <w:bookmarkEnd w:id="0"/>
      <w:r w:rsidR="000C57CB">
        <w:t xml:space="preserve"> </w:t>
      </w:r>
      <w:r>
        <w:t xml:space="preserve">(rec. </w:t>
      </w:r>
      <w:r w:rsidR="00FD3F9F">
        <w:t>Feb. 20, 2024) (Petition).</w:t>
      </w:r>
    </w:p>
  </w:footnote>
  <w:footnote w:id="4">
    <w:p w:rsidR="001753C6" w:rsidP="001753C6" w14:paraId="65786007" w14:textId="77777777">
      <w:pPr>
        <w:pStyle w:val="FootnoteText"/>
      </w:pPr>
      <w:r>
        <w:rPr>
          <w:rStyle w:val="FootnoteReference"/>
        </w:rPr>
        <w:footnoteRef/>
      </w:r>
      <w:r>
        <w:t xml:space="preserve"> </w:t>
      </w:r>
      <w:r w:rsidRPr="00997A25">
        <w:t>Darrick Servis</w:t>
      </w:r>
      <w:r>
        <w:t>, Letter Order, DA 24-63 (Jan. 19, 2024) (Decision).</w:t>
      </w:r>
    </w:p>
  </w:footnote>
  <w:footnote w:id="5">
    <w:p w:rsidR="006B7CCB" w:rsidP="006B7CCB" w14:paraId="473CC6DF" w14:textId="2DD35556">
      <w:pPr>
        <w:pStyle w:val="FootnoteText"/>
      </w:pPr>
      <w:r>
        <w:rPr>
          <w:rStyle w:val="FootnoteReference"/>
        </w:rPr>
        <w:footnoteRef/>
      </w:r>
      <w:r>
        <w:t xml:space="preserve"> 47 CFR </w:t>
      </w:r>
      <w:r w:rsidRPr="002312CA">
        <w:t xml:space="preserve">§ </w:t>
      </w:r>
      <w:r>
        <w:t>312(g)</w:t>
      </w:r>
      <w:r w:rsidR="00521619">
        <w:t>.</w:t>
      </w:r>
    </w:p>
  </w:footnote>
  <w:footnote w:id="6">
    <w:p w:rsidR="00ED0D91" w:rsidRPr="008C71F4" w:rsidP="00ED0D91" w14:paraId="17D1AC7C" w14:textId="79106815">
      <w:pPr>
        <w:pStyle w:val="FootnoteText"/>
      </w:pPr>
      <w:r w:rsidRPr="008C71F4">
        <w:rPr>
          <w:rStyle w:val="FootnoteReference"/>
        </w:rPr>
        <w:footnoteRef/>
      </w:r>
      <w:r w:rsidRPr="008C71F4">
        <w:t xml:space="preserve"> </w:t>
      </w:r>
      <w:r w:rsidR="00521619">
        <w:rPr>
          <w:i/>
          <w:iCs/>
        </w:rPr>
        <w:t>Id</w:t>
      </w:r>
      <w:r>
        <w:t>.</w:t>
      </w:r>
      <w:r w:rsidR="00521619">
        <w:t xml:space="preserve"> </w:t>
      </w:r>
      <w:r w:rsidRPr="00C47765" w:rsidR="00521619">
        <w:t>(</w:t>
      </w:r>
      <w:r w:rsidR="00521619">
        <w:t>“</w:t>
      </w:r>
      <w:r w:rsidRPr="00271A44" w:rsidR="00521619">
        <w:rPr>
          <w:color w:val="333333"/>
          <w:shd w:val="clear" w:color="auto" w:fill="FFFFFF"/>
        </w:rPr>
        <w:t>If a </w:t>
      </w:r>
      <w:hyperlink r:id="rId1" w:history="1">
        <w:r w:rsidRPr="00A24565" w:rsidR="00521619">
          <w:rPr>
            <w:rStyle w:val="Hyperlink"/>
            <w:color w:val="auto"/>
            <w:u w:val="none"/>
            <w:shd w:val="clear" w:color="auto" w:fill="FFFFFF"/>
          </w:rPr>
          <w:t>broadcasting station</w:t>
        </w:r>
      </w:hyperlink>
      <w:r w:rsidRPr="00271A44" w:rsidR="00521619">
        <w:rPr>
          <w:shd w:val="clear" w:color="auto" w:fill="FFFFFF"/>
        </w:rPr>
        <w:t> fails to transmit broadcast signals for any consecutive 12-month period, then the</w:t>
      </w:r>
      <w:hyperlink r:id="rId2" w:history="1">
        <w:r w:rsidRPr="00A24565" w:rsidR="00521619">
          <w:rPr>
            <w:rStyle w:val="Hyperlink"/>
            <w:color w:val="auto"/>
            <w:u w:val="none"/>
            <w:shd w:val="clear" w:color="auto" w:fill="FFFFFF"/>
          </w:rPr>
          <w:t> station license</w:t>
        </w:r>
      </w:hyperlink>
      <w:r w:rsidR="00521619">
        <w:rPr>
          <w:rStyle w:val="Hyperlink"/>
          <w:color w:val="auto"/>
          <w:u w:val="none"/>
          <w:shd w:val="clear" w:color="auto" w:fill="FFFFFF"/>
        </w:rPr>
        <w:t xml:space="preserve"> </w:t>
      </w:r>
      <w:r w:rsidRPr="00271A44" w:rsidR="00521619">
        <w:rPr>
          <w:shd w:val="clear" w:color="auto" w:fill="FFFFFF"/>
        </w:rPr>
        <w:t>granted for the operation of that</w:t>
      </w:r>
      <w:r w:rsidR="00521619">
        <w:rPr>
          <w:shd w:val="clear" w:color="auto" w:fill="FFFFFF"/>
        </w:rPr>
        <w:t xml:space="preserve"> </w:t>
      </w:r>
      <w:hyperlink r:id="rId3" w:history="1">
        <w:r w:rsidRPr="00A24565" w:rsidR="00521619">
          <w:rPr>
            <w:rStyle w:val="Hyperlink"/>
            <w:color w:val="auto"/>
            <w:u w:val="none"/>
            <w:shd w:val="clear" w:color="auto" w:fill="FFFFFF"/>
          </w:rPr>
          <w:t>broadcast station</w:t>
        </w:r>
        <w:r w:rsidRPr="00A24565" w:rsidR="00521619">
          <w:rPr>
            <w:rStyle w:val="Hyperlink"/>
            <w:u w:val="none"/>
            <w:shd w:val="clear" w:color="auto" w:fill="FFFFFF"/>
          </w:rPr>
          <w:t> </w:t>
        </w:r>
      </w:hyperlink>
      <w:r w:rsidRPr="00271A44" w:rsidR="00521619">
        <w:rPr>
          <w:shd w:val="clear" w:color="auto" w:fill="FFFFFF"/>
        </w:rPr>
        <w:t>expires at the end of that period, notwithstanding any provision, term, or condition of the</w:t>
      </w:r>
      <w:hyperlink r:id="rId4" w:history="1">
        <w:r w:rsidRPr="00A24565" w:rsidR="00521619">
          <w:rPr>
            <w:rStyle w:val="Hyperlink"/>
            <w:color w:val="auto"/>
            <w:u w:val="none"/>
            <w:shd w:val="clear" w:color="auto" w:fill="FFFFFF"/>
          </w:rPr>
          <w:t> license </w:t>
        </w:r>
      </w:hyperlink>
      <w:r w:rsidRPr="00271A44" w:rsidR="00521619">
        <w:rPr>
          <w:shd w:val="clear" w:color="auto" w:fill="FFFFFF"/>
        </w:rPr>
        <w:t>to t</w:t>
      </w:r>
      <w:r w:rsidRPr="00271A44" w:rsidR="00521619">
        <w:rPr>
          <w:color w:val="333333"/>
          <w:shd w:val="clear" w:color="auto" w:fill="FFFFFF"/>
        </w:rPr>
        <w:t xml:space="preserve">he contrary…”).  </w:t>
      </w:r>
      <w:r w:rsidR="00521619">
        <w:rPr>
          <w:color w:val="333333"/>
          <w:shd w:val="clear" w:color="auto" w:fill="FFFFFF"/>
        </w:rPr>
        <w:t xml:space="preserve">Section 312(g) is codified in the Commission’s rules as </w:t>
      </w:r>
      <w:r w:rsidR="00521619">
        <w:t xml:space="preserve">47 CFR </w:t>
      </w:r>
      <w:r w:rsidRPr="002312CA" w:rsidR="00521619">
        <w:t>§</w:t>
      </w:r>
      <w:r w:rsidR="00521619">
        <w:t xml:space="preserve"> </w:t>
      </w:r>
      <w:r w:rsidRPr="005F310D" w:rsidR="00521619">
        <w:t>73.1740(c)</w:t>
      </w:r>
      <w:r w:rsidR="00521619">
        <w:t xml:space="preserve"> (“The license of any broadcasting station that fails to transmit broadcast signals for any consecutive 12-month period expires as a matter of law at the end of that period, notwithstanding any provision, term, or condition of the license to the contrary.”)</w:t>
      </w:r>
      <w:r w:rsidRPr="002312CA" w:rsidR="00521619">
        <w:t xml:space="preserve">.  </w:t>
      </w:r>
    </w:p>
  </w:footnote>
  <w:footnote w:id="7">
    <w:p w:rsidR="00E724F7" w14:paraId="3D473A50" w14:textId="370A52FD">
      <w:pPr>
        <w:pStyle w:val="FootnoteText"/>
      </w:pPr>
      <w:r>
        <w:rPr>
          <w:rStyle w:val="FootnoteReference"/>
        </w:rPr>
        <w:footnoteRef/>
      </w:r>
      <w:r>
        <w:t xml:space="preserve"> </w:t>
      </w:r>
      <w:r w:rsidR="007B2D32">
        <w:rPr>
          <w:i/>
          <w:iCs/>
        </w:rPr>
        <w:t xml:space="preserve">See </w:t>
      </w:r>
      <w:r w:rsidRPr="00EA1B47" w:rsidR="007B2D32">
        <w:rPr>
          <w:i/>
          <w:iCs/>
        </w:rPr>
        <w:t>Eagle Broad</w:t>
      </w:r>
      <w:r w:rsidR="007B2D32">
        <w:rPr>
          <w:i/>
          <w:iCs/>
        </w:rPr>
        <w:t>. Group, Ltd.</w:t>
      </w:r>
      <w:r w:rsidRPr="00EA1B47" w:rsidR="007B2D32">
        <w:t xml:space="preserve">, </w:t>
      </w:r>
      <w:r w:rsidR="007B2D32">
        <w:t xml:space="preserve">Memorandum Opinion and Order, </w:t>
      </w:r>
      <w:r w:rsidRPr="00EA1B47" w:rsidR="007B2D32">
        <w:t xml:space="preserve">23 FCC Rcd </w:t>
      </w:r>
      <w:r w:rsidR="007B2D32">
        <w:t>588,</w:t>
      </w:r>
      <w:r w:rsidRPr="00EA1B47" w:rsidR="007B2D32">
        <w:t xml:space="preserve"> 592, para. 9</w:t>
      </w:r>
      <w:r w:rsidR="007B2D32">
        <w:t xml:space="preserve">, </w:t>
      </w:r>
      <w:r w:rsidR="007B2D32">
        <w:rPr>
          <w:i/>
          <w:iCs/>
        </w:rPr>
        <w:t xml:space="preserve">aff’d sub nom. Eagle Broad. Group, Ltd. v. FCC, </w:t>
      </w:r>
      <w:r w:rsidRPr="00EA583D" w:rsidR="007B2D32">
        <w:t>563 F.3d 543</w:t>
      </w:r>
      <w:r w:rsidR="00A67E49">
        <w:t>, 553</w:t>
      </w:r>
      <w:r w:rsidRPr="00EA1B47" w:rsidR="007B2D32">
        <w:t xml:space="preserve"> </w:t>
      </w:r>
      <w:r w:rsidR="007B2D32">
        <w:t>(D.C. Cir. 2009) (</w:t>
      </w:r>
      <w:r w:rsidR="007B2D32">
        <w:rPr>
          <w:i/>
          <w:iCs/>
        </w:rPr>
        <w:t>Eagle</w:t>
      </w:r>
      <w:r w:rsidR="007B2D32">
        <w:t xml:space="preserve">); </w:t>
      </w:r>
      <w:r w:rsidR="007B2D32">
        <w:rPr>
          <w:i/>
          <w:iCs/>
        </w:rPr>
        <w:t xml:space="preserve">Absolute Broad., LLC, </w:t>
      </w:r>
      <w:r w:rsidR="007B2D32">
        <w:t xml:space="preserve">Memorandum Opinion and Order, FCC 23-38, n.69 and cases cited therein (rel. May 17, </w:t>
      </w:r>
      <w:r w:rsidR="007B2D32">
        <w:rPr>
          <w:iCs/>
        </w:rPr>
        <w:t xml:space="preserve">2023); </w:t>
      </w:r>
      <w:r w:rsidRPr="00E20C00" w:rsidR="007B2D32">
        <w:rPr>
          <w:i/>
          <w:iCs/>
        </w:rPr>
        <w:t>Great Lakes Community Broad</w:t>
      </w:r>
      <w:r w:rsidR="007B2D32">
        <w:rPr>
          <w:i/>
          <w:iCs/>
        </w:rPr>
        <w:t>.</w:t>
      </w:r>
      <w:r w:rsidRPr="00E20C00" w:rsidR="007B2D32">
        <w:rPr>
          <w:i/>
          <w:iCs/>
        </w:rPr>
        <w:t>, Inc.</w:t>
      </w:r>
      <w:r w:rsidRPr="00E20C00" w:rsidR="007B2D32">
        <w:rPr>
          <w:iCs/>
        </w:rPr>
        <w:t>, Memorandum Opinion and Order, </w:t>
      </w:r>
      <w:r w:rsidR="007B2D32">
        <w:rPr>
          <w:iCs/>
        </w:rPr>
        <w:t xml:space="preserve">24 FCC Rcd 8239, 8244-47 (MB 2009). </w:t>
      </w:r>
    </w:p>
  </w:footnote>
  <w:footnote w:id="8">
    <w:p w:rsidR="00CD1696" w:rsidP="00CD1696" w14:paraId="0C62685D" w14:textId="7448B287">
      <w:pPr>
        <w:pStyle w:val="FootnoteText"/>
      </w:pPr>
      <w:r>
        <w:rPr>
          <w:rStyle w:val="FootnoteReference"/>
        </w:rPr>
        <w:footnoteRef/>
      </w:r>
      <w:r>
        <w:t xml:space="preserve"> </w:t>
      </w:r>
      <w:r>
        <w:rPr>
          <w:i/>
          <w:iCs/>
        </w:rPr>
        <w:t xml:space="preserve">See generally </w:t>
      </w:r>
      <w:r>
        <w:t>FCC Form 854, Instructions, Item 39 (identifying many different types of structures that can be used to support communications antennas)</w:t>
      </w:r>
      <w:r w:rsidR="004A1774">
        <w:t xml:space="preserve">; 47 CFR </w:t>
      </w:r>
      <w:r w:rsidRPr="00442286" w:rsidR="004A1774">
        <w:t>§</w:t>
      </w:r>
      <w:r w:rsidR="004A1774">
        <w:t xml:space="preserve"> 1.1307(b).</w:t>
      </w:r>
      <w:r>
        <w:t xml:space="preserve"> </w:t>
      </w:r>
    </w:p>
  </w:footnote>
  <w:footnote w:id="9">
    <w:p w:rsidR="000D14F0" w:rsidP="000D14F0" w14:paraId="114520FA" w14:textId="3FB08A56">
      <w:pPr>
        <w:pStyle w:val="FootnoteText"/>
      </w:pPr>
      <w:r>
        <w:rPr>
          <w:rStyle w:val="FootnoteReference"/>
        </w:rPr>
        <w:footnoteRef/>
      </w:r>
      <w:r>
        <w:t xml:space="preserve"> </w:t>
      </w:r>
      <w:r>
        <w:rPr>
          <w:i/>
          <w:iCs/>
        </w:rPr>
        <w:t xml:space="preserve">See </w:t>
      </w:r>
      <w:r>
        <w:t xml:space="preserve">File No. </w:t>
      </w:r>
      <w:r w:rsidRPr="004F32BF">
        <w:t xml:space="preserve">BSTA-20220425AAI </w:t>
      </w:r>
      <w:r>
        <w:t>(</w:t>
      </w:r>
      <w:r w:rsidRPr="004F32BF">
        <w:t>filed</w:t>
      </w:r>
      <w:r w:rsidRPr="004F32BF">
        <w:rPr>
          <w:b/>
          <w:bCs/>
        </w:rPr>
        <w:t xml:space="preserve"> </w:t>
      </w:r>
      <w:r>
        <w:t xml:space="preserve">Apr. </w:t>
      </w:r>
      <w:r w:rsidRPr="004F32BF">
        <w:t>25</w:t>
      </w:r>
      <w:r>
        <w:t xml:space="preserve">, </w:t>
      </w:r>
      <w:r w:rsidRPr="004F32BF">
        <w:t>2022</w:t>
      </w:r>
      <w:r>
        <w:t xml:space="preserve">, </w:t>
      </w:r>
      <w:r w:rsidRPr="004F32BF">
        <w:t xml:space="preserve">granted </w:t>
      </w:r>
      <w:r>
        <w:t xml:space="preserve">May </w:t>
      </w:r>
      <w:r w:rsidRPr="004F32BF">
        <w:t>9</w:t>
      </w:r>
      <w:r>
        <w:t xml:space="preserve">, </w:t>
      </w:r>
      <w:r w:rsidRPr="004F32BF">
        <w:t>2022</w:t>
      </w:r>
      <w:r>
        <w:t>, and e</w:t>
      </w:r>
      <w:r w:rsidRPr="004F32BF">
        <w:t>xpire</w:t>
      </w:r>
      <w:r>
        <w:t>d</w:t>
      </w:r>
      <w:r w:rsidRPr="004F32BF">
        <w:t xml:space="preserve"> </w:t>
      </w:r>
      <w:r>
        <w:t xml:space="preserve">Nov. </w:t>
      </w:r>
      <w:r w:rsidRPr="004F32BF">
        <w:t>5</w:t>
      </w:r>
      <w:r>
        <w:t xml:space="preserve">, </w:t>
      </w:r>
      <w:r w:rsidRPr="004F32BF">
        <w:t>2022</w:t>
      </w:r>
      <w:r>
        <w:t>).</w:t>
      </w:r>
      <w:r w:rsidRPr="004F32BF">
        <w:t xml:space="preserve"> </w:t>
      </w:r>
    </w:p>
  </w:footnote>
  <w:footnote w:id="10">
    <w:p w:rsidR="00C82537" w:rsidRPr="0075420F" w:rsidP="00C82537" w14:paraId="60360F87" w14:textId="36EC47F8">
      <w:pPr>
        <w:pStyle w:val="FootnoteText"/>
        <w:rPr>
          <w:iCs/>
        </w:rPr>
      </w:pPr>
      <w:r>
        <w:rPr>
          <w:rStyle w:val="FootnoteReference"/>
        </w:rPr>
        <w:footnoteRef/>
      </w:r>
      <w:r>
        <w:t xml:space="preserve"> 47 CFR </w:t>
      </w:r>
      <w:r w:rsidRPr="00442286">
        <w:t>§ 73.</w:t>
      </w:r>
      <w:r w:rsidRPr="00442286">
        <w:rPr>
          <w:iCs/>
        </w:rPr>
        <w:t>1690(b)</w:t>
      </w:r>
      <w:r>
        <w:rPr>
          <w:iCs/>
        </w:rPr>
        <w:t xml:space="preserve"> </w:t>
      </w:r>
      <w:r w:rsidRPr="006018FF">
        <w:rPr>
          <w:iCs/>
        </w:rPr>
        <w:t>(“</w:t>
      </w:r>
      <w:r w:rsidRPr="00C5568B">
        <w:rPr>
          <w:iCs/>
        </w:rPr>
        <w:t>The following changes may be made only after the grant of a construction permit application (1</w:t>
      </w:r>
      <w:r w:rsidRPr="00C5568B">
        <w:rPr>
          <w:b/>
          <w:bCs/>
          <w:iCs/>
        </w:rPr>
        <w:t>)</w:t>
      </w:r>
      <w:r w:rsidRPr="00C5568B">
        <w:rPr>
          <w:iCs/>
        </w:rPr>
        <w:t> Any construction of a new tower structure for broadcast purposes, except for replacement of an existing tower with a new tower of identical height and geographic coordinates.</w:t>
      </w:r>
      <w:r>
        <w:rPr>
          <w:iCs/>
        </w:rPr>
        <w:t xml:space="preserve">  </w:t>
      </w:r>
      <w:r w:rsidRPr="00C5568B">
        <w:rPr>
          <w:iCs/>
        </w:rPr>
        <w:t>(2) Any change in </w:t>
      </w:r>
      <w:r>
        <w:rPr>
          <w:iCs/>
        </w:rPr>
        <w:t xml:space="preserve">station </w:t>
      </w:r>
      <w:r w:rsidRPr="00C5568B">
        <w:rPr>
          <w:iCs/>
        </w:rPr>
        <w:t>geographic coordinates, including coordinate corrections of more than 3 seconds latitude and/or 3 seconds longitude</w:t>
      </w:r>
      <w:r>
        <w:rPr>
          <w:iCs/>
        </w:rPr>
        <w:t>…</w:t>
      </w:r>
      <w:r w:rsidRPr="00C5568B">
        <w:rPr>
          <w:iCs/>
        </w:rPr>
        <w:t>.</w:t>
      </w:r>
      <w:r>
        <w:rPr>
          <w:iCs/>
        </w:rPr>
        <w:t>”)</w:t>
      </w:r>
      <w:r w:rsidRPr="0097761B">
        <w:rPr>
          <w:iCs/>
        </w:rPr>
        <w:t>.</w:t>
      </w:r>
    </w:p>
  </w:footnote>
  <w:footnote w:id="11">
    <w:p w:rsidR="003E0C8D" w:rsidRPr="003E0C8D" w14:paraId="685FEAD4" w14:textId="56DFD83C">
      <w:pPr>
        <w:pStyle w:val="FootnoteText"/>
      </w:pPr>
      <w:r>
        <w:rPr>
          <w:rStyle w:val="FootnoteReference"/>
        </w:rPr>
        <w:footnoteRef/>
      </w:r>
      <w:r>
        <w:t xml:space="preserve"> </w:t>
      </w:r>
      <w:r>
        <w:rPr>
          <w:i/>
          <w:iCs/>
        </w:rPr>
        <w:t xml:space="preserve">Id. </w:t>
      </w:r>
      <w:r w:rsidRPr="00442286">
        <w:t>§ 73.</w:t>
      </w:r>
      <w:r w:rsidRPr="00442286">
        <w:rPr>
          <w:iCs/>
        </w:rPr>
        <w:t>1690</w:t>
      </w:r>
      <w:r>
        <w:rPr>
          <w:iCs/>
        </w:rPr>
        <w:t>(b)(1).</w:t>
      </w:r>
    </w:p>
  </w:footnote>
  <w:footnote w:id="12">
    <w:p w:rsidR="00320D3B" w:rsidRPr="0075420F" w:rsidP="00320D3B" w14:paraId="1525F8C7" w14:textId="77777777">
      <w:pPr>
        <w:pStyle w:val="FootnoteText"/>
        <w:rPr>
          <w:iCs/>
        </w:rPr>
      </w:pPr>
      <w:r>
        <w:rPr>
          <w:rStyle w:val="FootnoteReference"/>
        </w:rPr>
        <w:footnoteRef/>
      </w:r>
      <w:r>
        <w:t xml:space="preserve"> </w:t>
      </w:r>
      <w:r>
        <w:rPr>
          <w:i/>
          <w:iCs/>
        </w:rPr>
        <w:t>Id.</w:t>
      </w:r>
      <w:r w:rsidRPr="00442286">
        <w:t xml:space="preserve"> § 73.</w:t>
      </w:r>
      <w:r w:rsidRPr="00442286">
        <w:rPr>
          <w:iCs/>
        </w:rPr>
        <w:t>1690(b)(2)</w:t>
      </w:r>
      <w:r>
        <w:rPr>
          <w:iCs/>
        </w:rPr>
        <w:t>.</w:t>
      </w:r>
    </w:p>
  </w:footnote>
  <w:footnote w:id="13">
    <w:p w:rsidR="00567F5D" w:rsidRPr="0075420F" w:rsidP="00567F5D" w14:paraId="770676B9" w14:textId="2E12A1FD">
      <w:pPr>
        <w:pStyle w:val="FootnoteText"/>
        <w:rPr>
          <w:iCs/>
        </w:rPr>
      </w:pPr>
      <w:r>
        <w:rPr>
          <w:rStyle w:val="FootnoteReference"/>
        </w:rPr>
        <w:footnoteRef/>
      </w:r>
      <w:r>
        <w:t xml:space="preserve"> </w:t>
      </w:r>
      <w:r w:rsidR="003E0C8D">
        <w:rPr>
          <w:i/>
          <w:iCs/>
        </w:rPr>
        <w:t>Id</w:t>
      </w:r>
      <w:r w:rsidR="002A45E6">
        <w:rPr>
          <w:iCs/>
        </w:rPr>
        <w:t>.</w:t>
      </w:r>
    </w:p>
  </w:footnote>
  <w:footnote w:id="14">
    <w:p w:rsidR="000E1E7A" w14:paraId="16B43E27" w14:textId="51AB277F">
      <w:pPr>
        <w:pStyle w:val="FootnoteText"/>
      </w:pPr>
      <w:r>
        <w:rPr>
          <w:rStyle w:val="FootnoteReference"/>
        </w:rPr>
        <w:footnoteRef/>
      </w:r>
      <w:r>
        <w:t xml:space="preserve"> </w:t>
      </w:r>
      <w:r w:rsidR="00220021">
        <w:t>Letter of Inquiry (MB Nov. 20, 2023) (Inquiry)</w:t>
      </w:r>
      <w:r w:rsidR="00C13F82">
        <w:t>;</w:t>
      </w:r>
      <w:r w:rsidR="009274C5">
        <w:t xml:space="preserve"> CFI, </w:t>
      </w:r>
      <w:r w:rsidRPr="009274C5" w:rsidR="009274C5">
        <w:t>Response to Letter of Inquiry (Jan. 3, 2024)</w:t>
      </w:r>
      <w:r w:rsidR="00220021">
        <w:t xml:space="preserve">.  </w:t>
      </w:r>
      <w:r w:rsidRPr="000E1E7A">
        <w:t>The</w:t>
      </w:r>
      <w:r>
        <w:t xml:space="preserve"> Bureau </w:t>
      </w:r>
      <w:r w:rsidR="00F5469C">
        <w:t>inquir</w:t>
      </w:r>
      <w:r w:rsidR="0024500A">
        <w:t>ed</w:t>
      </w:r>
      <w:r w:rsidR="00F5469C">
        <w:t xml:space="preserve"> into the</w:t>
      </w:r>
      <w:r w:rsidRPr="000E1E7A">
        <w:t xml:space="preserve"> Station</w:t>
      </w:r>
      <w:r w:rsidR="00F5469C">
        <w:t>’s</w:t>
      </w:r>
      <w:r w:rsidRPr="000E1E7A">
        <w:t xml:space="preserve"> </w:t>
      </w:r>
      <w:r w:rsidR="00F5469C">
        <w:t xml:space="preserve">operations because it had </w:t>
      </w:r>
      <w:r w:rsidR="000813E3">
        <w:t xml:space="preserve">been </w:t>
      </w:r>
      <w:r w:rsidRPr="000E1E7A">
        <w:t>silent for considerable periods within the last license term</w:t>
      </w:r>
      <w:r w:rsidR="00C666C1">
        <w:t xml:space="preserve"> and </w:t>
      </w:r>
      <w:r w:rsidR="009D69C6">
        <w:t>the location</w:t>
      </w:r>
      <w:r w:rsidR="001814CC">
        <w:t xml:space="preserve"> of</w:t>
      </w:r>
      <w:r w:rsidR="00E362C3">
        <w:t>/</w:t>
      </w:r>
      <w:r w:rsidR="00725806">
        <w:t xml:space="preserve">purported authority </w:t>
      </w:r>
      <w:r w:rsidR="001814CC">
        <w:t>for</w:t>
      </w:r>
      <w:r w:rsidR="00C666C1">
        <w:t xml:space="preserve"> </w:t>
      </w:r>
      <w:r w:rsidR="0056596B">
        <w:t xml:space="preserve">any </w:t>
      </w:r>
      <w:r w:rsidR="009D69C6">
        <w:t>current operations was un</w:t>
      </w:r>
      <w:r w:rsidR="00820EEA">
        <w:t>clear</w:t>
      </w:r>
      <w:r w:rsidRPr="000E1E7A">
        <w:t xml:space="preserve">. </w:t>
      </w:r>
      <w:r w:rsidR="00AC0E57">
        <w:t xml:space="preserve"> </w:t>
      </w:r>
      <w:r w:rsidRPr="000E1E7A">
        <w:t>The Renewal Application identifies the</w:t>
      </w:r>
      <w:r w:rsidR="00820EEA">
        <w:t xml:space="preserve"> following as periods of silence:  </w:t>
      </w:r>
      <w:r w:rsidRPr="000E1E7A">
        <w:t>August 10, 2016 to August 10, 2017, June 3, 2018 to June 3, 2019, and October 27, 2019 to October 27, 2020.  Th</w:t>
      </w:r>
      <w:r w:rsidR="00DB6C6C">
        <w:t xml:space="preserve">ose </w:t>
      </w:r>
      <w:r w:rsidRPr="000E1E7A">
        <w:t xml:space="preserve">periods of silence, representing about 34 percent of the license term, would have been relevant if </w:t>
      </w:r>
      <w:r w:rsidR="00571CF8">
        <w:t>the Bureau</w:t>
      </w:r>
      <w:r w:rsidRPr="000E1E7A">
        <w:t xml:space="preserve"> were to consider whether the Station met the criteria for license renewal.  </w:t>
      </w:r>
      <w:r w:rsidRPr="000E1E7A">
        <w:rPr>
          <w:i/>
          <w:iCs/>
        </w:rPr>
        <w:t xml:space="preserve">See </w:t>
      </w:r>
      <w:r w:rsidRPr="000E1E7A">
        <w:t xml:space="preserve">Decision at 2, n.4.  For example, the Bureau </w:t>
      </w:r>
      <w:r w:rsidR="00356829">
        <w:t>not</w:t>
      </w:r>
      <w:r w:rsidR="00571CF8">
        <w:t>ed</w:t>
      </w:r>
      <w:r w:rsidRPr="000E1E7A">
        <w:t xml:space="preserve"> </w:t>
      </w:r>
      <w:r w:rsidR="00356829">
        <w:t xml:space="preserve">that </w:t>
      </w:r>
      <w:r w:rsidRPr="000E1E7A">
        <w:t>Licensee</w:t>
      </w:r>
      <w:r w:rsidR="00356829">
        <w:t>’s</w:t>
      </w:r>
      <w:r w:rsidR="00E82312">
        <w:t xml:space="preserve"> extended</w:t>
      </w:r>
      <w:r w:rsidR="00356829">
        <w:t xml:space="preserve"> period</w:t>
      </w:r>
      <w:r w:rsidR="00E82312">
        <w:t xml:space="preserve">s of </w:t>
      </w:r>
      <w:r w:rsidR="00356829">
        <w:t>silence at other stations</w:t>
      </w:r>
      <w:r w:rsidRPr="000E1E7A">
        <w:t xml:space="preserve"> </w:t>
      </w:r>
      <w:r w:rsidR="00E82312">
        <w:t xml:space="preserve">had </w:t>
      </w:r>
      <w:r w:rsidRPr="000E1E7A">
        <w:t xml:space="preserve">warranted short-term renewals of one-year instead of the standard eight-year license term.  </w:t>
      </w:r>
      <w:r w:rsidRPr="000E1E7A">
        <w:rPr>
          <w:i/>
          <w:iCs/>
        </w:rPr>
        <w:t xml:space="preserve">Id., </w:t>
      </w:r>
      <w:r w:rsidRPr="000E1E7A">
        <w:t>citing</w:t>
      </w:r>
      <w:r w:rsidRPr="000E1E7A">
        <w:rPr>
          <w:i/>
          <w:iCs/>
        </w:rPr>
        <w:t xml:space="preserve"> Darrick Servis, </w:t>
      </w:r>
      <w:r w:rsidRPr="000E1E7A">
        <w:t>Letter Order, DA 24-5 (MB Jan. 3, 2024) (</w:t>
      </w:r>
      <w:r w:rsidRPr="000E1E7A">
        <w:rPr>
          <w:bCs/>
        </w:rPr>
        <w:t>KCFH(FM), Two Harbors, CA)</w:t>
      </w:r>
      <w:r w:rsidRPr="000E1E7A">
        <w:t>.</w:t>
      </w:r>
      <w:r w:rsidR="00327FBF">
        <w:t xml:space="preserve">  </w:t>
      </w:r>
      <w:r w:rsidR="00024B2F">
        <w:t xml:space="preserve">The </w:t>
      </w:r>
      <w:r w:rsidR="00DB6C6C">
        <w:t xml:space="preserve">Bureau also noted an </w:t>
      </w:r>
      <w:r w:rsidRPr="00327FBF" w:rsidR="00DB6C6C">
        <w:t xml:space="preserve">inconsistency between </w:t>
      </w:r>
      <w:r w:rsidR="00DB6C6C">
        <w:t xml:space="preserve">CFI’s </w:t>
      </w:r>
      <w:r w:rsidRPr="00327FBF" w:rsidR="00DB6C6C">
        <w:t xml:space="preserve">assertion </w:t>
      </w:r>
      <w:r w:rsidR="00DB6C6C">
        <w:t xml:space="preserve">that it recently returned to the Station’s Licensed Site </w:t>
      </w:r>
      <w:r w:rsidRPr="00327FBF" w:rsidR="00DB6C6C">
        <w:t xml:space="preserve">and </w:t>
      </w:r>
      <w:r w:rsidR="00DB6C6C">
        <w:t xml:space="preserve">CFI’s </w:t>
      </w:r>
      <w:r w:rsidRPr="00327FBF" w:rsidR="00DB6C6C">
        <w:t>prior statements that the Licensed Site was no longer available</w:t>
      </w:r>
      <w:r w:rsidR="00DB6C6C">
        <w:t xml:space="preserve">. </w:t>
      </w:r>
      <w:r w:rsidRPr="00327FBF" w:rsidR="00DB6C6C">
        <w:t xml:space="preserve"> </w:t>
      </w:r>
    </w:p>
  </w:footnote>
  <w:footnote w:id="15">
    <w:p w:rsidR="0087780A" w:rsidRPr="00760D52" w:rsidP="0087780A" w14:paraId="13C9C14B" w14:textId="221E850F">
      <w:pPr>
        <w:pStyle w:val="FootnoteText"/>
      </w:pPr>
      <w:r>
        <w:rPr>
          <w:rStyle w:val="FootnoteReference"/>
        </w:rPr>
        <w:footnoteRef/>
      </w:r>
      <w:r>
        <w:t xml:space="preserve"> </w:t>
      </w:r>
      <w:r>
        <w:rPr>
          <w:i/>
          <w:iCs/>
        </w:rPr>
        <w:t xml:space="preserve">See </w:t>
      </w:r>
      <w:r>
        <w:t>File No. 0000235039 (rec. Jan. 9, 2024) (</w:t>
      </w:r>
      <w:r w:rsidR="009119D4">
        <w:t xml:space="preserve">request for authority to remain silent, </w:t>
      </w:r>
      <w:r>
        <w:t>describing reason for silence as a Bureau suggestion of “inadvertent out-of-compliance” with section 73.1690(b)(2) and stating that Licensee “awaits communication/direction”).</w:t>
      </w:r>
    </w:p>
  </w:footnote>
  <w:footnote w:id="16">
    <w:p w:rsidR="00A46D59" w:rsidRPr="00727C28" w:rsidP="00A46D59" w14:paraId="5EAA28D2" w14:textId="0FB06C3A">
      <w:pPr>
        <w:pStyle w:val="FootnoteText"/>
      </w:pPr>
      <w:r>
        <w:rPr>
          <w:rStyle w:val="FootnoteReference"/>
        </w:rPr>
        <w:footnoteRef/>
      </w:r>
      <w:r>
        <w:t xml:space="preserve"> </w:t>
      </w:r>
      <w:r w:rsidRPr="00522C62">
        <w:rPr>
          <w:i/>
          <w:iCs/>
        </w:rPr>
        <w:t>See</w:t>
      </w:r>
      <w:r>
        <w:rPr>
          <w:i/>
          <w:iCs/>
        </w:rPr>
        <w:t xml:space="preserve"> supra </w:t>
      </w:r>
      <w:r>
        <w:t xml:space="preserve">note 5.  </w:t>
      </w:r>
    </w:p>
  </w:footnote>
  <w:footnote w:id="17">
    <w:p w:rsidR="00DC4156" w:rsidP="00DC4156" w14:paraId="6B558B49" w14:textId="66098C87">
      <w:pPr>
        <w:pStyle w:val="FootnoteText"/>
      </w:pPr>
      <w:r>
        <w:rPr>
          <w:rStyle w:val="FootnoteReference"/>
        </w:rPr>
        <w:footnoteRef/>
      </w:r>
      <w:r>
        <w:t xml:space="preserve"> Decision at 2, citing 47 CFR </w:t>
      </w:r>
      <w:r w:rsidRPr="00A81567">
        <w:t>§ 73.1690</w:t>
      </w:r>
      <w:r>
        <w:t>(b)(1).</w:t>
      </w:r>
    </w:p>
  </w:footnote>
  <w:footnote w:id="18">
    <w:p w:rsidR="00582254" w:rsidRPr="00C95501" w14:paraId="47625381" w14:textId="09EF4E79">
      <w:pPr>
        <w:pStyle w:val="FootnoteText"/>
      </w:pPr>
      <w:r>
        <w:rPr>
          <w:rStyle w:val="FootnoteReference"/>
        </w:rPr>
        <w:footnoteRef/>
      </w:r>
      <w:r>
        <w:t xml:space="preserve"> </w:t>
      </w:r>
      <w:r w:rsidRPr="00C95501" w:rsidR="005109EA">
        <w:t>47 CFR § 73</w:t>
      </w:r>
      <w:r w:rsidRPr="00C95501" w:rsidR="005E7EDC">
        <w:rPr>
          <w:iCs/>
        </w:rPr>
        <w:t>.1690(c)(11)</w:t>
      </w:r>
      <w:r w:rsidRPr="00C95501" w:rsidR="00743AA0">
        <w:rPr>
          <w:iCs/>
        </w:rPr>
        <w:t xml:space="preserve"> (construction permit unnecessary for “[c]</w:t>
      </w:r>
      <w:r w:rsidRPr="00C95501" w:rsidR="00743AA0">
        <w:rPr>
          <w:iCs/>
        </w:rPr>
        <w:t>orrection</w:t>
      </w:r>
      <w:r w:rsidRPr="00C95501" w:rsidR="00743AA0">
        <w:rPr>
          <w:iCs/>
        </w:rPr>
        <w:t xml:space="preserve"> of geographic coordinates where the change is 3 seconds or fewer in latitude and/or 3 seconds or fewer in longitude, provided there is no physical change in location and no other licensed parameters are changed”).</w:t>
      </w:r>
    </w:p>
  </w:footnote>
  <w:footnote w:id="19">
    <w:p w:rsidR="000230ED" w:rsidP="000230ED" w14:paraId="7EEB0352" w14:textId="77DA3669">
      <w:pPr>
        <w:pStyle w:val="FootnoteText"/>
      </w:pPr>
      <w:r>
        <w:rPr>
          <w:rStyle w:val="FootnoteReference"/>
        </w:rPr>
        <w:footnoteRef/>
      </w:r>
      <w:r>
        <w:t xml:space="preserve"> </w:t>
      </w:r>
      <w:r w:rsidR="00540138">
        <w:t xml:space="preserve">The Bureau noted that </w:t>
      </w:r>
      <w:r>
        <w:t xml:space="preserve">Part 73 of the Rules does not define “tower structure” </w:t>
      </w:r>
      <w:r w:rsidR="00540138">
        <w:t>but that</w:t>
      </w:r>
      <w:r>
        <w:t xml:space="preserve"> Part 17, which is applicable to communications structures including those associated with broadcast stations, uses </w:t>
      </w:r>
      <w:r w:rsidR="00540138">
        <w:t xml:space="preserve">and defines </w:t>
      </w:r>
      <w:r>
        <w:t>the term “</w:t>
      </w:r>
      <w:r w:rsidRPr="00507A46">
        <w:t>antenna structure</w:t>
      </w:r>
      <w:r>
        <w:t>.”</w:t>
      </w:r>
      <w:r w:rsidRPr="00507A46">
        <w:t xml:space="preserve"> </w:t>
      </w:r>
      <w:r>
        <w:t xml:space="preserve"> </w:t>
      </w:r>
      <w:r w:rsidRPr="00540138" w:rsidR="00540138">
        <w:t xml:space="preserve">Decision at 5.  </w:t>
      </w:r>
      <w:r>
        <w:t>That term is defined as</w:t>
      </w:r>
      <w:r w:rsidRPr="00507A46">
        <w:t xml:space="preserve"> a structure that is constructed or used to transmit radio energy, or that is constructed or used for the primary purpose of supporting antennas to transmit and/or receive radio energy, and any antennas and other appurtenances mounted thereon, from the time construction of the supporting structure begins until such time as the supporting structure is dismantled.</w:t>
      </w:r>
      <w:r>
        <w:t xml:space="preserve">  47 CFR </w:t>
      </w:r>
      <w:r w:rsidRPr="00873E45">
        <w:t>§</w:t>
      </w:r>
      <w:r>
        <w:t xml:space="preserve"> 17.2(a).</w:t>
      </w:r>
    </w:p>
  </w:footnote>
  <w:footnote w:id="20">
    <w:p w:rsidR="00AB115D" w:rsidRPr="000230ED" w:rsidP="00AB115D" w14:paraId="33EA444F" w14:textId="662CADD1">
      <w:pPr>
        <w:pStyle w:val="FootnoteText"/>
        <w:rPr>
          <w:i/>
          <w:iCs/>
        </w:rPr>
      </w:pPr>
      <w:r>
        <w:rPr>
          <w:rStyle w:val="FootnoteReference"/>
        </w:rPr>
        <w:footnoteRef/>
      </w:r>
      <w:r>
        <w:t xml:space="preserve"> Decision at 5.</w:t>
      </w:r>
      <w:r w:rsidR="00D93062">
        <w:t xml:space="preserve">  T</w:t>
      </w:r>
      <w:r w:rsidR="00F42E48">
        <w:t xml:space="preserve">he Decision noted that </w:t>
      </w:r>
      <w:r w:rsidR="00AE4F42">
        <w:t>section 73.1690</w:t>
      </w:r>
      <w:r w:rsidRPr="00D93062" w:rsidR="00D93062">
        <w:t xml:space="preserve"> uses the term “new tower structure” rather than the longer phrase “new antenna support structure” because support structures other than traditional towers are uncommon for reasons based on engineering standards and practices</w:t>
      </w:r>
      <w:r w:rsidR="00AE4F42">
        <w:t xml:space="preserve">.  </w:t>
      </w:r>
      <w:r w:rsidR="00AE4F42">
        <w:rPr>
          <w:i/>
          <w:iCs/>
        </w:rPr>
        <w:t xml:space="preserve">Id.  </w:t>
      </w:r>
      <w:r w:rsidR="000230ED">
        <w:t>The Bureau stated that, nevertheless, a</w:t>
      </w:r>
      <w:r w:rsidRPr="00D93062" w:rsidR="000230ED">
        <w:t xml:space="preserve"> tree used to hold a broadcast antenna for the first time is a new antenna support structure</w:t>
      </w:r>
      <w:r w:rsidR="000230ED">
        <w:t xml:space="preserve">, and that </w:t>
      </w:r>
      <w:r w:rsidRPr="000230ED" w:rsidR="000230ED">
        <w:t>new placement of an antenna in a tree is no different for licensing purposes than placement on a m</w:t>
      </w:r>
      <w:r w:rsidR="00477E93">
        <w:t xml:space="preserve">an-made </w:t>
      </w:r>
      <w:r w:rsidRPr="000230ED" w:rsidR="000230ED">
        <w:t>tower at that location</w:t>
      </w:r>
      <w:r w:rsidRPr="00D93062" w:rsidR="000230ED">
        <w:t xml:space="preserve">.  </w:t>
      </w:r>
      <w:r w:rsidR="000230ED">
        <w:rPr>
          <w:i/>
          <w:iCs/>
        </w:rPr>
        <w:t>Id.</w:t>
      </w:r>
    </w:p>
  </w:footnote>
  <w:footnote w:id="21">
    <w:p w:rsidR="00546ECE" w14:paraId="2EF06FAA" w14:textId="56382F3C">
      <w:pPr>
        <w:pStyle w:val="FootnoteText"/>
      </w:pPr>
      <w:r>
        <w:rPr>
          <w:rStyle w:val="FootnoteReference"/>
        </w:rPr>
        <w:footnoteRef/>
      </w:r>
      <w:r>
        <w:t xml:space="preserve"> The </w:t>
      </w:r>
      <w:r w:rsidR="00AC0E57">
        <w:t xml:space="preserve">Decision stated that the </w:t>
      </w:r>
      <w:r>
        <w:t xml:space="preserve">Bureau </w:t>
      </w:r>
      <w:r w:rsidRPr="00546ECE">
        <w:t xml:space="preserve">needs to know the precise location of any structure upon which a broadcast antenna is mounted to ensure adequate interference protection to other stations and safety of air navigation.  When a broadcaster applies for a construction permit, the Commission announces the application by public notice, thereby enabling potentially interested parties to comment on such matters.   </w:t>
      </w:r>
    </w:p>
  </w:footnote>
  <w:footnote w:id="22">
    <w:p w:rsidR="009B3536" w:rsidP="009B3536" w14:paraId="652CF832" w14:textId="77777777">
      <w:pPr>
        <w:pStyle w:val="FootnoteText"/>
      </w:pPr>
      <w:r>
        <w:rPr>
          <w:rStyle w:val="FootnoteReference"/>
        </w:rPr>
        <w:footnoteRef/>
      </w:r>
      <w:r>
        <w:t xml:space="preserve"> </w:t>
      </w:r>
      <w:r>
        <w:rPr>
          <w:i/>
          <w:iCs/>
        </w:rPr>
        <w:t>Id.</w:t>
      </w:r>
      <w:r>
        <w:t xml:space="preserve"> at 4.</w:t>
      </w:r>
    </w:p>
  </w:footnote>
  <w:footnote w:id="23">
    <w:p w:rsidR="00A46D59" w14:paraId="746EB653" w14:textId="6FEC4AAC">
      <w:pPr>
        <w:pStyle w:val="FootnoteText"/>
      </w:pPr>
      <w:r>
        <w:rPr>
          <w:rStyle w:val="FootnoteReference"/>
        </w:rPr>
        <w:footnoteRef/>
      </w:r>
      <w:r>
        <w:t xml:space="preserve"> 47 U.S.C. </w:t>
      </w:r>
      <w:r w:rsidRPr="00A81567">
        <w:t>§</w:t>
      </w:r>
      <w:r>
        <w:t xml:space="preserve"> 312(g).</w:t>
      </w:r>
    </w:p>
  </w:footnote>
  <w:footnote w:id="24">
    <w:p w:rsidR="00191774" w:rsidRPr="003136DB" w:rsidP="00191774" w14:paraId="2F74470F" w14:textId="7C03D3E8">
      <w:pPr>
        <w:pStyle w:val="FootnoteText"/>
      </w:pPr>
      <w:r>
        <w:rPr>
          <w:rStyle w:val="FootnoteReference"/>
        </w:rPr>
        <w:footnoteRef/>
      </w:r>
      <w:r>
        <w:t xml:space="preserve"> Decision at 6-7, n. 40</w:t>
      </w:r>
      <w:r w:rsidR="00F43E01">
        <w:t xml:space="preserve"> </w:t>
      </w:r>
      <w:r>
        <w:t>and cases cited therein.</w:t>
      </w:r>
    </w:p>
  </w:footnote>
  <w:footnote w:id="25">
    <w:p w:rsidR="00D93A73" w:rsidP="00D93A73" w14:paraId="6BAF516C" w14:textId="77777777">
      <w:pPr>
        <w:pStyle w:val="FootnoteText"/>
      </w:pPr>
      <w:r>
        <w:rPr>
          <w:rStyle w:val="FootnoteReference"/>
        </w:rPr>
        <w:footnoteRef/>
      </w:r>
      <w:r>
        <w:t xml:space="preserve"> Petition at 1-2.</w:t>
      </w:r>
    </w:p>
  </w:footnote>
  <w:footnote w:id="26">
    <w:p w:rsidR="001966AE" w:rsidRPr="001966AE" w14:paraId="6B023E20" w14:textId="2F6C057F">
      <w:pPr>
        <w:pStyle w:val="FootnoteText"/>
      </w:pPr>
      <w:r>
        <w:rPr>
          <w:rStyle w:val="FootnoteReference"/>
        </w:rPr>
        <w:footnoteRef/>
      </w:r>
      <w:r>
        <w:t xml:space="preserve"> </w:t>
      </w:r>
      <w:r>
        <w:rPr>
          <w:i/>
          <w:iCs/>
        </w:rPr>
        <w:t xml:space="preserve">Id. </w:t>
      </w:r>
      <w:r>
        <w:t xml:space="preserve">at </w:t>
      </w:r>
      <w:r w:rsidR="001138A5">
        <w:t xml:space="preserve">2, </w:t>
      </w:r>
      <w:r w:rsidR="005E2453">
        <w:t>6</w:t>
      </w:r>
      <w:r w:rsidR="001138A5">
        <w:t>.</w:t>
      </w:r>
    </w:p>
  </w:footnote>
  <w:footnote w:id="27">
    <w:p w:rsidR="00D93A73" w:rsidP="00D93A73" w14:paraId="3FD39F82" w14:textId="77777777">
      <w:pPr>
        <w:pStyle w:val="FootnoteText"/>
      </w:pPr>
      <w:r>
        <w:rPr>
          <w:rStyle w:val="FootnoteReference"/>
        </w:rPr>
        <w:footnoteRef/>
      </w:r>
      <w:r>
        <w:t xml:space="preserve"> </w:t>
      </w:r>
      <w:r w:rsidRPr="00817AE5">
        <w:rPr>
          <w:i/>
          <w:iCs/>
        </w:rPr>
        <w:t>Id</w:t>
      </w:r>
      <w:r>
        <w:rPr>
          <w:i/>
          <w:iCs/>
        </w:rPr>
        <w:t>.</w:t>
      </w:r>
      <w:r>
        <w:t xml:space="preserve"> at 2-5.</w:t>
      </w:r>
    </w:p>
  </w:footnote>
  <w:footnote w:id="28">
    <w:p w:rsidR="00D93A73" w:rsidP="00D93A73" w14:paraId="349B210F" w14:textId="77777777">
      <w:pPr>
        <w:pStyle w:val="FootnoteText"/>
      </w:pPr>
      <w:r>
        <w:rPr>
          <w:rStyle w:val="FootnoteReference"/>
        </w:rPr>
        <w:footnoteRef/>
      </w:r>
      <w:r>
        <w:t xml:space="preserve"> </w:t>
      </w:r>
      <w:r w:rsidRPr="00817AE5">
        <w:rPr>
          <w:i/>
          <w:iCs/>
        </w:rPr>
        <w:t xml:space="preserve">Id. </w:t>
      </w:r>
      <w:r>
        <w:t>at 5-6.</w:t>
      </w:r>
    </w:p>
  </w:footnote>
  <w:footnote w:id="29">
    <w:p w:rsidR="00D93A73" w:rsidP="00D93A73" w14:paraId="3E500654" w14:textId="77777777">
      <w:pPr>
        <w:pStyle w:val="FootnoteText"/>
      </w:pPr>
      <w:r>
        <w:rPr>
          <w:rStyle w:val="FootnoteReference"/>
        </w:rPr>
        <w:footnoteRef/>
      </w:r>
      <w:r>
        <w:t xml:space="preserve"> </w:t>
      </w:r>
      <w:r w:rsidRPr="00817AE5">
        <w:rPr>
          <w:i/>
          <w:iCs/>
        </w:rPr>
        <w:t xml:space="preserve">Id. </w:t>
      </w:r>
      <w:r>
        <w:t>at 5.</w:t>
      </w:r>
    </w:p>
  </w:footnote>
  <w:footnote w:id="30">
    <w:p w:rsidR="009708DB" w:rsidRPr="00391C5C" w:rsidP="009708DB" w14:paraId="34EE7933" w14:textId="77777777">
      <w:pPr>
        <w:pStyle w:val="FootnoteText"/>
      </w:pPr>
      <w:r>
        <w:rPr>
          <w:rStyle w:val="FootnoteReference"/>
        </w:rPr>
        <w:footnoteRef/>
      </w:r>
      <w:r>
        <w:t xml:space="preserve"> </w:t>
      </w:r>
      <w:r w:rsidRPr="000930E4">
        <w:rPr>
          <w:i/>
          <w:iCs/>
        </w:rPr>
        <w:t>See</w:t>
      </w:r>
      <w:r w:rsidRPr="001D3FDF">
        <w:t xml:space="preserve"> 47 CFR § 1.106(c)-(d); </w:t>
      </w:r>
      <w:r w:rsidRPr="004C1138">
        <w:rPr>
          <w:i/>
          <w:iCs/>
        </w:rPr>
        <w:t>see also</w:t>
      </w:r>
      <w:r w:rsidRPr="001D3FDF">
        <w:t xml:space="preserve"> </w:t>
      </w:r>
      <w:r w:rsidRPr="007876EB">
        <w:rPr>
          <w:i/>
          <w:iCs/>
        </w:rPr>
        <w:t>WWIZ, Inc</w:t>
      </w:r>
      <w:r w:rsidRPr="001D3FDF">
        <w:t xml:space="preserve">., Memorandum Opinion and Order, 37 FCC 685, 686, para. 2 </w:t>
      </w:r>
      <w:r w:rsidRPr="001D3FDF">
        <w:br/>
        <w:t>(1964)</w:t>
      </w:r>
      <w:r w:rsidRPr="007876EB">
        <w:t>, </w:t>
      </w:r>
      <w:r w:rsidRPr="007876EB">
        <w:rPr>
          <w:i/>
          <w:iCs/>
        </w:rPr>
        <w:t>aff'd sub nom., </w:t>
      </w:r>
      <w:hyperlink r:id="rId5" w:history="1">
        <w:r w:rsidRPr="00391C5C">
          <w:rPr>
            <w:rStyle w:val="Hyperlink"/>
            <w:i/>
            <w:iCs/>
            <w:color w:val="auto"/>
            <w:u w:val="none"/>
          </w:rPr>
          <w:t>Lorain Journal Co. v. FCC</w:t>
        </w:r>
        <w:r w:rsidRPr="00391C5C">
          <w:rPr>
            <w:rStyle w:val="Hyperlink"/>
            <w:color w:val="auto"/>
            <w:u w:val="none"/>
          </w:rPr>
          <w:t>, 351 F.2d 824 (D.C. Cir. 1965)</w:t>
        </w:r>
      </w:hyperlink>
      <w:r w:rsidRPr="00391C5C">
        <w:t>, </w:t>
      </w:r>
      <w:r w:rsidRPr="00391C5C">
        <w:rPr>
          <w:i/>
          <w:iCs/>
        </w:rPr>
        <w:t>cert. denied</w:t>
      </w:r>
      <w:r w:rsidRPr="00391C5C">
        <w:t>, </w:t>
      </w:r>
      <w:hyperlink r:id="rId6" w:history="1">
        <w:r w:rsidRPr="00391C5C">
          <w:rPr>
            <w:rStyle w:val="Hyperlink"/>
            <w:color w:val="auto"/>
            <w:u w:val="none"/>
          </w:rPr>
          <w:t>383 U.S. 967 (1966)</w:t>
        </w:r>
      </w:hyperlink>
      <w:r w:rsidRPr="00391C5C">
        <w:t>).</w:t>
      </w:r>
    </w:p>
  </w:footnote>
  <w:footnote w:id="31">
    <w:p w:rsidR="009708DB" w:rsidP="009708DB" w14:paraId="3BAC5CAA" w14:textId="77777777">
      <w:pPr>
        <w:pStyle w:val="FootnoteText"/>
      </w:pPr>
      <w:r>
        <w:rPr>
          <w:rStyle w:val="FootnoteReference"/>
        </w:rPr>
        <w:footnoteRef/>
      </w:r>
      <w:r>
        <w:t xml:space="preserve"> </w:t>
      </w:r>
      <w:r w:rsidRPr="000930E4">
        <w:rPr>
          <w:i/>
          <w:iCs/>
        </w:rPr>
        <w:t>See</w:t>
      </w:r>
      <w:r w:rsidRPr="001D3FDF">
        <w:t xml:space="preserve"> 47 CFR § 1.106(c)(2).</w:t>
      </w:r>
      <w:r>
        <w:t xml:space="preserve"> </w:t>
      </w:r>
    </w:p>
  </w:footnote>
  <w:footnote w:id="32">
    <w:p w:rsidR="00FE0470" w14:paraId="1AC6B819" w14:textId="7DF7028D">
      <w:pPr>
        <w:pStyle w:val="FootnoteText"/>
      </w:pPr>
      <w:r>
        <w:rPr>
          <w:rStyle w:val="FootnoteReference"/>
        </w:rPr>
        <w:footnoteRef/>
      </w:r>
      <w:r>
        <w:t xml:space="preserve"> </w:t>
      </w:r>
      <w:r w:rsidR="00C5067E">
        <w:t>Petition at 2-3, citing</w:t>
      </w:r>
      <w:r>
        <w:rPr>
          <w:i/>
          <w:iCs/>
        </w:rPr>
        <w:t xml:space="preserve"> </w:t>
      </w:r>
      <w:r w:rsidRPr="00EA1B47">
        <w:rPr>
          <w:i/>
          <w:iCs/>
        </w:rPr>
        <w:t>Eagle Broad</w:t>
      </w:r>
      <w:r>
        <w:rPr>
          <w:i/>
          <w:iCs/>
        </w:rPr>
        <w:t>. Group, Ltd.</w:t>
      </w:r>
      <w:r w:rsidRPr="00EA1B47">
        <w:t xml:space="preserve">, </w:t>
      </w:r>
      <w:r>
        <w:t xml:space="preserve">Memorandum Opinion and Order, </w:t>
      </w:r>
      <w:r w:rsidRPr="00EA1B47">
        <w:t xml:space="preserve">23 FCC Rcd </w:t>
      </w:r>
      <w:r>
        <w:t>588,</w:t>
      </w:r>
      <w:r w:rsidRPr="00EA1B47">
        <w:t xml:space="preserve"> 592, para. 9</w:t>
      </w:r>
      <w:r w:rsidR="00186B49">
        <w:t xml:space="preserve"> (2008)</w:t>
      </w:r>
      <w:r>
        <w:t xml:space="preserve">, </w:t>
      </w:r>
      <w:r>
        <w:rPr>
          <w:i/>
          <w:iCs/>
        </w:rPr>
        <w:t xml:space="preserve">aff’d sub nom., Eagle Broad. Group, Ltd. v. FCC, </w:t>
      </w:r>
      <w:r w:rsidRPr="00EA583D">
        <w:t>563 F.3d 543</w:t>
      </w:r>
      <w:r w:rsidRPr="00EA1B47">
        <w:t xml:space="preserve"> </w:t>
      </w:r>
      <w:r>
        <w:t>(D.C. Cir. 2009) (</w:t>
      </w:r>
      <w:r>
        <w:rPr>
          <w:i/>
          <w:iCs/>
        </w:rPr>
        <w:t>Eagle</w:t>
      </w:r>
      <w:r>
        <w:t>).</w:t>
      </w:r>
    </w:p>
  </w:footnote>
  <w:footnote w:id="33">
    <w:p w:rsidR="00E54189" w:rsidRPr="009B6629" w14:paraId="1E9366E1" w14:textId="06238FA6">
      <w:pPr>
        <w:pStyle w:val="FootnoteText"/>
      </w:pPr>
      <w:r>
        <w:t xml:space="preserve"> </w:t>
      </w:r>
      <w:r>
        <w:rPr>
          <w:rStyle w:val="FootnoteReference"/>
        </w:rPr>
        <w:footnoteRef/>
      </w:r>
      <w:r>
        <w:t xml:space="preserve"> </w:t>
      </w:r>
      <w:r w:rsidR="00C62567">
        <w:t xml:space="preserve">Petition at </w:t>
      </w:r>
      <w:r w:rsidR="007009DC">
        <w:t>3,</w:t>
      </w:r>
      <w:r w:rsidR="008313C8">
        <w:t xml:space="preserve"> </w:t>
      </w:r>
      <w:r w:rsidR="007009DC">
        <w:t>5</w:t>
      </w:r>
      <w:r w:rsidR="00C62567">
        <w:t xml:space="preserve">.  </w:t>
      </w:r>
      <w:r>
        <w:t xml:space="preserve">There was a distance of 229 miles between locations in </w:t>
      </w:r>
      <w:r w:rsidRPr="00EA1B47">
        <w:rPr>
          <w:i/>
          <w:iCs/>
        </w:rPr>
        <w:t>Eagle</w:t>
      </w:r>
      <w:r>
        <w:t>.</w:t>
      </w:r>
      <w:r w:rsidR="009B6629">
        <w:t xml:space="preserve">  </w:t>
      </w:r>
    </w:p>
  </w:footnote>
  <w:footnote w:id="34">
    <w:p w:rsidR="00D13C4D" w:rsidRPr="00011ECA" w14:paraId="3EED1C6D" w14:textId="7A3C5433">
      <w:pPr>
        <w:pStyle w:val="FootnoteText"/>
        <w:rPr>
          <w:i/>
          <w:iCs/>
        </w:rPr>
      </w:pPr>
      <w:r>
        <w:rPr>
          <w:rStyle w:val="FootnoteReference"/>
        </w:rPr>
        <w:footnoteRef/>
      </w:r>
      <w:r>
        <w:t xml:space="preserve"> </w:t>
      </w:r>
      <w:r w:rsidR="00BA5F47">
        <w:rPr>
          <w:i/>
          <w:iCs/>
        </w:rPr>
        <w:t xml:space="preserve">See </w:t>
      </w:r>
      <w:r w:rsidRPr="00271A44" w:rsidR="00BA5F47">
        <w:rPr>
          <w:i/>
          <w:iCs/>
          <w:color w:val="333333"/>
          <w:shd w:val="clear" w:color="auto" w:fill="FFFFFF"/>
        </w:rPr>
        <w:t>Chinese Voice of Golden City v. FCC</w:t>
      </w:r>
      <w:r w:rsidRPr="00271A44" w:rsidR="00BA5F47">
        <w:rPr>
          <w:color w:val="333333"/>
          <w:shd w:val="clear" w:color="auto" w:fill="FFFFFF"/>
        </w:rPr>
        <w:t xml:space="preserve">, 2021 WL 6102191 (D.C. Cir. 2021) (transmissions from an unauthorized location </w:t>
      </w:r>
      <w:r w:rsidR="00930177">
        <w:rPr>
          <w:color w:val="333333"/>
          <w:shd w:val="clear" w:color="auto" w:fill="FFFFFF"/>
        </w:rPr>
        <w:t xml:space="preserve">two miles away </w:t>
      </w:r>
      <w:r w:rsidRPr="00271A44" w:rsidR="00BA5F47">
        <w:rPr>
          <w:color w:val="333333"/>
          <w:shd w:val="clear" w:color="auto" w:fill="FFFFFF"/>
        </w:rPr>
        <w:t>d</w:t>
      </w:r>
      <w:r w:rsidR="00930177">
        <w:rPr>
          <w:color w:val="333333"/>
          <w:shd w:val="clear" w:color="auto" w:fill="FFFFFF"/>
        </w:rPr>
        <w:t>id</w:t>
      </w:r>
      <w:r w:rsidRPr="00271A44" w:rsidR="00BA5F47">
        <w:rPr>
          <w:color w:val="333333"/>
          <w:shd w:val="clear" w:color="auto" w:fill="FFFFFF"/>
        </w:rPr>
        <w:t xml:space="preserve"> not constitute “broadcast signals” for purposes of § 312(g));</w:t>
      </w:r>
      <w:r w:rsidRPr="00271A44" w:rsidR="00BA5F47">
        <w:rPr>
          <w:i/>
          <w:iCs/>
          <w:color w:val="333333"/>
          <w:shd w:val="clear" w:color="auto" w:fill="FFFFFF"/>
        </w:rPr>
        <w:t xml:space="preserve"> Kingdom of God, Inc. v. FCC</w:t>
      </w:r>
      <w:r w:rsidRPr="00271A44" w:rsidR="00BA5F47">
        <w:rPr>
          <w:color w:val="333333"/>
          <w:shd w:val="clear" w:color="auto" w:fill="FFFFFF"/>
        </w:rPr>
        <w:t>,</w:t>
      </w:r>
      <w:r w:rsidRPr="00271A44" w:rsidR="00BA5F47">
        <w:rPr>
          <w:i/>
          <w:iCs/>
          <w:color w:val="333333"/>
          <w:shd w:val="clear" w:color="auto" w:fill="FFFFFF"/>
        </w:rPr>
        <w:t xml:space="preserve"> </w:t>
      </w:r>
      <w:r w:rsidRPr="00271A44" w:rsidR="00BA5F47">
        <w:rPr>
          <w:color w:val="333333"/>
          <w:shd w:val="clear" w:color="auto" w:fill="FFFFFF"/>
        </w:rPr>
        <w:t>719 Fed.</w:t>
      </w:r>
      <w:r w:rsidR="00362DD2">
        <w:rPr>
          <w:color w:val="333333"/>
          <w:shd w:val="clear" w:color="auto" w:fill="FFFFFF"/>
        </w:rPr>
        <w:t xml:space="preserve"> </w:t>
      </w:r>
      <w:r w:rsidRPr="00271A44" w:rsidR="00BA5F47">
        <w:rPr>
          <w:color w:val="333333"/>
          <w:shd w:val="clear" w:color="auto" w:fill="FFFFFF"/>
        </w:rPr>
        <w:t xml:space="preserve">Appx. 19, </w:t>
      </w:r>
      <w:r w:rsidR="00A20CAB">
        <w:rPr>
          <w:color w:val="333333"/>
          <w:shd w:val="clear" w:color="auto" w:fill="FFFFFF"/>
        </w:rPr>
        <w:t>19-</w:t>
      </w:r>
      <w:r w:rsidRPr="00271A44" w:rsidR="00BA5F47">
        <w:rPr>
          <w:color w:val="333333"/>
          <w:shd w:val="clear" w:color="auto" w:fill="FFFFFF"/>
        </w:rPr>
        <w:t>20 (D.C. Cir. 2018) (Mem.) (</w:t>
      </w:r>
      <w:r w:rsidR="00C33F2F">
        <w:rPr>
          <w:color w:val="333333"/>
          <w:shd w:val="clear" w:color="auto" w:fill="FFFFFF"/>
        </w:rPr>
        <w:t>where station was authorized to “</w:t>
      </w:r>
      <w:r w:rsidRPr="00C33F2F" w:rsidR="00C33F2F">
        <w:rPr>
          <w:color w:val="333333"/>
          <w:shd w:val="clear" w:color="auto" w:fill="FFFFFF"/>
        </w:rPr>
        <w:t>transmit broadcasts from only one specific location in Indianapolis</w:t>
      </w:r>
      <w:r w:rsidR="00C33F2F">
        <w:rPr>
          <w:color w:val="333333"/>
          <w:shd w:val="clear" w:color="auto" w:fill="FFFFFF"/>
        </w:rPr>
        <w:t>” but transmitted instead from “nearby Beach Grove”</w:t>
      </w:r>
      <w:r w:rsidR="00F420C7">
        <w:rPr>
          <w:color w:val="333333"/>
          <w:shd w:val="clear" w:color="auto" w:fill="FFFFFF"/>
        </w:rPr>
        <w:t xml:space="preserve"> the </w:t>
      </w:r>
      <w:r w:rsidRPr="00C33F2F" w:rsidR="00C33F2F">
        <w:rPr>
          <w:color w:val="333333"/>
          <w:shd w:val="clear" w:color="auto" w:fill="FFFFFF"/>
        </w:rPr>
        <w:t xml:space="preserve"> </w:t>
      </w:r>
      <w:r w:rsidRPr="00271A44" w:rsidR="00BA5F47">
        <w:rPr>
          <w:color w:val="333333"/>
          <w:shd w:val="clear" w:color="auto" w:fill="FFFFFF"/>
        </w:rPr>
        <w:t>“transmissions from its unauthorized location in Beech Grove do not constitute ‘broadcast signals’ for purposes of § 312(g)”)</w:t>
      </w:r>
      <w:r w:rsidR="00BA5F47">
        <w:rPr>
          <w:color w:val="333333"/>
          <w:shd w:val="clear" w:color="auto" w:fill="FFFFFF"/>
        </w:rPr>
        <w:t>.</w:t>
      </w:r>
      <w:r w:rsidR="00011ECA">
        <w:rPr>
          <w:color w:val="333333"/>
          <w:shd w:val="clear" w:color="auto" w:fill="FFFFFF"/>
        </w:rPr>
        <w:t xml:space="preserve">  </w:t>
      </w:r>
    </w:p>
  </w:footnote>
  <w:footnote w:id="35">
    <w:p w:rsidR="00697E58" w:rsidRPr="00050C64" w:rsidP="00697E58" w14:paraId="6054704D" w14:textId="708301B7">
      <w:pPr>
        <w:pStyle w:val="FootnoteText"/>
      </w:pPr>
      <w:r>
        <w:rPr>
          <w:rStyle w:val="FootnoteReference"/>
        </w:rPr>
        <w:footnoteRef/>
      </w:r>
      <w:r>
        <w:t xml:space="preserve"> </w:t>
      </w:r>
      <w:r w:rsidR="00CB0CA4">
        <w:rPr>
          <w:rFonts w:asciiTheme="majorBidi" w:hAnsiTheme="majorBidi" w:cstheme="majorBidi"/>
          <w:i/>
          <w:iCs/>
        </w:rPr>
        <w:t xml:space="preserve">See </w:t>
      </w:r>
      <w:r w:rsidR="00CB0CA4">
        <w:rPr>
          <w:rFonts w:asciiTheme="majorBidi" w:hAnsiTheme="majorBidi" w:cstheme="majorBidi"/>
        </w:rPr>
        <w:t xml:space="preserve">Decision at </w:t>
      </w:r>
      <w:r w:rsidR="00AF0D23">
        <w:rPr>
          <w:rFonts w:asciiTheme="majorBidi" w:hAnsiTheme="majorBidi" w:cstheme="majorBidi"/>
        </w:rPr>
        <w:t>5, n</w:t>
      </w:r>
      <w:r w:rsidR="00DA6BCC">
        <w:rPr>
          <w:rFonts w:asciiTheme="majorBidi" w:hAnsiTheme="majorBidi" w:cstheme="majorBidi"/>
        </w:rPr>
        <w:t>.</w:t>
      </w:r>
      <w:r w:rsidR="008E56C1">
        <w:rPr>
          <w:rFonts w:asciiTheme="majorBidi" w:hAnsiTheme="majorBidi" w:cstheme="majorBidi"/>
        </w:rPr>
        <w:t>30</w:t>
      </w:r>
      <w:r w:rsidR="006642E9">
        <w:rPr>
          <w:rFonts w:asciiTheme="majorBidi" w:hAnsiTheme="majorBidi" w:cstheme="majorBidi"/>
        </w:rPr>
        <w:t>, citing</w:t>
      </w:r>
      <w:r>
        <w:rPr>
          <w:rFonts w:asciiTheme="majorBidi" w:hAnsiTheme="majorBidi" w:cstheme="majorBidi"/>
          <w:i/>
          <w:iCs/>
        </w:rPr>
        <w:t xml:space="preserve"> </w:t>
      </w:r>
      <w:r w:rsidR="00C67BFD">
        <w:rPr>
          <w:i/>
          <w:iCs/>
        </w:rPr>
        <w:t xml:space="preserve">1998 Biennial Regulatory Review – Streamlining of Mass Media Applications, </w:t>
      </w:r>
      <w:r w:rsidR="00C67BFD">
        <w:t xml:space="preserve">Second Report and Order, </w:t>
      </w:r>
      <w:r w:rsidRPr="00DD6FE3" w:rsidR="00C67BFD">
        <w:t>1</w:t>
      </w:r>
      <w:r w:rsidR="00C67BFD">
        <w:t>5</w:t>
      </w:r>
      <w:r w:rsidRPr="00DD6FE3" w:rsidR="00C67BFD">
        <w:t xml:space="preserve"> FCC Rcd 2</w:t>
      </w:r>
      <w:r w:rsidR="00C67BFD">
        <w:t>1649, 21667, para. 38 (2000) (</w:t>
      </w:r>
      <w:r w:rsidR="00C67BFD">
        <w:rPr>
          <w:i/>
          <w:iCs/>
        </w:rPr>
        <w:t>Streamlining</w:t>
      </w:r>
      <w:r w:rsidR="00C67BFD">
        <w:t>)</w:t>
      </w:r>
      <w:r>
        <w:rPr>
          <w:rFonts w:asciiTheme="majorBidi" w:hAnsiTheme="majorBidi" w:cstheme="majorBidi"/>
        </w:rPr>
        <w:t xml:space="preserve"> (</w:t>
      </w:r>
      <w:r>
        <w:rPr>
          <w:rFonts w:asciiTheme="majorBidi" w:hAnsiTheme="majorBidi" w:cstheme="majorBidi"/>
          <w:i/>
          <w:iCs/>
        </w:rPr>
        <w:t>de m</w:t>
      </w:r>
      <w:r w:rsidRPr="00074A8E">
        <w:rPr>
          <w:rFonts w:asciiTheme="majorBidi" w:hAnsiTheme="majorBidi" w:cstheme="majorBidi"/>
          <w:i/>
          <w:iCs/>
        </w:rPr>
        <w:t>inimis </w:t>
      </w:r>
      <w:r>
        <w:rPr>
          <w:rFonts w:asciiTheme="majorBidi" w:hAnsiTheme="majorBidi" w:cstheme="majorBidi"/>
        </w:rPr>
        <w:t xml:space="preserve">changes in a short-spacing context may raise technical or international issues </w:t>
      </w:r>
      <w:r w:rsidRPr="00A477DD">
        <w:rPr>
          <w:rFonts w:asciiTheme="majorBidi" w:hAnsiTheme="majorBidi" w:cstheme="majorBidi"/>
        </w:rPr>
        <w:t>appropriately considered in an application for construction permit</w:t>
      </w:r>
      <w:r>
        <w:rPr>
          <w:rFonts w:asciiTheme="majorBidi" w:hAnsiTheme="majorBidi" w:cstheme="majorBidi"/>
        </w:rPr>
        <w:t>).</w:t>
      </w:r>
      <w:r w:rsidRPr="00074A8E">
        <w:rPr>
          <w:rFonts w:asciiTheme="majorBidi" w:hAnsiTheme="majorBidi" w:cstheme="majorBidi"/>
          <w:i/>
          <w:iCs/>
        </w:rPr>
        <w:t xml:space="preserve"> </w:t>
      </w:r>
      <w:r>
        <w:rPr>
          <w:rFonts w:asciiTheme="majorBidi" w:hAnsiTheme="majorBidi" w:cstheme="majorBidi"/>
          <w:i/>
          <w:iCs/>
        </w:rPr>
        <w:t xml:space="preserve"> </w:t>
      </w:r>
      <w:r>
        <w:rPr>
          <w:i/>
          <w:iCs/>
        </w:rPr>
        <w:t xml:space="preserve">Cf. </w:t>
      </w:r>
      <w:r w:rsidRPr="00050C64">
        <w:rPr>
          <w:i/>
          <w:iCs/>
        </w:rPr>
        <w:t>A</w:t>
      </w:r>
      <w:r>
        <w:rPr>
          <w:i/>
          <w:iCs/>
        </w:rPr>
        <w:t xml:space="preserve">mendment of Parts 73 and 74 of the </w:t>
      </w:r>
      <w:r w:rsidRPr="00050C64">
        <w:rPr>
          <w:i/>
          <w:iCs/>
        </w:rPr>
        <w:t>C</w:t>
      </w:r>
      <w:r>
        <w:rPr>
          <w:i/>
          <w:iCs/>
        </w:rPr>
        <w:t xml:space="preserve">ommission’s Rules to </w:t>
      </w:r>
      <w:r w:rsidRPr="00050C64">
        <w:rPr>
          <w:i/>
          <w:iCs/>
        </w:rPr>
        <w:t>E</w:t>
      </w:r>
      <w:r>
        <w:rPr>
          <w:i/>
          <w:iCs/>
        </w:rPr>
        <w:t xml:space="preserve">stablish </w:t>
      </w:r>
      <w:r w:rsidRPr="00050C64">
        <w:rPr>
          <w:i/>
          <w:iCs/>
        </w:rPr>
        <w:t>R</w:t>
      </w:r>
      <w:r>
        <w:rPr>
          <w:i/>
          <w:iCs/>
        </w:rPr>
        <w:t>ules for</w:t>
      </w:r>
      <w:r w:rsidRPr="00050C64">
        <w:rPr>
          <w:i/>
          <w:iCs/>
        </w:rPr>
        <w:t xml:space="preserve"> D</w:t>
      </w:r>
      <w:r>
        <w:rPr>
          <w:i/>
          <w:iCs/>
        </w:rPr>
        <w:t>igital</w:t>
      </w:r>
      <w:r w:rsidRPr="00050C64">
        <w:rPr>
          <w:i/>
          <w:iCs/>
        </w:rPr>
        <w:t xml:space="preserve"> L</w:t>
      </w:r>
      <w:r>
        <w:rPr>
          <w:i/>
          <w:iCs/>
        </w:rPr>
        <w:t>ow</w:t>
      </w:r>
      <w:r w:rsidRPr="00050C64">
        <w:rPr>
          <w:i/>
          <w:iCs/>
        </w:rPr>
        <w:t xml:space="preserve"> P</w:t>
      </w:r>
      <w:r>
        <w:rPr>
          <w:i/>
          <w:iCs/>
        </w:rPr>
        <w:t>ower</w:t>
      </w:r>
      <w:r w:rsidRPr="00050C64">
        <w:rPr>
          <w:i/>
          <w:iCs/>
        </w:rPr>
        <w:t xml:space="preserve"> T</w:t>
      </w:r>
      <w:r>
        <w:rPr>
          <w:i/>
          <w:iCs/>
        </w:rPr>
        <w:t xml:space="preserve">elevision, </w:t>
      </w:r>
      <w:r>
        <w:t>Report and Order, FCC 23-25, paras. 40-41 (rel. Apr. 17, 2023) (modifying rules applicable to low power television stations to match those for full service stations in section 73.1690(b)(2) which “</w:t>
      </w:r>
      <w:r w:rsidRPr="000A1578">
        <w:t>apply only to coordinate corrections and not to relocations</w:t>
      </w:r>
      <w:r>
        <w:t xml:space="preserve">”); </w:t>
      </w:r>
      <w:r>
        <w:rPr>
          <w:i/>
          <w:iCs/>
        </w:rPr>
        <w:t>Amy Meredith</w:t>
      </w:r>
      <w:r>
        <w:rPr>
          <w:rFonts w:asciiTheme="majorBidi" w:hAnsiTheme="majorBidi" w:cstheme="majorBidi"/>
        </w:rPr>
        <w:t xml:space="preserve">, Letter Order, 37 FCC Rcd 7266 (MB 2022), </w:t>
      </w:r>
      <w:r>
        <w:rPr>
          <w:rFonts w:asciiTheme="majorBidi" w:hAnsiTheme="majorBidi" w:cstheme="majorBidi"/>
          <w:i/>
          <w:iCs/>
        </w:rPr>
        <w:t>recon. denied</w:t>
      </w:r>
      <w:r>
        <w:rPr>
          <w:rFonts w:asciiTheme="majorBidi" w:hAnsiTheme="majorBidi" w:cstheme="majorBidi"/>
        </w:rPr>
        <w:t xml:space="preserve">, DA 22-1352 (MB rel. Dec. 22, 2022) (rejecting argument that construction 30 yards from permitted location was sufficiently close to satisfy requirements of original construction permit for FM translator under 47 CFR </w:t>
      </w:r>
      <w:r w:rsidRPr="00873E45">
        <w:t>§</w:t>
      </w:r>
      <w:r>
        <w:t xml:space="preserve"> 74.1254(b)(4)</w:t>
      </w:r>
      <w:r>
        <w:rPr>
          <w:rFonts w:asciiTheme="majorBidi" w:hAnsiTheme="majorBidi" w:cstheme="majorBidi"/>
        </w:rPr>
        <w:t xml:space="preserve">).  </w:t>
      </w:r>
    </w:p>
  </w:footnote>
  <w:footnote w:id="36">
    <w:p w:rsidR="006B2016" w:rsidRPr="006B2016" w14:paraId="2D6E20BA" w14:textId="7A386898">
      <w:pPr>
        <w:pStyle w:val="FootnoteText"/>
      </w:pPr>
      <w:r>
        <w:rPr>
          <w:rStyle w:val="FootnoteReference"/>
        </w:rPr>
        <w:footnoteRef/>
      </w:r>
      <w:r>
        <w:t xml:space="preserve"> </w:t>
      </w:r>
      <w:r>
        <w:rPr>
          <w:i/>
          <w:iCs/>
        </w:rPr>
        <w:t xml:space="preserve">See </w:t>
      </w:r>
      <w:r>
        <w:t xml:space="preserve">Petition at </w:t>
      </w:r>
      <w:r w:rsidR="0054760A">
        <w:t>5.</w:t>
      </w:r>
    </w:p>
  </w:footnote>
  <w:footnote w:id="37">
    <w:p w:rsidR="00B01598" w:rsidRPr="0054760A" w:rsidP="00B01598" w14:paraId="6BFCA587" w14:textId="77777777">
      <w:pPr>
        <w:pStyle w:val="FootnoteText"/>
        <w:rPr>
          <w:i/>
          <w:iCs/>
        </w:rPr>
      </w:pPr>
      <w:r>
        <w:rPr>
          <w:rStyle w:val="FootnoteReference"/>
        </w:rPr>
        <w:footnoteRef/>
      </w:r>
      <w:r>
        <w:t xml:space="preserve"> </w:t>
      </w:r>
      <w:r>
        <w:rPr>
          <w:i/>
          <w:iCs/>
        </w:rPr>
        <w:t>See id.</w:t>
      </w:r>
    </w:p>
  </w:footnote>
  <w:footnote w:id="38">
    <w:p w:rsidR="00A45D4B" w:rsidP="00A45D4B" w14:paraId="2F8D8CB4" w14:textId="402B2795">
      <w:pPr>
        <w:pStyle w:val="FootnoteText"/>
      </w:pPr>
      <w:r>
        <w:rPr>
          <w:rStyle w:val="FootnoteReference"/>
        </w:rPr>
        <w:footnoteRef/>
      </w:r>
      <w:r>
        <w:t xml:space="preserve"> </w:t>
      </w:r>
      <w:r w:rsidR="00B75C97">
        <w:rPr>
          <w:i/>
          <w:iCs/>
        </w:rPr>
        <w:t xml:space="preserve">See id. </w:t>
      </w:r>
      <w:r w:rsidR="00B75C97">
        <w:t xml:space="preserve">at </w:t>
      </w:r>
      <w:r w:rsidR="00184DEE">
        <w:t>4</w:t>
      </w:r>
      <w:r w:rsidR="00B75C97">
        <w:t xml:space="preserve">, citing </w:t>
      </w:r>
      <w:r>
        <w:rPr>
          <w:i/>
          <w:iCs/>
        </w:rPr>
        <w:t xml:space="preserve">Absolute Broad., LLC, </w:t>
      </w:r>
      <w:r w:rsidRPr="0050361B">
        <w:t>FCC</w:t>
      </w:r>
      <w:r>
        <w:t xml:space="preserve"> No. </w:t>
      </w:r>
      <w:r w:rsidRPr="0050361B">
        <w:t>23-38</w:t>
      </w:r>
      <w:r>
        <w:t xml:space="preserve"> (rel. May 17, 2023) (</w:t>
      </w:r>
      <w:r>
        <w:rPr>
          <w:i/>
          <w:iCs/>
        </w:rPr>
        <w:t>Absolute</w:t>
      </w:r>
      <w:r>
        <w:t>).</w:t>
      </w:r>
    </w:p>
  </w:footnote>
  <w:footnote w:id="39">
    <w:p w:rsidR="00081AFC" w:rsidRPr="006A3B13" w14:paraId="459178B7" w14:textId="06ADCEAF">
      <w:pPr>
        <w:pStyle w:val="FootnoteText"/>
      </w:pPr>
      <w:r>
        <w:rPr>
          <w:rStyle w:val="FootnoteReference"/>
        </w:rPr>
        <w:footnoteRef/>
      </w:r>
      <w:r>
        <w:t xml:space="preserve"> </w:t>
      </w:r>
      <w:r w:rsidR="006A3B13">
        <w:rPr>
          <w:i/>
          <w:iCs/>
        </w:rPr>
        <w:t>See</w:t>
      </w:r>
      <w:r w:rsidR="00077F76">
        <w:rPr>
          <w:i/>
          <w:iCs/>
        </w:rPr>
        <w:t>, e.g.</w:t>
      </w:r>
      <w:r w:rsidR="0060151F">
        <w:rPr>
          <w:i/>
          <w:iCs/>
        </w:rPr>
        <w:t>,</w:t>
      </w:r>
      <w:r w:rsidR="006A3B13">
        <w:rPr>
          <w:i/>
          <w:iCs/>
        </w:rPr>
        <w:t xml:space="preserve"> Omni Broad, LLC, </w:t>
      </w:r>
      <w:r w:rsidR="006A3B13">
        <w:t xml:space="preserve">Letter Order, </w:t>
      </w:r>
      <w:r w:rsidRPr="009C4EB4" w:rsidR="009C4EB4">
        <w:t xml:space="preserve">DA 23-1208 </w:t>
      </w:r>
      <w:r w:rsidR="006A3B13">
        <w:t>(MB</w:t>
      </w:r>
      <w:r w:rsidR="009C4EB4">
        <w:t xml:space="preserve"> rel. Dec. </w:t>
      </w:r>
      <w:r w:rsidR="00F74986">
        <w:t xml:space="preserve">28, </w:t>
      </w:r>
      <w:r w:rsidR="006A3B13">
        <w:t>2023).</w:t>
      </w:r>
    </w:p>
  </w:footnote>
  <w:footnote w:id="40">
    <w:p w:rsidR="00E14A72" w:rsidP="00E14A72" w14:paraId="35993D26" w14:textId="703B9202">
      <w:pPr>
        <w:pStyle w:val="FootnoteText"/>
      </w:pPr>
      <w:r>
        <w:rPr>
          <w:rStyle w:val="FootnoteReference"/>
        </w:rPr>
        <w:footnoteRef/>
      </w:r>
      <w:r>
        <w:t xml:space="preserve"> Had CFI filed a license application without first obtaining a construction permit, the Bureau would have dismissed the application as premature.  </w:t>
      </w:r>
      <w:r w:rsidR="00C67BFD">
        <w:t>Such a dismissal</w:t>
      </w:r>
      <w:r>
        <w:t xml:space="preserve"> would have alerted CFI to the need for a construction permit so that it </w:t>
      </w:r>
      <w:r w:rsidR="00C67BFD">
        <w:t>could</w:t>
      </w:r>
      <w:r>
        <w:t xml:space="preserve"> have obtained a permit or </w:t>
      </w:r>
      <w:r w:rsidR="00A46E5A">
        <w:t xml:space="preserve">STA </w:t>
      </w:r>
      <w:r>
        <w:t>prior to section 312(g) termination.</w:t>
      </w:r>
    </w:p>
  </w:footnote>
  <w:footnote w:id="41">
    <w:p w:rsidR="00A46F9C" w14:paraId="43FE0ED6" w14:textId="083473DC">
      <w:pPr>
        <w:pStyle w:val="FootnoteText"/>
      </w:pPr>
      <w:r>
        <w:rPr>
          <w:rStyle w:val="FootnoteReference"/>
        </w:rPr>
        <w:footnoteRef/>
      </w:r>
      <w:r>
        <w:t xml:space="preserve"> Petition at 6.</w:t>
      </w:r>
    </w:p>
  </w:footnote>
  <w:footnote w:id="42">
    <w:p w:rsidR="00A334AA" w:rsidRPr="002457E3" w:rsidP="00A334AA" w14:paraId="2910584E" w14:textId="0BBE2C77">
      <w:pPr>
        <w:pStyle w:val="FootnoteText"/>
      </w:pPr>
      <w:r>
        <w:rPr>
          <w:rStyle w:val="FootnoteReference"/>
        </w:rPr>
        <w:footnoteRef/>
      </w:r>
      <w:r>
        <w:t xml:space="preserve"> </w:t>
      </w:r>
      <w:r w:rsidR="00B00CAA">
        <w:t xml:space="preserve">The Decision noted that </w:t>
      </w:r>
      <w:r>
        <w:t xml:space="preserve">section 73.1690(b)(2) </w:t>
      </w:r>
      <w:r w:rsidR="00B00CAA">
        <w:t xml:space="preserve">originally </w:t>
      </w:r>
      <w:r>
        <w:t>required construction permits for “</w:t>
      </w:r>
      <w:r w:rsidRPr="00227237">
        <w:t>Any change in station geographic coordinates, including coordinate corrections</w:t>
      </w:r>
      <w:r w:rsidR="00CD0CA8">
        <w:t>.</w:t>
      </w:r>
      <w:r>
        <w:t xml:space="preserve">”  </w:t>
      </w:r>
      <w:r w:rsidR="00C970EF">
        <w:t>Decision at 4, n</w:t>
      </w:r>
      <w:r w:rsidR="00DA6BCC">
        <w:t>.</w:t>
      </w:r>
      <w:r w:rsidR="00C970EF">
        <w:t>29</w:t>
      </w:r>
      <w:r w:rsidR="00EF35B3">
        <w:t xml:space="preserve">, citing </w:t>
      </w:r>
      <w:r>
        <w:rPr>
          <w:i/>
          <w:iCs/>
        </w:rPr>
        <w:t xml:space="preserve">Amendment of Parts 73 and 74 of the Commission’s Rules to Permit Certain Minor Changes in Broadcast Facilities Without a Construction Permit, </w:t>
      </w:r>
      <w:r>
        <w:t>Report and Order, 12 FCC Rcd 12371, 12435, 12405-06 (1997).  The Commission later added the language at issue to exempt corrections of three seconds or less.</w:t>
      </w:r>
      <w:r w:rsidRPr="00227237">
        <w:t> </w:t>
      </w:r>
      <w:r>
        <w:t xml:space="preserve"> </w:t>
      </w:r>
      <w:r>
        <w:rPr>
          <w:i/>
          <w:iCs/>
        </w:rPr>
        <w:t xml:space="preserve">See </w:t>
      </w:r>
      <w:bookmarkStart w:id="1" w:name="_Hlk164418711"/>
      <w:r>
        <w:rPr>
          <w:i/>
          <w:iCs/>
        </w:rPr>
        <w:t xml:space="preserve">Streamlining, </w:t>
      </w:r>
      <w:r w:rsidRPr="00DD6FE3">
        <w:t>1</w:t>
      </w:r>
      <w:r>
        <w:t>5</w:t>
      </w:r>
      <w:r w:rsidRPr="00DD6FE3">
        <w:t xml:space="preserve"> FCC Rcd </w:t>
      </w:r>
      <w:r w:rsidR="00C67BFD">
        <w:t>at</w:t>
      </w:r>
      <w:r>
        <w:t xml:space="preserve"> 21667, paras. 34-35</w:t>
      </w:r>
      <w:bookmarkEnd w:id="1"/>
      <w:r>
        <w:t xml:space="preserve">.  </w:t>
      </w:r>
      <w:r w:rsidR="00C84753">
        <w:t xml:space="preserve"> </w:t>
      </w:r>
    </w:p>
  </w:footnote>
  <w:footnote w:id="43">
    <w:p w:rsidR="00FF550F" w:rsidP="00FF550F" w14:paraId="4E526DDF" w14:textId="77777777">
      <w:pPr>
        <w:pStyle w:val="FootnoteText"/>
      </w:pPr>
      <w:r>
        <w:rPr>
          <w:rStyle w:val="FootnoteReference"/>
        </w:rPr>
        <w:footnoteRef/>
      </w:r>
      <w:r>
        <w:t xml:space="preserve"> </w:t>
      </w:r>
      <w:r>
        <w:rPr>
          <w:i/>
          <w:iCs/>
        </w:rPr>
        <w:t xml:space="preserve">See </w:t>
      </w:r>
      <w:r>
        <w:t xml:space="preserve">47 CFR </w:t>
      </w:r>
      <w:r w:rsidRPr="00873E45">
        <w:t xml:space="preserve">§§ </w:t>
      </w:r>
      <w:r>
        <w:t>73.1690(b)(2),</w:t>
      </w:r>
      <w:r w:rsidRPr="00873E45">
        <w:t xml:space="preserve"> </w:t>
      </w:r>
      <w:r>
        <w:t xml:space="preserve">73.1690(c)(11).  </w:t>
      </w:r>
    </w:p>
  </w:footnote>
  <w:footnote w:id="44">
    <w:p w:rsidR="00114758" w:rsidP="00114758" w14:paraId="40BACFE8" w14:textId="77777777">
      <w:pPr>
        <w:pStyle w:val="FootnoteText"/>
      </w:pPr>
      <w:r>
        <w:rPr>
          <w:rStyle w:val="FootnoteReference"/>
        </w:rPr>
        <w:footnoteRef/>
      </w:r>
      <w:r>
        <w:t xml:space="preserve"> 47 CFR </w:t>
      </w:r>
      <w:r w:rsidRPr="00873E45">
        <w:t>§</w:t>
      </w:r>
      <w:r>
        <w:t xml:space="preserve"> 73.1690(b)(2).</w:t>
      </w:r>
    </w:p>
  </w:footnote>
  <w:footnote w:id="45">
    <w:p w:rsidR="00831993" w:rsidRPr="005A47CD" w:rsidP="00831993" w14:paraId="5C30D637" w14:textId="000B77EE">
      <w:pPr>
        <w:pStyle w:val="FootnoteText"/>
      </w:pPr>
      <w:r>
        <w:rPr>
          <w:rStyle w:val="FootnoteReference"/>
        </w:rPr>
        <w:footnoteRef/>
      </w:r>
      <w:r>
        <w:t xml:space="preserve"> </w:t>
      </w:r>
      <w:r>
        <w:rPr>
          <w:i/>
          <w:iCs/>
        </w:rPr>
        <w:t xml:space="preserve">See </w:t>
      </w:r>
      <w:r w:rsidRPr="005A47CD">
        <w:rPr>
          <w:i/>
          <w:iCs/>
        </w:rPr>
        <w:t>DW243AP</w:t>
      </w:r>
      <w:r>
        <w:t xml:space="preserve">, </w:t>
      </w:r>
      <w:r>
        <w:rPr>
          <w:i/>
          <w:iCs/>
        </w:rPr>
        <w:t xml:space="preserve">Mooresville, AL, </w:t>
      </w:r>
      <w:r>
        <w:t xml:space="preserve">Letter Order, 34 FCC Rcd 6202 (MB 2019), cited in </w:t>
      </w:r>
      <w:r>
        <w:rPr>
          <w:i/>
          <w:iCs/>
        </w:rPr>
        <w:t xml:space="preserve">Absolute </w:t>
      </w:r>
      <w:r>
        <w:t>at para. 19, n.68.</w:t>
      </w:r>
    </w:p>
  </w:footnote>
  <w:footnote w:id="46">
    <w:p w:rsidR="00B13E7A" w:rsidRPr="00B13E7A" w14:paraId="7537E530" w14:textId="0D538CF8">
      <w:pPr>
        <w:pStyle w:val="FootnoteText"/>
      </w:pPr>
      <w:r>
        <w:rPr>
          <w:rStyle w:val="FootnoteReference"/>
        </w:rPr>
        <w:footnoteRef/>
      </w:r>
      <w:r>
        <w:t xml:space="preserve"> </w:t>
      </w:r>
      <w:r>
        <w:rPr>
          <w:i/>
          <w:iCs/>
        </w:rPr>
        <w:t xml:space="preserve">Id. </w:t>
      </w:r>
      <w:r>
        <w:t>at 620</w:t>
      </w:r>
      <w:r w:rsidR="00E44E29">
        <w:t>5</w:t>
      </w:r>
      <w:r>
        <w:t>.</w:t>
      </w:r>
    </w:p>
  </w:footnote>
  <w:footnote w:id="47">
    <w:p w:rsidR="000B4C49" w:rsidRPr="000B4C49" w14:paraId="7287002F" w14:textId="7D8AF1FD">
      <w:pPr>
        <w:pStyle w:val="FootnoteText"/>
        <w:rPr>
          <w:i/>
          <w:iCs/>
        </w:rPr>
      </w:pPr>
      <w:r>
        <w:rPr>
          <w:rStyle w:val="FootnoteReference"/>
        </w:rPr>
        <w:footnoteRef/>
      </w:r>
      <w:r>
        <w:t xml:space="preserve"> </w:t>
      </w:r>
      <w:r>
        <w:rPr>
          <w:i/>
          <w:iCs/>
        </w:rPr>
        <w:t>Id.</w:t>
      </w:r>
    </w:p>
  </w:footnote>
  <w:footnote w:id="48">
    <w:p w:rsidR="00227182" w:rsidP="00227182" w14:paraId="2ED5076B" w14:textId="4A5C16E9">
      <w:pPr>
        <w:pStyle w:val="FootnoteText"/>
      </w:pPr>
      <w:r>
        <w:rPr>
          <w:rStyle w:val="FootnoteReference"/>
        </w:rPr>
        <w:footnoteRef/>
      </w:r>
      <w:r>
        <w:t xml:space="preserve"> </w:t>
      </w:r>
      <w:r>
        <w:rPr>
          <w:i/>
          <w:iCs/>
        </w:rPr>
        <w:t xml:space="preserve">See </w:t>
      </w:r>
      <w:r>
        <w:t>Petition at 6.</w:t>
      </w:r>
    </w:p>
  </w:footnote>
  <w:footnote w:id="49">
    <w:p w:rsidR="005E55E3" w14:paraId="69E75D4C" w14:textId="621F0073">
      <w:pPr>
        <w:pStyle w:val="FootnoteText"/>
      </w:pPr>
      <w:r>
        <w:rPr>
          <w:rStyle w:val="FootnoteReference"/>
        </w:rPr>
        <w:footnoteRef/>
      </w:r>
      <w:r>
        <w:t xml:space="preserve"> </w:t>
      </w:r>
      <w:r w:rsidR="000E2EBE">
        <w:rPr>
          <w:i/>
          <w:iCs/>
        </w:rPr>
        <w:t>Id</w:t>
      </w:r>
      <w:r w:rsidR="00641FF3">
        <w:t>.</w:t>
      </w:r>
    </w:p>
  </w:footnote>
  <w:footnote w:id="50">
    <w:p w:rsidR="000E7510" w:rsidRPr="00B35745" w:rsidP="000E7510" w14:paraId="3AB78523" w14:textId="77777777">
      <w:pPr>
        <w:pStyle w:val="FootnoteText"/>
      </w:pPr>
      <w:r>
        <w:rPr>
          <w:rStyle w:val="FootnoteReference"/>
        </w:rPr>
        <w:footnoteRef/>
      </w:r>
      <w:r>
        <w:t xml:space="preserve"> </w:t>
      </w:r>
      <w:r>
        <w:rPr>
          <w:i/>
          <w:iCs/>
        </w:rPr>
        <w:t xml:space="preserve">See Melody Music, Inc. v. FCC, </w:t>
      </w:r>
      <w:r>
        <w:t>345 F.2d 730, 733 (D.C. Cir. 1965).</w:t>
      </w:r>
    </w:p>
  </w:footnote>
  <w:footnote w:id="51">
    <w:p w:rsidR="00357FCB" w:rsidP="00357FCB" w14:paraId="2C43499F" w14:textId="7F4F8DC9">
      <w:pPr>
        <w:pStyle w:val="FootnoteText"/>
      </w:pPr>
      <w:r>
        <w:rPr>
          <w:rStyle w:val="FootnoteReference"/>
        </w:rPr>
        <w:footnoteRef/>
      </w:r>
      <w:r>
        <w:t xml:space="preserve"> </w:t>
      </w:r>
      <w:r w:rsidRPr="000930E4">
        <w:rPr>
          <w:i/>
          <w:iCs/>
        </w:rPr>
        <w:t>See</w:t>
      </w:r>
      <w:r w:rsidRPr="001D3FDF">
        <w:t xml:space="preserve"> </w:t>
      </w:r>
      <w:r>
        <w:rPr>
          <w:i/>
          <w:iCs/>
        </w:rPr>
        <w:t xml:space="preserve">supra, </w:t>
      </w:r>
      <w:r w:rsidR="0071724C">
        <w:t xml:space="preserve">note </w:t>
      </w:r>
      <w:r w:rsidR="000073F8">
        <w:t>29</w:t>
      </w:r>
      <w:r w:rsidR="0071724C">
        <w:t xml:space="preserve">, citing </w:t>
      </w:r>
      <w:r w:rsidRPr="001D3FDF">
        <w:t>47 CFR § 1.106(c)(2).</w:t>
      </w:r>
      <w:r>
        <w:t xml:space="preserve"> </w:t>
      </w:r>
    </w:p>
  </w:footnote>
  <w:footnote w:id="52">
    <w:p w:rsidR="009B27CE" w:rsidRPr="00DC4957" w:rsidP="009B27CE" w14:paraId="794E12A2" w14:textId="77777777">
      <w:pPr>
        <w:pStyle w:val="FootnoteText"/>
        <w:rPr>
          <w:i/>
          <w:iCs/>
        </w:rPr>
      </w:pPr>
      <w:r>
        <w:rPr>
          <w:rStyle w:val="FootnoteReference"/>
        </w:rPr>
        <w:footnoteRef/>
      </w:r>
      <w:r>
        <w:t xml:space="preserve"> </w:t>
      </w:r>
      <w:r>
        <w:rPr>
          <w:i/>
          <w:iCs/>
        </w:rPr>
        <w:t xml:space="preserve">See </w:t>
      </w:r>
      <w:r>
        <w:t xml:space="preserve">Petition at 7.  CFI recognizes that another applicant could apply for the spectrum in a future NCE window but argues that such a window may not occur in the foreseeable future.  </w:t>
      </w:r>
      <w:r>
        <w:rPr>
          <w:i/>
          <w:iCs/>
        </w:rPr>
        <w:t>Id.</w:t>
      </w:r>
    </w:p>
  </w:footnote>
  <w:footnote w:id="53">
    <w:p w:rsidR="00C76573" w:rsidRPr="00CD6447" w14:paraId="49DCA942" w14:textId="5F634149">
      <w:pPr>
        <w:pStyle w:val="FootnoteText"/>
        <w:rPr>
          <w:i/>
          <w:iCs/>
        </w:rPr>
      </w:pPr>
      <w:r>
        <w:rPr>
          <w:rStyle w:val="FootnoteReference"/>
        </w:rPr>
        <w:footnoteRef/>
      </w:r>
      <w:r>
        <w:t xml:space="preserve"> </w:t>
      </w:r>
      <w:r w:rsidR="00CD6447">
        <w:rPr>
          <w:i/>
          <w:iCs/>
        </w:rPr>
        <w:t>Id.</w:t>
      </w:r>
    </w:p>
  </w:footnote>
  <w:footnote w:id="54">
    <w:p w:rsidR="001A5768" w:rsidP="001A5768" w14:paraId="51D9D2C7" w14:textId="19BC7A5E">
      <w:pPr>
        <w:pStyle w:val="FootnoteText"/>
      </w:pPr>
      <w:r>
        <w:rPr>
          <w:rStyle w:val="FootnoteReference"/>
        </w:rPr>
        <w:footnoteRef/>
      </w:r>
      <w:r>
        <w:t xml:space="preserve"> 47 U.S.C. </w:t>
      </w:r>
      <w:r w:rsidRPr="00873E45">
        <w:t>§</w:t>
      </w:r>
      <w:r>
        <w:t xml:space="preserve"> 307(b).</w:t>
      </w:r>
      <w:r w:rsidR="007C5673">
        <w:t xml:space="preserve">  </w:t>
      </w:r>
      <w:r w:rsidRPr="007C5673" w:rsidR="007C5673">
        <w:t>Accordingly, if the Commission receives mutually exclusive proposals, one seeking a new license in a community that already has two or more NCE signals and the other in a community where a significant portion of the population is without that level of NCE service, the Commission prefers the latter.</w:t>
      </w:r>
      <w:r w:rsidR="007C5673">
        <w:t xml:space="preserve">  </w:t>
      </w:r>
      <w:r w:rsidR="007C5673">
        <w:rPr>
          <w:i/>
          <w:iCs/>
        </w:rPr>
        <w:t xml:space="preserve">See </w:t>
      </w:r>
      <w:r w:rsidRPr="001D3FDF" w:rsidR="007C5673">
        <w:t xml:space="preserve">47 CFR § </w:t>
      </w:r>
      <w:r w:rsidR="007C5673">
        <w:t xml:space="preserve">73.7002 (level of NCE service considered in threshold analysis of applications for new NCE stations proposing service to different communities); </w:t>
      </w:r>
      <w:r w:rsidRPr="001B3099" w:rsidR="007C5673">
        <w:rPr>
          <w:i/>
          <w:iCs/>
        </w:rPr>
        <w:t>Reexamination of the Comparative Standards for Noncommercial Educational Applicants</w:t>
      </w:r>
      <w:r w:rsidR="007C5673">
        <w:t>, Second Report and Order, 18 FCC Rcd 6691, 6705 (2003) (level of NCE service considered in determining whether to reserve spectrum in the non-reserved FM band for NCE use).</w:t>
      </w:r>
    </w:p>
  </w:footnote>
  <w:footnote w:id="55">
    <w:p w:rsidR="00B37E15" w14:paraId="452BFE98" w14:textId="65D38E70">
      <w:pPr>
        <w:pStyle w:val="FootnoteText"/>
      </w:pPr>
      <w:r>
        <w:rPr>
          <w:rStyle w:val="FootnoteReference"/>
        </w:rPr>
        <w:footnoteRef/>
      </w:r>
      <w:r>
        <w:t xml:space="preserve"> </w:t>
      </w:r>
      <w:r w:rsidR="002C02E6">
        <w:t xml:space="preserve">Petition at 8.  </w:t>
      </w:r>
    </w:p>
  </w:footnote>
  <w:footnote w:id="56">
    <w:p w:rsidR="001331CB" w14:paraId="1245B124" w14:textId="62E1493C">
      <w:pPr>
        <w:pStyle w:val="FootnoteText"/>
      </w:pPr>
      <w:r>
        <w:rPr>
          <w:rStyle w:val="FootnoteReference"/>
        </w:rPr>
        <w:footnoteRef/>
      </w:r>
      <w:r>
        <w:t xml:space="preserve"> </w:t>
      </w:r>
      <w:r w:rsidR="00F26D7F">
        <w:t xml:space="preserve">The Inquiry asked for more information about CFI’s statements in </w:t>
      </w:r>
      <w:r w:rsidR="00B7197E">
        <w:t xml:space="preserve">requests to remain silent that </w:t>
      </w:r>
      <w:r w:rsidR="0006367E">
        <w:t xml:space="preserve">the Station provides programming to Native Americans.  </w:t>
      </w:r>
      <w:r w:rsidRPr="001331CB">
        <w:t xml:space="preserve">In response, CFI reported that, when operating, it aired several </w:t>
      </w:r>
      <w:r w:rsidR="00703D31">
        <w:t xml:space="preserve">informational </w:t>
      </w:r>
      <w:r w:rsidRPr="001331CB">
        <w:t>programs aimed at Native American audiences.</w:t>
      </w:r>
    </w:p>
  </w:footnote>
  <w:footnote w:id="57">
    <w:p w:rsidR="000E3FD8" w:rsidRPr="009C6401" w14:paraId="37924C1D" w14:textId="6594C784">
      <w:pPr>
        <w:pStyle w:val="FootnoteText"/>
      </w:pPr>
      <w:r>
        <w:rPr>
          <w:rStyle w:val="FootnoteReference"/>
        </w:rPr>
        <w:footnoteRef/>
      </w:r>
      <w:r>
        <w:t xml:space="preserve"> </w:t>
      </w:r>
      <w:r>
        <w:rPr>
          <w:i/>
          <w:iCs/>
        </w:rPr>
        <w:t xml:space="preserve">Found. For a Beautiful Life, </w:t>
      </w:r>
      <w:r w:rsidR="00EC67E8">
        <w:t xml:space="preserve">Memorandum Opinion and Order, </w:t>
      </w:r>
      <w:r w:rsidR="009C6401">
        <w:t>36 FCC Rcd 15</w:t>
      </w:r>
      <w:r w:rsidR="00C67AA7">
        <w:t>933, 15949</w:t>
      </w:r>
      <w:r w:rsidR="004D009A">
        <w:t>,</w:t>
      </w:r>
      <w:r w:rsidR="00C67AA7">
        <w:t xml:space="preserve"> </w:t>
      </w:r>
      <w:r w:rsidR="004D009A">
        <w:t>para.24 (</w:t>
      </w:r>
      <w:r w:rsidR="00EC67E8">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4BED51FC" w14:textId="77777777">
    <w:pPr>
      <w:tabs>
        <w:tab w:val="center" w:pos="4680"/>
        <w:tab w:val="right" w:pos="9360"/>
      </w:tabs>
      <w:suppressAutoHyphens/>
      <w:spacing w:line="227" w:lineRule="auto"/>
      <w:jc w:val="both"/>
      <w:rPr>
        <w:rFonts w:ascii="Calisto MT" w:hAnsi="Calisto MT"/>
        <w:spacing w:val="-2"/>
      </w:rPr>
    </w:pPr>
  </w:p>
  <w:p w:rsidR="00D54E86" w14:paraId="6A6F1B64" w14:textId="77777777">
    <w:pPr>
      <w:tabs>
        <w:tab w:val="left" w:pos="-720"/>
      </w:tabs>
      <w:suppressAutoHyphens/>
      <w:spacing w:line="19" w:lineRule="exact"/>
      <w:jc w:val="both"/>
      <w:rPr>
        <w:sz w:val="10"/>
      </w:rPr>
    </w:pPr>
  </w:p>
  <w:p w:rsidR="00D54E86" w14:paraId="437ACC48" w14:textId="77777777">
    <w:pPr>
      <w:tabs>
        <w:tab w:val="left" w:pos="-720"/>
      </w:tabs>
      <w:suppressAutoHyphens/>
      <w:spacing w:line="19" w:lineRule="exact"/>
      <w:jc w:val="both"/>
      <w:rPr>
        <w:sz w:val="10"/>
      </w:rPr>
    </w:pPr>
  </w:p>
  <w:p w:rsidR="00D54E86" w14:paraId="58FBB0C9" w14:textId="77777777">
    <w:pPr>
      <w:tabs>
        <w:tab w:val="left" w:pos="-720"/>
      </w:tabs>
      <w:suppressAutoHyphens/>
      <w:spacing w:line="19" w:lineRule="exact"/>
      <w:jc w:val="both"/>
      <w:rPr>
        <w:sz w:val="10"/>
      </w:rPr>
    </w:pPr>
  </w:p>
  <w:p w:rsidR="00D54E86" w14:paraId="4AB9E590" w14:textId="77777777">
    <w:pPr>
      <w:tabs>
        <w:tab w:val="left" w:pos="-720"/>
      </w:tabs>
      <w:suppressAutoHyphens/>
      <w:spacing w:line="19" w:lineRule="exact"/>
      <w:jc w:val="both"/>
      <w:rPr>
        <w:sz w:val="10"/>
      </w:rPr>
    </w:pPr>
  </w:p>
  <w:p w:rsidR="00D54E86" w14:paraId="58A89748"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4E0" w:rsidP="002D14E0" w14:paraId="6E4478D0"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BE0321" w:rsidP="002D14E0" w14:paraId="5006C768" w14:textId="77777777">
    <w:pPr>
      <w:tabs>
        <w:tab w:val="center" w:pos="4680"/>
        <w:tab w:val="left" w:pos="8400"/>
      </w:tabs>
      <w:rPr>
        <w:rFonts w:ascii="CG Times (W1)" w:hAnsi="CG Times (W1)"/>
        <w:sz w:val="28"/>
      </w:rPr>
    </w:pPr>
    <w:r>
      <w:rPr>
        <w:rFonts w:ascii="CG Times (W1)" w:hAnsi="CG Times (W1)"/>
        <w:sz w:val="28"/>
      </w:rPr>
      <w:tab/>
      <w:t>Washington, D.C. 20554</w:t>
    </w:r>
  </w:p>
  <w:p w:rsidR="00BE0321" w:rsidP="002D14E0" w14:paraId="7D528A5E" w14:textId="77777777">
    <w:pPr>
      <w:tabs>
        <w:tab w:val="center" w:pos="4680"/>
        <w:tab w:val="left" w:pos="8400"/>
      </w:tabs>
      <w:rPr>
        <w:rFonts w:ascii="CG Times (W1)" w:hAnsi="CG Times (W1)"/>
        <w:sz w:val="28"/>
      </w:rPr>
    </w:pPr>
  </w:p>
  <w:p w:rsidR="002D14E0" w:rsidRPr="00D81E0E" w:rsidP="002D14E0" w14:paraId="53DBB826" w14:textId="5B816E17">
    <w:pPr>
      <w:tabs>
        <w:tab w:val="center" w:pos="4680"/>
        <w:tab w:val="left" w:pos="8400"/>
      </w:tabs>
      <w:rPr>
        <w:sz w:val="22"/>
        <w:szCs w:val="22"/>
      </w:rPr>
    </w:pPr>
    <w:r>
      <w:rPr>
        <w:rFonts w:ascii="CG Times (W1)" w:hAnsi="CG Times (W1)"/>
        <w:sz w:val="28"/>
      </w:rPr>
      <w:tab/>
    </w:r>
    <w:r w:rsidRPr="00D81E0E" w:rsidR="004C593A">
      <w:rPr>
        <w:rFonts w:ascii="CG Times (W1)" w:hAnsi="CG Times (W1)"/>
        <w:sz w:val="22"/>
        <w:szCs w:val="22"/>
      </w:rPr>
      <w:t>April</w:t>
    </w:r>
    <w:r w:rsidRPr="00D81E0E" w:rsidR="008D76A9">
      <w:rPr>
        <w:rFonts w:ascii="CG Times (W1)" w:hAnsi="CG Times (W1)"/>
        <w:sz w:val="22"/>
        <w:szCs w:val="22"/>
      </w:rPr>
      <w:t xml:space="preserve"> </w:t>
    </w:r>
    <w:r w:rsidR="004E4B9F">
      <w:rPr>
        <w:rFonts w:ascii="CG Times (W1)" w:hAnsi="CG Times (W1)"/>
        <w:sz w:val="22"/>
        <w:szCs w:val="22"/>
      </w:rPr>
      <w:t>25</w:t>
    </w:r>
    <w:r w:rsidRPr="00D81E0E">
      <w:rPr>
        <w:rFonts w:ascii="CG Times (W1)" w:hAnsi="CG Times (W1)"/>
        <w:sz w:val="22"/>
        <w:szCs w:val="22"/>
      </w:rPr>
      <w:t>, 202</w:t>
    </w:r>
    <w:r w:rsidRPr="00D81E0E" w:rsidR="00F15765">
      <w:rPr>
        <w:rFonts w:ascii="CG Times (W1)" w:hAnsi="CG Times (W1)"/>
        <w:sz w:val="22"/>
        <w:szCs w:val="22"/>
      </w:rPr>
      <w:t>4</w:t>
    </w:r>
    <w:r w:rsidRPr="00D81E0E">
      <w:rPr>
        <w:rFonts w:ascii="CG Times (W1)" w:hAnsi="CG Times (W1)"/>
        <w:sz w:val="22"/>
        <w:szCs w:val="22"/>
      </w:rPr>
      <w:tab/>
    </w:r>
  </w:p>
  <w:p w:rsidR="002D14E0" w:rsidP="002D14E0" w14:paraId="2F347BEC" w14:textId="77777777">
    <w:pPr>
      <w:pStyle w:val="Header"/>
      <w:tabs>
        <w:tab w:val="clear" w:pos="4320"/>
      </w:tabs>
      <w:jc w:val="center"/>
      <w:rPr>
        <w:sz w:val="22"/>
      </w:rPr>
    </w:pPr>
  </w:p>
  <w:p w:rsidR="00D54E86" w:rsidRPr="002D14E0" w:rsidP="002D14E0" w14:paraId="552ED631" w14:textId="1EA9A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5389E"/>
    <w:multiLevelType w:val="hybridMultilevel"/>
    <w:tmpl w:val="652472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B038D3"/>
    <w:multiLevelType w:val="hybridMultilevel"/>
    <w:tmpl w:val="537E606C"/>
    <w:lvl w:ilvl="0">
      <w:start w:val="1"/>
      <w:numFmt w:val="low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42A71C9"/>
    <w:multiLevelType w:val="hybridMultilevel"/>
    <w:tmpl w:val="D794DD24"/>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3">
    <w:nsid w:val="05B46926"/>
    <w:multiLevelType w:val="hybridMultilevel"/>
    <w:tmpl w:val="CFC673F0"/>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865370B"/>
    <w:multiLevelType w:val="hybridMultilevel"/>
    <w:tmpl w:val="78F27C7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CFD771A"/>
    <w:multiLevelType w:val="hybridMultilevel"/>
    <w:tmpl w:val="EA4ADC9C"/>
    <w:lvl w:ilvl="0">
      <w:start w:val="1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FF611CD"/>
    <w:multiLevelType w:val="singleLevel"/>
    <w:tmpl w:val="D478B562"/>
    <w:lvl w:ilvl="0">
      <w:start w:val="1"/>
      <w:numFmt w:val="decimal"/>
      <w:lvlText w:val="%1."/>
      <w:lvlJc w:val="left"/>
      <w:pPr>
        <w:tabs>
          <w:tab w:val="num" w:pos="1080"/>
        </w:tabs>
        <w:ind w:left="1080" w:hanging="360"/>
      </w:pPr>
    </w:lvl>
  </w:abstractNum>
  <w:abstractNum w:abstractNumId="7">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BD532B"/>
    <w:multiLevelType w:val="hybridMultilevel"/>
    <w:tmpl w:val="473C19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4DD2996"/>
    <w:multiLevelType w:val="hybridMultilevel"/>
    <w:tmpl w:val="824E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311D4D"/>
    <w:multiLevelType w:val="hybridMultilevel"/>
    <w:tmpl w:val="943098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89B37F4"/>
    <w:multiLevelType w:val="hybridMultilevel"/>
    <w:tmpl w:val="DE6C8540"/>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C675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77303F"/>
    <w:multiLevelType w:val="hybridMultilevel"/>
    <w:tmpl w:val="52D2B1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9B2E55"/>
    <w:multiLevelType w:val="hybridMultilevel"/>
    <w:tmpl w:val="715C31F2"/>
    <w:lvl w:ilvl="0">
      <w:start w:val="1"/>
      <w:numFmt w:val="lowerLetter"/>
      <w:lvlText w:val="(%1)"/>
      <w:lvlJc w:val="left"/>
      <w:pPr>
        <w:tabs>
          <w:tab w:val="num" w:pos="1815"/>
        </w:tabs>
        <w:ind w:left="1815" w:hanging="375"/>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3845638B"/>
    <w:multiLevelType w:val="hybridMultilevel"/>
    <w:tmpl w:val="91E8026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D5B0677"/>
    <w:multiLevelType w:val="hybridMultilevel"/>
    <w:tmpl w:val="46A2206A"/>
    <w:lvl w:ilvl="0">
      <w:start w:val="1"/>
      <w:numFmt w:val="lowerLetter"/>
      <w:lvlText w:val="%1."/>
      <w:lvlJc w:val="left"/>
      <w:pPr>
        <w:ind w:left="1845" w:hanging="360"/>
      </w:pPr>
    </w:lvl>
    <w:lvl w:ilvl="1" w:tentative="1">
      <w:start w:val="1"/>
      <w:numFmt w:val="lowerLetter"/>
      <w:lvlText w:val="%2."/>
      <w:lvlJc w:val="left"/>
      <w:pPr>
        <w:ind w:left="2565" w:hanging="360"/>
      </w:pPr>
    </w:lvl>
    <w:lvl w:ilvl="2" w:tentative="1">
      <w:start w:val="1"/>
      <w:numFmt w:val="lowerRoman"/>
      <w:lvlText w:val="%3."/>
      <w:lvlJc w:val="right"/>
      <w:pPr>
        <w:ind w:left="3285" w:hanging="180"/>
      </w:pPr>
    </w:lvl>
    <w:lvl w:ilvl="3" w:tentative="1">
      <w:start w:val="1"/>
      <w:numFmt w:val="decimal"/>
      <w:lvlText w:val="%4."/>
      <w:lvlJc w:val="left"/>
      <w:pPr>
        <w:ind w:left="4005" w:hanging="360"/>
      </w:pPr>
    </w:lvl>
    <w:lvl w:ilvl="4" w:tentative="1">
      <w:start w:val="1"/>
      <w:numFmt w:val="lowerLetter"/>
      <w:lvlText w:val="%5."/>
      <w:lvlJc w:val="left"/>
      <w:pPr>
        <w:ind w:left="4725" w:hanging="360"/>
      </w:pPr>
    </w:lvl>
    <w:lvl w:ilvl="5" w:tentative="1">
      <w:start w:val="1"/>
      <w:numFmt w:val="lowerRoman"/>
      <w:lvlText w:val="%6."/>
      <w:lvlJc w:val="right"/>
      <w:pPr>
        <w:ind w:left="5445" w:hanging="180"/>
      </w:pPr>
    </w:lvl>
    <w:lvl w:ilvl="6" w:tentative="1">
      <w:start w:val="1"/>
      <w:numFmt w:val="decimal"/>
      <w:lvlText w:val="%7."/>
      <w:lvlJc w:val="left"/>
      <w:pPr>
        <w:ind w:left="6165" w:hanging="360"/>
      </w:pPr>
    </w:lvl>
    <w:lvl w:ilvl="7" w:tentative="1">
      <w:start w:val="1"/>
      <w:numFmt w:val="lowerLetter"/>
      <w:lvlText w:val="%8."/>
      <w:lvlJc w:val="left"/>
      <w:pPr>
        <w:ind w:left="6885" w:hanging="360"/>
      </w:pPr>
    </w:lvl>
    <w:lvl w:ilvl="8" w:tentative="1">
      <w:start w:val="1"/>
      <w:numFmt w:val="lowerRoman"/>
      <w:lvlText w:val="%9."/>
      <w:lvlJc w:val="right"/>
      <w:pPr>
        <w:ind w:left="7605" w:hanging="180"/>
      </w:pPr>
    </w:lvl>
  </w:abstractNum>
  <w:abstractNum w:abstractNumId="17">
    <w:nsid w:val="46A73252"/>
    <w:multiLevelType w:val="hybridMultilevel"/>
    <w:tmpl w:val="85FA6954"/>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8">
    <w:nsid w:val="47C33E15"/>
    <w:multiLevelType w:val="hybridMultilevel"/>
    <w:tmpl w:val="AF88950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7C4799B"/>
    <w:multiLevelType w:val="hybridMultilevel"/>
    <w:tmpl w:val="6EDC8F2E"/>
    <w:lvl w:ilvl="0">
      <w:start w:val="1"/>
      <w:numFmt w:val="decimal"/>
      <w:lvlText w:val="(%1)"/>
      <w:lvlJc w:val="left"/>
      <w:pPr>
        <w:ind w:left="1080" w:hanging="360"/>
      </w:pPr>
      <w:rPr>
        <w:rFonts w:ascii="Times New Roman" w:eastAsia="Times New Roman" w:hAnsi="Times New Roman" w:cs="Times New Roman"/>
        <w:color w:val="333333"/>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A360585"/>
    <w:multiLevelType w:val="hybridMultilevel"/>
    <w:tmpl w:val="52F625F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22">
    <w:nsid w:val="65CC7D41"/>
    <w:multiLevelType w:val="hybridMultilevel"/>
    <w:tmpl w:val="59A6BD36"/>
    <w:lvl w:ilvl="0">
      <w:start w:val="7"/>
      <w:numFmt w:val="decimal"/>
      <w:lvlText w:val="%1."/>
      <w:lvlJc w:val="left"/>
      <w:pPr>
        <w:ind w:left="1125" w:hanging="360"/>
      </w:pPr>
      <w:rPr>
        <w:rFonts w:hint="default"/>
      </w:rPr>
    </w:lvl>
    <w:lvl w:ilvl="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23">
    <w:nsid w:val="720E49DB"/>
    <w:multiLevelType w:val="hybridMultilevel"/>
    <w:tmpl w:val="327AF1E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8D66A8D"/>
    <w:multiLevelType w:val="singleLevel"/>
    <w:tmpl w:val="D478B562"/>
    <w:lvl w:ilvl="0">
      <w:start w:val="1"/>
      <w:numFmt w:val="decimal"/>
      <w:lvlText w:val="%1."/>
      <w:lvlJc w:val="left"/>
      <w:pPr>
        <w:tabs>
          <w:tab w:val="num" w:pos="1080"/>
        </w:tabs>
        <w:ind w:left="1080" w:hanging="360"/>
      </w:pPr>
    </w:lvl>
  </w:abstractNum>
  <w:num w:numId="1">
    <w:abstractNumId w:val="8"/>
  </w:num>
  <w:num w:numId="2">
    <w:abstractNumId w:val="2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lvlOverride w:ilvl="0">
      <w:lvl w:ilvl="0">
        <w:start w:val="1"/>
        <w:numFmt w:val="lowerLetter"/>
        <w:lvlText w:val="%1)"/>
        <w:lvlJc w:val="left"/>
        <w:pPr>
          <w:ind w:left="360" w:hanging="360"/>
        </w:pPr>
        <w:rPr>
          <w:rFonts w:hint="default"/>
        </w:rPr>
      </w:lvl>
    </w:lvlOverride>
  </w:num>
  <w:num w:numId="6">
    <w:abstractNumId w:val="6"/>
  </w:num>
  <w:num w:numId="7">
    <w:abstractNumId w:val="7"/>
  </w:num>
  <w:num w:numId="8">
    <w:abstractNumId w:val="18"/>
  </w:num>
  <w:num w:numId="9">
    <w:abstractNumId w:val="7"/>
  </w:num>
  <w:num w:numId="10">
    <w:abstractNumId w:val="12"/>
  </w:num>
  <w:num w:numId="11">
    <w:abstractNumId w:val="10"/>
  </w:num>
  <w:num w:numId="12">
    <w:abstractNumId w:val="13"/>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21"/>
    <w:lvlOverride w:ilvl="0">
      <w:startOverride w:val="1"/>
    </w:lvlOverride>
  </w:num>
  <w:num w:numId="21">
    <w:abstractNumId w:val="1"/>
  </w:num>
  <w:num w:numId="22">
    <w:abstractNumId w:val="3"/>
  </w:num>
  <w:num w:numId="23">
    <w:abstractNumId w:val="22"/>
  </w:num>
  <w:num w:numId="24">
    <w:abstractNumId w:val="11"/>
  </w:num>
  <w:num w:numId="25">
    <w:abstractNumId w:val="15"/>
  </w:num>
  <w:num w:numId="26">
    <w:abstractNumId w:val="4"/>
  </w:num>
  <w:num w:numId="27">
    <w:abstractNumId w:val="2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86"/>
    <w:rsid w:val="000007C2"/>
    <w:rsid w:val="00000C3C"/>
    <w:rsid w:val="00000D27"/>
    <w:rsid w:val="00000ED0"/>
    <w:rsid w:val="00001045"/>
    <w:rsid w:val="00001256"/>
    <w:rsid w:val="0000147B"/>
    <w:rsid w:val="00001B92"/>
    <w:rsid w:val="00001BEB"/>
    <w:rsid w:val="00001DEE"/>
    <w:rsid w:val="0000240A"/>
    <w:rsid w:val="00002A20"/>
    <w:rsid w:val="00002E6D"/>
    <w:rsid w:val="000032A0"/>
    <w:rsid w:val="0000332C"/>
    <w:rsid w:val="0000400D"/>
    <w:rsid w:val="00004150"/>
    <w:rsid w:val="00004305"/>
    <w:rsid w:val="000048F3"/>
    <w:rsid w:val="00004969"/>
    <w:rsid w:val="00004EF7"/>
    <w:rsid w:val="00005920"/>
    <w:rsid w:val="000059F7"/>
    <w:rsid w:val="00005C00"/>
    <w:rsid w:val="00005C61"/>
    <w:rsid w:val="00006195"/>
    <w:rsid w:val="00006298"/>
    <w:rsid w:val="000065D9"/>
    <w:rsid w:val="0000694A"/>
    <w:rsid w:val="00006CD5"/>
    <w:rsid w:val="000073F8"/>
    <w:rsid w:val="0000761C"/>
    <w:rsid w:val="00007656"/>
    <w:rsid w:val="00007865"/>
    <w:rsid w:val="00007929"/>
    <w:rsid w:val="00007DD8"/>
    <w:rsid w:val="000100DC"/>
    <w:rsid w:val="00010112"/>
    <w:rsid w:val="00010BF0"/>
    <w:rsid w:val="00010FD4"/>
    <w:rsid w:val="0001113A"/>
    <w:rsid w:val="000116B5"/>
    <w:rsid w:val="00011ECA"/>
    <w:rsid w:val="00011F07"/>
    <w:rsid w:val="00011F2B"/>
    <w:rsid w:val="00012007"/>
    <w:rsid w:val="00012B0E"/>
    <w:rsid w:val="00012D4C"/>
    <w:rsid w:val="00012EBF"/>
    <w:rsid w:val="0001300D"/>
    <w:rsid w:val="00013559"/>
    <w:rsid w:val="00013819"/>
    <w:rsid w:val="0001388A"/>
    <w:rsid w:val="00013FEA"/>
    <w:rsid w:val="00014098"/>
    <w:rsid w:val="000141A0"/>
    <w:rsid w:val="000143A7"/>
    <w:rsid w:val="000143F2"/>
    <w:rsid w:val="0001441C"/>
    <w:rsid w:val="000145F6"/>
    <w:rsid w:val="000146DC"/>
    <w:rsid w:val="00015011"/>
    <w:rsid w:val="0001571E"/>
    <w:rsid w:val="00015898"/>
    <w:rsid w:val="000158D9"/>
    <w:rsid w:val="00015DF7"/>
    <w:rsid w:val="000161F2"/>
    <w:rsid w:val="00016593"/>
    <w:rsid w:val="000165D0"/>
    <w:rsid w:val="00016619"/>
    <w:rsid w:val="000166D7"/>
    <w:rsid w:val="00016AB5"/>
    <w:rsid w:val="00016B57"/>
    <w:rsid w:val="00016B7C"/>
    <w:rsid w:val="00017692"/>
    <w:rsid w:val="00017F4B"/>
    <w:rsid w:val="00020141"/>
    <w:rsid w:val="00020205"/>
    <w:rsid w:val="000203ED"/>
    <w:rsid w:val="00020A8C"/>
    <w:rsid w:val="00020EFE"/>
    <w:rsid w:val="0002116D"/>
    <w:rsid w:val="0002135F"/>
    <w:rsid w:val="0002147C"/>
    <w:rsid w:val="0002179A"/>
    <w:rsid w:val="00021871"/>
    <w:rsid w:val="0002194A"/>
    <w:rsid w:val="00021E57"/>
    <w:rsid w:val="00022311"/>
    <w:rsid w:val="000224C1"/>
    <w:rsid w:val="00022592"/>
    <w:rsid w:val="000226F0"/>
    <w:rsid w:val="000226F4"/>
    <w:rsid w:val="00022797"/>
    <w:rsid w:val="0002280B"/>
    <w:rsid w:val="00022C65"/>
    <w:rsid w:val="00022F55"/>
    <w:rsid w:val="000230ED"/>
    <w:rsid w:val="00023518"/>
    <w:rsid w:val="0002352E"/>
    <w:rsid w:val="0002389A"/>
    <w:rsid w:val="000239F4"/>
    <w:rsid w:val="00023E99"/>
    <w:rsid w:val="000242C1"/>
    <w:rsid w:val="000247EB"/>
    <w:rsid w:val="00024B2F"/>
    <w:rsid w:val="00024CFC"/>
    <w:rsid w:val="00024F31"/>
    <w:rsid w:val="00025129"/>
    <w:rsid w:val="0002512F"/>
    <w:rsid w:val="00025172"/>
    <w:rsid w:val="00025DE3"/>
    <w:rsid w:val="00025FAA"/>
    <w:rsid w:val="00025FE5"/>
    <w:rsid w:val="00026377"/>
    <w:rsid w:val="0002648A"/>
    <w:rsid w:val="00026B07"/>
    <w:rsid w:val="00027275"/>
    <w:rsid w:val="00027712"/>
    <w:rsid w:val="000277FB"/>
    <w:rsid w:val="00027AFB"/>
    <w:rsid w:val="00027C5E"/>
    <w:rsid w:val="00027F54"/>
    <w:rsid w:val="0003000B"/>
    <w:rsid w:val="00030411"/>
    <w:rsid w:val="0003055A"/>
    <w:rsid w:val="000306BB"/>
    <w:rsid w:val="00030A9C"/>
    <w:rsid w:val="00030B21"/>
    <w:rsid w:val="000310A0"/>
    <w:rsid w:val="000315C6"/>
    <w:rsid w:val="00031EF9"/>
    <w:rsid w:val="00031F49"/>
    <w:rsid w:val="000328B6"/>
    <w:rsid w:val="00032D9F"/>
    <w:rsid w:val="000331BC"/>
    <w:rsid w:val="000331E1"/>
    <w:rsid w:val="000333B9"/>
    <w:rsid w:val="000334D8"/>
    <w:rsid w:val="00033D09"/>
    <w:rsid w:val="000342F3"/>
    <w:rsid w:val="000346BE"/>
    <w:rsid w:val="000347EB"/>
    <w:rsid w:val="00034866"/>
    <w:rsid w:val="00034B83"/>
    <w:rsid w:val="00034C95"/>
    <w:rsid w:val="00034D5D"/>
    <w:rsid w:val="00035627"/>
    <w:rsid w:val="000356B7"/>
    <w:rsid w:val="0003592B"/>
    <w:rsid w:val="0003607C"/>
    <w:rsid w:val="0003612F"/>
    <w:rsid w:val="00036CD5"/>
    <w:rsid w:val="00036EF4"/>
    <w:rsid w:val="000370A4"/>
    <w:rsid w:val="00037509"/>
    <w:rsid w:val="0003751F"/>
    <w:rsid w:val="00037A0A"/>
    <w:rsid w:val="00037B13"/>
    <w:rsid w:val="00037B45"/>
    <w:rsid w:val="00037BCC"/>
    <w:rsid w:val="00037C29"/>
    <w:rsid w:val="00040638"/>
    <w:rsid w:val="0004093F"/>
    <w:rsid w:val="00040B8A"/>
    <w:rsid w:val="00040C37"/>
    <w:rsid w:val="00040FFC"/>
    <w:rsid w:val="0004152E"/>
    <w:rsid w:val="00041588"/>
    <w:rsid w:val="00041839"/>
    <w:rsid w:val="000419A9"/>
    <w:rsid w:val="000421C2"/>
    <w:rsid w:val="0004291D"/>
    <w:rsid w:val="00042F91"/>
    <w:rsid w:val="00043250"/>
    <w:rsid w:val="0004347E"/>
    <w:rsid w:val="000436A9"/>
    <w:rsid w:val="000436D3"/>
    <w:rsid w:val="0004394D"/>
    <w:rsid w:val="000439F8"/>
    <w:rsid w:val="00043BD7"/>
    <w:rsid w:val="00044518"/>
    <w:rsid w:val="00044FD2"/>
    <w:rsid w:val="00045038"/>
    <w:rsid w:val="0004513D"/>
    <w:rsid w:val="00045954"/>
    <w:rsid w:val="00045D66"/>
    <w:rsid w:val="00046177"/>
    <w:rsid w:val="000463AD"/>
    <w:rsid w:val="000463CA"/>
    <w:rsid w:val="000467F0"/>
    <w:rsid w:val="00046828"/>
    <w:rsid w:val="00046925"/>
    <w:rsid w:val="00046B41"/>
    <w:rsid w:val="00046D59"/>
    <w:rsid w:val="000470D4"/>
    <w:rsid w:val="0004715C"/>
    <w:rsid w:val="000472D0"/>
    <w:rsid w:val="00047401"/>
    <w:rsid w:val="000475AB"/>
    <w:rsid w:val="000475FE"/>
    <w:rsid w:val="00047D2A"/>
    <w:rsid w:val="0005001F"/>
    <w:rsid w:val="00050258"/>
    <w:rsid w:val="00050944"/>
    <w:rsid w:val="00050C64"/>
    <w:rsid w:val="00051211"/>
    <w:rsid w:val="00051435"/>
    <w:rsid w:val="000514A2"/>
    <w:rsid w:val="00051608"/>
    <w:rsid w:val="00051F52"/>
    <w:rsid w:val="00051FAE"/>
    <w:rsid w:val="00051FD1"/>
    <w:rsid w:val="000521B1"/>
    <w:rsid w:val="000522A5"/>
    <w:rsid w:val="000524F4"/>
    <w:rsid w:val="00052620"/>
    <w:rsid w:val="00052856"/>
    <w:rsid w:val="00052B12"/>
    <w:rsid w:val="00052DCB"/>
    <w:rsid w:val="00052E83"/>
    <w:rsid w:val="0005306C"/>
    <w:rsid w:val="00053096"/>
    <w:rsid w:val="000530BD"/>
    <w:rsid w:val="00053447"/>
    <w:rsid w:val="000537D4"/>
    <w:rsid w:val="00053A84"/>
    <w:rsid w:val="00053D8F"/>
    <w:rsid w:val="00053E6D"/>
    <w:rsid w:val="00053F2D"/>
    <w:rsid w:val="00053F6D"/>
    <w:rsid w:val="000547D4"/>
    <w:rsid w:val="00054A0C"/>
    <w:rsid w:val="00054E53"/>
    <w:rsid w:val="0005516B"/>
    <w:rsid w:val="0005542B"/>
    <w:rsid w:val="0005578C"/>
    <w:rsid w:val="00056028"/>
    <w:rsid w:val="0005661B"/>
    <w:rsid w:val="0005666B"/>
    <w:rsid w:val="00056676"/>
    <w:rsid w:val="00056785"/>
    <w:rsid w:val="000569E7"/>
    <w:rsid w:val="00056BE5"/>
    <w:rsid w:val="00056C1F"/>
    <w:rsid w:val="000571BC"/>
    <w:rsid w:val="00057244"/>
    <w:rsid w:val="00057518"/>
    <w:rsid w:val="0005769E"/>
    <w:rsid w:val="00057920"/>
    <w:rsid w:val="00057AAA"/>
    <w:rsid w:val="00057BC0"/>
    <w:rsid w:val="00057C02"/>
    <w:rsid w:val="000601F6"/>
    <w:rsid w:val="000604D8"/>
    <w:rsid w:val="00060AF7"/>
    <w:rsid w:val="00060D57"/>
    <w:rsid w:val="000615BE"/>
    <w:rsid w:val="00061AD7"/>
    <w:rsid w:val="00061CB2"/>
    <w:rsid w:val="00061D86"/>
    <w:rsid w:val="00062154"/>
    <w:rsid w:val="000624C3"/>
    <w:rsid w:val="00062580"/>
    <w:rsid w:val="000625FD"/>
    <w:rsid w:val="0006367E"/>
    <w:rsid w:val="00063691"/>
    <w:rsid w:val="000638C4"/>
    <w:rsid w:val="00063975"/>
    <w:rsid w:val="00063E64"/>
    <w:rsid w:val="000640DF"/>
    <w:rsid w:val="00064ECB"/>
    <w:rsid w:val="0006518E"/>
    <w:rsid w:val="000655E3"/>
    <w:rsid w:val="00065A99"/>
    <w:rsid w:val="00065EA0"/>
    <w:rsid w:val="00065EE4"/>
    <w:rsid w:val="00065F79"/>
    <w:rsid w:val="0006662C"/>
    <w:rsid w:val="0006669E"/>
    <w:rsid w:val="000666C0"/>
    <w:rsid w:val="00066BFF"/>
    <w:rsid w:val="00066F23"/>
    <w:rsid w:val="00067226"/>
    <w:rsid w:val="000673FF"/>
    <w:rsid w:val="0006746A"/>
    <w:rsid w:val="000676C9"/>
    <w:rsid w:val="000705DC"/>
    <w:rsid w:val="00070BB5"/>
    <w:rsid w:val="00071046"/>
    <w:rsid w:val="00071458"/>
    <w:rsid w:val="0007177F"/>
    <w:rsid w:val="00072039"/>
    <w:rsid w:val="000724F6"/>
    <w:rsid w:val="00072853"/>
    <w:rsid w:val="00072EC6"/>
    <w:rsid w:val="00073AA4"/>
    <w:rsid w:val="00073C48"/>
    <w:rsid w:val="00073D17"/>
    <w:rsid w:val="00074105"/>
    <w:rsid w:val="00074315"/>
    <w:rsid w:val="00074852"/>
    <w:rsid w:val="000749E3"/>
    <w:rsid w:val="00074A8E"/>
    <w:rsid w:val="00074B95"/>
    <w:rsid w:val="00074BF1"/>
    <w:rsid w:val="00074CD9"/>
    <w:rsid w:val="000750E6"/>
    <w:rsid w:val="000752F8"/>
    <w:rsid w:val="000756ED"/>
    <w:rsid w:val="00075A22"/>
    <w:rsid w:val="0007604E"/>
    <w:rsid w:val="0007675A"/>
    <w:rsid w:val="000769D6"/>
    <w:rsid w:val="00076ADA"/>
    <w:rsid w:val="00076B30"/>
    <w:rsid w:val="00077549"/>
    <w:rsid w:val="000775A7"/>
    <w:rsid w:val="000779F4"/>
    <w:rsid w:val="00077BB0"/>
    <w:rsid w:val="00077ED0"/>
    <w:rsid w:val="00077F76"/>
    <w:rsid w:val="0008027C"/>
    <w:rsid w:val="00080D0F"/>
    <w:rsid w:val="0008130E"/>
    <w:rsid w:val="000813E3"/>
    <w:rsid w:val="0008186F"/>
    <w:rsid w:val="00081933"/>
    <w:rsid w:val="0008194B"/>
    <w:rsid w:val="00081AFC"/>
    <w:rsid w:val="00081BAB"/>
    <w:rsid w:val="00081CB6"/>
    <w:rsid w:val="00081E57"/>
    <w:rsid w:val="00081E7B"/>
    <w:rsid w:val="0008233A"/>
    <w:rsid w:val="00083046"/>
    <w:rsid w:val="0008349E"/>
    <w:rsid w:val="00083796"/>
    <w:rsid w:val="000837BF"/>
    <w:rsid w:val="000837CD"/>
    <w:rsid w:val="00083A42"/>
    <w:rsid w:val="00083A54"/>
    <w:rsid w:val="00083A72"/>
    <w:rsid w:val="0008479B"/>
    <w:rsid w:val="0008480E"/>
    <w:rsid w:val="0008481D"/>
    <w:rsid w:val="00084FA8"/>
    <w:rsid w:val="00085783"/>
    <w:rsid w:val="0008585B"/>
    <w:rsid w:val="00085A77"/>
    <w:rsid w:val="00085E06"/>
    <w:rsid w:val="00085EEE"/>
    <w:rsid w:val="00085F01"/>
    <w:rsid w:val="000861DC"/>
    <w:rsid w:val="00086239"/>
    <w:rsid w:val="00086531"/>
    <w:rsid w:val="00086A67"/>
    <w:rsid w:val="00086B1F"/>
    <w:rsid w:val="00086D4B"/>
    <w:rsid w:val="00087372"/>
    <w:rsid w:val="0008744C"/>
    <w:rsid w:val="00087609"/>
    <w:rsid w:val="000900F1"/>
    <w:rsid w:val="00090514"/>
    <w:rsid w:val="00090FE6"/>
    <w:rsid w:val="00091348"/>
    <w:rsid w:val="000930E4"/>
    <w:rsid w:val="00093175"/>
    <w:rsid w:val="00093693"/>
    <w:rsid w:val="0009370A"/>
    <w:rsid w:val="000937A8"/>
    <w:rsid w:val="000938DE"/>
    <w:rsid w:val="00094597"/>
    <w:rsid w:val="00095103"/>
    <w:rsid w:val="00095200"/>
    <w:rsid w:val="0009527B"/>
    <w:rsid w:val="0009572E"/>
    <w:rsid w:val="000957F1"/>
    <w:rsid w:val="00095821"/>
    <w:rsid w:val="000961B8"/>
    <w:rsid w:val="00096A6B"/>
    <w:rsid w:val="00096B8B"/>
    <w:rsid w:val="00096C58"/>
    <w:rsid w:val="00097444"/>
    <w:rsid w:val="0009754C"/>
    <w:rsid w:val="00097572"/>
    <w:rsid w:val="00097A04"/>
    <w:rsid w:val="00097E46"/>
    <w:rsid w:val="000A0093"/>
    <w:rsid w:val="000A01D1"/>
    <w:rsid w:val="000A0713"/>
    <w:rsid w:val="000A0AA4"/>
    <w:rsid w:val="000A0C45"/>
    <w:rsid w:val="000A10EC"/>
    <w:rsid w:val="000A12D8"/>
    <w:rsid w:val="000A1578"/>
    <w:rsid w:val="000A1B18"/>
    <w:rsid w:val="000A2070"/>
    <w:rsid w:val="000A20A5"/>
    <w:rsid w:val="000A2465"/>
    <w:rsid w:val="000A2C78"/>
    <w:rsid w:val="000A3083"/>
    <w:rsid w:val="000A33B6"/>
    <w:rsid w:val="000A4382"/>
    <w:rsid w:val="000A4E2F"/>
    <w:rsid w:val="000A4E54"/>
    <w:rsid w:val="000A4F8A"/>
    <w:rsid w:val="000A5326"/>
    <w:rsid w:val="000A590C"/>
    <w:rsid w:val="000A59B1"/>
    <w:rsid w:val="000A61D4"/>
    <w:rsid w:val="000A6667"/>
    <w:rsid w:val="000A6862"/>
    <w:rsid w:val="000A69B8"/>
    <w:rsid w:val="000A6D05"/>
    <w:rsid w:val="000A7250"/>
    <w:rsid w:val="000A7254"/>
    <w:rsid w:val="000A73CD"/>
    <w:rsid w:val="000A7946"/>
    <w:rsid w:val="000A7DA4"/>
    <w:rsid w:val="000B0474"/>
    <w:rsid w:val="000B06D1"/>
    <w:rsid w:val="000B0735"/>
    <w:rsid w:val="000B07CE"/>
    <w:rsid w:val="000B0E3A"/>
    <w:rsid w:val="000B10EB"/>
    <w:rsid w:val="000B1133"/>
    <w:rsid w:val="000B1143"/>
    <w:rsid w:val="000B11C4"/>
    <w:rsid w:val="000B1640"/>
    <w:rsid w:val="000B1690"/>
    <w:rsid w:val="000B1A53"/>
    <w:rsid w:val="000B213C"/>
    <w:rsid w:val="000B22C1"/>
    <w:rsid w:val="000B24C7"/>
    <w:rsid w:val="000B3129"/>
    <w:rsid w:val="000B3533"/>
    <w:rsid w:val="000B3536"/>
    <w:rsid w:val="000B3E66"/>
    <w:rsid w:val="000B400D"/>
    <w:rsid w:val="000B43BF"/>
    <w:rsid w:val="000B4C49"/>
    <w:rsid w:val="000B4EE5"/>
    <w:rsid w:val="000B5468"/>
    <w:rsid w:val="000B6534"/>
    <w:rsid w:val="000B6973"/>
    <w:rsid w:val="000B6982"/>
    <w:rsid w:val="000B6D4F"/>
    <w:rsid w:val="000B7859"/>
    <w:rsid w:val="000B7983"/>
    <w:rsid w:val="000B7CE7"/>
    <w:rsid w:val="000B7D16"/>
    <w:rsid w:val="000B7F7B"/>
    <w:rsid w:val="000C000A"/>
    <w:rsid w:val="000C0212"/>
    <w:rsid w:val="000C02F3"/>
    <w:rsid w:val="000C0493"/>
    <w:rsid w:val="000C051C"/>
    <w:rsid w:val="000C0EB0"/>
    <w:rsid w:val="000C1249"/>
    <w:rsid w:val="000C12B4"/>
    <w:rsid w:val="000C1366"/>
    <w:rsid w:val="000C13C7"/>
    <w:rsid w:val="000C14BE"/>
    <w:rsid w:val="000C17B4"/>
    <w:rsid w:val="000C17B8"/>
    <w:rsid w:val="000C1891"/>
    <w:rsid w:val="000C1F20"/>
    <w:rsid w:val="000C2341"/>
    <w:rsid w:val="000C2780"/>
    <w:rsid w:val="000C2FF3"/>
    <w:rsid w:val="000C379C"/>
    <w:rsid w:val="000C38AE"/>
    <w:rsid w:val="000C3B36"/>
    <w:rsid w:val="000C3C66"/>
    <w:rsid w:val="000C3C87"/>
    <w:rsid w:val="000C3DC1"/>
    <w:rsid w:val="000C437E"/>
    <w:rsid w:val="000C4918"/>
    <w:rsid w:val="000C57CB"/>
    <w:rsid w:val="000C5938"/>
    <w:rsid w:val="000C599C"/>
    <w:rsid w:val="000C5BB9"/>
    <w:rsid w:val="000C5DFC"/>
    <w:rsid w:val="000C615E"/>
    <w:rsid w:val="000C6297"/>
    <w:rsid w:val="000C6351"/>
    <w:rsid w:val="000C6AD8"/>
    <w:rsid w:val="000C708B"/>
    <w:rsid w:val="000C7236"/>
    <w:rsid w:val="000C7E96"/>
    <w:rsid w:val="000D04EE"/>
    <w:rsid w:val="000D0685"/>
    <w:rsid w:val="000D069C"/>
    <w:rsid w:val="000D0797"/>
    <w:rsid w:val="000D0BFF"/>
    <w:rsid w:val="000D1079"/>
    <w:rsid w:val="000D1491"/>
    <w:rsid w:val="000D14F0"/>
    <w:rsid w:val="000D15F8"/>
    <w:rsid w:val="000D17E2"/>
    <w:rsid w:val="000D1B99"/>
    <w:rsid w:val="000D1F7A"/>
    <w:rsid w:val="000D241F"/>
    <w:rsid w:val="000D24A8"/>
    <w:rsid w:val="000D2922"/>
    <w:rsid w:val="000D2B83"/>
    <w:rsid w:val="000D2C01"/>
    <w:rsid w:val="000D319D"/>
    <w:rsid w:val="000D3277"/>
    <w:rsid w:val="000D35D1"/>
    <w:rsid w:val="000D36BE"/>
    <w:rsid w:val="000D3B3E"/>
    <w:rsid w:val="000D3C17"/>
    <w:rsid w:val="000D3DB9"/>
    <w:rsid w:val="000D416C"/>
    <w:rsid w:val="000D44F0"/>
    <w:rsid w:val="000D474D"/>
    <w:rsid w:val="000D49AB"/>
    <w:rsid w:val="000D4BB0"/>
    <w:rsid w:val="000D5554"/>
    <w:rsid w:val="000D59C2"/>
    <w:rsid w:val="000D5C04"/>
    <w:rsid w:val="000D60CB"/>
    <w:rsid w:val="000D6441"/>
    <w:rsid w:val="000D6B99"/>
    <w:rsid w:val="000D6C94"/>
    <w:rsid w:val="000D7264"/>
    <w:rsid w:val="000D727F"/>
    <w:rsid w:val="000D7692"/>
    <w:rsid w:val="000D791F"/>
    <w:rsid w:val="000D7F97"/>
    <w:rsid w:val="000E01DE"/>
    <w:rsid w:val="000E0237"/>
    <w:rsid w:val="000E037B"/>
    <w:rsid w:val="000E07D0"/>
    <w:rsid w:val="000E07DF"/>
    <w:rsid w:val="000E08B0"/>
    <w:rsid w:val="000E09F2"/>
    <w:rsid w:val="000E1058"/>
    <w:rsid w:val="000E170D"/>
    <w:rsid w:val="000E1711"/>
    <w:rsid w:val="000E1817"/>
    <w:rsid w:val="000E1E7A"/>
    <w:rsid w:val="000E2418"/>
    <w:rsid w:val="000E24B1"/>
    <w:rsid w:val="000E26D8"/>
    <w:rsid w:val="000E2760"/>
    <w:rsid w:val="000E2D53"/>
    <w:rsid w:val="000E2EBE"/>
    <w:rsid w:val="000E2F07"/>
    <w:rsid w:val="000E31BE"/>
    <w:rsid w:val="000E32FE"/>
    <w:rsid w:val="000E3346"/>
    <w:rsid w:val="000E35D8"/>
    <w:rsid w:val="000E3E4D"/>
    <w:rsid w:val="000E3E75"/>
    <w:rsid w:val="000E3FD8"/>
    <w:rsid w:val="000E4372"/>
    <w:rsid w:val="000E482C"/>
    <w:rsid w:val="000E4A86"/>
    <w:rsid w:val="000E4BD4"/>
    <w:rsid w:val="000E4C20"/>
    <w:rsid w:val="000E539A"/>
    <w:rsid w:val="000E5B0C"/>
    <w:rsid w:val="000E5CC7"/>
    <w:rsid w:val="000E61A1"/>
    <w:rsid w:val="000E691E"/>
    <w:rsid w:val="000E7069"/>
    <w:rsid w:val="000E7101"/>
    <w:rsid w:val="000E7275"/>
    <w:rsid w:val="000E7510"/>
    <w:rsid w:val="000E771A"/>
    <w:rsid w:val="000E7BAD"/>
    <w:rsid w:val="000E7D86"/>
    <w:rsid w:val="000E7EB2"/>
    <w:rsid w:val="000F0027"/>
    <w:rsid w:val="000F0627"/>
    <w:rsid w:val="000F0A6B"/>
    <w:rsid w:val="000F0B80"/>
    <w:rsid w:val="000F175E"/>
    <w:rsid w:val="000F1A1D"/>
    <w:rsid w:val="000F1BD7"/>
    <w:rsid w:val="000F1DA4"/>
    <w:rsid w:val="000F24C0"/>
    <w:rsid w:val="000F26A1"/>
    <w:rsid w:val="000F27AA"/>
    <w:rsid w:val="000F3420"/>
    <w:rsid w:val="000F37B2"/>
    <w:rsid w:val="000F398B"/>
    <w:rsid w:val="000F3F4F"/>
    <w:rsid w:val="000F449E"/>
    <w:rsid w:val="000F488C"/>
    <w:rsid w:val="000F4DA6"/>
    <w:rsid w:val="000F4FB5"/>
    <w:rsid w:val="000F500E"/>
    <w:rsid w:val="000F5227"/>
    <w:rsid w:val="000F5835"/>
    <w:rsid w:val="000F5877"/>
    <w:rsid w:val="000F5A94"/>
    <w:rsid w:val="000F6501"/>
    <w:rsid w:val="000F6A2C"/>
    <w:rsid w:val="000F6A92"/>
    <w:rsid w:val="000F6CEF"/>
    <w:rsid w:val="000F73C8"/>
    <w:rsid w:val="00100179"/>
    <w:rsid w:val="00100519"/>
    <w:rsid w:val="001005A4"/>
    <w:rsid w:val="001005B9"/>
    <w:rsid w:val="001008BC"/>
    <w:rsid w:val="00100909"/>
    <w:rsid w:val="00100AC4"/>
    <w:rsid w:val="00100C92"/>
    <w:rsid w:val="00100EE8"/>
    <w:rsid w:val="00100F94"/>
    <w:rsid w:val="001012A0"/>
    <w:rsid w:val="001013AB"/>
    <w:rsid w:val="001013B7"/>
    <w:rsid w:val="00101BFE"/>
    <w:rsid w:val="001021A9"/>
    <w:rsid w:val="001021FB"/>
    <w:rsid w:val="001022A4"/>
    <w:rsid w:val="0010271B"/>
    <w:rsid w:val="001034B4"/>
    <w:rsid w:val="00103693"/>
    <w:rsid w:val="00103728"/>
    <w:rsid w:val="00103B5C"/>
    <w:rsid w:val="00103CFD"/>
    <w:rsid w:val="00103DC6"/>
    <w:rsid w:val="00104351"/>
    <w:rsid w:val="0010488F"/>
    <w:rsid w:val="00104C25"/>
    <w:rsid w:val="00104D7B"/>
    <w:rsid w:val="00105459"/>
    <w:rsid w:val="00105604"/>
    <w:rsid w:val="001057D2"/>
    <w:rsid w:val="00106051"/>
    <w:rsid w:val="00106CC4"/>
    <w:rsid w:val="00106D73"/>
    <w:rsid w:val="00106E85"/>
    <w:rsid w:val="00106EED"/>
    <w:rsid w:val="00106EF1"/>
    <w:rsid w:val="00107104"/>
    <w:rsid w:val="001074B9"/>
    <w:rsid w:val="001076FF"/>
    <w:rsid w:val="001100DC"/>
    <w:rsid w:val="001102CE"/>
    <w:rsid w:val="001105E1"/>
    <w:rsid w:val="00110869"/>
    <w:rsid w:val="001109F4"/>
    <w:rsid w:val="00110B53"/>
    <w:rsid w:val="00110C37"/>
    <w:rsid w:val="0011156F"/>
    <w:rsid w:val="00111D72"/>
    <w:rsid w:val="00112380"/>
    <w:rsid w:val="00112998"/>
    <w:rsid w:val="0011299B"/>
    <w:rsid w:val="00112A4E"/>
    <w:rsid w:val="00112CCD"/>
    <w:rsid w:val="00112F9A"/>
    <w:rsid w:val="0011340B"/>
    <w:rsid w:val="00113843"/>
    <w:rsid w:val="001138A5"/>
    <w:rsid w:val="00113B3F"/>
    <w:rsid w:val="00113B5F"/>
    <w:rsid w:val="001142C1"/>
    <w:rsid w:val="001144AD"/>
    <w:rsid w:val="00114549"/>
    <w:rsid w:val="0011458E"/>
    <w:rsid w:val="00114758"/>
    <w:rsid w:val="00114968"/>
    <w:rsid w:val="00114990"/>
    <w:rsid w:val="00114CCA"/>
    <w:rsid w:val="00114D78"/>
    <w:rsid w:val="001152A1"/>
    <w:rsid w:val="001153BA"/>
    <w:rsid w:val="0011560E"/>
    <w:rsid w:val="0011592C"/>
    <w:rsid w:val="00115993"/>
    <w:rsid w:val="00115B37"/>
    <w:rsid w:val="00116044"/>
    <w:rsid w:val="001160DC"/>
    <w:rsid w:val="0011697E"/>
    <w:rsid w:val="001170CA"/>
    <w:rsid w:val="00117A0B"/>
    <w:rsid w:val="001200B3"/>
    <w:rsid w:val="001202D4"/>
    <w:rsid w:val="00120441"/>
    <w:rsid w:val="00120902"/>
    <w:rsid w:val="00120CF7"/>
    <w:rsid w:val="00121078"/>
    <w:rsid w:val="00121250"/>
    <w:rsid w:val="00121324"/>
    <w:rsid w:val="00121406"/>
    <w:rsid w:val="001214DA"/>
    <w:rsid w:val="0012162D"/>
    <w:rsid w:val="0012248B"/>
    <w:rsid w:val="00122645"/>
    <w:rsid w:val="001226AF"/>
    <w:rsid w:val="001229D1"/>
    <w:rsid w:val="00122BE7"/>
    <w:rsid w:val="00122BEB"/>
    <w:rsid w:val="00122E88"/>
    <w:rsid w:val="00122F6B"/>
    <w:rsid w:val="001232C2"/>
    <w:rsid w:val="001233E8"/>
    <w:rsid w:val="00123BD9"/>
    <w:rsid w:val="00123E03"/>
    <w:rsid w:val="0012444C"/>
    <w:rsid w:val="001244AD"/>
    <w:rsid w:val="001244CC"/>
    <w:rsid w:val="001245F2"/>
    <w:rsid w:val="00124B78"/>
    <w:rsid w:val="00125146"/>
    <w:rsid w:val="00125469"/>
    <w:rsid w:val="001255DE"/>
    <w:rsid w:val="00125B04"/>
    <w:rsid w:val="00125CA9"/>
    <w:rsid w:val="0012625D"/>
    <w:rsid w:val="00126481"/>
    <w:rsid w:val="0012698E"/>
    <w:rsid w:val="00127043"/>
    <w:rsid w:val="00127193"/>
    <w:rsid w:val="00127320"/>
    <w:rsid w:val="00127565"/>
    <w:rsid w:val="00127C0A"/>
    <w:rsid w:val="00127D70"/>
    <w:rsid w:val="00127D93"/>
    <w:rsid w:val="001300D1"/>
    <w:rsid w:val="00130775"/>
    <w:rsid w:val="00130A0F"/>
    <w:rsid w:val="00131118"/>
    <w:rsid w:val="00131252"/>
    <w:rsid w:val="0013155F"/>
    <w:rsid w:val="00131730"/>
    <w:rsid w:val="0013259B"/>
    <w:rsid w:val="001325D3"/>
    <w:rsid w:val="0013285F"/>
    <w:rsid w:val="0013299D"/>
    <w:rsid w:val="00132D00"/>
    <w:rsid w:val="00132E19"/>
    <w:rsid w:val="001331CB"/>
    <w:rsid w:val="001332F8"/>
    <w:rsid w:val="00133609"/>
    <w:rsid w:val="001338F8"/>
    <w:rsid w:val="001339AC"/>
    <w:rsid w:val="00133AB5"/>
    <w:rsid w:val="00133B41"/>
    <w:rsid w:val="001346F1"/>
    <w:rsid w:val="0013475D"/>
    <w:rsid w:val="001348F3"/>
    <w:rsid w:val="00134B10"/>
    <w:rsid w:val="00134F28"/>
    <w:rsid w:val="00135054"/>
    <w:rsid w:val="001350A3"/>
    <w:rsid w:val="001355A8"/>
    <w:rsid w:val="00135686"/>
    <w:rsid w:val="001356ED"/>
    <w:rsid w:val="0013634F"/>
    <w:rsid w:val="0013635C"/>
    <w:rsid w:val="00136957"/>
    <w:rsid w:val="001370DE"/>
    <w:rsid w:val="0013722A"/>
    <w:rsid w:val="00137390"/>
    <w:rsid w:val="0013740A"/>
    <w:rsid w:val="00137F83"/>
    <w:rsid w:val="00140172"/>
    <w:rsid w:val="00140207"/>
    <w:rsid w:val="001406E8"/>
    <w:rsid w:val="0014081E"/>
    <w:rsid w:val="0014095C"/>
    <w:rsid w:val="001409D9"/>
    <w:rsid w:val="00140ABA"/>
    <w:rsid w:val="00140DFC"/>
    <w:rsid w:val="001411E5"/>
    <w:rsid w:val="001414E4"/>
    <w:rsid w:val="0014159D"/>
    <w:rsid w:val="001416A6"/>
    <w:rsid w:val="00141785"/>
    <w:rsid w:val="00141B4E"/>
    <w:rsid w:val="00141E14"/>
    <w:rsid w:val="0014241D"/>
    <w:rsid w:val="001428DC"/>
    <w:rsid w:val="00142ADA"/>
    <w:rsid w:val="00142DD8"/>
    <w:rsid w:val="00143075"/>
    <w:rsid w:val="001436F9"/>
    <w:rsid w:val="00143CB1"/>
    <w:rsid w:val="00143DA3"/>
    <w:rsid w:val="00144584"/>
    <w:rsid w:val="001445B5"/>
    <w:rsid w:val="001448BD"/>
    <w:rsid w:val="0014493D"/>
    <w:rsid w:val="00144B54"/>
    <w:rsid w:val="00144BEA"/>
    <w:rsid w:val="001456C2"/>
    <w:rsid w:val="00145884"/>
    <w:rsid w:val="00145940"/>
    <w:rsid w:val="00145A55"/>
    <w:rsid w:val="00145A84"/>
    <w:rsid w:val="00145D9E"/>
    <w:rsid w:val="00146432"/>
    <w:rsid w:val="00146B21"/>
    <w:rsid w:val="00146BB0"/>
    <w:rsid w:val="001472FA"/>
    <w:rsid w:val="001479B1"/>
    <w:rsid w:val="00147C52"/>
    <w:rsid w:val="00147E2A"/>
    <w:rsid w:val="00150099"/>
    <w:rsid w:val="001507E6"/>
    <w:rsid w:val="001508C6"/>
    <w:rsid w:val="00150987"/>
    <w:rsid w:val="00150DB5"/>
    <w:rsid w:val="00151163"/>
    <w:rsid w:val="0015166E"/>
    <w:rsid w:val="00151785"/>
    <w:rsid w:val="001518FB"/>
    <w:rsid w:val="00151DDE"/>
    <w:rsid w:val="001527B2"/>
    <w:rsid w:val="00152848"/>
    <w:rsid w:val="00152A71"/>
    <w:rsid w:val="00152F46"/>
    <w:rsid w:val="0015311F"/>
    <w:rsid w:val="0015321A"/>
    <w:rsid w:val="001539F9"/>
    <w:rsid w:val="00153A58"/>
    <w:rsid w:val="00154540"/>
    <w:rsid w:val="001547C2"/>
    <w:rsid w:val="001549AF"/>
    <w:rsid w:val="00154D31"/>
    <w:rsid w:val="00155476"/>
    <w:rsid w:val="00155A2D"/>
    <w:rsid w:val="00155EE0"/>
    <w:rsid w:val="001561C9"/>
    <w:rsid w:val="001562D9"/>
    <w:rsid w:val="00156ADF"/>
    <w:rsid w:val="00156DF8"/>
    <w:rsid w:val="00156E1D"/>
    <w:rsid w:val="00156F85"/>
    <w:rsid w:val="001573C4"/>
    <w:rsid w:val="001573CA"/>
    <w:rsid w:val="0016049A"/>
    <w:rsid w:val="001605A9"/>
    <w:rsid w:val="0016073E"/>
    <w:rsid w:val="00160C97"/>
    <w:rsid w:val="00161295"/>
    <w:rsid w:val="00161573"/>
    <w:rsid w:val="001616B0"/>
    <w:rsid w:val="00161824"/>
    <w:rsid w:val="00161BBC"/>
    <w:rsid w:val="001620D7"/>
    <w:rsid w:val="001621EB"/>
    <w:rsid w:val="0016254A"/>
    <w:rsid w:val="001628EC"/>
    <w:rsid w:val="00162929"/>
    <w:rsid w:val="00162A07"/>
    <w:rsid w:val="00162B1F"/>
    <w:rsid w:val="00162C19"/>
    <w:rsid w:val="00163032"/>
    <w:rsid w:val="001633D4"/>
    <w:rsid w:val="00163A15"/>
    <w:rsid w:val="001643B4"/>
    <w:rsid w:val="00164C23"/>
    <w:rsid w:val="0016547B"/>
    <w:rsid w:val="001655FD"/>
    <w:rsid w:val="00165656"/>
    <w:rsid w:val="00165D87"/>
    <w:rsid w:val="00165FFA"/>
    <w:rsid w:val="0016658D"/>
    <w:rsid w:val="00166841"/>
    <w:rsid w:val="00166842"/>
    <w:rsid w:val="00166B45"/>
    <w:rsid w:val="00166BEF"/>
    <w:rsid w:val="00167168"/>
    <w:rsid w:val="00167486"/>
    <w:rsid w:val="00167A0D"/>
    <w:rsid w:val="0017001D"/>
    <w:rsid w:val="0017001E"/>
    <w:rsid w:val="00170069"/>
    <w:rsid w:val="001700DB"/>
    <w:rsid w:val="0017016B"/>
    <w:rsid w:val="00170171"/>
    <w:rsid w:val="001705EE"/>
    <w:rsid w:val="001708D5"/>
    <w:rsid w:val="00170B4A"/>
    <w:rsid w:val="001710E4"/>
    <w:rsid w:val="001719D6"/>
    <w:rsid w:val="00171B3C"/>
    <w:rsid w:val="00172329"/>
    <w:rsid w:val="001726B2"/>
    <w:rsid w:val="00172CBB"/>
    <w:rsid w:val="00173398"/>
    <w:rsid w:val="001733A0"/>
    <w:rsid w:val="00173445"/>
    <w:rsid w:val="00174203"/>
    <w:rsid w:val="001746FA"/>
    <w:rsid w:val="00174780"/>
    <w:rsid w:val="00174B46"/>
    <w:rsid w:val="00174F6E"/>
    <w:rsid w:val="00175100"/>
    <w:rsid w:val="00175299"/>
    <w:rsid w:val="001753C6"/>
    <w:rsid w:val="00175B70"/>
    <w:rsid w:val="001760C2"/>
    <w:rsid w:val="001763A7"/>
    <w:rsid w:val="001766EB"/>
    <w:rsid w:val="00176701"/>
    <w:rsid w:val="00176BCD"/>
    <w:rsid w:val="00177713"/>
    <w:rsid w:val="00177807"/>
    <w:rsid w:val="001802C1"/>
    <w:rsid w:val="001811D6"/>
    <w:rsid w:val="001812C0"/>
    <w:rsid w:val="00181380"/>
    <w:rsid w:val="001814CC"/>
    <w:rsid w:val="00181620"/>
    <w:rsid w:val="00181ADA"/>
    <w:rsid w:val="00181B36"/>
    <w:rsid w:val="00181C48"/>
    <w:rsid w:val="00181FBD"/>
    <w:rsid w:val="00182127"/>
    <w:rsid w:val="001823B5"/>
    <w:rsid w:val="001825C1"/>
    <w:rsid w:val="001827D3"/>
    <w:rsid w:val="0018285D"/>
    <w:rsid w:val="00182C26"/>
    <w:rsid w:val="00182C65"/>
    <w:rsid w:val="00182E3C"/>
    <w:rsid w:val="00182FB8"/>
    <w:rsid w:val="00183335"/>
    <w:rsid w:val="0018353D"/>
    <w:rsid w:val="00183BFC"/>
    <w:rsid w:val="00183F68"/>
    <w:rsid w:val="00184380"/>
    <w:rsid w:val="001843BB"/>
    <w:rsid w:val="00184D4A"/>
    <w:rsid w:val="00184D50"/>
    <w:rsid w:val="00184DCC"/>
    <w:rsid w:val="00184DEE"/>
    <w:rsid w:val="00185061"/>
    <w:rsid w:val="001851D4"/>
    <w:rsid w:val="001853AD"/>
    <w:rsid w:val="00185AC7"/>
    <w:rsid w:val="00185B28"/>
    <w:rsid w:val="0018675E"/>
    <w:rsid w:val="001869E1"/>
    <w:rsid w:val="00186B49"/>
    <w:rsid w:val="001871D9"/>
    <w:rsid w:val="00187630"/>
    <w:rsid w:val="001876B6"/>
    <w:rsid w:val="0018787E"/>
    <w:rsid w:val="00190813"/>
    <w:rsid w:val="00190881"/>
    <w:rsid w:val="00190C58"/>
    <w:rsid w:val="00190EB2"/>
    <w:rsid w:val="00191292"/>
    <w:rsid w:val="0019149B"/>
    <w:rsid w:val="00191774"/>
    <w:rsid w:val="00191B87"/>
    <w:rsid w:val="00191DB4"/>
    <w:rsid w:val="001922C4"/>
    <w:rsid w:val="0019237E"/>
    <w:rsid w:val="001924BF"/>
    <w:rsid w:val="0019250F"/>
    <w:rsid w:val="0019299A"/>
    <w:rsid w:val="001931C0"/>
    <w:rsid w:val="001931CA"/>
    <w:rsid w:val="00193229"/>
    <w:rsid w:val="0019342E"/>
    <w:rsid w:val="0019357C"/>
    <w:rsid w:val="00193E3F"/>
    <w:rsid w:val="00194377"/>
    <w:rsid w:val="00194505"/>
    <w:rsid w:val="00194D6E"/>
    <w:rsid w:val="00194FD8"/>
    <w:rsid w:val="0019532E"/>
    <w:rsid w:val="00195430"/>
    <w:rsid w:val="0019561F"/>
    <w:rsid w:val="00195CFB"/>
    <w:rsid w:val="00195E43"/>
    <w:rsid w:val="001966AE"/>
    <w:rsid w:val="001973CB"/>
    <w:rsid w:val="001973E7"/>
    <w:rsid w:val="001977FD"/>
    <w:rsid w:val="001979AB"/>
    <w:rsid w:val="001A027E"/>
    <w:rsid w:val="001A02B9"/>
    <w:rsid w:val="001A0727"/>
    <w:rsid w:val="001A0C7D"/>
    <w:rsid w:val="001A10BE"/>
    <w:rsid w:val="001A15E6"/>
    <w:rsid w:val="001A197C"/>
    <w:rsid w:val="001A1A0F"/>
    <w:rsid w:val="001A1AEC"/>
    <w:rsid w:val="001A1B7A"/>
    <w:rsid w:val="001A1E33"/>
    <w:rsid w:val="001A1EE6"/>
    <w:rsid w:val="001A2421"/>
    <w:rsid w:val="001A2914"/>
    <w:rsid w:val="001A2E32"/>
    <w:rsid w:val="001A37B9"/>
    <w:rsid w:val="001A3958"/>
    <w:rsid w:val="001A3A71"/>
    <w:rsid w:val="001A3FB8"/>
    <w:rsid w:val="001A4035"/>
    <w:rsid w:val="001A493F"/>
    <w:rsid w:val="001A5741"/>
    <w:rsid w:val="001A5768"/>
    <w:rsid w:val="001A5BC7"/>
    <w:rsid w:val="001A5CEE"/>
    <w:rsid w:val="001A5E7C"/>
    <w:rsid w:val="001A6105"/>
    <w:rsid w:val="001A6158"/>
    <w:rsid w:val="001A61A2"/>
    <w:rsid w:val="001A64E9"/>
    <w:rsid w:val="001A6606"/>
    <w:rsid w:val="001A6772"/>
    <w:rsid w:val="001A6819"/>
    <w:rsid w:val="001A6872"/>
    <w:rsid w:val="001A6E02"/>
    <w:rsid w:val="001A6FEC"/>
    <w:rsid w:val="001A6FF9"/>
    <w:rsid w:val="001A7144"/>
    <w:rsid w:val="001A768D"/>
    <w:rsid w:val="001A76FE"/>
    <w:rsid w:val="001A7884"/>
    <w:rsid w:val="001A7D4E"/>
    <w:rsid w:val="001B0198"/>
    <w:rsid w:val="001B09B8"/>
    <w:rsid w:val="001B0A5C"/>
    <w:rsid w:val="001B0BCC"/>
    <w:rsid w:val="001B17CE"/>
    <w:rsid w:val="001B1925"/>
    <w:rsid w:val="001B1C1D"/>
    <w:rsid w:val="001B23DE"/>
    <w:rsid w:val="001B28E2"/>
    <w:rsid w:val="001B29D7"/>
    <w:rsid w:val="001B2A51"/>
    <w:rsid w:val="001B3099"/>
    <w:rsid w:val="001B30EE"/>
    <w:rsid w:val="001B3387"/>
    <w:rsid w:val="001B3692"/>
    <w:rsid w:val="001B3BF5"/>
    <w:rsid w:val="001B41E8"/>
    <w:rsid w:val="001B4B51"/>
    <w:rsid w:val="001B4DCA"/>
    <w:rsid w:val="001B4E63"/>
    <w:rsid w:val="001B4FC7"/>
    <w:rsid w:val="001B50B3"/>
    <w:rsid w:val="001B50BC"/>
    <w:rsid w:val="001B54F6"/>
    <w:rsid w:val="001B5936"/>
    <w:rsid w:val="001B5AEA"/>
    <w:rsid w:val="001B5FC3"/>
    <w:rsid w:val="001B6200"/>
    <w:rsid w:val="001B70C5"/>
    <w:rsid w:val="001B70DC"/>
    <w:rsid w:val="001B79A8"/>
    <w:rsid w:val="001B7D40"/>
    <w:rsid w:val="001B7EE7"/>
    <w:rsid w:val="001C001E"/>
    <w:rsid w:val="001C0329"/>
    <w:rsid w:val="001C0465"/>
    <w:rsid w:val="001C0582"/>
    <w:rsid w:val="001C0C08"/>
    <w:rsid w:val="001C0D8A"/>
    <w:rsid w:val="001C0F2C"/>
    <w:rsid w:val="001C0F85"/>
    <w:rsid w:val="001C1060"/>
    <w:rsid w:val="001C11A7"/>
    <w:rsid w:val="001C14D9"/>
    <w:rsid w:val="001C1A41"/>
    <w:rsid w:val="001C1BC4"/>
    <w:rsid w:val="001C1C4E"/>
    <w:rsid w:val="001C1E91"/>
    <w:rsid w:val="001C2134"/>
    <w:rsid w:val="001C21CC"/>
    <w:rsid w:val="001C2CE5"/>
    <w:rsid w:val="001C343F"/>
    <w:rsid w:val="001C3517"/>
    <w:rsid w:val="001C3ABD"/>
    <w:rsid w:val="001C3BD5"/>
    <w:rsid w:val="001C48B4"/>
    <w:rsid w:val="001C4980"/>
    <w:rsid w:val="001C4A47"/>
    <w:rsid w:val="001C4BFF"/>
    <w:rsid w:val="001C4D82"/>
    <w:rsid w:val="001C5095"/>
    <w:rsid w:val="001C5197"/>
    <w:rsid w:val="001C51D6"/>
    <w:rsid w:val="001C5250"/>
    <w:rsid w:val="001C5E23"/>
    <w:rsid w:val="001C5FFF"/>
    <w:rsid w:val="001C63D0"/>
    <w:rsid w:val="001C6805"/>
    <w:rsid w:val="001C681F"/>
    <w:rsid w:val="001C7185"/>
    <w:rsid w:val="001C71EB"/>
    <w:rsid w:val="001C7721"/>
    <w:rsid w:val="001D01A7"/>
    <w:rsid w:val="001D0299"/>
    <w:rsid w:val="001D045A"/>
    <w:rsid w:val="001D0961"/>
    <w:rsid w:val="001D1001"/>
    <w:rsid w:val="001D126E"/>
    <w:rsid w:val="001D1687"/>
    <w:rsid w:val="001D18A9"/>
    <w:rsid w:val="001D1B59"/>
    <w:rsid w:val="001D1C01"/>
    <w:rsid w:val="001D1DCE"/>
    <w:rsid w:val="001D2006"/>
    <w:rsid w:val="001D20E0"/>
    <w:rsid w:val="001D2126"/>
    <w:rsid w:val="001D21C3"/>
    <w:rsid w:val="001D2301"/>
    <w:rsid w:val="001D23AC"/>
    <w:rsid w:val="001D2873"/>
    <w:rsid w:val="001D2A83"/>
    <w:rsid w:val="001D2AEB"/>
    <w:rsid w:val="001D3111"/>
    <w:rsid w:val="001D3A1A"/>
    <w:rsid w:val="001D3E04"/>
    <w:rsid w:val="001D3E4F"/>
    <w:rsid w:val="001D3FDF"/>
    <w:rsid w:val="001D46F9"/>
    <w:rsid w:val="001D479C"/>
    <w:rsid w:val="001D4A0A"/>
    <w:rsid w:val="001D4CD9"/>
    <w:rsid w:val="001D5675"/>
    <w:rsid w:val="001D5A9E"/>
    <w:rsid w:val="001D5B60"/>
    <w:rsid w:val="001D5E2A"/>
    <w:rsid w:val="001D604B"/>
    <w:rsid w:val="001D6551"/>
    <w:rsid w:val="001D6D28"/>
    <w:rsid w:val="001D7784"/>
    <w:rsid w:val="001D7B91"/>
    <w:rsid w:val="001D7C87"/>
    <w:rsid w:val="001E061D"/>
    <w:rsid w:val="001E0652"/>
    <w:rsid w:val="001E0A09"/>
    <w:rsid w:val="001E0CD7"/>
    <w:rsid w:val="001E16C9"/>
    <w:rsid w:val="001E1E5A"/>
    <w:rsid w:val="001E2290"/>
    <w:rsid w:val="001E27AE"/>
    <w:rsid w:val="001E28BF"/>
    <w:rsid w:val="001E2904"/>
    <w:rsid w:val="001E2AFC"/>
    <w:rsid w:val="001E31A6"/>
    <w:rsid w:val="001E39AB"/>
    <w:rsid w:val="001E3ACD"/>
    <w:rsid w:val="001E3C8F"/>
    <w:rsid w:val="001E42C6"/>
    <w:rsid w:val="001E4387"/>
    <w:rsid w:val="001E438D"/>
    <w:rsid w:val="001E522F"/>
    <w:rsid w:val="001E525D"/>
    <w:rsid w:val="001E5401"/>
    <w:rsid w:val="001E5664"/>
    <w:rsid w:val="001E595C"/>
    <w:rsid w:val="001E69CA"/>
    <w:rsid w:val="001E6BBA"/>
    <w:rsid w:val="001E6D6A"/>
    <w:rsid w:val="001E721F"/>
    <w:rsid w:val="001E7229"/>
    <w:rsid w:val="001E7449"/>
    <w:rsid w:val="001E7488"/>
    <w:rsid w:val="001E76B8"/>
    <w:rsid w:val="001E7703"/>
    <w:rsid w:val="001E78A9"/>
    <w:rsid w:val="001E7DB8"/>
    <w:rsid w:val="001E7F6D"/>
    <w:rsid w:val="001F0824"/>
    <w:rsid w:val="001F08EF"/>
    <w:rsid w:val="001F0A61"/>
    <w:rsid w:val="001F0BD5"/>
    <w:rsid w:val="001F1032"/>
    <w:rsid w:val="001F155A"/>
    <w:rsid w:val="001F1C38"/>
    <w:rsid w:val="001F1F5A"/>
    <w:rsid w:val="001F249D"/>
    <w:rsid w:val="001F25F7"/>
    <w:rsid w:val="001F262D"/>
    <w:rsid w:val="001F2C5E"/>
    <w:rsid w:val="001F350E"/>
    <w:rsid w:val="001F3AE5"/>
    <w:rsid w:val="001F4234"/>
    <w:rsid w:val="001F4240"/>
    <w:rsid w:val="001F4408"/>
    <w:rsid w:val="001F443F"/>
    <w:rsid w:val="001F45A5"/>
    <w:rsid w:val="001F46B9"/>
    <w:rsid w:val="001F49FC"/>
    <w:rsid w:val="001F5259"/>
    <w:rsid w:val="001F527A"/>
    <w:rsid w:val="001F5402"/>
    <w:rsid w:val="001F597F"/>
    <w:rsid w:val="001F5EBD"/>
    <w:rsid w:val="001F5F3B"/>
    <w:rsid w:val="001F612D"/>
    <w:rsid w:val="001F6A77"/>
    <w:rsid w:val="001F6E50"/>
    <w:rsid w:val="001F76A8"/>
    <w:rsid w:val="00200028"/>
    <w:rsid w:val="00200321"/>
    <w:rsid w:val="0020088B"/>
    <w:rsid w:val="0020096A"/>
    <w:rsid w:val="00200EED"/>
    <w:rsid w:val="00201B7A"/>
    <w:rsid w:val="00201E8C"/>
    <w:rsid w:val="00201F35"/>
    <w:rsid w:val="00201F39"/>
    <w:rsid w:val="00202103"/>
    <w:rsid w:val="00202393"/>
    <w:rsid w:val="00202767"/>
    <w:rsid w:val="00202CB4"/>
    <w:rsid w:val="00203068"/>
    <w:rsid w:val="002031C0"/>
    <w:rsid w:val="002033EF"/>
    <w:rsid w:val="00203469"/>
    <w:rsid w:val="00203D25"/>
    <w:rsid w:val="002040F7"/>
    <w:rsid w:val="00204870"/>
    <w:rsid w:val="002048A6"/>
    <w:rsid w:val="002050E8"/>
    <w:rsid w:val="0020541B"/>
    <w:rsid w:val="00205732"/>
    <w:rsid w:val="00205BB7"/>
    <w:rsid w:val="00205DD1"/>
    <w:rsid w:val="00206240"/>
    <w:rsid w:val="00206341"/>
    <w:rsid w:val="00206423"/>
    <w:rsid w:val="002065E4"/>
    <w:rsid w:val="00206642"/>
    <w:rsid w:val="002066E5"/>
    <w:rsid w:val="00206896"/>
    <w:rsid w:val="002068DD"/>
    <w:rsid w:val="00206BD4"/>
    <w:rsid w:val="00206D30"/>
    <w:rsid w:val="0020728E"/>
    <w:rsid w:val="002072E8"/>
    <w:rsid w:val="00207535"/>
    <w:rsid w:val="00207585"/>
    <w:rsid w:val="00207E41"/>
    <w:rsid w:val="00207E60"/>
    <w:rsid w:val="002105BE"/>
    <w:rsid w:val="00210937"/>
    <w:rsid w:val="00210D21"/>
    <w:rsid w:val="00211081"/>
    <w:rsid w:val="00211663"/>
    <w:rsid w:val="00211B10"/>
    <w:rsid w:val="00211D8B"/>
    <w:rsid w:val="00212039"/>
    <w:rsid w:val="00212181"/>
    <w:rsid w:val="002121FC"/>
    <w:rsid w:val="00212B98"/>
    <w:rsid w:val="00213BCB"/>
    <w:rsid w:val="00213C20"/>
    <w:rsid w:val="00213E08"/>
    <w:rsid w:val="00214278"/>
    <w:rsid w:val="00214753"/>
    <w:rsid w:val="00214A6C"/>
    <w:rsid w:val="00214BB8"/>
    <w:rsid w:val="00214E5B"/>
    <w:rsid w:val="00214F97"/>
    <w:rsid w:val="0021583D"/>
    <w:rsid w:val="00215B22"/>
    <w:rsid w:val="00215D85"/>
    <w:rsid w:val="00215D88"/>
    <w:rsid w:val="00215DE7"/>
    <w:rsid w:val="00215FA8"/>
    <w:rsid w:val="00216308"/>
    <w:rsid w:val="00216350"/>
    <w:rsid w:val="002163BA"/>
    <w:rsid w:val="0021655B"/>
    <w:rsid w:val="002165ED"/>
    <w:rsid w:val="00216D04"/>
    <w:rsid w:val="0021739B"/>
    <w:rsid w:val="0021769F"/>
    <w:rsid w:val="00217C30"/>
    <w:rsid w:val="00217CEE"/>
    <w:rsid w:val="00220021"/>
    <w:rsid w:val="0022025D"/>
    <w:rsid w:val="00220315"/>
    <w:rsid w:val="0022045A"/>
    <w:rsid w:val="00220641"/>
    <w:rsid w:val="00220760"/>
    <w:rsid w:val="00221011"/>
    <w:rsid w:val="00221232"/>
    <w:rsid w:val="002212CC"/>
    <w:rsid w:val="00221308"/>
    <w:rsid w:val="00221E86"/>
    <w:rsid w:val="00222697"/>
    <w:rsid w:val="00222AA7"/>
    <w:rsid w:val="0022314A"/>
    <w:rsid w:val="002235FF"/>
    <w:rsid w:val="002239A1"/>
    <w:rsid w:val="00223BC2"/>
    <w:rsid w:val="00223C0C"/>
    <w:rsid w:val="00223DEC"/>
    <w:rsid w:val="00223FD9"/>
    <w:rsid w:val="0022400B"/>
    <w:rsid w:val="002242B3"/>
    <w:rsid w:val="002244AF"/>
    <w:rsid w:val="002244F5"/>
    <w:rsid w:val="0022464D"/>
    <w:rsid w:val="002249F4"/>
    <w:rsid w:val="00224A35"/>
    <w:rsid w:val="00224C5D"/>
    <w:rsid w:val="00225765"/>
    <w:rsid w:val="00225971"/>
    <w:rsid w:val="002259FB"/>
    <w:rsid w:val="00225AA8"/>
    <w:rsid w:val="00225C3B"/>
    <w:rsid w:val="00226227"/>
    <w:rsid w:val="0022657F"/>
    <w:rsid w:val="00226615"/>
    <w:rsid w:val="00227182"/>
    <w:rsid w:val="002271CF"/>
    <w:rsid w:val="0022720F"/>
    <w:rsid w:val="00227237"/>
    <w:rsid w:val="002274EE"/>
    <w:rsid w:val="00227825"/>
    <w:rsid w:val="00227832"/>
    <w:rsid w:val="00227B4F"/>
    <w:rsid w:val="00227C38"/>
    <w:rsid w:val="00227C50"/>
    <w:rsid w:val="00230149"/>
    <w:rsid w:val="00230269"/>
    <w:rsid w:val="00230554"/>
    <w:rsid w:val="00230659"/>
    <w:rsid w:val="002308D3"/>
    <w:rsid w:val="002309F1"/>
    <w:rsid w:val="00230DB2"/>
    <w:rsid w:val="00230E49"/>
    <w:rsid w:val="002312CA"/>
    <w:rsid w:val="00231688"/>
    <w:rsid w:val="00231D5C"/>
    <w:rsid w:val="00231E96"/>
    <w:rsid w:val="00232467"/>
    <w:rsid w:val="002325B0"/>
    <w:rsid w:val="002325EB"/>
    <w:rsid w:val="00232BAD"/>
    <w:rsid w:val="00233AD7"/>
    <w:rsid w:val="00233CFF"/>
    <w:rsid w:val="00234491"/>
    <w:rsid w:val="0023468A"/>
    <w:rsid w:val="00234B12"/>
    <w:rsid w:val="00234BA3"/>
    <w:rsid w:val="00234CF2"/>
    <w:rsid w:val="00235207"/>
    <w:rsid w:val="00235343"/>
    <w:rsid w:val="00236305"/>
    <w:rsid w:val="00236396"/>
    <w:rsid w:val="00236E47"/>
    <w:rsid w:val="0023727F"/>
    <w:rsid w:val="00240193"/>
    <w:rsid w:val="002401DF"/>
    <w:rsid w:val="00240D17"/>
    <w:rsid w:val="00241118"/>
    <w:rsid w:val="00241161"/>
    <w:rsid w:val="00241194"/>
    <w:rsid w:val="002413A3"/>
    <w:rsid w:val="002417DB"/>
    <w:rsid w:val="002417EE"/>
    <w:rsid w:val="00241AAD"/>
    <w:rsid w:val="00241C14"/>
    <w:rsid w:val="00241DD0"/>
    <w:rsid w:val="0024210B"/>
    <w:rsid w:val="00242864"/>
    <w:rsid w:val="00243037"/>
    <w:rsid w:val="00243242"/>
    <w:rsid w:val="0024366F"/>
    <w:rsid w:val="00243CD6"/>
    <w:rsid w:val="0024469D"/>
    <w:rsid w:val="00244852"/>
    <w:rsid w:val="0024500A"/>
    <w:rsid w:val="00245567"/>
    <w:rsid w:val="002457E3"/>
    <w:rsid w:val="002458E4"/>
    <w:rsid w:val="00245C6E"/>
    <w:rsid w:val="002462EE"/>
    <w:rsid w:val="00246501"/>
    <w:rsid w:val="002466CA"/>
    <w:rsid w:val="002468AE"/>
    <w:rsid w:val="00246B34"/>
    <w:rsid w:val="00246DCC"/>
    <w:rsid w:val="00247281"/>
    <w:rsid w:val="00247974"/>
    <w:rsid w:val="00247A28"/>
    <w:rsid w:val="00247EA4"/>
    <w:rsid w:val="00247FC5"/>
    <w:rsid w:val="00250061"/>
    <w:rsid w:val="00250627"/>
    <w:rsid w:val="002512EC"/>
    <w:rsid w:val="0025151A"/>
    <w:rsid w:val="00251549"/>
    <w:rsid w:val="00251627"/>
    <w:rsid w:val="002518CA"/>
    <w:rsid w:val="002518DF"/>
    <w:rsid w:val="00251BB1"/>
    <w:rsid w:val="00251BE4"/>
    <w:rsid w:val="00251C19"/>
    <w:rsid w:val="00251E02"/>
    <w:rsid w:val="002522DD"/>
    <w:rsid w:val="00252321"/>
    <w:rsid w:val="002525B3"/>
    <w:rsid w:val="0025276A"/>
    <w:rsid w:val="00252A53"/>
    <w:rsid w:val="00252AF0"/>
    <w:rsid w:val="00252C9E"/>
    <w:rsid w:val="00253AA6"/>
    <w:rsid w:val="00253ACA"/>
    <w:rsid w:val="00253E9D"/>
    <w:rsid w:val="00253EEA"/>
    <w:rsid w:val="002544F5"/>
    <w:rsid w:val="002546E2"/>
    <w:rsid w:val="00254E2D"/>
    <w:rsid w:val="00255090"/>
    <w:rsid w:val="00255183"/>
    <w:rsid w:val="00255298"/>
    <w:rsid w:val="00255463"/>
    <w:rsid w:val="00255649"/>
    <w:rsid w:val="002556F4"/>
    <w:rsid w:val="00255720"/>
    <w:rsid w:val="00255A90"/>
    <w:rsid w:val="00255C5C"/>
    <w:rsid w:val="002560B7"/>
    <w:rsid w:val="00257113"/>
    <w:rsid w:val="002572F0"/>
    <w:rsid w:val="002575F6"/>
    <w:rsid w:val="0025779B"/>
    <w:rsid w:val="0025788E"/>
    <w:rsid w:val="00257B0C"/>
    <w:rsid w:val="00257E49"/>
    <w:rsid w:val="002603AD"/>
    <w:rsid w:val="00260A06"/>
    <w:rsid w:val="00260D8D"/>
    <w:rsid w:val="00261120"/>
    <w:rsid w:val="00261628"/>
    <w:rsid w:val="00261727"/>
    <w:rsid w:val="00262055"/>
    <w:rsid w:val="002624E3"/>
    <w:rsid w:val="002625AE"/>
    <w:rsid w:val="00262636"/>
    <w:rsid w:val="002628B4"/>
    <w:rsid w:val="00262951"/>
    <w:rsid w:val="00262B77"/>
    <w:rsid w:val="00262B81"/>
    <w:rsid w:val="00262D0B"/>
    <w:rsid w:val="00262FEC"/>
    <w:rsid w:val="00263283"/>
    <w:rsid w:val="002634BE"/>
    <w:rsid w:val="002635BA"/>
    <w:rsid w:val="00263606"/>
    <w:rsid w:val="002638D9"/>
    <w:rsid w:val="002638F6"/>
    <w:rsid w:val="00263B90"/>
    <w:rsid w:val="00263D0B"/>
    <w:rsid w:val="00263F62"/>
    <w:rsid w:val="002641F3"/>
    <w:rsid w:val="00264534"/>
    <w:rsid w:val="0026471A"/>
    <w:rsid w:val="00264747"/>
    <w:rsid w:val="0026476C"/>
    <w:rsid w:val="00264D45"/>
    <w:rsid w:val="0026566F"/>
    <w:rsid w:val="00265CDE"/>
    <w:rsid w:val="00265E30"/>
    <w:rsid w:val="00265F1C"/>
    <w:rsid w:val="002666E3"/>
    <w:rsid w:val="002667E5"/>
    <w:rsid w:val="00266CC7"/>
    <w:rsid w:val="002671ED"/>
    <w:rsid w:val="00267672"/>
    <w:rsid w:val="002676C2"/>
    <w:rsid w:val="00267818"/>
    <w:rsid w:val="00267C1A"/>
    <w:rsid w:val="002700CA"/>
    <w:rsid w:val="002704BB"/>
    <w:rsid w:val="00270519"/>
    <w:rsid w:val="00270597"/>
    <w:rsid w:val="00270609"/>
    <w:rsid w:val="00270818"/>
    <w:rsid w:val="002708DC"/>
    <w:rsid w:val="00270FB4"/>
    <w:rsid w:val="00270FE9"/>
    <w:rsid w:val="00271550"/>
    <w:rsid w:val="00271A44"/>
    <w:rsid w:val="00271D1F"/>
    <w:rsid w:val="0027281D"/>
    <w:rsid w:val="0027304B"/>
    <w:rsid w:val="002734F1"/>
    <w:rsid w:val="00273800"/>
    <w:rsid w:val="00273D1C"/>
    <w:rsid w:val="00273DEC"/>
    <w:rsid w:val="00274597"/>
    <w:rsid w:val="002748BB"/>
    <w:rsid w:val="00274A74"/>
    <w:rsid w:val="00274F3F"/>
    <w:rsid w:val="00275666"/>
    <w:rsid w:val="00275AFF"/>
    <w:rsid w:val="00275E69"/>
    <w:rsid w:val="00275E8E"/>
    <w:rsid w:val="00276029"/>
    <w:rsid w:val="00276326"/>
    <w:rsid w:val="0027671D"/>
    <w:rsid w:val="00276812"/>
    <w:rsid w:val="00276D10"/>
    <w:rsid w:val="00277187"/>
    <w:rsid w:val="00277504"/>
    <w:rsid w:val="00277594"/>
    <w:rsid w:val="002779C3"/>
    <w:rsid w:val="00277AF8"/>
    <w:rsid w:val="00280070"/>
    <w:rsid w:val="002803A0"/>
    <w:rsid w:val="0028065D"/>
    <w:rsid w:val="00280E41"/>
    <w:rsid w:val="00281034"/>
    <w:rsid w:val="0028129B"/>
    <w:rsid w:val="002812F4"/>
    <w:rsid w:val="002817C5"/>
    <w:rsid w:val="0028183A"/>
    <w:rsid w:val="00281E1A"/>
    <w:rsid w:val="00281F1D"/>
    <w:rsid w:val="002821EE"/>
    <w:rsid w:val="00282343"/>
    <w:rsid w:val="00282765"/>
    <w:rsid w:val="002828BB"/>
    <w:rsid w:val="00282CEA"/>
    <w:rsid w:val="00282D55"/>
    <w:rsid w:val="00282ECD"/>
    <w:rsid w:val="00282F03"/>
    <w:rsid w:val="002833F6"/>
    <w:rsid w:val="0028376D"/>
    <w:rsid w:val="00283F9B"/>
    <w:rsid w:val="00284864"/>
    <w:rsid w:val="00284901"/>
    <w:rsid w:val="00284FAE"/>
    <w:rsid w:val="00285205"/>
    <w:rsid w:val="00285379"/>
    <w:rsid w:val="00285807"/>
    <w:rsid w:val="00285A29"/>
    <w:rsid w:val="00285AA9"/>
    <w:rsid w:val="00285AFE"/>
    <w:rsid w:val="00285DA2"/>
    <w:rsid w:val="00286143"/>
    <w:rsid w:val="00286187"/>
    <w:rsid w:val="002862C7"/>
    <w:rsid w:val="002867B0"/>
    <w:rsid w:val="00286C74"/>
    <w:rsid w:val="00286F67"/>
    <w:rsid w:val="0028767C"/>
    <w:rsid w:val="00287B35"/>
    <w:rsid w:val="00287D1D"/>
    <w:rsid w:val="00287DC3"/>
    <w:rsid w:val="0029026D"/>
    <w:rsid w:val="002902F2"/>
    <w:rsid w:val="0029053B"/>
    <w:rsid w:val="00290656"/>
    <w:rsid w:val="00290985"/>
    <w:rsid w:val="00290D8F"/>
    <w:rsid w:val="00290FD8"/>
    <w:rsid w:val="00291759"/>
    <w:rsid w:val="002917D0"/>
    <w:rsid w:val="00291B0E"/>
    <w:rsid w:val="00291BC2"/>
    <w:rsid w:val="00291C8C"/>
    <w:rsid w:val="00291D29"/>
    <w:rsid w:val="00292086"/>
    <w:rsid w:val="0029243C"/>
    <w:rsid w:val="002929FD"/>
    <w:rsid w:val="00292D8C"/>
    <w:rsid w:val="00292F6A"/>
    <w:rsid w:val="002931B6"/>
    <w:rsid w:val="002938A9"/>
    <w:rsid w:val="00293A0B"/>
    <w:rsid w:val="0029430D"/>
    <w:rsid w:val="00294B5B"/>
    <w:rsid w:val="00294E93"/>
    <w:rsid w:val="00295952"/>
    <w:rsid w:val="00295C3D"/>
    <w:rsid w:val="00295CB7"/>
    <w:rsid w:val="00296011"/>
    <w:rsid w:val="00296096"/>
    <w:rsid w:val="00296427"/>
    <w:rsid w:val="002976F5"/>
    <w:rsid w:val="00297731"/>
    <w:rsid w:val="00297BC8"/>
    <w:rsid w:val="00297E05"/>
    <w:rsid w:val="002A0107"/>
    <w:rsid w:val="002A02AC"/>
    <w:rsid w:val="002A0DF6"/>
    <w:rsid w:val="002A0E98"/>
    <w:rsid w:val="002A10DC"/>
    <w:rsid w:val="002A18E3"/>
    <w:rsid w:val="002A1C02"/>
    <w:rsid w:val="002A1CF0"/>
    <w:rsid w:val="002A2089"/>
    <w:rsid w:val="002A2979"/>
    <w:rsid w:val="002A2CBC"/>
    <w:rsid w:val="002A2EBB"/>
    <w:rsid w:val="002A3204"/>
    <w:rsid w:val="002A398A"/>
    <w:rsid w:val="002A39BE"/>
    <w:rsid w:val="002A451E"/>
    <w:rsid w:val="002A4540"/>
    <w:rsid w:val="002A45E6"/>
    <w:rsid w:val="002A48AD"/>
    <w:rsid w:val="002A4D12"/>
    <w:rsid w:val="002A5309"/>
    <w:rsid w:val="002A532B"/>
    <w:rsid w:val="002A5A5A"/>
    <w:rsid w:val="002A5A65"/>
    <w:rsid w:val="002A5E0F"/>
    <w:rsid w:val="002A5F1E"/>
    <w:rsid w:val="002A607B"/>
    <w:rsid w:val="002A654A"/>
    <w:rsid w:val="002A694C"/>
    <w:rsid w:val="002A6C57"/>
    <w:rsid w:val="002A6F32"/>
    <w:rsid w:val="002A7303"/>
    <w:rsid w:val="002A742F"/>
    <w:rsid w:val="002A7515"/>
    <w:rsid w:val="002A7733"/>
    <w:rsid w:val="002A79B8"/>
    <w:rsid w:val="002B0544"/>
    <w:rsid w:val="002B0D9E"/>
    <w:rsid w:val="002B0E86"/>
    <w:rsid w:val="002B159A"/>
    <w:rsid w:val="002B1997"/>
    <w:rsid w:val="002B1ABC"/>
    <w:rsid w:val="002B1C89"/>
    <w:rsid w:val="002B1D42"/>
    <w:rsid w:val="002B1E02"/>
    <w:rsid w:val="002B1FC9"/>
    <w:rsid w:val="002B2400"/>
    <w:rsid w:val="002B251F"/>
    <w:rsid w:val="002B29A6"/>
    <w:rsid w:val="002B2E8D"/>
    <w:rsid w:val="002B3103"/>
    <w:rsid w:val="002B3293"/>
    <w:rsid w:val="002B3552"/>
    <w:rsid w:val="002B35FE"/>
    <w:rsid w:val="002B363C"/>
    <w:rsid w:val="002B367A"/>
    <w:rsid w:val="002B38B3"/>
    <w:rsid w:val="002B4061"/>
    <w:rsid w:val="002B4886"/>
    <w:rsid w:val="002B52B0"/>
    <w:rsid w:val="002B5450"/>
    <w:rsid w:val="002B5558"/>
    <w:rsid w:val="002B6366"/>
    <w:rsid w:val="002B642E"/>
    <w:rsid w:val="002B64D6"/>
    <w:rsid w:val="002B67FE"/>
    <w:rsid w:val="002B6926"/>
    <w:rsid w:val="002B6A57"/>
    <w:rsid w:val="002B6C83"/>
    <w:rsid w:val="002B6E4A"/>
    <w:rsid w:val="002B6E65"/>
    <w:rsid w:val="002B7157"/>
    <w:rsid w:val="002B71CA"/>
    <w:rsid w:val="002B73DA"/>
    <w:rsid w:val="002B7659"/>
    <w:rsid w:val="002B76B8"/>
    <w:rsid w:val="002B7817"/>
    <w:rsid w:val="002B7B1B"/>
    <w:rsid w:val="002B7DE8"/>
    <w:rsid w:val="002C01CB"/>
    <w:rsid w:val="002C02E6"/>
    <w:rsid w:val="002C037F"/>
    <w:rsid w:val="002C07C0"/>
    <w:rsid w:val="002C08E5"/>
    <w:rsid w:val="002C09A9"/>
    <w:rsid w:val="002C0B2A"/>
    <w:rsid w:val="002C1667"/>
    <w:rsid w:val="002C21E8"/>
    <w:rsid w:val="002C231C"/>
    <w:rsid w:val="002C23DB"/>
    <w:rsid w:val="002C2BA2"/>
    <w:rsid w:val="002C3F88"/>
    <w:rsid w:val="002C4683"/>
    <w:rsid w:val="002C4919"/>
    <w:rsid w:val="002C49C2"/>
    <w:rsid w:val="002C4C7D"/>
    <w:rsid w:val="002C4DD3"/>
    <w:rsid w:val="002C4F7F"/>
    <w:rsid w:val="002C5632"/>
    <w:rsid w:val="002C5920"/>
    <w:rsid w:val="002C5A0D"/>
    <w:rsid w:val="002C6030"/>
    <w:rsid w:val="002C60EC"/>
    <w:rsid w:val="002C62BD"/>
    <w:rsid w:val="002C64E5"/>
    <w:rsid w:val="002C64F6"/>
    <w:rsid w:val="002C6B99"/>
    <w:rsid w:val="002C6D0C"/>
    <w:rsid w:val="002C6E9B"/>
    <w:rsid w:val="002C6FBA"/>
    <w:rsid w:val="002C73B3"/>
    <w:rsid w:val="002C7888"/>
    <w:rsid w:val="002C7BA6"/>
    <w:rsid w:val="002D08C4"/>
    <w:rsid w:val="002D08E7"/>
    <w:rsid w:val="002D126C"/>
    <w:rsid w:val="002D14E0"/>
    <w:rsid w:val="002D1A3E"/>
    <w:rsid w:val="002D1D87"/>
    <w:rsid w:val="002D1ED2"/>
    <w:rsid w:val="002D1FB9"/>
    <w:rsid w:val="002D2075"/>
    <w:rsid w:val="002D2456"/>
    <w:rsid w:val="002D2936"/>
    <w:rsid w:val="002D2D30"/>
    <w:rsid w:val="002D2DF5"/>
    <w:rsid w:val="002D2E0D"/>
    <w:rsid w:val="002D2E32"/>
    <w:rsid w:val="002D367D"/>
    <w:rsid w:val="002D3B4D"/>
    <w:rsid w:val="002D3BF3"/>
    <w:rsid w:val="002D3C26"/>
    <w:rsid w:val="002D4E88"/>
    <w:rsid w:val="002D6955"/>
    <w:rsid w:val="002D6ABB"/>
    <w:rsid w:val="002D7126"/>
    <w:rsid w:val="002D7676"/>
    <w:rsid w:val="002D7817"/>
    <w:rsid w:val="002D7CB9"/>
    <w:rsid w:val="002E020B"/>
    <w:rsid w:val="002E0CFA"/>
    <w:rsid w:val="002E0EA4"/>
    <w:rsid w:val="002E0F2E"/>
    <w:rsid w:val="002E0F33"/>
    <w:rsid w:val="002E0F74"/>
    <w:rsid w:val="002E1037"/>
    <w:rsid w:val="002E1329"/>
    <w:rsid w:val="002E17DC"/>
    <w:rsid w:val="002E1969"/>
    <w:rsid w:val="002E1E3B"/>
    <w:rsid w:val="002E201C"/>
    <w:rsid w:val="002E228D"/>
    <w:rsid w:val="002E2646"/>
    <w:rsid w:val="002E268D"/>
    <w:rsid w:val="002E2BF0"/>
    <w:rsid w:val="002E2BF5"/>
    <w:rsid w:val="002E3CF3"/>
    <w:rsid w:val="002E3DEE"/>
    <w:rsid w:val="002E4192"/>
    <w:rsid w:val="002E4587"/>
    <w:rsid w:val="002E4784"/>
    <w:rsid w:val="002E5479"/>
    <w:rsid w:val="002E5A1A"/>
    <w:rsid w:val="002E5B64"/>
    <w:rsid w:val="002E5FAE"/>
    <w:rsid w:val="002E61D2"/>
    <w:rsid w:val="002E686B"/>
    <w:rsid w:val="002E6BDC"/>
    <w:rsid w:val="002E6EE1"/>
    <w:rsid w:val="002E76D9"/>
    <w:rsid w:val="002E7843"/>
    <w:rsid w:val="002E7A8E"/>
    <w:rsid w:val="002F00B2"/>
    <w:rsid w:val="002F0105"/>
    <w:rsid w:val="002F01C8"/>
    <w:rsid w:val="002F04EB"/>
    <w:rsid w:val="002F067B"/>
    <w:rsid w:val="002F0A2B"/>
    <w:rsid w:val="002F0AB0"/>
    <w:rsid w:val="002F0ADE"/>
    <w:rsid w:val="002F0E82"/>
    <w:rsid w:val="002F106E"/>
    <w:rsid w:val="002F1494"/>
    <w:rsid w:val="002F1EA0"/>
    <w:rsid w:val="002F1F58"/>
    <w:rsid w:val="002F20ED"/>
    <w:rsid w:val="002F2246"/>
    <w:rsid w:val="002F25EF"/>
    <w:rsid w:val="002F26F7"/>
    <w:rsid w:val="002F2A9F"/>
    <w:rsid w:val="002F2D1C"/>
    <w:rsid w:val="002F3933"/>
    <w:rsid w:val="002F3A11"/>
    <w:rsid w:val="002F3CDD"/>
    <w:rsid w:val="002F43BB"/>
    <w:rsid w:val="002F44E3"/>
    <w:rsid w:val="002F453C"/>
    <w:rsid w:val="002F47D0"/>
    <w:rsid w:val="002F47FE"/>
    <w:rsid w:val="002F4FF8"/>
    <w:rsid w:val="002F510F"/>
    <w:rsid w:val="002F57A9"/>
    <w:rsid w:val="002F581A"/>
    <w:rsid w:val="002F59A4"/>
    <w:rsid w:val="002F6169"/>
    <w:rsid w:val="002F661B"/>
    <w:rsid w:val="002F66D1"/>
    <w:rsid w:val="002F6B0B"/>
    <w:rsid w:val="002F6D36"/>
    <w:rsid w:val="002F753A"/>
    <w:rsid w:val="002F797E"/>
    <w:rsid w:val="003005CF"/>
    <w:rsid w:val="0030063A"/>
    <w:rsid w:val="0030138A"/>
    <w:rsid w:val="0030178C"/>
    <w:rsid w:val="00301CD6"/>
    <w:rsid w:val="00301ECC"/>
    <w:rsid w:val="003020A9"/>
    <w:rsid w:val="0030224B"/>
    <w:rsid w:val="00302291"/>
    <w:rsid w:val="003025C2"/>
    <w:rsid w:val="00302871"/>
    <w:rsid w:val="00303445"/>
    <w:rsid w:val="00303779"/>
    <w:rsid w:val="00303A5B"/>
    <w:rsid w:val="00303B35"/>
    <w:rsid w:val="00303B82"/>
    <w:rsid w:val="00303E8A"/>
    <w:rsid w:val="00303EBF"/>
    <w:rsid w:val="003045AD"/>
    <w:rsid w:val="00304780"/>
    <w:rsid w:val="00304A66"/>
    <w:rsid w:val="00304BC9"/>
    <w:rsid w:val="00305010"/>
    <w:rsid w:val="003050A7"/>
    <w:rsid w:val="0030554E"/>
    <w:rsid w:val="00305BFF"/>
    <w:rsid w:val="00305D05"/>
    <w:rsid w:val="003063E5"/>
    <w:rsid w:val="003070C0"/>
    <w:rsid w:val="003104E4"/>
    <w:rsid w:val="00310C09"/>
    <w:rsid w:val="00310D6F"/>
    <w:rsid w:val="00310EF9"/>
    <w:rsid w:val="0031107F"/>
    <w:rsid w:val="003112A5"/>
    <w:rsid w:val="00311B97"/>
    <w:rsid w:val="00311C14"/>
    <w:rsid w:val="00311C4F"/>
    <w:rsid w:val="00312004"/>
    <w:rsid w:val="0031216C"/>
    <w:rsid w:val="003125F6"/>
    <w:rsid w:val="00312854"/>
    <w:rsid w:val="00312B2B"/>
    <w:rsid w:val="0031327E"/>
    <w:rsid w:val="00313578"/>
    <w:rsid w:val="003136DB"/>
    <w:rsid w:val="0031388D"/>
    <w:rsid w:val="0031391C"/>
    <w:rsid w:val="00313CA0"/>
    <w:rsid w:val="00313CB5"/>
    <w:rsid w:val="00313EBC"/>
    <w:rsid w:val="00314145"/>
    <w:rsid w:val="00314676"/>
    <w:rsid w:val="0031467F"/>
    <w:rsid w:val="00314A26"/>
    <w:rsid w:val="00314B04"/>
    <w:rsid w:val="00314CAA"/>
    <w:rsid w:val="00314CC3"/>
    <w:rsid w:val="00314F15"/>
    <w:rsid w:val="003152E2"/>
    <w:rsid w:val="00315378"/>
    <w:rsid w:val="003156C6"/>
    <w:rsid w:val="00315A5E"/>
    <w:rsid w:val="00315B6D"/>
    <w:rsid w:val="00315D5E"/>
    <w:rsid w:val="00315D94"/>
    <w:rsid w:val="00315EEC"/>
    <w:rsid w:val="00316607"/>
    <w:rsid w:val="00316922"/>
    <w:rsid w:val="00316AC6"/>
    <w:rsid w:val="00316B60"/>
    <w:rsid w:val="00316BC5"/>
    <w:rsid w:val="003176FA"/>
    <w:rsid w:val="00317A78"/>
    <w:rsid w:val="003203D8"/>
    <w:rsid w:val="00320482"/>
    <w:rsid w:val="00320723"/>
    <w:rsid w:val="003207AA"/>
    <w:rsid w:val="00320C1D"/>
    <w:rsid w:val="00320C86"/>
    <w:rsid w:val="00320D3B"/>
    <w:rsid w:val="00320DBE"/>
    <w:rsid w:val="00321010"/>
    <w:rsid w:val="00321102"/>
    <w:rsid w:val="00321464"/>
    <w:rsid w:val="003215B2"/>
    <w:rsid w:val="0032190F"/>
    <w:rsid w:val="00321B79"/>
    <w:rsid w:val="003221C8"/>
    <w:rsid w:val="00322426"/>
    <w:rsid w:val="0032260C"/>
    <w:rsid w:val="00322B90"/>
    <w:rsid w:val="0032331D"/>
    <w:rsid w:val="00323822"/>
    <w:rsid w:val="00323A11"/>
    <w:rsid w:val="00323A73"/>
    <w:rsid w:val="00323B5C"/>
    <w:rsid w:val="00323F13"/>
    <w:rsid w:val="0032439B"/>
    <w:rsid w:val="00324BB9"/>
    <w:rsid w:val="003257B9"/>
    <w:rsid w:val="00325B75"/>
    <w:rsid w:val="0032692C"/>
    <w:rsid w:val="00326A84"/>
    <w:rsid w:val="00326B04"/>
    <w:rsid w:val="00326C01"/>
    <w:rsid w:val="00326D73"/>
    <w:rsid w:val="00326EB2"/>
    <w:rsid w:val="003271B5"/>
    <w:rsid w:val="003272DE"/>
    <w:rsid w:val="003275A0"/>
    <w:rsid w:val="00327642"/>
    <w:rsid w:val="00327962"/>
    <w:rsid w:val="00327FBF"/>
    <w:rsid w:val="00330204"/>
    <w:rsid w:val="00330B39"/>
    <w:rsid w:val="00331137"/>
    <w:rsid w:val="00331385"/>
    <w:rsid w:val="00331A53"/>
    <w:rsid w:val="00331E71"/>
    <w:rsid w:val="00331FB7"/>
    <w:rsid w:val="003322E9"/>
    <w:rsid w:val="003323B3"/>
    <w:rsid w:val="0033249E"/>
    <w:rsid w:val="003325C8"/>
    <w:rsid w:val="00332679"/>
    <w:rsid w:val="00332754"/>
    <w:rsid w:val="003328E4"/>
    <w:rsid w:val="00332E95"/>
    <w:rsid w:val="00333E43"/>
    <w:rsid w:val="00333FBB"/>
    <w:rsid w:val="00334080"/>
    <w:rsid w:val="00334477"/>
    <w:rsid w:val="00334628"/>
    <w:rsid w:val="00334650"/>
    <w:rsid w:val="0033485C"/>
    <w:rsid w:val="003348AA"/>
    <w:rsid w:val="00334AEB"/>
    <w:rsid w:val="00334E2B"/>
    <w:rsid w:val="00335AEB"/>
    <w:rsid w:val="003361AF"/>
    <w:rsid w:val="0033671B"/>
    <w:rsid w:val="00336837"/>
    <w:rsid w:val="00336905"/>
    <w:rsid w:val="0033699B"/>
    <w:rsid w:val="00336A12"/>
    <w:rsid w:val="003372E8"/>
    <w:rsid w:val="00337D75"/>
    <w:rsid w:val="00337D89"/>
    <w:rsid w:val="00337F35"/>
    <w:rsid w:val="003401AC"/>
    <w:rsid w:val="003401FB"/>
    <w:rsid w:val="00340204"/>
    <w:rsid w:val="00340348"/>
    <w:rsid w:val="00340D86"/>
    <w:rsid w:val="00341620"/>
    <w:rsid w:val="0034175B"/>
    <w:rsid w:val="00341877"/>
    <w:rsid w:val="003426A5"/>
    <w:rsid w:val="00342EEC"/>
    <w:rsid w:val="0034300A"/>
    <w:rsid w:val="00343114"/>
    <w:rsid w:val="003434E2"/>
    <w:rsid w:val="0034351A"/>
    <w:rsid w:val="0034362D"/>
    <w:rsid w:val="00343763"/>
    <w:rsid w:val="00343DE2"/>
    <w:rsid w:val="00343E94"/>
    <w:rsid w:val="00343ED0"/>
    <w:rsid w:val="003440B7"/>
    <w:rsid w:val="00344653"/>
    <w:rsid w:val="00344C43"/>
    <w:rsid w:val="00345219"/>
    <w:rsid w:val="0034523D"/>
    <w:rsid w:val="003455DC"/>
    <w:rsid w:val="0034564F"/>
    <w:rsid w:val="003456AA"/>
    <w:rsid w:val="00345703"/>
    <w:rsid w:val="00345735"/>
    <w:rsid w:val="003458EE"/>
    <w:rsid w:val="003459D8"/>
    <w:rsid w:val="003459E0"/>
    <w:rsid w:val="00345B57"/>
    <w:rsid w:val="00345BA0"/>
    <w:rsid w:val="0034603E"/>
    <w:rsid w:val="00346AF0"/>
    <w:rsid w:val="0034709A"/>
    <w:rsid w:val="00347E3A"/>
    <w:rsid w:val="003502D8"/>
    <w:rsid w:val="003502F2"/>
    <w:rsid w:val="003504BC"/>
    <w:rsid w:val="003504D7"/>
    <w:rsid w:val="00350711"/>
    <w:rsid w:val="003509F3"/>
    <w:rsid w:val="0035100B"/>
    <w:rsid w:val="003511BC"/>
    <w:rsid w:val="00351AE9"/>
    <w:rsid w:val="00352164"/>
    <w:rsid w:val="00352281"/>
    <w:rsid w:val="003523FE"/>
    <w:rsid w:val="003524AE"/>
    <w:rsid w:val="003525FB"/>
    <w:rsid w:val="00352A23"/>
    <w:rsid w:val="00352F98"/>
    <w:rsid w:val="003530A1"/>
    <w:rsid w:val="0035358D"/>
    <w:rsid w:val="00353F4C"/>
    <w:rsid w:val="003540FF"/>
    <w:rsid w:val="003552EE"/>
    <w:rsid w:val="00355307"/>
    <w:rsid w:val="003558B2"/>
    <w:rsid w:val="00356012"/>
    <w:rsid w:val="00356478"/>
    <w:rsid w:val="00356547"/>
    <w:rsid w:val="00356556"/>
    <w:rsid w:val="00356625"/>
    <w:rsid w:val="00356829"/>
    <w:rsid w:val="00356B72"/>
    <w:rsid w:val="003570FE"/>
    <w:rsid w:val="00357438"/>
    <w:rsid w:val="003574DD"/>
    <w:rsid w:val="00357669"/>
    <w:rsid w:val="003576BB"/>
    <w:rsid w:val="003578EE"/>
    <w:rsid w:val="00357A31"/>
    <w:rsid w:val="00357D32"/>
    <w:rsid w:val="00357EFE"/>
    <w:rsid w:val="00357FCB"/>
    <w:rsid w:val="003602A5"/>
    <w:rsid w:val="00360845"/>
    <w:rsid w:val="00360989"/>
    <w:rsid w:val="00360D62"/>
    <w:rsid w:val="003616C9"/>
    <w:rsid w:val="00361770"/>
    <w:rsid w:val="00361CD1"/>
    <w:rsid w:val="00361DAC"/>
    <w:rsid w:val="00361E5F"/>
    <w:rsid w:val="00361F3B"/>
    <w:rsid w:val="003620DC"/>
    <w:rsid w:val="00362223"/>
    <w:rsid w:val="00362D24"/>
    <w:rsid w:val="00362DD2"/>
    <w:rsid w:val="00362E34"/>
    <w:rsid w:val="00363253"/>
    <w:rsid w:val="0036348F"/>
    <w:rsid w:val="00363B18"/>
    <w:rsid w:val="00363B65"/>
    <w:rsid w:val="00363CC0"/>
    <w:rsid w:val="00363ED0"/>
    <w:rsid w:val="00364250"/>
    <w:rsid w:val="00364401"/>
    <w:rsid w:val="00364475"/>
    <w:rsid w:val="00365069"/>
    <w:rsid w:val="00365876"/>
    <w:rsid w:val="0036598A"/>
    <w:rsid w:val="00365E6B"/>
    <w:rsid w:val="003662D4"/>
    <w:rsid w:val="003668D9"/>
    <w:rsid w:val="00367D43"/>
    <w:rsid w:val="00367E27"/>
    <w:rsid w:val="00370684"/>
    <w:rsid w:val="00370C47"/>
    <w:rsid w:val="00370E8F"/>
    <w:rsid w:val="00370E9D"/>
    <w:rsid w:val="00370EC8"/>
    <w:rsid w:val="0037100A"/>
    <w:rsid w:val="00371AF0"/>
    <w:rsid w:val="00371E5C"/>
    <w:rsid w:val="00372396"/>
    <w:rsid w:val="003723DB"/>
    <w:rsid w:val="003724C8"/>
    <w:rsid w:val="00372758"/>
    <w:rsid w:val="00372A59"/>
    <w:rsid w:val="00372B88"/>
    <w:rsid w:val="003734BC"/>
    <w:rsid w:val="00373543"/>
    <w:rsid w:val="00373620"/>
    <w:rsid w:val="00373929"/>
    <w:rsid w:val="00373B19"/>
    <w:rsid w:val="00373F84"/>
    <w:rsid w:val="00374040"/>
    <w:rsid w:val="00374740"/>
    <w:rsid w:val="0037477B"/>
    <w:rsid w:val="00374DC7"/>
    <w:rsid w:val="00375148"/>
    <w:rsid w:val="00375192"/>
    <w:rsid w:val="003753D6"/>
    <w:rsid w:val="00375C1E"/>
    <w:rsid w:val="00375D83"/>
    <w:rsid w:val="0037601D"/>
    <w:rsid w:val="00376408"/>
    <w:rsid w:val="00376C37"/>
    <w:rsid w:val="00376C65"/>
    <w:rsid w:val="00376C7B"/>
    <w:rsid w:val="003774E3"/>
    <w:rsid w:val="00377A34"/>
    <w:rsid w:val="0038011F"/>
    <w:rsid w:val="003803AD"/>
    <w:rsid w:val="003804AC"/>
    <w:rsid w:val="003804DD"/>
    <w:rsid w:val="00380581"/>
    <w:rsid w:val="00380BD3"/>
    <w:rsid w:val="0038115D"/>
    <w:rsid w:val="003815DA"/>
    <w:rsid w:val="00381A89"/>
    <w:rsid w:val="00381D04"/>
    <w:rsid w:val="0038259E"/>
    <w:rsid w:val="0038269C"/>
    <w:rsid w:val="00382DF8"/>
    <w:rsid w:val="00383062"/>
    <w:rsid w:val="0038338A"/>
    <w:rsid w:val="00383682"/>
    <w:rsid w:val="0038398A"/>
    <w:rsid w:val="00383D2C"/>
    <w:rsid w:val="00383F68"/>
    <w:rsid w:val="00383F8A"/>
    <w:rsid w:val="00383FF6"/>
    <w:rsid w:val="003844C9"/>
    <w:rsid w:val="0038488B"/>
    <w:rsid w:val="00384DF1"/>
    <w:rsid w:val="00385503"/>
    <w:rsid w:val="003855A8"/>
    <w:rsid w:val="00385A09"/>
    <w:rsid w:val="00385CDD"/>
    <w:rsid w:val="00385CE8"/>
    <w:rsid w:val="00386399"/>
    <w:rsid w:val="003864D8"/>
    <w:rsid w:val="003864ED"/>
    <w:rsid w:val="003866C7"/>
    <w:rsid w:val="0038676D"/>
    <w:rsid w:val="00386AB3"/>
    <w:rsid w:val="00386B84"/>
    <w:rsid w:val="00386EFF"/>
    <w:rsid w:val="0038729F"/>
    <w:rsid w:val="00387345"/>
    <w:rsid w:val="0038744B"/>
    <w:rsid w:val="00387797"/>
    <w:rsid w:val="00387811"/>
    <w:rsid w:val="00387887"/>
    <w:rsid w:val="00387A66"/>
    <w:rsid w:val="00387A72"/>
    <w:rsid w:val="00387CCA"/>
    <w:rsid w:val="00387FE0"/>
    <w:rsid w:val="00390299"/>
    <w:rsid w:val="0039150A"/>
    <w:rsid w:val="003917AA"/>
    <w:rsid w:val="00391867"/>
    <w:rsid w:val="0039191C"/>
    <w:rsid w:val="00391C5C"/>
    <w:rsid w:val="00391C75"/>
    <w:rsid w:val="00391E7A"/>
    <w:rsid w:val="00392171"/>
    <w:rsid w:val="003923D9"/>
    <w:rsid w:val="0039297B"/>
    <w:rsid w:val="00392A4B"/>
    <w:rsid w:val="00392B46"/>
    <w:rsid w:val="00392BFE"/>
    <w:rsid w:val="00392ED1"/>
    <w:rsid w:val="0039315B"/>
    <w:rsid w:val="003933B7"/>
    <w:rsid w:val="003935ED"/>
    <w:rsid w:val="003938C9"/>
    <w:rsid w:val="00393A4D"/>
    <w:rsid w:val="00393AB7"/>
    <w:rsid w:val="00393DF1"/>
    <w:rsid w:val="003941C2"/>
    <w:rsid w:val="00394405"/>
    <w:rsid w:val="00394D40"/>
    <w:rsid w:val="00394E8B"/>
    <w:rsid w:val="00395251"/>
    <w:rsid w:val="00395701"/>
    <w:rsid w:val="00395831"/>
    <w:rsid w:val="00395D9B"/>
    <w:rsid w:val="00395F6D"/>
    <w:rsid w:val="00396114"/>
    <w:rsid w:val="00396480"/>
    <w:rsid w:val="00396634"/>
    <w:rsid w:val="003966BC"/>
    <w:rsid w:val="003967F1"/>
    <w:rsid w:val="00397CD3"/>
    <w:rsid w:val="00397CE7"/>
    <w:rsid w:val="003A02DC"/>
    <w:rsid w:val="003A042F"/>
    <w:rsid w:val="003A0938"/>
    <w:rsid w:val="003A09C6"/>
    <w:rsid w:val="003A11E1"/>
    <w:rsid w:val="003A18E1"/>
    <w:rsid w:val="003A1E86"/>
    <w:rsid w:val="003A1F3E"/>
    <w:rsid w:val="003A200A"/>
    <w:rsid w:val="003A2051"/>
    <w:rsid w:val="003A2649"/>
    <w:rsid w:val="003A2701"/>
    <w:rsid w:val="003A2A5C"/>
    <w:rsid w:val="003A2B40"/>
    <w:rsid w:val="003A2F17"/>
    <w:rsid w:val="003A2F95"/>
    <w:rsid w:val="003A326C"/>
    <w:rsid w:val="003A368B"/>
    <w:rsid w:val="003A3718"/>
    <w:rsid w:val="003A39A6"/>
    <w:rsid w:val="003A3BD5"/>
    <w:rsid w:val="003A3C26"/>
    <w:rsid w:val="003A45ED"/>
    <w:rsid w:val="003A4C4B"/>
    <w:rsid w:val="003A50DB"/>
    <w:rsid w:val="003A5115"/>
    <w:rsid w:val="003A59CA"/>
    <w:rsid w:val="003A59D6"/>
    <w:rsid w:val="003A5A2A"/>
    <w:rsid w:val="003A6254"/>
    <w:rsid w:val="003A635A"/>
    <w:rsid w:val="003A6CA3"/>
    <w:rsid w:val="003A7678"/>
    <w:rsid w:val="003A7973"/>
    <w:rsid w:val="003A7E72"/>
    <w:rsid w:val="003A7E9E"/>
    <w:rsid w:val="003B0588"/>
    <w:rsid w:val="003B0655"/>
    <w:rsid w:val="003B08D3"/>
    <w:rsid w:val="003B0ADC"/>
    <w:rsid w:val="003B0B28"/>
    <w:rsid w:val="003B0E02"/>
    <w:rsid w:val="003B0F49"/>
    <w:rsid w:val="003B1315"/>
    <w:rsid w:val="003B131C"/>
    <w:rsid w:val="003B15A8"/>
    <w:rsid w:val="003B1D9D"/>
    <w:rsid w:val="003B1DA6"/>
    <w:rsid w:val="003B23F0"/>
    <w:rsid w:val="003B2669"/>
    <w:rsid w:val="003B2BA2"/>
    <w:rsid w:val="003B304A"/>
    <w:rsid w:val="003B31BE"/>
    <w:rsid w:val="003B328C"/>
    <w:rsid w:val="003B40B3"/>
    <w:rsid w:val="003B42A9"/>
    <w:rsid w:val="003B454D"/>
    <w:rsid w:val="003B4918"/>
    <w:rsid w:val="003B49AF"/>
    <w:rsid w:val="003B5629"/>
    <w:rsid w:val="003B5696"/>
    <w:rsid w:val="003B574E"/>
    <w:rsid w:val="003B591B"/>
    <w:rsid w:val="003B61ED"/>
    <w:rsid w:val="003B64E8"/>
    <w:rsid w:val="003B6C39"/>
    <w:rsid w:val="003B6FD8"/>
    <w:rsid w:val="003B7042"/>
    <w:rsid w:val="003B753C"/>
    <w:rsid w:val="003B7F33"/>
    <w:rsid w:val="003C0051"/>
    <w:rsid w:val="003C0426"/>
    <w:rsid w:val="003C0908"/>
    <w:rsid w:val="003C091B"/>
    <w:rsid w:val="003C092A"/>
    <w:rsid w:val="003C0C70"/>
    <w:rsid w:val="003C0C96"/>
    <w:rsid w:val="003C0F42"/>
    <w:rsid w:val="003C18CF"/>
    <w:rsid w:val="003C1A24"/>
    <w:rsid w:val="003C1B16"/>
    <w:rsid w:val="003C228F"/>
    <w:rsid w:val="003C2491"/>
    <w:rsid w:val="003C2782"/>
    <w:rsid w:val="003C2B0D"/>
    <w:rsid w:val="003C2BFB"/>
    <w:rsid w:val="003C2F97"/>
    <w:rsid w:val="003C35C8"/>
    <w:rsid w:val="003C35DE"/>
    <w:rsid w:val="003C3D89"/>
    <w:rsid w:val="003C3E19"/>
    <w:rsid w:val="003C3F7E"/>
    <w:rsid w:val="003C40FE"/>
    <w:rsid w:val="003C42F4"/>
    <w:rsid w:val="003C475B"/>
    <w:rsid w:val="003C494F"/>
    <w:rsid w:val="003C4AA4"/>
    <w:rsid w:val="003C4B4B"/>
    <w:rsid w:val="003C4B80"/>
    <w:rsid w:val="003C4CBD"/>
    <w:rsid w:val="003C4DDC"/>
    <w:rsid w:val="003C4EC1"/>
    <w:rsid w:val="003C534C"/>
    <w:rsid w:val="003C5496"/>
    <w:rsid w:val="003C57AF"/>
    <w:rsid w:val="003C632E"/>
    <w:rsid w:val="003C6DB8"/>
    <w:rsid w:val="003C78A2"/>
    <w:rsid w:val="003C7D57"/>
    <w:rsid w:val="003D0353"/>
    <w:rsid w:val="003D0694"/>
    <w:rsid w:val="003D096D"/>
    <w:rsid w:val="003D09BF"/>
    <w:rsid w:val="003D0A81"/>
    <w:rsid w:val="003D0CE8"/>
    <w:rsid w:val="003D0D60"/>
    <w:rsid w:val="003D0F64"/>
    <w:rsid w:val="003D1014"/>
    <w:rsid w:val="003D12E7"/>
    <w:rsid w:val="003D1469"/>
    <w:rsid w:val="003D1713"/>
    <w:rsid w:val="003D24DA"/>
    <w:rsid w:val="003D2521"/>
    <w:rsid w:val="003D28DA"/>
    <w:rsid w:val="003D2B94"/>
    <w:rsid w:val="003D35CE"/>
    <w:rsid w:val="003D3639"/>
    <w:rsid w:val="003D379A"/>
    <w:rsid w:val="003D3A8A"/>
    <w:rsid w:val="003D3CDE"/>
    <w:rsid w:val="003D409F"/>
    <w:rsid w:val="003D46F5"/>
    <w:rsid w:val="003D486E"/>
    <w:rsid w:val="003D4B86"/>
    <w:rsid w:val="003D4D80"/>
    <w:rsid w:val="003D59E7"/>
    <w:rsid w:val="003D5E8C"/>
    <w:rsid w:val="003D5F1A"/>
    <w:rsid w:val="003D627F"/>
    <w:rsid w:val="003D637C"/>
    <w:rsid w:val="003D63CF"/>
    <w:rsid w:val="003D6865"/>
    <w:rsid w:val="003D693F"/>
    <w:rsid w:val="003D6B32"/>
    <w:rsid w:val="003D70E0"/>
    <w:rsid w:val="003D752D"/>
    <w:rsid w:val="003D7613"/>
    <w:rsid w:val="003D7947"/>
    <w:rsid w:val="003D7A09"/>
    <w:rsid w:val="003D7AC1"/>
    <w:rsid w:val="003D7B36"/>
    <w:rsid w:val="003D7D16"/>
    <w:rsid w:val="003E04F3"/>
    <w:rsid w:val="003E0BAB"/>
    <w:rsid w:val="003E0C8D"/>
    <w:rsid w:val="003E17B2"/>
    <w:rsid w:val="003E1BEA"/>
    <w:rsid w:val="003E1DE0"/>
    <w:rsid w:val="003E24C1"/>
    <w:rsid w:val="003E251F"/>
    <w:rsid w:val="003E25CC"/>
    <w:rsid w:val="003E35A8"/>
    <w:rsid w:val="003E3767"/>
    <w:rsid w:val="003E3904"/>
    <w:rsid w:val="003E3A14"/>
    <w:rsid w:val="003E3B23"/>
    <w:rsid w:val="003E3DD6"/>
    <w:rsid w:val="003E3F2C"/>
    <w:rsid w:val="003E4250"/>
    <w:rsid w:val="003E44D8"/>
    <w:rsid w:val="003E462D"/>
    <w:rsid w:val="003E4677"/>
    <w:rsid w:val="003E4EA7"/>
    <w:rsid w:val="003E4F08"/>
    <w:rsid w:val="003E5080"/>
    <w:rsid w:val="003E51B1"/>
    <w:rsid w:val="003E5386"/>
    <w:rsid w:val="003E5B25"/>
    <w:rsid w:val="003E5CEB"/>
    <w:rsid w:val="003E5E6F"/>
    <w:rsid w:val="003E642F"/>
    <w:rsid w:val="003E65C0"/>
    <w:rsid w:val="003E662C"/>
    <w:rsid w:val="003E66E3"/>
    <w:rsid w:val="003E6994"/>
    <w:rsid w:val="003E6A62"/>
    <w:rsid w:val="003E6C87"/>
    <w:rsid w:val="003E7388"/>
    <w:rsid w:val="003E7666"/>
    <w:rsid w:val="003E774A"/>
    <w:rsid w:val="003E77D6"/>
    <w:rsid w:val="003E77FD"/>
    <w:rsid w:val="003E7AEC"/>
    <w:rsid w:val="003F025F"/>
    <w:rsid w:val="003F042B"/>
    <w:rsid w:val="003F04B4"/>
    <w:rsid w:val="003F06B2"/>
    <w:rsid w:val="003F08D2"/>
    <w:rsid w:val="003F0A7E"/>
    <w:rsid w:val="003F185C"/>
    <w:rsid w:val="003F2075"/>
    <w:rsid w:val="003F21BD"/>
    <w:rsid w:val="003F2226"/>
    <w:rsid w:val="003F22F4"/>
    <w:rsid w:val="003F23C2"/>
    <w:rsid w:val="003F25A3"/>
    <w:rsid w:val="003F26BB"/>
    <w:rsid w:val="003F28FD"/>
    <w:rsid w:val="003F2BF5"/>
    <w:rsid w:val="003F3090"/>
    <w:rsid w:val="003F3225"/>
    <w:rsid w:val="003F3407"/>
    <w:rsid w:val="003F450D"/>
    <w:rsid w:val="003F4B08"/>
    <w:rsid w:val="003F51DD"/>
    <w:rsid w:val="003F54B5"/>
    <w:rsid w:val="003F57EC"/>
    <w:rsid w:val="003F5B32"/>
    <w:rsid w:val="003F5C46"/>
    <w:rsid w:val="003F685D"/>
    <w:rsid w:val="003F6A5B"/>
    <w:rsid w:val="003F792C"/>
    <w:rsid w:val="003F7B19"/>
    <w:rsid w:val="003F7F48"/>
    <w:rsid w:val="003F7F77"/>
    <w:rsid w:val="0040001F"/>
    <w:rsid w:val="004000D0"/>
    <w:rsid w:val="00400BD5"/>
    <w:rsid w:val="00400ECD"/>
    <w:rsid w:val="00400F23"/>
    <w:rsid w:val="0040104A"/>
    <w:rsid w:val="004013A6"/>
    <w:rsid w:val="00401489"/>
    <w:rsid w:val="004014FE"/>
    <w:rsid w:val="004016A7"/>
    <w:rsid w:val="004016C0"/>
    <w:rsid w:val="004017B9"/>
    <w:rsid w:val="00401F85"/>
    <w:rsid w:val="00402363"/>
    <w:rsid w:val="0040263F"/>
    <w:rsid w:val="00402895"/>
    <w:rsid w:val="00402A37"/>
    <w:rsid w:val="00402D05"/>
    <w:rsid w:val="00402E32"/>
    <w:rsid w:val="0040335D"/>
    <w:rsid w:val="0040408C"/>
    <w:rsid w:val="00404743"/>
    <w:rsid w:val="0040476C"/>
    <w:rsid w:val="00404C6D"/>
    <w:rsid w:val="0040533A"/>
    <w:rsid w:val="00405A87"/>
    <w:rsid w:val="00405B2D"/>
    <w:rsid w:val="00405FDB"/>
    <w:rsid w:val="00406CF6"/>
    <w:rsid w:val="00406D0C"/>
    <w:rsid w:val="00406FEB"/>
    <w:rsid w:val="004070F1"/>
    <w:rsid w:val="0040766E"/>
    <w:rsid w:val="00407A7A"/>
    <w:rsid w:val="00407F2E"/>
    <w:rsid w:val="004108BE"/>
    <w:rsid w:val="00410F11"/>
    <w:rsid w:val="00411490"/>
    <w:rsid w:val="00411D3B"/>
    <w:rsid w:val="00411DBC"/>
    <w:rsid w:val="004125A1"/>
    <w:rsid w:val="00412988"/>
    <w:rsid w:val="00412A58"/>
    <w:rsid w:val="00412C13"/>
    <w:rsid w:val="00412CC7"/>
    <w:rsid w:val="00412CF2"/>
    <w:rsid w:val="00413113"/>
    <w:rsid w:val="004133D6"/>
    <w:rsid w:val="004134B5"/>
    <w:rsid w:val="004137C2"/>
    <w:rsid w:val="0041387C"/>
    <w:rsid w:val="00413929"/>
    <w:rsid w:val="00413978"/>
    <w:rsid w:val="004139DF"/>
    <w:rsid w:val="00413F0B"/>
    <w:rsid w:val="00414116"/>
    <w:rsid w:val="004141F3"/>
    <w:rsid w:val="00414F18"/>
    <w:rsid w:val="0041501D"/>
    <w:rsid w:val="00415200"/>
    <w:rsid w:val="0041537A"/>
    <w:rsid w:val="004153D7"/>
    <w:rsid w:val="00415841"/>
    <w:rsid w:val="0041588E"/>
    <w:rsid w:val="00415DF4"/>
    <w:rsid w:val="00416197"/>
    <w:rsid w:val="00416383"/>
    <w:rsid w:val="00416506"/>
    <w:rsid w:val="00416A71"/>
    <w:rsid w:val="004175CB"/>
    <w:rsid w:val="00417653"/>
    <w:rsid w:val="00417B0C"/>
    <w:rsid w:val="00417E29"/>
    <w:rsid w:val="00417F06"/>
    <w:rsid w:val="004206F5"/>
    <w:rsid w:val="004212CA"/>
    <w:rsid w:val="0042227F"/>
    <w:rsid w:val="00422757"/>
    <w:rsid w:val="0042294C"/>
    <w:rsid w:val="00422AD5"/>
    <w:rsid w:val="00422B17"/>
    <w:rsid w:val="00422C35"/>
    <w:rsid w:val="00422DD3"/>
    <w:rsid w:val="0042396E"/>
    <w:rsid w:val="0042435D"/>
    <w:rsid w:val="00424BFB"/>
    <w:rsid w:val="00425439"/>
    <w:rsid w:val="00425672"/>
    <w:rsid w:val="00425890"/>
    <w:rsid w:val="00425AFA"/>
    <w:rsid w:val="00425E5E"/>
    <w:rsid w:val="00426107"/>
    <w:rsid w:val="00426297"/>
    <w:rsid w:val="00426358"/>
    <w:rsid w:val="0042638A"/>
    <w:rsid w:val="00426581"/>
    <w:rsid w:val="00426777"/>
    <w:rsid w:val="00426A27"/>
    <w:rsid w:val="00426AC4"/>
    <w:rsid w:val="004271EE"/>
    <w:rsid w:val="004272B9"/>
    <w:rsid w:val="0042733E"/>
    <w:rsid w:val="00427342"/>
    <w:rsid w:val="00427558"/>
    <w:rsid w:val="00427B28"/>
    <w:rsid w:val="00427B66"/>
    <w:rsid w:val="00430404"/>
    <w:rsid w:val="0043074F"/>
    <w:rsid w:val="00430C66"/>
    <w:rsid w:val="00430CE7"/>
    <w:rsid w:val="00430F5C"/>
    <w:rsid w:val="00430FEB"/>
    <w:rsid w:val="00431049"/>
    <w:rsid w:val="004312BE"/>
    <w:rsid w:val="00431393"/>
    <w:rsid w:val="004313FD"/>
    <w:rsid w:val="0043175E"/>
    <w:rsid w:val="00431958"/>
    <w:rsid w:val="0043205C"/>
    <w:rsid w:val="00432081"/>
    <w:rsid w:val="004323A0"/>
    <w:rsid w:val="004329DF"/>
    <w:rsid w:val="00432B40"/>
    <w:rsid w:val="00432B47"/>
    <w:rsid w:val="00432BD1"/>
    <w:rsid w:val="004330AC"/>
    <w:rsid w:val="00433518"/>
    <w:rsid w:val="00433A6B"/>
    <w:rsid w:val="004345B3"/>
    <w:rsid w:val="004346F2"/>
    <w:rsid w:val="004347DA"/>
    <w:rsid w:val="0043484C"/>
    <w:rsid w:val="00434D2D"/>
    <w:rsid w:val="00434E57"/>
    <w:rsid w:val="0043516D"/>
    <w:rsid w:val="00435292"/>
    <w:rsid w:val="004355E2"/>
    <w:rsid w:val="00436433"/>
    <w:rsid w:val="0043671D"/>
    <w:rsid w:val="00436768"/>
    <w:rsid w:val="00436A6A"/>
    <w:rsid w:val="00436A74"/>
    <w:rsid w:val="00436E2C"/>
    <w:rsid w:val="004370CD"/>
    <w:rsid w:val="00437537"/>
    <w:rsid w:val="0043783B"/>
    <w:rsid w:val="00437E63"/>
    <w:rsid w:val="00437EB5"/>
    <w:rsid w:val="004400BE"/>
    <w:rsid w:val="00440188"/>
    <w:rsid w:val="00440498"/>
    <w:rsid w:val="0044064F"/>
    <w:rsid w:val="004408C5"/>
    <w:rsid w:val="00440CC5"/>
    <w:rsid w:val="00440D12"/>
    <w:rsid w:val="00440E7C"/>
    <w:rsid w:val="00440FFD"/>
    <w:rsid w:val="00441444"/>
    <w:rsid w:val="0044167A"/>
    <w:rsid w:val="004416AC"/>
    <w:rsid w:val="004416E9"/>
    <w:rsid w:val="00441888"/>
    <w:rsid w:val="00441A72"/>
    <w:rsid w:val="0044217E"/>
    <w:rsid w:val="00442286"/>
    <w:rsid w:val="004423FD"/>
    <w:rsid w:val="00442759"/>
    <w:rsid w:val="00442980"/>
    <w:rsid w:val="00442D60"/>
    <w:rsid w:val="004435C5"/>
    <w:rsid w:val="0044371E"/>
    <w:rsid w:val="004438BD"/>
    <w:rsid w:val="00443A28"/>
    <w:rsid w:val="00443B19"/>
    <w:rsid w:val="00443C9D"/>
    <w:rsid w:val="004448FE"/>
    <w:rsid w:val="00444E1E"/>
    <w:rsid w:val="00444EAF"/>
    <w:rsid w:val="00444FCF"/>
    <w:rsid w:val="00445162"/>
    <w:rsid w:val="004453C9"/>
    <w:rsid w:val="00445456"/>
    <w:rsid w:val="004454E8"/>
    <w:rsid w:val="004455F6"/>
    <w:rsid w:val="0044585F"/>
    <w:rsid w:val="00445F01"/>
    <w:rsid w:val="00446100"/>
    <w:rsid w:val="00446407"/>
    <w:rsid w:val="00446973"/>
    <w:rsid w:val="00446A01"/>
    <w:rsid w:val="00446BE4"/>
    <w:rsid w:val="00446C88"/>
    <w:rsid w:val="00447175"/>
    <w:rsid w:val="0044739A"/>
    <w:rsid w:val="00447409"/>
    <w:rsid w:val="0044751B"/>
    <w:rsid w:val="004478CC"/>
    <w:rsid w:val="00447A4E"/>
    <w:rsid w:val="00447E78"/>
    <w:rsid w:val="00447FC9"/>
    <w:rsid w:val="0045007A"/>
    <w:rsid w:val="004501A1"/>
    <w:rsid w:val="0045070B"/>
    <w:rsid w:val="004509D3"/>
    <w:rsid w:val="00450C90"/>
    <w:rsid w:val="00450E2D"/>
    <w:rsid w:val="00450EB1"/>
    <w:rsid w:val="00451185"/>
    <w:rsid w:val="004517C1"/>
    <w:rsid w:val="00451A81"/>
    <w:rsid w:val="00451D91"/>
    <w:rsid w:val="00451EEB"/>
    <w:rsid w:val="00452199"/>
    <w:rsid w:val="00452D5F"/>
    <w:rsid w:val="00452EAC"/>
    <w:rsid w:val="00452FBD"/>
    <w:rsid w:val="004532AD"/>
    <w:rsid w:val="004533CF"/>
    <w:rsid w:val="004536F2"/>
    <w:rsid w:val="004537D5"/>
    <w:rsid w:val="00453B76"/>
    <w:rsid w:val="00453D6C"/>
    <w:rsid w:val="00453FE2"/>
    <w:rsid w:val="00454097"/>
    <w:rsid w:val="004541E6"/>
    <w:rsid w:val="00454430"/>
    <w:rsid w:val="0045468E"/>
    <w:rsid w:val="00454A5D"/>
    <w:rsid w:val="00454C15"/>
    <w:rsid w:val="00454F03"/>
    <w:rsid w:val="00454FAE"/>
    <w:rsid w:val="0045515D"/>
    <w:rsid w:val="0045522D"/>
    <w:rsid w:val="00455353"/>
    <w:rsid w:val="004556A9"/>
    <w:rsid w:val="00455AA1"/>
    <w:rsid w:val="00455BF2"/>
    <w:rsid w:val="00455CC7"/>
    <w:rsid w:val="00455F0D"/>
    <w:rsid w:val="0045600D"/>
    <w:rsid w:val="00456210"/>
    <w:rsid w:val="0045623C"/>
    <w:rsid w:val="00456FA9"/>
    <w:rsid w:val="004577C6"/>
    <w:rsid w:val="00457827"/>
    <w:rsid w:val="004578B0"/>
    <w:rsid w:val="00460541"/>
    <w:rsid w:val="0046056E"/>
    <w:rsid w:val="00460598"/>
    <w:rsid w:val="00460894"/>
    <w:rsid w:val="0046089A"/>
    <w:rsid w:val="00460E50"/>
    <w:rsid w:val="00461333"/>
    <w:rsid w:val="00461603"/>
    <w:rsid w:val="0046194A"/>
    <w:rsid w:val="004619A3"/>
    <w:rsid w:val="004620F5"/>
    <w:rsid w:val="004621A2"/>
    <w:rsid w:val="004621EA"/>
    <w:rsid w:val="0046271D"/>
    <w:rsid w:val="00462AFA"/>
    <w:rsid w:val="00462DBD"/>
    <w:rsid w:val="00462DC3"/>
    <w:rsid w:val="00463392"/>
    <w:rsid w:val="00463678"/>
    <w:rsid w:val="00463813"/>
    <w:rsid w:val="00463BAA"/>
    <w:rsid w:val="00464738"/>
    <w:rsid w:val="00464902"/>
    <w:rsid w:val="00464BAC"/>
    <w:rsid w:val="004650E5"/>
    <w:rsid w:val="0046535F"/>
    <w:rsid w:val="004654C5"/>
    <w:rsid w:val="0046570B"/>
    <w:rsid w:val="00465833"/>
    <w:rsid w:val="004658DF"/>
    <w:rsid w:val="00465AC0"/>
    <w:rsid w:val="004668C9"/>
    <w:rsid w:val="00466BE4"/>
    <w:rsid w:val="00466DEF"/>
    <w:rsid w:val="0046711B"/>
    <w:rsid w:val="00467293"/>
    <w:rsid w:val="00467D7C"/>
    <w:rsid w:val="00467D88"/>
    <w:rsid w:val="00470043"/>
    <w:rsid w:val="00471CB6"/>
    <w:rsid w:val="00471D3B"/>
    <w:rsid w:val="00471F94"/>
    <w:rsid w:val="00472151"/>
    <w:rsid w:val="0047216F"/>
    <w:rsid w:val="004723CF"/>
    <w:rsid w:val="004726F1"/>
    <w:rsid w:val="00472DC0"/>
    <w:rsid w:val="0047319E"/>
    <w:rsid w:val="0047385D"/>
    <w:rsid w:val="00473AC6"/>
    <w:rsid w:val="00473B68"/>
    <w:rsid w:val="00473C24"/>
    <w:rsid w:val="00473CFF"/>
    <w:rsid w:val="00473ECA"/>
    <w:rsid w:val="00473FA9"/>
    <w:rsid w:val="00474770"/>
    <w:rsid w:val="00474844"/>
    <w:rsid w:val="00474A9D"/>
    <w:rsid w:val="00474B9E"/>
    <w:rsid w:val="00474EC7"/>
    <w:rsid w:val="00475385"/>
    <w:rsid w:val="00475784"/>
    <w:rsid w:val="00475D78"/>
    <w:rsid w:val="00475EDC"/>
    <w:rsid w:val="00476710"/>
    <w:rsid w:val="004769D1"/>
    <w:rsid w:val="00476BF7"/>
    <w:rsid w:val="00477334"/>
    <w:rsid w:val="00477918"/>
    <w:rsid w:val="00477944"/>
    <w:rsid w:val="00477B0D"/>
    <w:rsid w:val="00477C17"/>
    <w:rsid w:val="00477E5B"/>
    <w:rsid w:val="00477E93"/>
    <w:rsid w:val="00480166"/>
    <w:rsid w:val="004803A8"/>
    <w:rsid w:val="004804E0"/>
    <w:rsid w:val="0048091B"/>
    <w:rsid w:val="004809C7"/>
    <w:rsid w:val="00480B0B"/>
    <w:rsid w:val="00480B1F"/>
    <w:rsid w:val="00480B54"/>
    <w:rsid w:val="00481015"/>
    <w:rsid w:val="00481CFE"/>
    <w:rsid w:val="004824E2"/>
    <w:rsid w:val="004826F1"/>
    <w:rsid w:val="0048295C"/>
    <w:rsid w:val="00483466"/>
    <w:rsid w:val="00483AB3"/>
    <w:rsid w:val="00483AF2"/>
    <w:rsid w:val="0048418B"/>
    <w:rsid w:val="00484257"/>
    <w:rsid w:val="0048489E"/>
    <w:rsid w:val="00484D14"/>
    <w:rsid w:val="00484D7F"/>
    <w:rsid w:val="00485022"/>
    <w:rsid w:val="00485423"/>
    <w:rsid w:val="00485426"/>
    <w:rsid w:val="004855C3"/>
    <w:rsid w:val="00485965"/>
    <w:rsid w:val="00485A28"/>
    <w:rsid w:val="00486427"/>
    <w:rsid w:val="00486BDF"/>
    <w:rsid w:val="0048702D"/>
    <w:rsid w:val="00487056"/>
    <w:rsid w:val="00487076"/>
    <w:rsid w:val="004875A8"/>
    <w:rsid w:val="004876EA"/>
    <w:rsid w:val="004878F5"/>
    <w:rsid w:val="00487BAE"/>
    <w:rsid w:val="00487E4B"/>
    <w:rsid w:val="00490408"/>
    <w:rsid w:val="004908E2"/>
    <w:rsid w:val="00490968"/>
    <w:rsid w:val="00490E8E"/>
    <w:rsid w:val="00490FD5"/>
    <w:rsid w:val="00491839"/>
    <w:rsid w:val="0049183A"/>
    <w:rsid w:val="00491CDD"/>
    <w:rsid w:val="00491F6F"/>
    <w:rsid w:val="00492178"/>
    <w:rsid w:val="004923D3"/>
    <w:rsid w:val="0049252E"/>
    <w:rsid w:val="00492754"/>
    <w:rsid w:val="004929F3"/>
    <w:rsid w:val="00492C80"/>
    <w:rsid w:val="004930D2"/>
    <w:rsid w:val="004933A8"/>
    <w:rsid w:val="0049346F"/>
    <w:rsid w:val="00493817"/>
    <w:rsid w:val="00493974"/>
    <w:rsid w:val="00493CB5"/>
    <w:rsid w:val="00493CE7"/>
    <w:rsid w:val="00494134"/>
    <w:rsid w:val="0049440F"/>
    <w:rsid w:val="004945DA"/>
    <w:rsid w:val="00494D6D"/>
    <w:rsid w:val="00494EB5"/>
    <w:rsid w:val="0049511B"/>
    <w:rsid w:val="004956FB"/>
    <w:rsid w:val="00495A6A"/>
    <w:rsid w:val="004960D1"/>
    <w:rsid w:val="004964CB"/>
    <w:rsid w:val="004968DE"/>
    <w:rsid w:val="004971F2"/>
    <w:rsid w:val="004972DF"/>
    <w:rsid w:val="0049743D"/>
    <w:rsid w:val="0049750D"/>
    <w:rsid w:val="0049760B"/>
    <w:rsid w:val="00497886"/>
    <w:rsid w:val="004978DE"/>
    <w:rsid w:val="00497B20"/>
    <w:rsid w:val="00497D89"/>
    <w:rsid w:val="00497F05"/>
    <w:rsid w:val="004A077B"/>
    <w:rsid w:val="004A0D86"/>
    <w:rsid w:val="004A1482"/>
    <w:rsid w:val="004A14D6"/>
    <w:rsid w:val="004A167D"/>
    <w:rsid w:val="004A16B9"/>
    <w:rsid w:val="004A1774"/>
    <w:rsid w:val="004A17F6"/>
    <w:rsid w:val="004A1E8F"/>
    <w:rsid w:val="004A2853"/>
    <w:rsid w:val="004A3025"/>
    <w:rsid w:val="004A3543"/>
    <w:rsid w:val="004A365B"/>
    <w:rsid w:val="004A3690"/>
    <w:rsid w:val="004A388A"/>
    <w:rsid w:val="004A416B"/>
    <w:rsid w:val="004A47C6"/>
    <w:rsid w:val="004A4BF0"/>
    <w:rsid w:val="004A4F97"/>
    <w:rsid w:val="004A57F8"/>
    <w:rsid w:val="004A5884"/>
    <w:rsid w:val="004A5B5F"/>
    <w:rsid w:val="004A5CDC"/>
    <w:rsid w:val="004A5F27"/>
    <w:rsid w:val="004A5FDE"/>
    <w:rsid w:val="004A5FE4"/>
    <w:rsid w:val="004A6040"/>
    <w:rsid w:val="004A6151"/>
    <w:rsid w:val="004A641D"/>
    <w:rsid w:val="004A6511"/>
    <w:rsid w:val="004A6592"/>
    <w:rsid w:val="004A6B94"/>
    <w:rsid w:val="004A6DB3"/>
    <w:rsid w:val="004A71D7"/>
    <w:rsid w:val="004A72EC"/>
    <w:rsid w:val="004A738E"/>
    <w:rsid w:val="004A7462"/>
    <w:rsid w:val="004A7520"/>
    <w:rsid w:val="004A7FF1"/>
    <w:rsid w:val="004B0060"/>
    <w:rsid w:val="004B0135"/>
    <w:rsid w:val="004B01F8"/>
    <w:rsid w:val="004B0225"/>
    <w:rsid w:val="004B029C"/>
    <w:rsid w:val="004B0A27"/>
    <w:rsid w:val="004B0ED9"/>
    <w:rsid w:val="004B0F92"/>
    <w:rsid w:val="004B1176"/>
    <w:rsid w:val="004B11AF"/>
    <w:rsid w:val="004B19E9"/>
    <w:rsid w:val="004B1E4A"/>
    <w:rsid w:val="004B21D0"/>
    <w:rsid w:val="004B23A0"/>
    <w:rsid w:val="004B27B9"/>
    <w:rsid w:val="004B2B81"/>
    <w:rsid w:val="004B2BD5"/>
    <w:rsid w:val="004B2C9A"/>
    <w:rsid w:val="004B2EA8"/>
    <w:rsid w:val="004B30A5"/>
    <w:rsid w:val="004B339F"/>
    <w:rsid w:val="004B3618"/>
    <w:rsid w:val="004B3F82"/>
    <w:rsid w:val="004B4414"/>
    <w:rsid w:val="004B4B1A"/>
    <w:rsid w:val="004B4D0D"/>
    <w:rsid w:val="004B4E5B"/>
    <w:rsid w:val="004B4F50"/>
    <w:rsid w:val="004B54D0"/>
    <w:rsid w:val="004B5825"/>
    <w:rsid w:val="004B5C01"/>
    <w:rsid w:val="004B6089"/>
    <w:rsid w:val="004B6112"/>
    <w:rsid w:val="004B63D8"/>
    <w:rsid w:val="004B6721"/>
    <w:rsid w:val="004B6DC7"/>
    <w:rsid w:val="004B6F48"/>
    <w:rsid w:val="004B723A"/>
    <w:rsid w:val="004B7754"/>
    <w:rsid w:val="004B786C"/>
    <w:rsid w:val="004B7AB3"/>
    <w:rsid w:val="004C06E6"/>
    <w:rsid w:val="004C0748"/>
    <w:rsid w:val="004C1138"/>
    <w:rsid w:val="004C15C0"/>
    <w:rsid w:val="004C1AE6"/>
    <w:rsid w:val="004C1EF5"/>
    <w:rsid w:val="004C1F4D"/>
    <w:rsid w:val="004C21FF"/>
    <w:rsid w:val="004C23FA"/>
    <w:rsid w:val="004C2B81"/>
    <w:rsid w:val="004C2EC4"/>
    <w:rsid w:val="004C2F0A"/>
    <w:rsid w:val="004C3343"/>
    <w:rsid w:val="004C35D0"/>
    <w:rsid w:val="004C3844"/>
    <w:rsid w:val="004C3EA2"/>
    <w:rsid w:val="004C4018"/>
    <w:rsid w:val="004C426D"/>
    <w:rsid w:val="004C45DD"/>
    <w:rsid w:val="004C4643"/>
    <w:rsid w:val="004C489F"/>
    <w:rsid w:val="004C4D3D"/>
    <w:rsid w:val="004C593A"/>
    <w:rsid w:val="004C5A00"/>
    <w:rsid w:val="004C5D18"/>
    <w:rsid w:val="004C621B"/>
    <w:rsid w:val="004C6847"/>
    <w:rsid w:val="004C7021"/>
    <w:rsid w:val="004C7185"/>
    <w:rsid w:val="004C718F"/>
    <w:rsid w:val="004C7523"/>
    <w:rsid w:val="004C7621"/>
    <w:rsid w:val="004C784A"/>
    <w:rsid w:val="004C78AF"/>
    <w:rsid w:val="004C7D9F"/>
    <w:rsid w:val="004D009A"/>
    <w:rsid w:val="004D017C"/>
    <w:rsid w:val="004D0B24"/>
    <w:rsid w:val="004D0DDA"/>
    <w:rsid w:val="004D1204"/>
    <w:rsid w:val="004D1333"/>
    <w:rsid w:val="004D151F"/>
    <w:rsid w:val="004D154C"/>
    <w:rsid w:val="004D172B"/>
    <w:rsid w:val="004D181F"/>
    <w:rsid w:val="004D19DC"/>
    <w:rsid w:val="004D1F7C"/>
    <w:rsid w:val="004D2407"/>
    <w:rsid w:val="004D2441"/>
    <w:rsid w:val="004D24C3"/>
    <w:rsid w:val="004D2960"/>
    <w:rsid w:val="004D299F"/>
    <w:rsid w:val="004D2D14"/>
    <w:rsid w:val="004D2F91"/>
    <w:rsid w:val="004D3870"/>
    <w:rsid w:val="004D389F"/>
    <w:rsid w:val="004D394F"/>
    <w:rsid w:val="004D3CCA"/>
    <w:rsid w:val="004D3E8D"/>
    <w:rsid w:val="004D4586"/>
    <w:rsid w:val="004D45B7"/>
    <w:rsid w:val="004D4A26"/>
    <w:rsid w:val="004D4C17"/>
    <w:rsid w:val="004D52BD"/>
    <w:rsid w:val="004D5910"/>
    <w:rsid w:val="004D5D6F"/>
    <w:rsid w:val="004D61F7"/>
    <w:rsid w:val="004D6336"/>
    <w:rsid w:val="004D6568"/>
    <w:rsid w:val="004D6673"/>
    <w:rsid w:val="004D6788"/>
    <w:rsid w:val="004D69DD"/>
    <w:rsid w:val="004D6D11"/>
    <w:rsid w:val="004D7390"/>
    <w:rsid w:val="004D7C80"/>
    <w:rsid w:val="004E0167"/>
    <w:rsid w:val="004E0274"/>
    <w:rsid w:val="004E0C5F"/>
    <w:rsid w:val="004E0C7F"/>
    <w:rsid w:val="004E0DD1"/>
    <w:rsid w:val="004E0FA5"/>
    <w:rsid w:val="004E17B8"/>
    <w:rsid w:val="004E2123"/>
    <w:rsid w:val="004E22B0"/>
    <w:rsid w:val="004E22F2"/>
    <w:rsid w:val="004E2624"/>
    <w:rsid w:val="004E2948"/>
    <w:rsid w:val="004E2B51"/>
    <w:rsid w:val="004E32CF"/>
    <w:rsid w:val="004E3403"/>
    <w:rsid w:val="004E38EF"/>
    <w:rsid w:val="004E3AC2"/>
    <w:rsid w:val="004E3F14"/>
    <w:rsid w:val="004E443E"/>
    <w:rsid w:val="004E4614"/>
    <w:rsid w:val="004E48B1"/>
    <w:rsid w:val="004E4B9F"/>
    <w:rsid w:val="004E4C59"/>
    <w:rsid w:val="004E4DDA"/>
    <w:rsid w:val="004E506F"/>
    <w:rsid w:val="004E530E"/>
    <w:rsid w:val="004E560E"/>
    <w:rsid w:val="004E578E"/>
    <w:rsid w:val="004E57E3"/>
    <w:rsid w:val="004E5C48"/>
    <w:rsid w:val="004E5F4E"/>
    <w:rsid w:val="004E6196"/>
    <w:rsid w:val="004E65C9"/>
    <w:rsid w:val="004E6712"/>
    <w:rsid w:val="004E6728"/>
    <w:rsid w:val="004E69B0"/>
    <w:rsid w:val="004E6A30"/>
    <w:rsid w:val="004E7CB9"/>
    <w:rsid w:val="004E7FAB"/>
    <w:rsid w:val="004F0638"/>
    <w:rsid w:val="004F0737"/>
    <w:rsid w:val="004F0993"/>
    <w:rsid w:val="004F0F73"/>
    <w:rsid w:val="004F111A"/>
    <w:rsid w:val="004F162E"/>
    <w:rsid w:val="004F1A09"/>
    <w:rsid w:val="004F1E17"/>
    <w:rsid w:val="004F1E46"/>
    <w:rsid w:val="004F21A2"/>
    <w:rsid w:val="004F25B8"/>
    <w:rsid w:val="004F2AEB"/>
    <w:rsid w:val="004F2C08"/>
    <w:rsid w:val="004F2C79"/>
    <w:rsid w:val="004F2D0A"/>
    <w:rsid w:val="004F2D64"/>
    <w:rsid w:val="004F3089"/>
    <w:rsid w:val="004F32BF"/>
    <w:rsid w:val="004F3338"/>
    <w:rsid w:val="004F34E2"/>
    <w:rsid w:val="004F3733"/>
    <w:rsid w:val="004F381C"/>
    <w:rsid w:val="004F3B88"/>
    <w:rsid w:val="004F3F37"/>
    <w:rsid w:val="004F400C"/>
    <w:rsid w:val="004F4028"/>
    <w:rsid w:val="004F42B6"/>
    <w:rsid w:val="004F42C2"/>
    <w:rsid w:val="004F4B6B"/>
    <w:rsid w:val="004F59F2"/>
    <w:rsid w:val="004F5A48"/>
    <w:rsid w:val="004F5FAB"/>
    <w:rsid w:val="004F6120"/>
    <w:rsid w:val="004F66D4"/>
    <w:rsid w:val="004F68E3"/>
    <w:rsid w:val="004F6C0F"/>
    <w:rsid w:val="004F6D67"/>
    <w:rsid w:val="004F6E14"/>
    <w:rsid w:val="004F6E5C"/>
    <w:rsid w:val="004F7A64"/>
    <w:rsid w:val="004F7D09"/>
    <w:rsid w:val="004F7E08"/>
    <w:rsid w:val="00500531"/>
    <w:rsid w:val="00500722"/>
    <w:rsid w:val="00500931"/>
    <w:rsid w:val="00500FCD"/>
    <w:rsid w:val="00501629"/>
    <w:rsid w:val="0050193E"/>
    <w:rsid w:val="005019CA"/>
    <w:rsid w:val="00501D06"/>
    <w:rsid w:val="00501E3C"/>
    <w:rsid w:val="00501E9F"/>
    <w:rsid w:val="00501F02"/>
    <w:rsid w:val="00501F35"/>
    <w:rsid w:val="00502156"/>
    <w:rsid w:val="00502304"/>
    <w:rsid w:val="0050241A"/>
    <w:rsid w:val="00502540"/>
    <w:rsid w:val="00502547"/>
    <w:rsid w:val="00502E00"/>
    <w:rsid w:val="00503423"/>
    <w:rsid w:val="0050361B"/>
    <w:rsid w:val="00503E1D"/>
    <w:rsid w:val="005040F7"/>
    <w:rsid w:val="005043B7"/>
    <w:rsid w:val="00504EB3"/>
    <w:rsid w:val="00504EFD"/>
    <w:rsid w:val="00504F38"/>
    <w:rsid w:val="005052FB"/>
    <w:rsid w:val="00505837"/>
    <w:rsid w:val="00505981"/>
    <w:rsid w:val="00505C2D"/>
    <w:rsid w:val="00505CCE"/>
    <w:rsid w:val="00506BD0"/>
    <w:rsid w:val="00506F75"/>
    <w:rsid w:val="005077FF"/>
    <w:rsid w:val="00507830"/>
    <w:rsid w:val="00507A46"/>
    <w:rsid w:val="00507A96"/>
    <w:rsid w:val="00507C67"/>
    <w:rsid w:val="00507E86"/>
    <w:rsid w:val="00507F66"/>
    <w:rsid w:val="005107E8"/>
    <w:rsid w:val="005109EA"/>
    <w:rsid w:val="00510AEF"/>
    <w:rsid w:val="00510AF8"/>
    <w:rsid w:val="0051126D"/>
    <w:rsid w:val="00511696"/>
    <w:rsid w:val="00511EB4"/>
    <w:rsid w:val="005120AF"/>
    <w:rsid w:val="00512104"/>
    <w:rsid w:val="00512128"/>
    <w:rsid w:val="0051249D"/>
    <w:rsid w:val="00512724"/>
    <w:rsid w:val="00512A89"/>
    <w:rsid w:val="00512C70"/>
    <w:rsid w:val="00512DA3"/>
    <w:rsid w:val="00512E0B"/>
    <w:rsid w:val="00513DB6"/>
    <w:rsid w:val="0051492D"/>
    <w:rsid w:val="00514C1B"/>
    <w:rsid w:val="00514E8F"/>
    <w:rsid w:val="00515049"/>
    <w:rsid w:val="00515446"/>
    <w:rsid w:val="0051594D"/>
    <w:rsid w:val="00515A6F"/>
    <w:rsid w:val="00515BC5"/>
    <w:rsid w:val="00515CBF"/>
    <w:rsid w:val="00515DC3"/>
    <w:rsid w:val="00515DFE"/>
    <w:rsid w:val="00516357"/>
    <w:rsid w:val="005174D5"/>
    <w:rsid w:val="005179F6"/>
    <w:rsid w:val="00517C78"/>
    <w:rsid w:val="00517FCF"/>
    <w:rsid w:val="005200B0"/>
    <w:rsid w:val="005208CB"/>
    <w:rsid w:val="00520942"/>
    <w:rsid w:val="00520D08"/>
    <w:rsid w:val="00521223"/>
    <w:rsid w:val="0052127A"/>
    <w:rsid w:val="00521619"/>
    <w:rsid w:val="00521DC7"/>
    <w:rsid w:val="005226E6"/>
    <w:rsid w:val="00522C62"/>
    <w:rsid w:val="00522D1B"/>
    <w:rsid w:val="00522D20"/>
    <w:rsid w:val="00522D95"/>
    <w:rsid w:val="005234B0"/>
    <w:rsid w:val="0052378E"/>
    <w:rsid w:val="00523F59"/>
    <w:rsid w:val="0052459A"/>
    <w:rsid w:val="0052479A"/>
    <w:rsid w:val="005250E4"/>
    <w:rsid w:val="005251B1"/>
    <w:rsid w:val="00525484"/>
    <w:rsid w:val="0052556C"/>
    <w:rsid w:val="00525728"/>
    <w:rsid w:val="0052578C"/>
    <w:rsid w:val="00525A8C"/>
    <w:rsid w:val="0052600A"/>
    <w:rsid w:val="005260BA"/>
    <w:rsid w:val="00526375"/>
    <w:rsid w:val="00526691"/>
    <w:rsid w:val="005266B2"/>
    <w:rsid w:val="00526BA7"/>
    <w:rsid w:val="00526E19"/>
    <w:rsid w:val="005274B8"/>
    <w:rsid w:val="005276BA"/>
    <w:rsid w:val="0053038D"/>
    <w:rsid w:val="00530847"/>
    <w:rsid w:val="0053098D"/>
    <w:rsid w:val="005309E8"/>
    <w:rsid w:val="00530A15"/>
    <w:rsid w:val="00530C3C"/>
    <w:rsid w:val="00530DA4"/>
    <w:rsid w:val="00530E70"/>
    <w:rsid w:val="00531030"/>
    <w:rsid w:val="005312A6"/>
    <w:rsid w:val="00531355"/>
    <w:rsid w:val="0053148C"/>
    <w:rsid w:val="005317C3"/>
    <w:rsid w:val="00531D44"/>
    <w:rsid w:val="00532342"/>
    <w:rsid w:val="0053274A"/>
    <w:rsid w:val="00533148"/>
    <w:rsid w:val="0053369E"/>
    <w:rsid w:val="00533860"/>
    <w:rsid w:val="00533BA7"/>
    <w:rsid w:val="00533BDE"/>
    <w:rsid w:val="005344B7"/>
    <w:rsid w:val="005345DD"/>
    <w:rsid w:val="00534713"/>
    <w:rsid w:val="00534F01"/>
    <w:rsid w:val="0053512F"/>
    <w:rsid w:val="005351DE"/>
    <w:rsid w:val="0053543D"/>
    <w:rsid w:val="0053565A"/>
    <w:rsid w:val="0053568C"/>
    <w:rsid w:val="00536B75"/>
    <w:rsid w:val="00536D13"/>
    <w:rsid w:val="00537045"/>
    <w:rsid w:val="00537135"/>
    <w:rsid w:val="005371A8"/>
    <w:rsid w:val="00537800"/>
    <w:rsid w:val="00537801"/>
    <w:rsid w:val="00540138"/>
    <w:rsid w:val="005402D6"/>
    <w:rsid w:val="00540369"/>
    <w:rsid w:val="0054058C"/>
    <w:rsid w:val="0054077C"/>
    <w:rsid w:val="00540B26"/>
    <w:rsid w:val="00540C65"/>
    <w:rsid w:val="00540C77"/>
    <w:rsid w:val="00540CB3"/>
    <w:rsid w:val="00541252"/>
    <w:rsid w:val="00541A9D"/>
    <w:rsid w:val="00541C06"/>
    <w:rsid w:val="00541DCB"/>
    <w:rsid w:val="00541F0B"/>
    <w:rsid w:val="00542368"/>
    <w:rsid w:val="005423BC"/>
    <w:rsid w:val="005423FE"/>
    <w:rsid w:val="00542F3D"/>
    <w:rsid w:val="005430B9"/>
    <w:rsid w:val="005431E1"/>
    <w:rsid w:val="00543345"/>
    <w:rsid w:val="0054359A"/>
    <w:rsid w:val="00543A68"/>
    <w:rsid w:val="00543B9F"/>
    <w:rsid w:val="00543D1C"/>
    <w:rsid w:val="0054413D"/>
    <w:rsid w:val="0054420D"/>
    <w:rsid w:val="00544220"/>
    <w:rsid w:val="005446AE"/>
    <w:rsid w:val="00544A47"/>
    <w:rsid w:val="00544BE9"/>
    <w:rsid w:val="00544BEB"/>
    <w:rsid w:val="00544C04"/>
    <w:rsid w:val="00544E6A"/>
    <w:rsid w:val="00545953"/>
    <w:rsid w:val="00545CB0"/>
    <w:rsid w:val="00545CB3"/>
    <w:rsid w:val="00545FF8"/>
    <w:rsid w:val="0054643F"/>
    <w:rsid w:val="00546466"/>
    <w:rsid w:val="00546B07"/>
    <w:rsid w:val="00546E80"/>
    <w:rsid w:val="00546ECE"/>
    <w:rsid w:val="0054735C"/>
    <w:rsid w:val="005475AB"/>
    <w:rsid w:val="0054760A"/>
    <w:rsid w:val="00547954"/>
    <w:rsid w:val="00547DAA"/>
    <w:rsid w:val="00547F88"/>
    <w:rsid w:val="005515F4"/>
    <w:rsid w:val="00551641"/>
    <w:rsid w:val="00551C79"/>
    <w:rsid w:val="00552157"/>
    <w:rsid w:val="00552587"/>
    <w:rsid w:val="00552628"/>
    <w:rsid w:val="005526A2"/>
    <w:rsid w:val="00552ED7"/>
    <w:rsid w:val="00554316"/>
    <w:rsid w:val="00554348"/>
    <w:rsid w:val="00554856"/>
    <w:rsid w:val="00554917"/>
    <w:rsid w:val="00554C1F"/>
    <w:rsid w:val="00554F4A"/>
    <w:rsid w:val="00555043"/>
    <w:rsid w:val="005550AC"/>
    <w:rsid w:val="00555684"/>
    <w:rsid w:val="00555A67"/>
    <w:rsid w:val="00555BCD"/>
    <w:rsid w:val="005562C0"/>
    <w:rsid w:val="00556364"/>
    <w:rsid w:val="005564F9"/>
    <w:rsid w:val="00556F27"/>
    <w:rsid w:val="00557328"/>
    <w:rsid w:val="005579A4"/>
    <w:rsid w:val="00557A65"/>
    <w:rsid w:val="00557B2B"/>
    <w:rsid w:val="00560003"/>
    <w:rsid w:val="0056008F"/>
    <w:rsid w:val="00560255"/>
    <w:rsid w:val="0056032C"/>
    <w:rsid w:val="00560C67"/>
    <w:rsid w:val="00560D6E"/>
    <w:rsid w:val="00560F0F"/>
    <w:rsid w:val="00560F67"/>
    <w:rsid w:val="005612FC"/>
    <w:rsid w:val="0056155C"/>
    <w:rsid w:val="00561D84"/>
    <w:rsid w:val="00562396"/>
    <w:rsid w:val="005625EE"/>
    <w:rsid w:val="00563460"/>
    <w:rsid w:val="005636DC"/>
    <w:rsid w:val="00563AED"/>
    <w:rsid w:val="00563BE7"/>
    <w:rsid w:val="00563D31"/>
    <w:rsid w:val="00564C26"/>
    <w:rsid w:val="00564CD7"/>
    <w:rsid w:val="00564CF1"/>
    <w:rsid w:val="0056509C"/>
    <w:rsid w:val="005650AA"/>
    <w:rsid w:val="0056596B"/>
    <w:rsid w:val="0056598D"/>
    <w:rsid w:val="0056598F"/>
    <w:rsid w:val="00565C83"/>
    <w:rsid w:val="00565CDF"/>
    <w:rsid w:val="00566175"/>
    <w:rsid w:val="005661AB"/>
    <w:rsid w:val="0056649F"/>
    <w:rsid w:val="005664B7"/>
    <w:rsid w:val="005666A6"/>
    <w:rsid w:val="00566E3F"/>
    <w:rsid w:val="0056726A"/>
    <w:rsid w:val="00567704"/>
    <w:rsid w:val="005678B8"/>
    <w:rsid w:val="005679DC"/>
    <w:rsid w:val="00567F5D"/>
    <w:rsid w:val="00567F61"/>
    <w:rsid w:val="0057068C"/>
    <w:rsid w:val="00570B77"/>
    <w:rsid w:val="00570CDE"/>
    <w:rsid w:val="00570FCC"/>
    <w:rsid w:val="0057120D"/>
    <w:rsid w:val="00571250"/>
    <w:rsid w:val="005712F3"/>
    <w:rsid w:val="00571BC0"/>
    <w:rsid w:val="00571CF8"/>
    <w:rsid w:val="00571E0C"/>
    <w:rsid w:val="0057203B"/>
    <w:rsid w:val="0057219E"/>
    <w:rsid w:val="00572227"/>
    <w:rsid w:val="00572414"/>
    <w:rsid w:val="00572BD1"/>
    <w:rsid w:val="00572C74"/>
    <w:rsid w:val="00572E51"/>
    <w:rsid w:val="00573379"/>
    <w:rsid w:val="005734C8"/>
    <w:rsid w:val="00573690"/>
    <w:rsid w:val="00573958"/>
    <w:rsid w:val="00573AF8"/>
    <w:rsid w:val="00573F84"/>
    <w:rsid w:val="00574978"/>
    <w:rsid w:val="00574BBE"/>
    <w:rsid w:val="00575384"/>
    <w:rsid w:val="0057583C"/>
    <w:rsid w:val="00575A53"/>
    <w:rsid w:val="005765A2"/>
    <w:rsid w:val="00576622"/>
    <w:rsid w:val="005767B6"/>
    <w:rsid w:val="00576AE8"/>
    <w:rsid w:val="00576B4E"/>
    <w:rsid w:val="00576B76"/>
    <w:rsid w:val="00576BD3"/>
    <w:rsid w:val="00576CFE"/>
    <w:rsid w:val="00576D90"/>
    <w:rsid w:val="005802FC"/>
    <w:rsid w:val="0058055F"/>
    <w:rsid w:val="00580862"/>
    <w:rsid w:val="005809FD"/>
    <w:rsid w:val="00581272"/>
    <w:rsid w:val="00581811"/>
    <w:rsid w:val="00581DFE"/>
    <w:rsid w:val="00582062"/>
    <w:rsid w:val="005820CD"/>
    <w:rsid w:val="00582215"/>
    <w:rsid w:val="0058223D"/>
    <w:rsid w:val="00582254"/>
    <w:rsid w:val="00582351"/>
    <w:rsid w:val="005824B0"/>
    <w:rsid w:val="00582859"/>
    <w:rsid w:val="005828A2"/>
    <w:rsid w:val="00583214"/>
    <w:rsid w:val="0058323F"/>
    <w:rsid w:val="00583501"/>
    <w:rsid w:val="0058412A"/>
    <w:rsid w:val="005845A3"/>
    <w:rsid w:val="005849A0"/>
    <w:rsid w:val="0058568F"/>
    <w:rsid w:val="00585B1A"/>
    <w:rsid w:val="00585F14"/>
    <w:rsid w:val="0058603E"/>
    <w:rsid w:val="00586464"/>
    <w:rsid w:val="005865A3"/>
    <w:rsid w:val="00586674"/>
    <w:rsid w:val="005868AE"/>
    <w:rsid w:val="00586BD5"/>
    <w:rsid w:val="00586C43"/>
    <w:rsid w:val="00586CD0"/>
    <w:rsid w:val="00586E99"/>
    <w:rsid w:val="0058760F"/>
    <w:rsid w:val="005877BC"/>
    <w:rsid w:val="00587CB1"/>
    <w:rsid w:val="00587D62"/>
    <w:rsid w:val="005900F2"/>
    <w:rsid w:val="005905B8"/>
    <w:rsid w:val="005907AC"/>
    <w:rsid w:val="0059092D"/>
    <w:rsid w:val="00590DA1"/>
    <w:rsid w:val="005912F4"/>
    <w:rsid w:val="005915E3"/>
    <w:rsid w:val="00591ACB"/>
    <w:rsid w:val="00591D0F"/>
    <w:rsid w:val="00591D42"/>
    <w:rsid w:val="0059243C"/>
    <w:rsid w:val="00592831"/>
    <w:rsid w:val="0059285A"/>
    <w:rsid w:val="0059296C"/>
    <w:rsid w:val="00593376"/>
    <w:rsid w:val="005938B2"/>
    <w:rsid w:val="00593B6E"/>
    <w:rsid w:val="00593F1A"/>
    <w:rsid w:val="00593F22"/>
    <w:rsid w:val="00593FBF"/>
    <w:rsid w:val="00594054"/>
    <w:rsid w:val="0059412A"/>
    <w:rsid w:val="005948EA"/>
    <w:rsid w:val="00594E0E"/>
    <w:rsid w:val="00595285"/>
    <w:rsid w:val="005957B0"/>
    <w:rsid w:val="00596968"/>
    <w:rsid w:val="00596BA1"/>
    <w:rsid w:val="00596E73"/>
    <w:rsid w:val="00596EAA"/>
    <w:rsid w:val="00596F5A"/>
    <w:rsid w:val="005971C9"/>
    <w:rsid w:val="005977F4"/>
    <w:rsid w:val="0059788C"/>
    <w:rsid w:val="005A049B"/>
    <w:rsid w:val="005A08E5"/>
    <w:rsid w:val="005A0A08"/>
    <w:rsid w:val="005A0E2C"/>
    <w:rsid w:val="005A0E4B"/>
    <w:rsid w:val="005A1351"/>
    <w:rsid w:val="005A141F"/>
    <w:rsid w:val="005A14C8"/>
    <w:rsid w:val="005A1C70"/>
    <w:rsid w:val="005A1CF9"/>
    <w:rsid w:val="005A1D00"/>
    <w:rsid w:val="005A365B"/>
    <w:rsid w:val="005A3DBB"/>
    <w:rsid w:val="005A3E63"/>
    <w:rsid w:val="005A3EA1"/>
    <w:rsid w:val="005A4340"/>
    <w:rsid w:val="005A4797"/>
    <w:rsid w:val="005A47CD"/>
    <w:rsid w:val="005A486F"/>
    <w:rsid w:val="005A4F4F"/>
    <w:rsid w:val="005A52E0"/>
    <w:rsid w:val="005A54D4"/>
    <w:rsid w:val="005A567A"/>
    <w:rsid w:val="005A6248"/>
    <w:rsid w:val="005A63D3"/>
    <w:rsid w:val="005A6A8F"/>
    <w:rsid w:val="005A6CF7"/>
    <w:rsid w:val="005A73D6"/>
    <w:rsid w:val="005A769E"/>
    <w:rsid w:val="005A7728"/>
    <w:rsid w:val="005A7C85"/>
    <w:rsid w:val="005B0321"/>
    <w:rsid w:val="005B049F"/>
    <w:rsid w:val="005B077E"/>
    <w:rsid w:val="005B117A"/>
    <w:rsid w:val="005B1462"/>
    <w:rsid w:val="005B1474"/>
    <w:rsid w:val="005B182A"/>
    <w:rsid w:val="005B1F5D"/>
    <w:rsid w:val="005B238C"/>
    <w:rsid w:val="005B24AC"/>
    <w:rsid w:val="005B2C4A"/>
    <w:rsid w:val="005B2FA7"/>
    <w:rsid w:val="005B3A65"/>
    <w:rsid w:val="005B3A8D"/>
    <w:rsid w:val="005B3DFF"/>
    <w:rsid w:val="005B3E59"/>
    <w:rsid w:val="005B4A65"/>
    <w:rsid w:val="005B4F59"/>
    <w:rsid w:val="005B527A"/>
    <w:rsid w:val="005B54EE"/>
    <w:rsid w:val="005B553F"/>
    <w:rsid w:val="005B58DE"/>
    <w:rsid w:val="005B597E"/>
    <w:rsid w:val="005B5A96"/>
    <w:rsid w:val="005B5F35"/>
    <w:rsid w:val="005B63F3"/>
    <w:rsid w:val="005B6A9A"/>
    <w:rsid w:val="005B6B4D"/>
    <w:rsid w:val="005B6FB1"/>
    <w:rsid w:val="005B735A"/>
    <w:rsid w:val="005B738B"/>
    <w:rsid w:val="005B781A"/>
    <w:rsid w:val="005B79D0"/>
    <w:rsid w:val="005C0232"/>
    <w:rsid w:val="005C039C"/>
    <w:rsid w:val="005C08B9"/>
    <w:rsid w:val="005C09A4"/>
    <w:rsid w:val="005C1CDB"/>
    <w:rsid w:val="005C2071"/>
    <w:rsid w:val="005C21FF"/>
    <w:rsid w:val="005C2309"/>
    <w:rsid w:val="005C238A"/>
    <w:rsid w:val="005C23A0"/>
    <w:rsid w:val="005C27BE"/>
    <w:rsid w:val="005C2888"/>
    <w:rsid w:val="005C2CA1"/>
    <w:rsid w:val="005C2F0D"/>
    <w:rsid w:val="005C339D"/>
    <w:rsid w:val="005C3750"/>
    <w:rsid w:val="005C3761"/>
    <w:rsid w:val="005C38A2"/>
    <w:rsid w:val="005C3988"/>
    <w:rsid w:val="005C3B65"/>
    <w:rsid w:val="005C453C"/>
    <w:rsid w:val="005C4C99"/>
    <w:rsid w:val="005C4DAD"/>
    <w:rsid w:val="005C4EDB"/>
    <w:rsid w:val="005C4EE7"/>
    <w:rsid w:val="005C50E2"/>
    <w:rsid w:val="005C55E1"/>
    <w:rsid w:val="005C55F9"/>
    <w:rsid w:val="005C690A"/>
    <w:rsid w:val="005C69EA"/>
    <w:rsid w:val="005C6B55"/>
    <w:rsid w:val="005C6DA0"/>
    <w:rsid w:val="005C7098"/>
    <w:rsid w:val="005C79E7"/>
    <w:rsid w:val="005D0C0B"/>
    <w:rsid w:val="005D0F64"/>
    <w:rsid w:val="005D18F7"/>
    <w:rsid w:val="005D19D6"/>
    <w:rsid w:val="005D1DDC"/>
    <w:rsid w:val="005D1FF2"/>
    <w:rsid w:val="005D2010"/>
    <w:rsid w:val="005D2152"/>
    <w:rsid w:val="005D2272"/>
    <w:rsid w:val="005D2463"/>
    <w:rsid w:val="005D2562"/>
    <w:rsid w:val="005D27DA"/>
    <w:rsid w:val="005D29EF"/>
    <w:rsid w:val="005D2F3D"/>
    <w:rsid w:val="005D338B"/>
    <w:rsid w:val="005D394A"/>
    <w:rsid w:val="005D3D11"/>
    <w:rsid w:val="005D48C4"/>
    <w:rsid w:val="005D5152"/>
    <w:rsid w:val="005D537A"/>
    <w:rsid w:val="005D53FD"/>
    <w:rsid w:val="005D547F"/>
    <w:rsid w:val="005D5649"/>
    <w:rsid w:val="005D58B2"/>
    <w:rsid w:val="005D6042"/>
    <w:rsid w:val="005D6519"/>
    <w:rsid w:val="005D66DA"/>
    <w:rsid w:val="005D6749"/>
    <w:rsid w:val="005D6787"/>
    <w:rsid w:val="005D68AF"/>
    <w:rsid w:val="005D6D52"/>
    <w:rsid w:val="005D6EFB"/>
    <w:rsid w:val="005D736F"/>
    <w:rsid w:val="005D74A4"/>
    <w:rsid w:val="005D758B"/>
    <w:rsid w:val="005D7744"/>
    <w:rsid w:val="005D7E01"/>
    <w:rsid w:val="005E02F9"/>
    <w:rsid w:val="005E0830"/>
    <w:rsid w:val="005E0C5E"/>
    <w:rsid w:val="005E0CE0"/>
    <w:rsid w:val="005E0EFF"/>
    <w:rsid w:val="005E159E"/>
    <w:rsid w:val="005E1702"/>
    <w:rsid w:val="005E1AEC"/>
    <w:rsid w:val="005E1FDD"/>
    <w:rsid w:val="005E205A"/>
    <w:rsid w:val="005E2453"/>
    <w:rsid w:val="005E2741"/>
    <w:rsid w:val="005E2A47"/>
    <w:rsid w:val="005E3091"/>
    <w:rsid w:val="005E30CF"/>
    <w:rsid w:val="005E3A8C"/>
    <w:rsid w:val="005E464B"/>
    <w:rsid w:val="005E4A92"/>
    <w:rsid w:val="005E4B2C"/>
    <w:rsid w:val="005E510B"/>
    <w:rsid w:val="005E55E3"/>
    <w:rsid w:val="005E6CE4"/>
    <w:rsid w:val="005E7B11"/>
    <w:rsid w:val="005E7BE7"/>
    <w:rsid w:val="005E7BFA"/>
    <w:rsid w:val="005E7EDC"/>
    <w:rsid w:val="005F0A8D"/>
    <w:rsid w:val="005F0BDD"/>
    <w:rsid w:val="005F1091"/>
    <w:rsid w:val="005F1385"/>
    <w:rsid w:val="005F13E7"/>
    <w:rsid w:val="005F1618"/>
    <w:rsid w:val="005F1635"/>
    <w:rsid w:val="005F1B3C"/>
    <w:rsid w:val="005F1CA0"/>
    <w:rsid w:val="005F20A8"/>
    <w:rsid w:val="005F247B"/>
    <w:rsid w:val="005F2D9A"/>
    <w:rsid w:val="005F2DE3"/>
    <w:rsid w:val="005F2FB8"/>
    <w:rsid w:val="005F3016"/>
    <w:rsid w:val="005F301F"/>
    <w:rsid w:val="005F310D"/>
    <w:rsid w:val="005F33D8"/>
    <w:rsid w:val="005F3410"/>
    <w:rsid w:val="005F3419"/>
    <w:rsid w:val="005F36EE"/>
    <w:rsid w:val="005F3719"/>
    <w:rsid w:val="005F388A"/>
    <w:rsid w:val="005F3E22"/>
    <w:rsid w:val="005F3E32"/>
    <w:rsid w:val="005F3FEF"/>
    <w:rsid w:val="005F4850"/>
    <w:rsid w:val="005F4ED8"/>
    <w:rsid w:val="005F5034"/>
    <w:rsid w:val="005F504C"/>
    <w:rsid w:val="005F51E9"/>
    <w:rsid w:val="005F5228"/>
    <w:rsid w:val="005F5A79"/>
    <w:rsid w:val="005F5AA8"/>
    <w:rsid w:val="005F5B5D"/>
    <w:rsid w:val="005F5CBF"/>
    <w:rsid w:val="005F6090"/>
    <w:rsid w:val="005F63FE"/>
    <w:rsid w:val="005F67B0"/>
    <w:rsid w:val="005F6D1C"/>
    <w:rsid w:val="005F6FEB"/>
    <w:rsid w:val="005F78FC"/>
    <w:rsid w:val="005F7FAF"/>
    <w:rsid w:val="00600493"/>
    <w:rsid w:val="006009B0"/>
    <w:rsid w:val="0060151F"/>
    <w:rsid w:val="006018FF"/>
    <w:rsid w:val="00601912"/>
    <w:rsid w:val="00601B35"/>
    <w:rsid w:val="0060203A"/>
    <w:rsid w:val="006021C7"/>
    <w:rsid w:val="006022C2"/>
    <w:rsid w:val="00602446"/>
    <w:rsid w:val="00602BF4"/>
    <w:rsid w:val="00603021"/>
    <w:rsid w:val="00603212"/>
    <w:rsid w:val="0060327C"/>
    <w:rsid w:val="006032FD"/>
    <w:rsid w:val="006033A5"/>
    <w:rsid w:val="0060351D"/>
    <w:rsid w:val="00603808"/>
    <w:rsid w:val="00603E6A"/>
    <w:rsid w:val="0060452D"/>
    <w:rsid w:val="00604606"/>
    <w:rsid w:val="006046E8"/>
    <w:rsid w:val="00604745"/>
    <w:rsid w:val="006048A3"/>
    <w:rsid w:val="0060512C"/>
    <w:rsid w:val="0060528B"/>
    <w:rsid w:val="00605505"/>
    <w:rsid w:val="00605DC0"/>
    <w:rsid w:val="006062D0"/>
    <w:rsid w:val="006063A0"/>
    <w:rsid w:val="006063A7"/>
    <w:rsid w:val="006063FF"/>
    <w:rsid w:val="00606545"/>
    <w:rsid w:val="00606C47"/>
    <w:rsid w:val="00606CFD"/>
    <w:rsid w:val="00607201"/>
    <w:rsid w:val="00607202"/>
    <w:rsid w:val="006101E4"/>
    <w:rsid w:val="00610954"/>
    <w:rsid w:val="006109FE"/>
    <w:rsid w:val="00610DAE"/>
    <w:rsid w:val="00611128"/>
    <w:rsid w:val="00611203"/>
    <w:rsid w:val="0061168E"/>
    <w:rsid w:val="00611E9D"/>
    <w:rsid w:val="00612490"/>
    <w:rsid w:val="00612EA5"/>
    <w:rsid w:val="0061307B"/>
    <w:rsid w:val="0061333E"/>
    <w:rsid w:val="00613F15"/>
    <w:rsid w:val="00614133"/>
    <w:rsid w:val="006143E6"/>
    <w:rsid w:val="00614868"/>
    <w:rsid w:val="00614E10"/>
    <w:rsid w:val="00614EE8"/>
    <w:rsid w:val="006152A5"/>
    <w:rsid w:val="0061530B"/>
    <w:rsid w:val="00615405"/>
    <w:rsid w:val="00615966"/>
    <w:rsid w:val="00615D1D"/>
    <w:rsid w:val="006160EB"/>
    <w:rsid w:val="00616867"/>
    <w:rsid w:val="00617179"/>
    <w:rsid w:val="00617870"/>
    <w:rsid w:val="00617E38"/>
    <w:rsid w:val="00620024"/>
    <w:rsid w:val="00620322"/>
    <w:rsid w:val="00620474"/>
    <w:rsid w:val="0062055A"/>
    <w:rsid w:val="0062091C"/>
    <w:rsid w:val="00620BB3"/>
    <w:rsid w:val="00620C0D"/>
    <w:rsid w:val="0062103D"/>
    <w:rsid w:val="006212A9"/>
    <w:rsid w:val="0062161E"/>
    <w:rsid w:val="006216AB"/>
    <w:rsid w:val="00621CFB"/>
    <w:rsid w:val="00621D5E"/>
    <w:rsid w:val="00621E95"/>
    <w:rsid w:val="0062237B"/>
    <w:rsid w:val="00622592"/>
    <w:rsid w:val="00622840"/>
    <w:rsid w:val="00622A00"/>
    <w:rsid w:val="00622C42"/>
    <w:rsid w:val="00622F1D"/>
    <w:rsid w:val="00623585"/>
    <w:rsid w:val="006235A7"/>
    <w:rsid w:val="00623930"/>
    <w:rsid w:val="00623B5E"/>
    <w:rsid w:val="00623CE6"/>
    <w:rsid w:val="006248D4"/>
    <w:rsid w:val="00624ADB"/>
    <w:rsid w:val="00624B80"/>
    <w:rsid w:val="006252A4"/>
    <w:rsid w:val="00625454"/>
    <w:rsid w:val="00625953"/>
    <w:rsid w:val="00625960"/>
    <w:rsid w:val="00626105"/>
    <w:rsid w:val="006261BE"/>
    <w:rsid w:val="00626260"/>
    <w:rsid w:val="00626499"/>
    <w:rsid w:val="0062656E"/>
    <w:rsid w:val="006268C8"/>
    <w:rsid w:val="00626995"/>
    <w:rsid w:val="00626F20"/>
    <w:rsid w:val="0062722E"/>
    <w:rsid w:val="006273BE"/>
    <w:rsid w:val="006277EE"/>
    <w:rsid w:val="006302AC"/>
    <w:rsid w:val="006305E7"/>
    <w:rsid w:val="006307A6"/>
    <w:rsid w:val="00630BFE"/>
    <w:rsid w:val="006310D0"/>
    <w:rsid w:val="0063118B"/>
    <w:rsid w:val="0063159D"/>
    <w:rsid w:val="00631900"/>
    <w:rsid w:val="00631B2A"/>
    <w:rsid w:val="006324EC"/>
    <w:rsid w:val="00632A26"/>
    <w:rsid w:val="00632DCF"/>
    <w:rsid w:val="006333E3"/>
    <w:rsid w:val="00633ACD"/>
    <w:rsid w:val="00633F2F"/>
    <w:rsid w:val="00634435"/>
    <w:rsid w:val="00634800"/>
    <w:rsid w:val="00634AE4"/>
    <w:rsid w:val="0063503F"/>
    <w:rsid w:val="0063544B"/>
    <w:rsid w:val="00635E44"/>
    <w:rsid w:val="00635E50"/>
    <w:rsid w:val="00635E92"/>
    <w:rsid w:val="00635F2A"/>
    <w:rsid w:val="006360B6"/>
    <w:rsid w:val="00636191"/>
    <w:rsid w:val="0063672D"/>
    <w:rsid w:val="006368DD"/>
    <w:rsid w:val="0063692F"/>
    <w:rsid w:val="00637626"/>
    <w:rsid w:val="00637762"/>
    <w:rsid w:val="00637934"/>
    <w:rsid w:val="006379AE"/>
    <w:rsid w:val="00637B54"/>
    <w:rsid w:val="00637F23"/>
    <w:rsid w:val="0064033E"/>
    <w:rsid w:val="00640706"/>
    <w:rsid w:val="00640856"/>
    <w:rsid w:val="0064092F"/>
    <w:rsid w:val="00640B03"/>
    <w:rsid w:val="00640D33"/>
    <w:rsid w:val="00640DE5"/>
    <w:rsid w:val="00640ECD"/>
    <w:rsid w:val="00641986"/>
    <w:rsid w:val="00641AB6"/>
    <w:rsid w:val="00641FF3"/>
    <w:rsid w:val="006425BC"/>
    <w:rsid w:val="006426ED"/>
    <w:rsid w:val="00642856"/>
    <w:rsid w:val="00642D43"/>
    <w:rsid w:val="006432EF"/>
    <w:rsid w:val="00643DC6"/>
    <w:rsid w:val="00643DE1"/>
    <w:rsid w:val="00643F60"/>
    <w:rsid w:val="00643F62"/>
    <w:rsid w:val="00644016"/>
    <w:rsid w:val="0064409A"/>
    <w:rsid w:val="0064444F"/>
    <w:rsid w:val="00644776"/>
    <w:rsid w:val="006447B4"/>
    <w:rsid w:val="00644CAE"/>
    <w:rsid w:val="0064531F"/>
    <w:rsid w:val="006454C1"/>
    <w:rsid w:val="006457AD"/>
    <w:rsid w:val="00645E43"/>
    <w:rsid w:val="006462F6"/>
    <w:rsid w:val="0064674F"/>
    <w:rsid w:val="006467C5"/>
    <w:rsid w:val="00646D01"/>
    <w:rsid w:val="00646EE0"/>
    <w:rsid w:val="00646EEF"/>
    <w:rsid w:val="006471B9"/>
    <w:rsid w:val="006472A7"/>
    <w:rsid w:val="006474DC"/>
    <w:rsid w:val="00647711"/>
    <w:rsid w:val="006478CE"/>
    <w:rsid w:val="00650347"/>
    <w:rsid w:val="006509DA"/>
    <w:rsid w:val="00650A62"/>
    <w:rsid w:val="00651517"/>
    <w:rsid w:val="00651CA4"/>
    <w:rsid w:val="00651D31"/>
    <w:rsid w:val="00651DAA"/>
    <w:rsid w:val="00651F55"/>
    <w:rsid w:val="00651F65"/>
    <w:rsid w:val="0065267C"/>
    <w:rsid w:val="006526BC"/>
    <w:rsid w:val="00652842"/>
    <w:rsid w:val="00652E64"/>
    <w:rsid w:val="00652F56"/>
    <w:rsid w:val="006533ED"/>
    <w:rsid w:val="00653551"/>
    <w:rsid w:val="00653821"/>
    <w:rsid w:val="0065443E"/>
    <w:rsid w:val="0065452D"/>
    <w:rsid w:val="00654648"/>
    <w:rsid w:val="0065471E"/>
    <w:rsid w:val="006548A4"/>
    <w:rsid w:val="00654B84"/>
    <w:rsid w:val="00655029"/>
    <w:rsid w:val="00655338"/>
    <w:rsid w:val="0065556C"/>
    <w:rsid w:val="0065586B"/>
    <w:rsid w:val="00655DD5"/>
    <w:rsid w:val="00655FF4"/>
    <w:rsid w:val="0065628A"/>
    <w:rsid w:val="00656356"/>
    <w:rsid w:val="00656A8E"/>
    <w:rsid w:val="00656AC1"/>
    <w:rsid w:val="006570BC"/>
    <w:rsid w:val="0065722A"/>
    <w:rsid w:val="006575B0"/>
    <w:rsid w:val="006575FF"/>
    <w:rsid w:val="0065787B"/>
    <w:rsid w:val="006579BB"/>
    <w:rsid w:val="00657ABA"/>
    <w:rsid w:val="00660330"/>
    <w:rsid w:val="0066084E"/>
    <w:rsid w:val="006611A2"/>
    <w:rsid w:val="00661517"/>
    <w:rsid w:val="006616BD"/>
    <w:rsid w:val="006619CB"/>
    <w:rsid w:val="00662074"/>
    <w:rsid w:val="006621CA"/>
    <w:rsid w:val="006625FF"/>
    <w:rsid w:val="0066268D"/>
    <w:rsid w:val="006636B6"/>
    <w:rsid w:val="00663D0B"/>
    <w:rsid w:val="00663E1B"/>
    <w:rsid w:val="006642E9"/>
    <w:rsid w:val="00664601"/>
    <w:rsid w:val="0066481A"/>
    <w:rsid w:val="00665092"/>
    <w:rsid w:val="00666128"/>
    <w:rsid w:val="006664FD"/>
    <w:rsid w:val="00666525"/>
    <w:rsid w:val="0066655F"/>
    <w:rsid w:val="006667BA"/>
    <w:rsid w:val="00666833"/>
    <w:rsid w:val="0066694A"/>
    <w:rsid w:val="00666C64"/>
    <w:rsid w:val="006676BA"/>
    <w:rsid w:val="00667CA7"/>
    <w:rsid w:val="00670064"/>
    <w:rsid w:val="00670127"/>
    <w:rsid w:val="006701F2"/>
    <w:rsid w:val="00670709"/>
    <w:rsid w:val="0067143C"/>
    <w:rsid w:val="006714F8"/>
    <w:rsid w:val="006716DF"/>
    <w:rsid w:val="00671853"/>
    <w:rsid w:val="006718E5"/>
    <w:rsid w:val="006718ED"/>
    <w:rsid w:val="00672C72"/>
    <w:rsid w:val="00672D7E"/>
    <w:rsid w:val="00672FBF"/>
    <w:rsid w:val="006731D0"/>
    <w:rsid w:val="00673285"/>
    <w:rsid w:val="00673619"/>
    <w:rsid w:val="006736D0"/>
    <w:rsid w:val="0067399F"/>
    <w:rsid w:val="00673C03"/>
    <w:rsid w:val="00673F1E"/>
    <w:rsid w:val="0067478B"/>
    <w:rsid w:val="00674B7B"/>
    <w:rsid w:val="00674BD9"/>
    <w:rsid w:val="00674DF6"/>
    <w:rsid w:val="006751CF"/>
    <w:rsid w:val="006760CC"/>
    <w:rsid w:val="00676710"/>
    <w:rsid w:val="00676907"/>
    <w:rsid w:val="00676A5B"/>
    <w:rsid w:val="0067704A"/>
    <w:rsid w:val="00677387"/>
    <w:rsid w:val="0067776A"/>
    <w:rsid w:val="00677A04"/>
    <w:rsid w:val="00677C96"/>
    <w:rsid w:val="00677DE6"/>
    <w:rsid w:val="00677E8D"/>
    <w:rsid w:val="0068016E"/>
    <w:rsid w:val="006806F0"/>
    <w:rsid w:val="006807E0"/>
    <w:rsid w:val="0068095D"/>
    <w:rsid w:val="00680DDE"/>
    <w:rsid w:val="0068141E"/>
    <w:rsid w:val="006816A9"/>
    <w:rsid w:val="006816B6"/>
    <w:rsid w:val="006817E1"/>
    <w:rsid w:val="00681C5F"/>
    <w:rsid w:val="00681C89"/>
    <w:rsid w:val="00681D6E"/>
    <w:rsid w:val="00682303"/>
    <w:rsid w:val="006838DA"/>
    <w:rsid w:val="00683BD7"/>
    <w:rsid w:val="00683CDE"/>
    <w:rsid w:val="00684231"/>
    <w:rsid w:val="006843B1"/>
    <w:rsid w:val="00684963"/>
    <w:rsid w:val="006849D3"/>
    <w:rsid w:val="00684D9F"/>
    <w:rsid w:val="00684F34"/>
    <w:rsid w:val="00685A6F"/>
    <w:rsid w:val="00686586"/>
    <w:rsid w:val="00686B11"/>
    <w:rsid w:val="00686B2F"/>
    <w:rsid w:val="0068775A"/>
    <w:rsid w:val="00687AE1"/>
    <w:rsid w:val="0069057D"/>
    <w:rsid w:val="00690946"/>
    <w:rsid w:val="00691184"/>
    <w:rsid w:val="00691276"/>
    <w:rsid w:val="00691941"/>
    <w:rsid w:val="006919DB"/>
    <w:rsid w:val="00691A91"/>
    <w:rsid w:val="00691ECA"/>
    <w:rsid w:val="00691ED3"/>
    <w:rsid w:val="00692922"/>
    <w:rsid w:val="00692F55"/>
    <w:rsid w:val="00693110"/>
    <w:rsid w:val="0069327D"/>
    <w:rsid w:val="006937B4"/>
    <w:rsid w:val="006938F4"/>
    <w:rsid w:val="0069394B"/>
    <w:rsid w:val="00693D3A"/>
    <w:rsid w:val="00693D40"/>
    <w:rsid w:val="00693F2C"/>
    <w:rsid w:val="0069404E"/>
    <w:rsid w:val="006946F1"/>
    <w:rsid w:val="00694A45"/>
    <w:rsid w:val="00694A5F"/>
    <w:rsid w:val="00694B0E"/>
    <w:rsid w:val="00694C90"/>
    <w:rsid w:val="00694DA2"/>
    <w:rsid w:val="00694EA0"/>
    <w:rsid w:val="00695127"/>
    <w:rsid w:val="00695345"/>
    <w:rsid w:val="0069550D"/>
    <w:rsid w:val="00695677"/>
    <w:rsid w:val="0069576D"/>
    <w:rsid w:val="006958AE"/>
    <w:rsid w:val="00695D7E"/>
    <w:rsid w:val="00695E91"/>
    <w:rsid w:val="006961B7"/>
    <w:rsid w:val="006961BB"/>
    <w:rsid w:val="006962E2"/>
    <w:rsid w:val="00696426"/>
    <w:rsid w:val="00696445"/>
    <w:rsid w:val="00696669"/>
    <w:rsid w:val="006967D3"/>
    <w:rsid w:val="006968FF"/>
    <w:rsid w:val="00696FE8"/>
    <w:rsid w:val="006970FC"/>
    <w:rsid w:val="00697185"/>
    <w:rsid w:val="006971FE"/>
    <w:rsid w:val="006972EC"/>
    <w:rsid w:val="00697581"/>
    <w:rsid w:val="00697744"/>
    <w:rsid w:val="00697785"/>
    <w:rsid w:val="0069781B"/>
    <w:rsid w:val="00697A2E"/>
    <w:rsid w:val="00697AE7"/>
    <w:rsid w:val="00697E58"/>
    <w:rsid w:val="00697E59"/>
    <w:rsid w:val="00697F52"/>
    <w:rsid w:val="006A019F"/>
    <w:rsid w:val="006A0624"/>
    <w:rsid w:val="006A0958"/>
    <w:rsid w:val="006A0D52"/>
    <w:rsid w:val="006A175B"/>
    <w:rsid w:val="006A23B0"/>
    <w:rsid w:val="006A2ACD"/>
    <w:rsid w:val="006A2E3B"/>
    <w:rsid w:val="006A2FCF"/>
    <w:rsid w:val="006A30CC"/>
    <w:rsid w:val="006A35D3"/>
    <w:rsid w:val="006A369A"/>
    <w:rsid w:val="006A3B13"/>
    <w:rsid w:val="006A3C93"/>
    <w:rsid w:val="006A42A9"/>
    <w:rsid w:val="006A485D"/>
    <w:rsid w:val="006A489D"/>
    <w:rsid w:val="006A4BBB"/>
    <w:rsid w:val="006A5055"/>
    <w:rsid w:val="006A5560"/>
    <w:rsid w:val="006A5A63"/>
    <w:rsid w:val="006A64D4"/>
    <w:rsid w:val="006A667A"/>
    <w:rsid w:val="006A7397"/>
    <w:rsid w:val="006A767D"/>
    <w:rsid w:val="006A7922"/>
    <w:rsid w:val="006A7BBD"/>
    <w:rsid w:val="006A7D2B"/>
    <w:rsid w:val="006A7E6A"/>
    <w:rsid w:val="006B0213"/>
    <w:rsid w:val="006B0806"/>
    <w:rsid w:val="006B1ADF"/>
    <w:rsid w:val="006B1B2E"/>
    <w:rsid w:val="006B2016"/>
    <w:rsid w:val="006B2481"/>
    <w:rsid w:val="006B2560"/>
    <w:rsid w:val="006B2795"/>
    <w:rsid w:val="006B2D57"/>
    <w:rsid w:val="006B2D6E"/>
    <w:rsid w:val="006B2F57"/>
    <w:rsid w:val="006B3056"/>
    <w:rsid w:val="006B39EA"/>
    <w:rsid w:val="006B3C53"/>
    <w:rsid w:val="006B4275"/>
    <w:rsid w:val="006B438E"/>
    <w:rsid w:val="006B443B"/>
    <w:rsid w:val="006B4F19"/>
    <w:rsid w:val="006B5563"/>
    <w:rsid w:val="006B5A6D"/>
    <w:rsid w:val="006B5D4B"/>
    <w:rsid w:val="006B60EA"/>
    <w:rsid w:val="006B65C3"/>
    <w:rsid w:val="006B6F32"/>
    <w:rsid w:val="006B70A1"/>
    <w:rsid w:val="006B74E4"/>
    <w:rsid w:val="006B7684"/>
    <w:rsid w:val="006B7CCB"/>
    <w:rsid w:val="006C0118"/>
    <w:rsid w:val="006C025A"/>
    <w:rsid w:val="006C071E"/>
    <w:rsid w:val="006C0736"/>
    <w:rsid w:val="006C0DF8"/>
    <w:rsid w:val="006C108E"/>
    <w:rsid w:val="006C13C6"/>
    <w:rsid w:val="006C1550"/>
    <w:rsid w:val="006C1A58"/>
    <w:rsid w:val="006C1C66"/>
    <w:rsid w:val="006C1FDB"/>
    <w:rsid w:val="006C2168"/>
    <w:rsid w:val="006C26A6"/>
    <w:rsid w:val="006C28AA"/>
    <w:rsid w:val="006C355E"/>
    <w:rsid w:val="006C3609"/>
    <w:rsid w:val="006C37ED"/>
    <w:rsid w:val="006C392B"/>
    <w:rsid w:val="006C3BAD"/>
    <w:rsid w:val="006C3BB4"/>
    <w:rsid w:val="006C3DDE"/>
    <w:rsid w:val="006C4276"/>
    <w:rsid w:val="006C45D0"/>
    <w:rsid w:val="006C4A7B"/>
    <w:rsid w:val="006C4C64"/>
    <w:rsid w:val="006C54C5"/>
    <w:rsid w:val="006C54E7"/>
    <w:rsid w:val="006C5CAC"/>
    <w:rsid w:val="006C6719"/>
    <w:rsid w:val="006C6E58"/>
    <w:rsid w:val="006C6EA1"/>
    <w:rsid w:val="006C70E3"/>
    <w:rsid w:val="006C7BFA"/>
    <w:rsid w:val="006C7C29"/>
    <w:rsid w:val="006C7DF3"/>
    <w:rsid w:val="006D0083"/>
    <w:rsid w:val="006D09B1"/>
    <w:rsid w:val="006D0EDE"/>
    <w:rsid w:val="006D103E"/>
    <w:rsid w:val="006D11B5"/>
    <w:rsid w:val="006D1210"/>
    <w:rsid w:val="006D12AD"/>
    <w:rsid w:val="006D1619"/>
    <w:rsid w:val="006D1E15"/>
    <w:rsid w:val="006D23DC"/>
    <w:rsid w:val="006D25B4"/>
    <w:rsid w:val="006D27AA"/>
    <w:rsid w:val="006D2A3E"/>
    <w:rsid w:val="006D2C85"/>
    <w:rsid w:val="006D2CE5"/>
    <w:rsid w:val="006D2E83"/>
    <w:rsid w:val="006D2FA0"/>
    <w:rsid w:val="006D3575"/>
    <w:rsid w:val="006D35CD"/>
    <w:rsid w:val="006D3780"/>
    <w:rsid w:val="006D3831"/>
    <w:rsid w:val="006D3A56"/>
    <w:rsid w:val="006D3B83"/>
    <w:rsid w:val="006D3CFE"/>
    <w:rsid w:val="006D42CB"/>
    <w:rsid w:val="006D43DA"/>
    <w:rsid w:val="006D44CF"/>
    <w:rsid w:val="006D49C8"/>
    <w:rsid w:val="006D4B73"/>
    <w:rsid w:val="006D4E3A"/>
    <w:rsid w:val="006D4ECA"/>
    <w:rsid w:val="006D5197"/>
    <w:rsid w:val="006D5369"/>
    <w:rsid w:val="006D53AD"/>
    <w:rsid w:val="006D55F5"/>
    <w:rsid w:val="006D57F3"/>
    <w:rsid w:val="006D6808"/>
    <w:rsid w:val="006D6882"/>
    <w:rsid w:val="006D6E9F"/>
    <w:rsid w:val="006D73BE"/>
    <w:rsid w:val="006D7420"/>
    <w:rsid w:val="006D7872"/>
    <w:rsid w:val="006D7992"/>
    <w:rsid w:val="006D79A0"/>
    <w:rsid w:val="006D7A04"/>
    <w:rsid w:val="006D7FD2"/>
    <w:rsid w:val="006E0690"/>
    <w:rsid w:val="006E0E5B"/>
    <w:rsid w:val="006E0E6D"/>
    <w:rsid w:val="006E0EEE"/>
    <w:rsid w:val="006E135D"/>
    <w:rsid w:val="006E1398"/>
    <w:rsid w:val="006E172F"/>
    <w:rsid w:val="006E1897"/>
    <w:rsid w:val="006E1C31"/>
    <w:rsid w:val="006E234D"/>
    <w:rsid w:val="006E23CE"/>
    <w:rsid w:val="006E258B"/>
    <w:rsid w:val="006E2AEB"/>
    <w:rsid w:val="006E2B0F"/>
    <w:rsid w:val="006E2B82"/>
    <w:rsid w:val="006E3460"/>
    <w:rsid w:val="006E3CAA"/>
    <w:rsid w:val="006E3CD3"/>
    <w:rsid w:val="006E3DA4"/>
    <w:rsid w:val="006E411F"/>
    <w:rsid w:val="006E420C"/>
    <w:rsid w:val="006E4304"/>
    <w:rsid w:val="006E439D"/>
    <w:rsid w:val="006E4C03"/>
    <w:rsid w:val="006E4EFD"/>
    <w:rsid w:val="006E5530"/>
    <w:rsid w:val="006E5948"/>
    <w:rsid w:val="006E5A09"/>
    <w:rsid w:val="006E5AFA"/>
    <w:rsid w:val="006E5ECD"/>
    <w:rsid w:val="006E5F35"/>
    <w:rsid w:val="006E60E1"/>
    <w:rsid w:val="006E65B8"/>
    <w:rsid w:val="006E6629"/>
    <w:rsid w:val="006E6D47"/>
    <w:rsid w:val="006E6E7F"/>
    <w:rsid w:val="006E783E"/>
    <w:rsid w:val="006E78EE"/>
    <w:rsid w:val="006E79E5"/>
    <w:rsid w:val="006E7CCD"/>
    <w:rsid w:val="006E7EAC"/>
    <w:rsid w:val="006E7FA6"/>
    <w:rsid w:val="006F0351"/>
    <w:rsid w:val="006F078C"/>
    <w:rsid w:val="006F0C98"/>
    <w:rsid w:val="006F0E53"/>
    <w:rsid w:val="006F1071"/>
    <w:rsid w:val="006F1362"/>
    <w:rsid w:val="006F1587"/>
    <w:rsid w:val="006F1C57"/>
    <w:rsid w:val="006F1D69"/>
    <w:rsid w:val="006F2447"/>
    <w:rsid w:val="006F24CA"/>
    <w:rsid w:val="006F2877"/>
    <w:rsid w:val="006F2F3F"/>
    <w:rsid w:val="006F323F"/>
    <w:rsid w:val="006F36E1"/>
    <w:rsid w:val="006F3CB7"/>
    <w:rsid w:val="006F40EF"/>
    <w:rsid w:val="006F42B4"/>
    <w:rsid w:val="006F4683"/>
    <w:rsid w:val="006F4731"/>
    <w:rsid w:val="006F4CAE"/>
    <w:rsid w:val="006F4D12"/>
    <w:rsid w:val="006F503B"/>
    <w:rsid w:val="006F52ED"/>
    <w:rsid w:val="006F58AA"/>
    <w:rsid w:val="006F5A2C"/>
    <w:rsid w:val="006F6322"/>
    <w:rsid w:val="006F66B0"/>
    <w:rsid w:val="006F67CE"/>
    <w:rsid w:val="006F6824"/>
    <w:rsid w:val="006F693B"/>
    <w:rsid w:val="006F6C20"/>
    <w:rsid w:val="006F6C3B"/>
    <w:rsid w:val="006F6C7D"/>
    <w:rsid w:val="006F6E7D"/>
    <w:rsid w:val="007001BE"/>
    <w:rsid w:val="0070087E"/>
    <w:rsid w:val="007009DC"/>
    <w:rsid w:val="00700E39"/>
    <w:rsid w:val="007011B5"/>
    <w:rsid w:val="007017A7"/>
    <w:rsid w:val="00702859"/>
    <w:rsid w:val="00702BA8"/>
    <w:rsid w:val="0070328E"/>
    <w:rsid w:val="00703871"/>
    <w:rsid w:val="007038F1"/>
    <w:rsid w:val="007039CA"/>
    <w:rsid w:val="00703D07"/>
    <w:rsid w:val="00703D31"/>
    <w:rsid w:val="00703DEE"/>
    <w:rsid w:val="00704447"/>
    <w:rsid w:val="00704815"/>
    <w:rsid w:val="00704A37"/>
    <w:rsid w:val="00704C58"/>
    <w:rsid w:val="007053CA"/>
    <w:rsid w:val="0070554F"/>
    <w:rsid w:val="00705B57"/>
    <w:rsid w:val="00705F7D"/>
    <w:rsid w:val="00706048"/>
    <w:rsid w:val="00706257"/>
    <w:rsid w:val="007064D2"/>
    <w:rsid w:val="007066AF"/>
    <w:rsid w:val="00706702"/>
    <w:rsid w:val="00706CDB"/>
    <w:rsid w:val="00706DE6"/>
    <w:rsid w:val="00707256"/>
    <w:rsid w:val="007074BB"/>
    <w:rsid w:val="007074C6"/>
    <w:rsid w:val="007078BC"/>
    <w:rsid w:val="007078D2"/>
    <w:rsid w:val="00707923"/>
    <w:rsid w:val="00707B2A"/>
    <w:rsid w:val="00707B5C"/>
    <w:rsid w:val="00707E30"/>
    <w:rsid w:val="007109C9"/>
    <w:rsid w:val="00710D0F"/>
    <w:rsid w:val="00710D26"/>
    <w:rsid w:val="00710D51"/>
    <w:rsid w:val="00711093"/>
    <w:rsid w:val="00711488"/>
    <w:rsid w:val="007115B3"/>
    <w:rsid w:val="007116BD"/>
    <w:rsid w:val="00711C3D"/>
    <w:rsid w:val="0071206B"/>
    <w:rsid w:val="007120A3"/>
    <w:rsid w:val="0071236E"/>
    <w:rsid w:val="00712545"/>
    <w:rsid w:val="007129D2"/>
    <w:rsid w:val="00712BBF"/>
    <w:rsid w:val="00712C67"/>
    <w:rsid w:val="00712D34"/>
    <w:rsid w:val="0071302B"/>
    <w:rsid w:val="00713F2B"/>
    <w:rsid w:val="00714EB4"/>
    <w:rsid w:val="007154DA"/>
    <w:rsid w:val="00715856"/>
    <w:rsid w:val="00715AA8"/>
    <w:rsid w:val="00715BDB"/>
    <w:rsid w:val="0071648B"/>
    <w:rsid w:val="00716AB1"/>
    <w:rsid w:val="007170B1"/>
    <w:rsid w:val="0071724C"/>
    <w:rsid w:val="007173BE"/>
    <w:rsid w:val="00717CC9"/>
    <w:rsid w:val="0072011F"/>
    <w:rsid w:val="007201A5"/>
    <w:rsid w:val="007201EA"/>
    <w:rsid w:val="00720427"/>
    <w:rsid w:val="00720AE3"/>
    <w:rsid w:val="00720B2A"/>
    <w:rsid w:val="00720B50"/>
    <w:rsid w:val="00721012"/>
    <w:rsid w:val="007217B1"/>
    <w:rsid w:val="0072183B"/>
    <w:rsid w:val="00721A95"/>
    <w:rsid w:val="00721B26"/>
    <w:rsid w:val="00721F2E"/>
    <w:rsid w:val="00722A4D"/>
    <w:rsid w:val="00722ADA"/>
    <w:rsid w:val="00722FB0"/>
    <w:rsid w:val="00723348"/>
    <w:rsid w:val="007234A5"/>
    <w:rsid w:val="007236F4"/>
    <w:rsid w:val="00723B28"/>
    <w:rsid w:val="00723C00"/>
    <w:rsid w:val="00723F12"/>
    <w:rsid w:val="00723FC9"/>
    <w:rsid w:val="0072422B"/>
    <w:rsid w:val="0072435F"/>
    <w:rsid w:val="0072462D"/>
    <w:rsid w:val="00724B48"/>
    <w:rsid w:val="00724CB9"/>
    <w:rsid w:val="00724ED3"/>
    <w:rsid w:val="00725258"/>
    <w:rsid w:val="007253E1"/>
    <w:rsid w:val="00725806"/>
    <w:rsid w:val="00725E04"/>
    <w:rsid w:val="0072601F"/>
    <w:rsid w:val="00726595"/>
    <w:rsid w:val="0072659F"/>
    <w:rsid w:val="007266EE"/>
    <w:rsid w:val="007269C9"/>
    <w:rsid w:val="00726BEE"/>
    <w:rsid w:val="007270A1"/>
    <w:rsid w:val="00727557"/>
    <w:rsid w:val="007279BE"/>
    <w:rsid w:val="00727A04"/>
    <w:rsid w:val="00727C28"/>
    <w:rsid w:val="00727F78"/>
    <w:rsid w:val="0073089B"/>
    <w:rsid w:val="00730C64"/>
    <w:rsid w:val="00730E2E"/>
    <w:rsid w:val="00730E77"/>
    <w:rsid w:val="0073120D"/>
    <w:rsid w:val="007314AA"/>
    <w:rsid w:val="0073166F"/>
    <w:rsid w:val="00731976"/>
    <w:rsid w:val="0073211D"/>
    <w:rsid w:val="007324EE"/>
    <w:rsid w:val="00732D06"/>
    <w:rsid w:val="00733284"/>
    <w:rsid w:val="00733460"/>
    <w:rsid w:val="00733724"/>
    <w:rsid w:val="00734022"/>
    <w:rsid w:val="007341D4"/>
    <w:rsid w:val="007344CC"/>
    <w:rsid w:val="00734574"/>
    <w:rsid w:val="007348F2"/>
    <w:rsid w:val="00735059"/>
    <w:rsid w:val="00735158"/>
    <w:rsid w:val="0073557B"/>
    <w:rsid w:val="00735A17"/>
    <w:rsid w:val="00735C53"/>
    <w:rsid w:val="007370EA"/>
    <w:rsid w:val="007376F7"/>
    <w:rsid w:val="0073790C"/>
    <w:rsid w:val="0074014A"/>
    <w:rsid w:val="00740157"/>
    <w:rsid w:val="0074099F"/>
    <w:rsid w:val="00740C53"/>
    <w:rsid w:val="00740FC0"/>
    <w:rsid w:val="00741352"/>
    <w:rsid w:val="00741671"/>
    <w:rsid w:val="00741C02"/>
    <w:rsid w:val="00741DF7"/>
    <w:rsid w:val="00741F19"/>
    <w:rsid w:val="00742032"/>
    <w:rsid w:val="007424B7"/>
    <w:rsid w:val="0074283C"/>
    <w:rsid w:val="00742986"/>
    <w:rsid w:val="00742C0B"/>
    <w:rsid w:val="00743AA0"/>
    <w:rsid w:val="00744290"/>
    <w:rsid w:val="0074490F"/>
    <w:rsid w:val="00745B02"/>
    <w:rsid w:val="00745C44"/>
    <w:rsid w:val="00745E84"/>
    <w:rsid w:val="0074601F"/>
    <w:rsid w:val="007465E7"/>
    <w:rsid w:val="00746BB5"/>
    <w:rsid w:val="00747478"/>
    <w:rsid w:val="00747826"/>
    <w:rsid w:val="0074785A"/>
    <w:rsid w:val="00747929"/>
    <w:rsid w:val="00750311"/>
    <w:rsid w:val="0075052E"/>
    <w:rsid w:val="00750548"/>
    <w:rsid w:val="0075080A"/>
    <w:rsid w:val="00750945"/>
    <w:rsid w:val="007509E5"/>
    <w:rsid w:val="00750A44"/>
    <w:rsid w:val="00751494"/>
    <w:rsid w:val="00751B73"/>
    <w:rsid w:val="00751F93"/>
    <w:rsid w:val="007520A3"/>
    <w:rsid w:val="00752692"/>
    <w:rsid w:val="0075273D"/>
    <w:rsid w:val="00752AD4"/>
    <w:rsid w:val="00752B3B"/>
    <w:rsid w:val="007531B1"/>
    <w:rsid w:val="00753E12"/>
    <w:rsid w:val="00753EF2"/>
    <w:rsid w:val="0075420F"/>
    <w:rsid w:val="0075450B"/>
    <w:rsid w:val="0075466D"/>
    <w:rsid w:val="00754A00"/>
    <w:rsid w:val="00754E68"/>
    <w:rsid w:val="00754F1B"/>
    <w:rsid w:val="0075514D"/>
    <w:rsid w:val="00755B55"/>
    <w:rsid w:val="00755DCE"/>
    <w:rsid w:val="00756120"/>
    <w:rsid w:val="00756846"/>
    <w:rsid w:val="0075694C"/>
    <w:rsid w:val="00756A11"/>
    <w:rsid w:val="00756A63"/>
    <w:rsid w:val="00756B19"/>
    <w:rsid w:val="00756C5D"/>
    <w:rsid w:val="0075709E"/>
    <w:rsid w:val="00757147"/>
    <w:rsid w:val="00757334"/>
    <w:rsid w:val="0075743D"/>
    <w:rsid w:val="00757796"/>
    <w:rsid w:val="00760A07"/>
    <w:rsid w:val="00760D52"/>
    <w:rsid w:val="00761CD0"/>
    <w:rsid w:val="007622AD"/>
    <w:rsid w:val="007624E1"/>
    <w:rsid w:val="00762D40"/>
    <w:rsid w:val="007631C2"/>
    <w:rsid w:val="00763865"/>
    <w:rsid w:val="007646F3"/>
    <w:rsid w:val="00764798"/>
    <w:rsid w:val="00764A64"/>
    <w:rsid w:val="00764D30"/>
    <w:rsid w:val="00764DF4"/>
    <w:rsid w:val="007650A2"/>
    <w:rsid w:val="007650D7"/>
    <w:rsid w:val="00766A28"/>
    <w:rsid w:val="00766ECB"/>
    <w:rsid w:val="0076702B"/>
    <w:rsid w:val="007672F7"/>
    <w:rsid w:val="00767AC1"/>
    <w:rsid w:val="00767D08"/>
    <w:rsid w:val="00767EEC"/>
    <w:rsid w:val="0077094B"/>
    <w:rsid w:val="00770F50"/>
    <w:rsid w:val="00771296"/>
    <w:rsid w:val="00771518"/>
    <w:rsid w:val="007716DE"/>
    <w:rsid w:val="00771932"/>
    <w:rsid w:val="00771B04"/>
    <w:rsid w:val="00771B36"/>
    <w:rsid w:val="00771F5E"/>
    <w:rsid w:val="007722CF"/>
    <w:rsid w:val="00772654"/>
    <w:rsid w:val="0077297B"/>
    <w:rsid w:val="00772AE8"/>
    <w:rsid w:val="00773550"/>
    <w:rsid w:val="00773812"/>
    <w:rsid w:val="0077382E"/>
    <w:rsid w:val="00773D52"/>
    <w:rsid w:val="00773DFF"/>
    <w:rsid w:val="00774301"/>
    <w:rsid w:val="007743E6"/>
    <w:rsid w:val="0077479F"/>
    <w:rsid w:val="00774F34"/>
    <w:rsid w:val="00775374"/>
    <w:rsid w:val="007756B5"/>
    <w:rsid w:val="0077573F"/>
    <w:rsid w:val="00775B2F"/>
    <w:rsid w:val="007767C3"/>
    <w:rsid w:val="00776B30"/>
    <w:rsid w:val="00776D17"/>
    <w:rsid w:val="00776E51"/>
    <w:rsid w:val="0077713B"/>
    <w:rsid w:val="00777B04"/>
    <w:rsid w:val="007804C9"/>
    <w:rsid w:val="00780DA2"/>
    <w:rsid w:val="007813FA"/>
    <w:rsid w:val="0078155A"/>
    <w:rsid w:val="007816FF"/>
    <w:rsid w:val="00781947"/>
    <w:rsid w:val="00781CFB"/>
    <w:rsid w:val="007820CD"/>
    <w:rsid w:val="007821D9"/>
    <w:rsid w:val="007823A6"/>
    <w:rsid w:val="00782505"/>
    <w:rsid w:val="00782748"/>
    <w:rsid w:val="00782AA1"/>
    <w:rsid w:val="00782C1F"/>
    <w:rsid w:val="00782E85"/>
    <w:rsid w:val="007832FB"/>
    <w:rsid w:val="00783311"/>
    <w:rsid w:val="007837AB"/>
    <w:rsid w:val="00783DED"/>
    <w:rsid w:val="0078402B"/>
    <w:rsid w:val="0078408C"/>
    <w:rsid w:val="007842B7"/>
    <w:rsid w:val="007848B8"/>
    <w:rsid w:val="00784B0E"/>
    <w:rsid w:val="00784FC8"/>
    <w:rsid w:val="007852FF"/>
    <w:rsid w:val="007853A9"/>
    <w:rsid w:val="0078562D"/>
    <w:rsid w:val="00785990"/>
    <w:rsid w:val="00785A52"/>
    <w:rsid w:val="00785C86"/>
    <w:rsid w:val="00786349"/>
    <w:rsid w:val="00786426"/>
    <w:rsid w:val="0078668C"/>
    <w:rsid w:val="007866EF"/>
    <w:rsid w:val="007867F9"/>
    <w:rsid w:val="0078719F"/>
    <w:rsid w:val="007876EB"/>
    <w:rsid w:val="007876F6"/>
    <w:rsid w:val="0078783D"/>
    <w:rsid w:val="007878DA"/>
    <w:rsid w:val="0078797C"/>
    <w:rsid w:val="00787C9F"/>
    <w:rsid w:val="00787DB2"/>
    <w:rsid w:val="00790443"/>
    <w:rsid w:val="00790555"/>
    <w:rsid w:val="00790CA4"/>
    <w:rsid w:val="00791AE2"/>
    <w:rsid w:val="00791C67"/>
    <w:rsid w:val="00792195"/>
    <w:rsid w:val="007923A1"/>
    <w:rsid w:val="007924E0"/>
    <w:rsid w:val="007926DF"/>
    <w:rsid w:val="007926F1"/>
    <w:rsid w:val="00792760"/>
    <w:rsid w:val="00792A56"/>
    <w:rsid w:val="00792C4B"/>
    <w:rsid w:val="007937D8"/>
    <w:rsid w:val="007939FF"/>
    <w:rsid w:val="00794732"/>
    <w:rsid w:val="00794DF2"/>
    <w:rsid w:val="007955C7"/>
    <w:rsid w:val="00795A57"/>
    <w:rsid w:val="00795BE1"/>
    <w:rsid w:val="00796436"/>
    <w:rsid w:val="0079651C"/>
    <w:rsid w:val="0079651F"/>
    <w:rsid w:val="00797697"/>
    <w:rsid w:val="007978FC"/>
    <w:rsid w:val="007A05DA"/>
    <w:rsid w:val="007A078D"/>
    <w:rsid w:val="007A084B"/>
    <w:rsid w:val="007A0F7A"/>
    <w:rsid w:val="007A113D"/>
    <w:rsid w:val="007A11B5"/>
    <w:rsid w:val="007A1F85"/>
    <w:rsid w:val="007A200C"/>
    <w:rsid w:val="007A202A"/>
    <w:rsid w:val="007A2153"/>
    <w:rsid w:val="007A26FF"/>
    <w:rsid w:val="007A28E0"/>
    <w:rsid w:val="007A2960"/>
    <w:rsid w:val="007A3027"/>
    <w:rsid w:val="007A36B0"/>
    <w:rsid w:val="007A3DAA"/>
    <w:rsid w:val="007A401D"/>
    <w:rsid w:val="007A4063"/>
    <w:rsid w:val="007A4748"/>
    <w:rsid w:val="007A479C"/>
    <w:rsid w:val="007A49FC"/>
    <w:rsid w:val="007A4CFC"/>
    <w:rsid w:val="007A4D63"/>
    <w:rsid w:val="007A4F1F"/>
    <w:rsid w:val="007A5040"/>
    <w:rsid w:val="007A5867"/>
    <w:rsid w:val="007A5C39"/>
    <w:rsid w:val="007A5CD4"/>
    <w:rsid w:val="007A5DB1"/>
    <w:rsid w:val="007A6216"/>
    <w:rsid w:val="007A6A7E"/>
    <w:rsid w:val="007A744D"/>
    <w:rsid w:val="007A7F28"/>
    <w:rsid w:val="007B0189"/>
    <w:rsid w:val="007B05DB"/>
    <w:rsid w:val="007B062D"/>
    <w:rsid w:val="007B068C"/>
    <w:rsid w:val="007B0769"/>
    <w:rsid w:val="007B07D0"/>
    <w:rsid w:val="007B0969"/>
    <w:rsid w:val="007B0ABB"/>
    <w:rsid w:val="007B0C5A"/>
    <w:rsid w:val="007B0F73"/>
    <w:rsid w:val="007B153E"/>
    <w:rsid w:val="007B1953"/>
    <w:rsid w:val="007B1FF1"/>
    <w:rsid w:val="007B24B0"/>
    <w:rsid w:val="007B27A0"/>
    <w:rsid w:val="007B2D32"/>
    <w:rsid w:val="007B3C9E"/>
    <w:rsid w:val="007B3EC2"/>
    <w:rsid w:val="007B46E1"/>
    <w:rsid w:val="007B488C"/>
    <w:rsid w:val="007B4ACC"/>
    <w:rsid w:val="007B5253"/>
    <w:rsid w:val="007B6863"/>
    <w:rsid w:val="007B6EF8"/>
    <w:rsid w:val="007B70C5"/>
    <w:rsid w:val="007B75F5"/>
    <w:rsid w:val="007B7654"/>
    <w:rsid w:val="007B7C1A"/>
    <w:rsid w:val="007C0307"/>
    <w:rsid w:val="007C0596"/>
    <w:rsid w:val="007C0E17"/>
    <w:rsid w:val="007C156F"/>
    <w:rsid w:val="007C1A92"/>
    <w:rsid w:val="007C1D24"/>
    <w:rsid w:val="007C1EBA"/>
    <w:rsid w:val="007C27E2"/>
    <w:rsid w:val="007C306F"/>
    <w:rsid w:val="007C3291"/>
    <w:rsid w:val="007C3D42"/>
    <w:rsid w:val="007C3E5C"/>
    <w:rsid w:val="007C4216"/>
    <w:rsid w:val="007C4618"/>
    <w:rsid w:val="007C483B"/>
    <w:rsid w:val="007C4842"/>
    <w:rsid w:val="007C508D"/>
    <w:rsid w:val="007C51E1"/>
    <w:rsid w:val="007C5595"/>
    <w:rsid w:val="007C5673"/>
    <w:rsid w:val="007C5796"/>
    <w:rsid w:val="007C5D44"/>
    <w:rsid w:val="007C6142"/>
    <w:rsid w:val="007C619F"/>
    <w:rsid w:val="007C61DD"/>
    <w:rsid w:val="007C71EA"/>
    <w:rsid w:val="007C7CB2"/>
    <w:rsid w:val="007D0016"/>
    <w:rsid w:val="007D0130"/>
    <w:rsid w:val="007D02F5"/>
    <w:rsid w:val="007D084B"/>
    <w:rsid w:val="007D099C"/>
    <w:rsid w:val="007D0E68"/>
    <w:rsid w:val="007D1238"/>
    <w:rsid w:val="007D167E"/>
    <w:rsid w:val="007D1706"/>
    <w:rsid w:val="007D1D8E"/>
    <w:rsid w:val="007D217C"/>
    <w:rsid w:val="007D23CB"/>
    <w:rsid w:val="007D2988"/>
    <w:rsid w:val="007D2C7F"/>
    <w:rsid w:val="007D2E94"/>
    <w:rsid w:val="007D2EA9"/>
    <w:rsid w:val="007D381D"/>
    <w:rsid w:val="007D395F"/>
    <w:rsid w:val="007D4078"/>
    <w:rsid w:val="007D42A4"/>
    <w:rsid w:val="007D43D8"/>
    <w:rsid w:val="007D473D"/>
    <w:rsid w:val="007D4BA4"/>
    <w:rsid w:val="007D4E50"/>
    <w:rsid w:val="007D5001"/>
    <w:rsid w:val="007D5024"/>
    <w:rsid w:val="007D522E"/>
    <w:rsid w:val="007D536E"/>
    <w:rsid w:val="007D55B1"/>
    <w:rsid w:val="007D5CC4"/>
    <w:rsid w:val="007D604C"/>
    <w:rsid w:val="007D60DE"/>
    <w:rsid w:val="007D6413"/>
    <w:rsid w:val="007D644C"/>
    <w:rsid w:val="007D658E"/>
    <w:rsid w:val="007D6648"/>
    <w:rsid w:val="007D671B"/>
    <w:rsid w:val="007D6EE5"/>
    <w:rsid w:val="007D726D"/>
    <w:rsid w:val="007D7992"/>
    <w:rsid w:val="007D7B06"/>
    <w:rsid w:val="007D7C9E"/>
    <w:rsid w:val="007D7D41"/>
    <w:rsid w:val="007D7DC7"/>
    <w:rsid w:val="007D7E5E"/>
    <w:rsid w:val="007E0440"/>
    <w:rsid w:val="007E0831"/>
    <w:rsid w:val="007E08F6"/>
    <w:rsid w:val="007E1359"/>
    <w:rsid w:val="007E14AF"/>
    <w:rsid w:val="007E16E0"/>
    <w:rsid w:val="007E18DA"/>
    <w:rsid w:val="007E1C24"/>
    <w:rsid w:val="007E1C5C"/>
    <w:rsid w:val="007E1F27"/>
    <w:rsid w:val="007E2354"/>
    <w:rsid w:val="007E263A"/>
    <w:rsid w:val="007E2930"/>
    <w:rsid w:val="007E3ACE"/>
    <w:rsid w:val="007E3F76"/>
    <w:rsid w:val="007E419C"/>
    <w:rsid w:val="007E476F"/>
    <w:rsid w:val="007E47EB"/>
    <w:rsid w:val="007E4CF0"/>
    <w:rsid w:val="007E4EFE"/>
    <w:rsid w:val="007E543F"/>
    <w:rsid w:val="007E559A"/>
    <w:rsid w:val="007E57BF"/>
    <w:rsid w:val="007E5844"/>
    <w:rsid w:val="007E5A03"/>
    <w:rsid w:val="007E5C69"/>
    <w:rsid w:val="007E5FB8"/>
    <w:rsid w:val="007E5FE7"/>
    <w:rsid w:val="007E6047"/>
    <w:rsid w:val="007E6FD7"/>
    <w:rsid w:val="007E74FE"/>
    <w:rsid w:val="007E7723"/>
    <w:rsid w:val="007E79ED"/>
    <w:rsid w:val="007E7A2B"/>
    <w:rsid w:val="007E7BCE"/>
    <w:rsid w:val="007E7D74"/>
    <w:rsid w:val="007F01A3"/>
    <w:rsid w:val="007F046E"/>
    <w:rsid w:val="007F0744"/>
    <w:rsid w:val="007F075A"/>
    <w:rsid w:val="007F0896"/>
    <w:rsid w:val="007F0A28"/>
    <w:rsid w:val="007F0D0C"/>
    <w:rsid w:val="007F10A6"/>
    <w:rsid w:val="007F12A9"/>
    <w:rsid w:val="007F13E8"/>
    <w:rsid w:val="007F1C27"/>
    <w:rsid w:val="007F1CD0"/>
    <w:rsid w:val="007F1F3B"/>
    <w:rsid w:val="007F2067"/>
    <w:rsid w:val="007F28D8"/>
    <w:rsid w:val="007F2B96"/>
    <w:rsid w:val="007F2D9E"/>
    <w:rsid w:val="007F394C"/>
    <w:rsid w:val="007F415B"/>
    <w:rsid w:val="007F470A"/>
    <w:rsid w:val="007F4C61"/>
    <w:rsid w:val="007F5018"/>
    <w:rsid w:val="007F530F"/>
    <w:rsid w:val="007F578F"/>
    <w:rsid w:val="007F583F"/>
    <w:rsid w:val="007F5A6B"/>
    <w:rsid w:val="007F618B"/>
    <w:rsid w:val="007F633C"/>
    <w:rsid w:val="007F6417"/>
    <w:rsid w:val="007F64BB"/>
    <w:rsid w:val="007F64EA"/>
    <w:rsid w:val="007F6B63"/>
    <w:rsid w:val="007F6E89"/>
    <w:rsid w:val="007F7C90"/>
    <w:rsid w:val="007F7D0A"/>
    <w:rsid w:val="00800147"/>
    <w:rsid w:val="0080045A"/>
    <w:rsid w:val="00800704"/>
    <w:rsid w:val="00800D9B"/>
    <w:rsid w:val="00800E3F"/>
    <w:rsid w:val="00801399"/>
    <w:rsid w:val="00801445"/>
    <w:rsid w:val="00801BE7"/>
    <w:rsid w:val="00801EFB"/>
    <w:rsid w:val="008021DA"/>
    <w:rsid w:val="00802244"/>
    <w:rsid w:val="00802653"/>
    <w:rsid w:val="00802FE9"/>
    <w:rsid w:val="00803091"/>
    <w:rsid w:val="008037A8"/>
    <w:rsid w:val="00803C05"/>
    <w:rsid w:val="00803C30"/>
    <w:rsid w:val="00804041"/>
    <w:rsid w:val="00804179"/>
    <w:rsid w:val="0080518C"/>
    <w:rsid w:val="0080570F"/>
    <w:rsid w:val="00806064"/>
    <w:rsid w:val="00806086"/>
    <w:rsid w:val="00806302"/>
    <w:rsid w:val="0080649F"/>
    <w:rsid w:val="00806BBF"/>
    <w:rsid w:val="00806C9B"/>
    <w:rsid w:val="00807309"/>
    <w:rsid w:val="008077DC"/>
    <w:rsid w:val="00807864"/>
    <w:rsid w:val="0080799E"/>
    <w:rsid w:val="00807D1C"/>
    <w:rsid w:val="00807EDA"/>
    <w:rsid w:val="008106A1"/>
    <w:rsid w:val="008111E4"/>
    <w:rsid w:val="008112A5"/>
    <w:rsid w:val="00811309"/>
    <w:rsid w:val="00811836"/>
    <w:rsid w:val="00811E58"/>
    <w:rsid w:val="00812323"/>
    <w:rsid w:val="00812569"/>
    <w:rsid w:val="0081281B"/>
    <w:rsid w:val="008128F6"/>
    <w:rsid w:val="0081302A"/>
    <w:rsid w:val="008130DD"/>
    <w:rsid w:val="008131DA"/>
    <w:rsid w:val="00813C1F"/>
    <w:rsid w:val="00813D24"/>
    <w:rsid w:val="008141F7"/>
    <w:rsid w:val="008143E8"/>
    <w:rsid w:val="00814978"/>
    <w:rsid w:val="00814E91"/>
    <w:rsid w:val="00814EC0"/>
    <w:rsid w:val="00814F68"/>
    <w:rsid w:val="00815016"/>
    <w:rsid w:val="008156F6"/>
    <w:rsid w:val="0081660D"/>
    <w:rsid w:val="008168EA"/>
    <w:rsid w:val="00816965"/>
    <w:rsid w:val="00816A89"/>
    <w:rsid w:val="00816A9C"/>
    <w:rsid w:val="00816AA5"/>
    <w:rsid w:val="00817009"/>
    <w:rsid w:val="00817AE5"/>
    <w:rsid w:val="00817BF2"/>
    <w:rsid w:val="00817E91"/>
    <w:rsid w:val="00817F6C"/>
    <w:rsid w:val="00820AC4"/>
    <w:rsid w:val="00820CC8"/>
    <w:rsid w:val="00820EEA"/>
    <w:rsid w:val="0082131B"/>
    <w:rsid w:val="00821351"/>
    <w:rsid w:val="0082176F"/>
    <w:rsid w:val="00821913"/>
    <w:rsid w:val="00821979"/>
    <w:rsid w:val="00821CA9"/>
    <w:rsid w:val="00821DEE"/>
    <w:rsid w:val="00821E05"/>
    <w:rsid w:val="008221F2"/>
    <w:rsid w:val="008227F5"/>
    <w:rsid w:val="00822F53"/>
    <w:rsid w:val="00823396"/>
    <w:rsid w:val="00824670"/>
    <w:rsid w:val="008247FD"/>
    <w:rsid w:val="00824AEC"/>
    <w:rsid w:val="00824C91"/>
    <w:rsid w:val="00824CEA"/>
    <w:rsid w:val="008257E3"/>
    <w:rsid w:val="00825825"/>
    <w:rsid w:val="0082585D"/>
    <w:rsid w:val="008258F3"/>
    <w:rsid w:val="00825966"/>
    <w:rsid w:val="00825A01"/>
    <w:rsid w:val="00825C81"/>
    <w:rsid w:val="00826088"/>
    <w:rsid w:val="00826114"/>
    <w:rsid w:val="0082635A"/>
    <w:rsid w:val="00826536"/>
    <w:rsid w:val="008266CE"/>
    <w:rsid w:val="00826F43"/>
    <w:rsid w:val="008274BB"/>
    <w:rsid w:val="0082792C"/>
    <w:rsid w:val="00827B5F"/>
    <w:rsid w:val="00830185"/>
    <w:rsid w:val="008302F7"/>
    <w:rsid w:val="008308C5"/>
    <w:rsid w:val="00830FBE"/>
    <w:rsid w:val="008313C8"/>
    <w:rsid w:val="00831454"/>
    <w:rsid w:val="00831490"/>
    <w:rsid w:val="008317D5"/>
    <w:rsid w:val="008317EC"/>
    <w:rsid w:val="00831993"/>
    <w:rsid w:val="00831BFA"/>
    <w:rsid w:val="00831F58"/>
    <w:rsid w:val="00831F85"/>
    <w:rsid w:val="00832149"/>
    <w:rsid w:val="00832A44"/>
    <w:rsid w:val="00832D65"/>
    <w:rsid w:val="0083308F"/>
    <w:rsid w:val="0083337D"/>
    <w:rsid w:val="00833559"/>
    <w:rsid w:val="008335B9"/>
    <w:rsid w:val="0083365F"/>
    <w:rsid w:val="008337AB"/>
    <w:rsid w:val="00833915"/>
    <w:rsid w:val="00833BB6"/>
    <w:rsid w:val="008345C4"/>
    <w:rsid w:val="00834E07"/>
    <w:rsid w:val="008350DD"/>
    <w:rsid w:val="008351A0"/>
    <w:rsid w:val="0083576A"/>
    <w:rsid w:val="00835A76"/>
    <w:rsid w:val="00835F64"/>
    <w:rsid w:val="008362A6"/>
    <w:rsid w:val="00836987"/>
    <w:rsid w:val="008369EA"/>
    <w:rsid w:val="00836E94"/>
    <w:rsid w:val="00836F8B"/>
    <w:rsid w:val="0083727E"/>
    <w:rsid w:val="00837B9D"/>
    <w:rsid w:val="0084048C"/>
    <w:rsid w:val="008405E5"/>
    <w:rsid w:val="00840E4A"/>
    <w:rsid w:val="00840F41"/>
    <w:rsid w:val="00841434"/>
    <w:rsid w:val="008414F4"/>
    <w:rsid w:val="0084160A"/>
    <w:rsid w:val="008417A4"/>
    <w:rsid w:val="0084189E"/>
    <w:rsid w:val="00841D74"/>
    <w:rsid w:val="00841DB4"/>
    <w:rsid w:val="00842135"/>
    <w:rsid w:val="008421FD"/>
    <w:rsid w:val="008422C4"/>
    <w:rsid w:val="00842632"/>
    <w:rsid w:val="008432A4"/>
    <w:rsid w:val="00843D33"/>
    <w:rsid w:val="00844702"/>
    <w:rsid w:val="008448DD"/>
    <w:rsid w:val="00844B49"/>
    <w:rsid w:val="008453B5"/>
    <w:rsid w:val="00845789"/>
    <w:rsid w:val="00845AC9"/>
    <w:rsid w:val="00845F60"/>
    <w:rsid w:val="00845FBC"/>
    <w:rsid w:val="0084634D"/>
    <w:rsid w:val="0084659B"/>
    <w:rsid w:val="00846C07"/>
    <w:rsid w:val="00846EB5"/>
    <w:rsid w:val="00846FAD"/>
    <w:rsid w:val="00847366"/>
    <w:rsid w:val="00847CD9"/>
    <w:rsid w:val="00850130"/>
    <w:rsid w:val="008502B0"/>
    <w:rsid w:val="0085059F"/>
    <w:rsid w:val="00850735"/>
    <w:rsid w:val="00851060"/>
    <w:rsid w:val="00851909"/>
    <w:rsid w:val="00851BE2"/>
    <w:rsid w:val="00851C67"/>
    <w:rsid w:val="00851D68"/>
    <w:rsid w:val="00851E8F"/>
    <w:rsid w:val="00851FDD"/>
    <w:rsid w:val="00852343"/>
    <w:rsid w:val="008523DA"/>
    <w:rsid w:val="00852590"/>
    <w:rsid w:val="0085296A"/>
    <w:rsid w:val="00852BBF"/>
    <w:rsid w:val="00852CAA"/>
    <w:rsid w:val="00852DB3"/>
    <w:rsid w:val="00852DC7"/>
    <w:rsid w:val="00852E66"/>
    <w:rsid w:val="00852E6A"/>
    <w:rsid w:val="008530CE"/>
    <w:rsid w:val="00853DEB"/>
    <w:rsid w:val="0085402D"/>
    <w:rsid w:val="00854286"/>
    <w:rsid w:val="00854822"/>
    <w:rsid w:val="0085568F"/>
    <w:rsid w:val="008556F1"/>
    <w:rsid w:val="00856A4C"/>
    <w:rsid w:val="00857063"/>
    <w:rsid w:val="0085769F"/>
    <w:rsid w:val="0085791C"/>
    <w:rsid w:val="008579AC"/>
    <w:rsid w:val="00860350"/>
    <w:rsid w:val="008604A7"/>
    <w:rsid w:val="008606E9"/>
    <w:rsid w:val="00860FA9"/>
    <w:rsid w:val="0086192A"/>
    <w:rsid w:val="00861D67"/>
    <w:rsid w:val="00862153"/>
    <w:rsid w:val="008622C8"/>
    <w:rsid w:val="0086264C"/>
    <w:rsid w:val="00862872"/>
    <w:rsid w:val="008629A1"/>
    <w:rsid w:val="00862D20"/>
    <w:rsid w:val="00863244"/>
    <w:rsid w:val="00863854"/>
    <w:rsid w:val="008638D4"/>
    <w:rsid w:val="00863B3C"/>
    <w:rsid w:val="00863CF2"/>
    <w:rsid w:val="00863D8D"/>
    <w:rsid w:val="00863E37"/>
    <w:rsid w:val="0086401E"/>
    <w:rsid w:val="0086466A"/>
    <w:rsid w:val="00864757"/>
    <w:rsid w:val="00864935"/>
    <w:rsid w:val="00864A71"/>
    <w:rsid w:val="00864E26"/>
    <w:rsid w:val="00864EDA"/>
    <w:rsid w:val="00864EE6"/>
    <w:rsid w:val="00865174"/>
    <w:rsid w:val="00865938"/>
    <w:rsid w:val="00865F4B"/>
    <w:rsid w:val="0086608B"/>
    <w:rsid w:val="00866477"/>
    <w:rsid w:val="0086673C"/>
    <w:rsid w:val="00866926"/>
    <w:rsid w:val="00866C0B"/>
    <w:rsid w:val="00866CC4"/>
    <w:rsid w:val="008671B9"/>
    <w:rsid w:val="00867A78"/>
    <w:rsid w:val="00867D5A"/>
    <w:rsid w:val="00867D8A"/>
    <w:rsid w:val="00870D54"/>
    <w:rsid w:val="008712A3"/>
    <w:rsid w:val="00871664"/>
    <w:rsid w:val="00871D60"/>
    <w:rsid w:val="00871E33"/>
    <w:rsid w:val="0087231D"/>
    <w:rsid w:val="0087259D"/>
    <w:rsid w:val="008725B7"/>
    <w:rsid w:val="008726C0"/>
    <w:rsid w:val="00872741"/>
    <w:rsid w:val="008728A9"/>
    <w:rsid w:val="008728CF"/>
    <w:rsid w:val="00872B92"/>
    <w:rsid w:val="0087329C"/>
    <w:rsid w:val="00873583"/>
    <w:rsid w:val="008736AE"/>
    <w:rsid w:val="00873833"/>
    <w:rsid w:val="00873E45"/>
    <w:rsid w:val="00873E75"/>
    <w:rsid w:val="00874E91"/>
    <w:rsid w:val="00875065"/>
    <w:rsid w:val="008750E5"/>
    <w:rsid w:val="00875437"/>
    <w:rsid w:val="008755A1"/>
    <w:rsid w:val="008755E6"/>
    <w:rsid w:val="00875915"/>
    <w:rsid w:val="00875A46"/>
    <w:rsid w:val="00876032"/>
    <w:rsid w:val="00876813"/>
    <w:rsid w:val="008768F4"/>
    <w:rsid w:val="00876E74"/>
    <w:rsid w:val="008770FF"/>
    <w:rsid w:val="00877186"/>
    <w:rsid w:val="0087724B"/>
    <w:rsid w:val="0087780A"/>
    <w:rsid w:val="00877BCC"/>
    <w:rsid w:val="00877FCA"/>
    <w:rsid w:val="00880128"/>
    <w:rsid w:val="008803DE"/>
    <w:rsid w:val="0088071E"/>
    <w:rsid w:val="008807B7"/>
    <w:rsid w:val="00880E02"/>
    <w:rsid w:val="0088132F"/>
    <w:rsid w:val="0088134B"/>
    <w:rsid w:val="00881930"/>
    <w:rsid w:val="00881F38"/>
    <w:rsid w:val="008820B8"/>
    <w:rsid w:val="008823BD"/>
    <w:rsid w:val="008824C2"/>
    <w:rsid w:val="00882670"/>
    <w:rsid w:val="00882861"/>
    <w:rsid w:val="00882DC7"/>
    <w:rsid w:val="00882ECA"/>
    <w:rsid w:val="0088343F"/>
    <w:rsid w:val="008834DC"/>
    <w:rsid w:val="0088350E"/>
    <w:rsid w:val="00883869"/>
    <w:rsid w:val="00883AD9"/>
    <w:rsid w:val="00883ED4"/>
    <w:rsid w:val="00884BFD"/>
    <w:rsid w:val="0088512D"/>
    <w:rsid w:val="00885741"/>
    <w:rsid w:val="0088577D"/>
    <w:rsid w:val="00885EB0"/>
    <w:rsid w:val="00885F4C"/>
    <w:rsid w:val="008867E5"/>
    <w:rsid w:val="00886950"/>
    <w:rsid w:val="00887970"/>
    <w:rsid w:val="00887D3D"/>
    <w:rsid w:val="00887E0C"/>
    <w:rsid w:val="0089034F"/>
    <w:rsid w:val="008903DF"/>
    <w:rsid w:val="0089045B"/>
    <w:rsid w:val="00890661"/>
    <w:rsid w:val="00890680"/>
    <w:rsid w:val="0089091E"/>
    <w:rsid w:val="00890ED5"/>
    <w:rsid w:val="008910FD"/>
    <w:rsid w:val="00891186"/>
    <w:rsid w:val="008918C6"/>
    <w:rsid w:val="008919B5"/>
    <w:rsid w:val="00891C73"/>
    <w:rsid w:val="00891D8C"/>
    <w:rsid w:val="008928C5"/>
    <w:rsid w:val="008931F3"/>
    <w:rsid w:val="00893418"/>
    <w:rsid w:val="008935E8"/>
    <w:rsid w:val="00893767"/>
    <w:rsid w:val="008938B4"/>
    <w:rsid w:val="00893D67"/>
    <w:rsid w:val="00893DF6"/>
    <w:rsid w:val="008945D4"/>
    <w:rsid w:val="00894AB3"/>
    <w:rsid w:val="00895162"/>
    <w:rsid w:val="008959FE"/>
    <w:rsid w:val="00895E18"/>
    <w:rsid w:val="008961E3"/>
    <w:rsid w:val="00896269"/>
    <w:rsid w:val="0089673A"/>
    <w:rsid w:val="00896D23"/>
    <w:rsid w:val="00897743"/>
    <w:rsid w:val="00897BAA"/>
    <w:rsid w:val="00897EB4"/>
    <w:rsid w:val="00897F66"/>
    <w:rsid w:val="00897F7D"/>
    <w:rsid w:val="008A040B"/>
    <w:rsid w:val="008A0678"/>
    <w:rsid w:val="008A0835"/>
    <w:rsid w:val="008A0865"/>
    <w:rsid w:val="008A1168"/>
    <w:rsid w:val="008A18BB"/>
    <w:rsid w:val="008A1ADE"/>
    <w:rsid w:val="008A1E64"/>
    <w:rsid w:val="008A241E"/>
    <w:rsid w:val="008A2B4F"/>
    <w:rsid w:val="008A2B99"/>
    <w:rsid w:val="008A3237"/>
    <w:rsid w:val="008A3868"/>
    <w:rsid w:val="008A3F9D"/>
    <w:rsid w:val="008A4CA7"/>
    <w:rsid w:val="008A51EE"/>
    <w:rsid w:val="008A552B"/>
    <w:rsid w:val="008A5940"/>
    <w:rsid w:val="008A5D7E"/>
    <w:rsid w:val="008A6EB8"/>
    <w:rsid w:val="008A6F5A"/>
    <w:rsid w:val="008A7154"/>
    <w:rsid w:val="008A76A5"/>
    <w:rsid w:val="008A76AB"/>
    <w:rsid w:val="008A76D6"/>
    <w:rsid w:val="008B0020"/>
    <w:rsid w:val="008B0133"/>
    <w:rsid w:val="008B0A30"/>
    <w:rsid w:val="008B11DF"/>
    <w:rsid w:val="008B186F"/>
    <w:rsid w:val="008B22AE"/>
    <w:rsid w:val="008B2629"/>
    <w:rsid w:val="008B29A5"/>
    <w:rsid w:val="008B316E"/>
    <w:rsid w:val="008B3171"/>
    <w:rsid w:val="008B3334"/>
    <w:rsid w:val="008B33D2"/>
    <w:rsid w:val="008B3941"/>
    <w:rsid w:val="008B3C2B"/>
    <w:rsid w:val="008B3E97"/>
    <w:rsid w:val="008B41CA"/>
    <w:rsid w:val="008B4202"/>
    <w:rsid w:val="008B43FA"/>
    <w:rsid w:val="008B4C82"/>
    <w:rsid w:val="008B5BBD"/>
    <w:rsid w:val="008B5C69"/>
    <w:rsid w:val="008B5CF9"/>
    <w:rsid w:val="008B609C"/>
    <w:rsid w:val="008B6233"/>
    <w:rsid w:val="008B637B"/>
    <w:rsid w:val="008B698B"/>
    <w:rsid w:val="008B6B36"/>
    <w:rsid w:val="008B6BB1"/>
    <w:rsid w:val="008B6E35"/>
    <w:rsid w:val="008B6E66"/>
    <w:rsid w:val="008B71BB"/>
    <w:rsid w:val="008B74CF"/>
    <w:rsid w:val="008B7655"/>
    <w:rsid w:val="008B76DE"/>
    <w:rsid w:val="008B7F13"/>
    <w:rsid w:val="008C054F"/>
    <w:rsid w:val="008C0774"/>
    <w:rsid w:val="008C16F0"/>
    <w:rsid w:val="008C1876"/>
    <w:rsid w:val="008C21A1"/>
    <w:rsid w:val="008C21E3"/>
    <w:rsid w:val="008C226E"/>
    <w:rsid w:val="008C26C5"/>
    <w:rsid w:val="008C2C58"/>
    <w:rsid w:val="008C2FBD"/>
    <w:rsid w:val="008C3081"/>
    <w:rsid w:val="008C31E7"/>
    <w:rsid w:val="008C358E"/>
    <w:rsid w:val="008C3980"/>
    <w:rsid w:val="008C3B57"/>
    <w:rsid w:val="008C3CDB"/>
    <w:rsid w:val="008C3E1A"/>
    <w:rsid w:val="008C3EF9"/>
    <w:rsid w:val="008C44CF"/>
    <w:rsid w:val="008C455E"/>
    <w:rsid w:val="008C497A"/>
    <w:rsid w:val="008C4A40"/>
    <w:rsid w:val="008C4CB8"/>
    <w:rsid w:val="008C4EB5"/>
    <w:rsid w:val="008C4F11"/>
    <w:rsid w:val="008C5205"/>
    <w:rsid w:val="008C594B"/>
    <w:rsid w:val="008C69EF"/>
    <w:rsid w:val="008C6AC6"/>
    <w:rsid w:val="008C71F4"/>
    <w:rsid w:val="008C7BAD"/>
    <w:rsid w:val="008C7C87"/>
    <w:rsid w:val="008C7DEA"/>
    <w:rsid w:val="008D052D"/>
    <w:rsid w:val="008D06CE"/>
    <w:rsid w:val="008D06EC"/>
    <w:rsid w:val="008D08CC"/>
    <w:rsid w:val="008D0D02"/>
    <w:rsid w:val="008D0FC9"/>
    <w:rsid w:val="008D2041"/>
    <w:rsid w:val="008D23BF"/>
    <w:rsid w:val="008D242D"/>
    <w:rsid w:val="008D2789"/>
    <w:rsid w:val="008D343B"/>
    <w:rsid w:val="008D37C4"/>
    <w:rsid w:val="008D3A07"/>
    <w:rsid w:val="008D3E6F"/>
    <w:rsid w:val="008D3FEB"/>
    <w:rsid w:val="008D4702"/>
    <w:rsid w:val="008D4FB7"/>
    <w:rsid w:val="008D5285"/>
    <w:rsid w:val="008D53AA"/>
    <w:rsid w:val="008D5686"/>
    <w:rsid w:val="008D57EE"/>
    <w:rsid w:val="008D57FD"/>
    <w:rsid w:val="008D580A"/>
    <w:rsid w:val="008D5887"/>
    <w:rsid w:val="008D5930"/>
    <w:rsid w:val="008D597F"/>
    <w:rsid w:val="008D5B3D"/>
    <w:rsid w:val="008D5D77"/>
    <w:rsid w:val="008D604B"/>
    <w:rsid w:val="008D63BB"/>
    <w:rsid w:val="008D7229"/>
    <w:rsid w:val="008D7262"/>
    <w:rsid w:val="008D74E1"/>
    <w:rsid w:val="008D76A9"/>
    <w:rsid w:val="008D7E80"/>
    <w:rsid w:val="008E0254"/>
    <w:rsid w:val="008E0373"/>
    <w:rsid w:val="008E0442"/>
    <w:rsid w:val="008E067E"/>
    <w:rsid w:val="008E0823"/>
    <w:rsid w:val="008E08E1"/>
    <w:rsid w:val="008E0C6A"/>
    <w:rsid w:val="008E0F3F"/>
    <w:rsid w:val="008E110D"/>
    <w:rsid w:val="008E129F"/>
    <w:rsid w:val="008E14F0"/>
    <w:rsid w:val="008E17D9"/>
    <w:rsid w:val="008E1C98"/>
    <w:rsid w:val="008E1CF3"/>
    <w:rsid w:val="008E2244"/>
    <w:rsid w:val="008E225A"/>
    <w:rsid w:val="008E2511"/>
    <w:rsid w:val="008E2647"/>
    <w:rsid w:val="008E32B8"/>
    <w:rsid w:val="008E3708"/>
    <w:rsid w:val="008E3B61"/>
    <w:rsid w:val="008E3DB1"/>
    <w:rsid w:val="008E417A"/>
    <w:rsid w:val="008E41C9"/>
    <w:rsid w:val="008E430C"/>
    <w:rsid w:val="008E4775"/>
    <w:rsid w:val="008E489E"/>
    <w:rsid w:val="008E4A94"/>
    <w:rsid w:val="008E4D03"/>
    <w:rsid w:val="008E4D0B"/>
    <w:rsid w:val="008E50B9"/>
    <w:rsid w:val="008E52C2"/>
    <w:rsid w:val="008E5426"/>
    <w:rsid w:val="008E56C1"/>
    <w:rsid w:val="008E649A"/>
    <w:rsid w:val="008E6762"/>
    <w:rsid w:val="008E6BD8"/>
    <w:rsid w:val="008E6E4A"/>
    <w:rsid w:val="008E7094"/>
    <w:rsid w:val="008E72D9"/>
    <w:rsid w:val="008E795E"/>
    <w:rsid w:val="008E7C6D"/>
    <w:rsid w:val="008E7CC5"/>
    <w:rsid w:val="008F081E"/>
    <w:rsid w:val="008F112E"/>
    <w:rsid w:val="008F1145"/>
    <w:rsid w:val="008F15D4"/>
    <w:rsid w:val="008F1DE5"/>
    <w:rsid w:val="008F211B"/>
    <w:rsid w:val="008F2131"/>
    <w:rsid w:val="008F25DF"/>
    <w:rsid w:val="008F298E"/>
    <w:rsid w:val="008F2AB5"/>
    <w:rsid w:val="008F2DA3"/>
    <w:rsid w:val="008F34AA"/>
    <w:rsid w:val="008F35FC"/>
    <w:rsid w:val="008F39BD"/>
    <w:rsid w:val="008F3D85"/>
    <w:rsid w:val="008F3E13"/>
    <w:rsid w:val="008F3F99"/>
    <w:rsid w:val="008F42E5"/>
    <w:rsid w:val="008F4EE2"/>
    <w:rsid w:val="008F5240"/>
    <w:rsid w:val="008F5413"/>
    <w:rsid w:val="008F5657"/>
    <w:rsid w:val="008F59CB"/>
    <w:rsid w:val="008F5F84"/>
    <w:rsid w:val="008F64F2"/>
    <w:rsid w:val="008F65B4"/>
    <w:rsid w:val="008F65D2"/>
    <w:rsid w:val="008F670F"/>
    <w:rsid w:val="008F6743"/>
    <w:rsid w:val="008F711C"/>
    <w:rsid w:val="008F7211"/>
    <w:rsid w:val="008F7478"/>
    <w:rsid w:val="008F7522"/>
    <w:rsid w:val="008F77B1"/>
    <w:rsid w:val="008F7929"/>
    <w:rsid w:val="008F7947"/>
    <w:rsid w:val="008F7BFC"/>
    <w:rsid w:val="008F7C21"/>
    <w:rsid w:val="009000F7"/>
    <w:rsid w:val="0090019A"/>
    <w:rsid w:val="0090031F"/>
    <w:rsid w:val="00900648"/>
    <w:rsid w:val="009006F2"/>
    <w:rsid w:val="00900705"/>
    <w:rsid w:val="00901240"/>
    <w:rsid w:val="00901B68"/>
    <w:rsid w:val="00901E84"/>
    <w:rsid w:val="00901EBF"/>
    <w:rsid w:val="00902B24"/>
    <w:rsid w:val="00902BE3"/>
    <w:rsid w:val="00902C39"/>
    <w:rsid w:val="00903C63"/>
    <w:rsid w:val="009041D4"/>
    <w:rsid w:val="0090457F"/>
    <w:rsid w:val="00904779"/>
    <w:rsid w:val="00904F21"/>
    <w:rsid w:val="0090543F"/>
    <w:rsid w:val="009054BB"/>
    <w:rsid w:val="009064ED"/>
    <w:rsid w:val="0090688E"/>
    <w:rsid w:val="0090697C"/>
    <w:rsid w:val="00906997"/>
    <w:rsid w:val="00906F2C"/>
    <w:rsid w:val="009073F4"/>
    <w:rsid w:val="0090761C"/>
    <w:rsid w:val="0090798B"/>
    <w:rsid w:val="00907BE3"/>
    <w:rsid w:val="00907CCE"/>
    <w:rsid w:val="00910215"/>
    <w:rsid w:val="009105AA"/>
    <w:rsid w:val="009105EB"/>
    <w:rsid w:val="00910948"/>
    <w:rsid w:val="00910B68"/>
    <w:rsid w:val="00910BD7"/>
    <w:rsid w:val="00910D09"/>
    <w:rsid w:val="00911013"/>
    <w:rsid w:val="00911183"/>
    <w:rsid w:val="009111B5"/>
    <w:rsid w:val="00911528"/>
    <w:rsid w:val="00911795"/>
    <w:rsid w:val="009119D4"/>
    <w:rsid w:val="00911D63"/>
    <w:rsid w:val="00911DBB"/>
    <w:rsid w:val="00912110"/>
    <w:rsid w:val="0091230E"/>
    <w:rsid w:val="0091257B"/>
    <w:rsid w:val="00912A09"/>
    <w:rsid w:val="00912DA6"/>
    <w:rsid w:val="0091325A"/>
    <w:rsid w:val="009137E2"/>
    <w:rsid w:val="0091386E"/>
    <w:rsid w:val="00913C64"/>
    <w:rsid w:val="00913E7D"/>
    <w:rsid w:val="00914367"/>
    <w:rsid w:val="009147DF"/>
    <w:rsid w:val="009147F8"/>
    <w:rsid w:val="00914ADB"/>
    <w:rsid w:val="00915339"/>
    <w:rsid w:val="009157BA"/>
    <w:rsid w:val="0091588B"/>
    <w:rsid w:val="00916634"/>
    <w:rsid w:val="00916646"/>
    <w:rsid w:val="00916A2F"/>
    <w:rsid w:val="00916A4A"/>
    <w:rsid w:val="00916D74"/>
    <w:rsid w:val="00916F6E"/>
    <w:rsid w:val="00917227"/>
    <w:rsid w:val="0091771B"/>
    <w:rsid w:val="009177A5"/>
    <w:rsid w:val="009179BF"/>
    <w:rsid w:val="00917B2B"/>
    <w:rsid w:val="00917C87"/>
    <w:rsid w:val="00917ECF"/>
    <w:rsid w:val="009209C3"/>
    <w:rsid w:val="00920BD9"/>
    <w:rsid w:val="009210E7"/>
    <w:rsid w:val="009216DC"/>
    <w:rsid w:val="00921781"/>
    <w:rsid w:val="00921788"/>
    <w:rsid w:val="0092183B"/>
    <w:rsid w:val="00921A99"/>
    <w:rsid w:val="00921DEE"/>
    <w:rsid w:val="00921F88"/>
    <w:rsid w:val="00921F95"/>
    <w:rsid w:val="00922061"/>
    <w:rsid w:val="009220A2"/>
    <w:rsid w:val="009222D1"/>
    <w:rsid w:val="0092284B"/>
    <w:rsid w:val="00923152"/>
    <w:rsid w:val="0092369C"/>
    <w:rsid w:val="0092380A"/>
    <w:rsid w:val="00923B30"/>
    <w:rsid w:val="00924277"/>
    <w:rsid w:val="00924BAD"/>
    <w:rsid w:val="00924BCF"/>
    <w:rsid w:val="00924DAA"/>
    <w:rsid w:val="009259E9"/>
    <w:rsid w:val="00925A49"/>
    <w:rsid w:val="00925D06"/>
    <w:rsid w:val="00925FDF"/>
    <w:rsid w:val="00926A78"/>
    <w:rsid w:val="00926D1B"/>
    <w:rsid w:val="00926D31"/>
    <w:rsid w:val="0092703B"/>
    <w:rsid w:val="0092738F"/>
    <w:rsid w:val="009273E1"/>
    <w:rsid w:val="009274B6"/>
    <w:rsid w:val="009274C5"/>
    <w:rsid w:val="00927810"/>
    <w:rsid w:val="00927A75"/>
    <w:rsid w:val="00927C2B"/>
    <w:rsid w:val="0093001F"/>
    <w:rsid w:val="00930177"/>
    <w:rsid w:val="00930658"/>
    <w:rsid w:val="00930782"/>
    <w:rsid w:val="00930906"/>
    <w:rsid w:val="00930E85"/>
    <w:rsid w:val="00930FD5"/>
    <w:rsid w:val="00931293"/>
    <w:rsid w:val="00931556"/>
    <w:rsid w:val="00931801"/>
    <w:rsid w:val="00931C95"/>
    <w:rsid w:val="00931F51"/>
    <w:rsid w:val="0093220B"/>
    <w:rsid w:val="009323CB"/>
    <w:rsid w:val="0093251D"/>
    <w:rsid w:val="0093259C"/>
    <w:rsid w:val="00932888"/>
    <w:rsid w:val="00932A61"/>
    <w:rsid w:val="00932D57"/>
    <w:rsid w:val="0093313E"/>
    <w:rsid w:val="0093316B"/>
    <w:rsid w:val="009331A7"/>
    <w:rsid w:val="0093348A"/>
    <w:rsid w:val="00933823"/>
    <w:rsid w:val="0093398A"/>
    <w:rsid w:val="00933E19"/>
    <w:rsid w:val="00933E2A"/>
    <w:rsid w:val="00933E3C"/>
    <w:rsid w:val="009342AC"/>
    <w:rsid w:val="00934468"/>
    <w:rsid w:val="00934506"/>
    <w:rsid w:val="009345B6"/>
    <w:rsid w:val="009349E5"/>
    <w:rsid w:val="00934C62"/>
    <w:rsid w:val="00934F43"/>
    <w:rsid w:val="00935010"/>
    <w:rsid w:val="0093536F"/>
    <w:rsid w:val="00935BFB"/>
    <w:rsid w:val="0093698E"/>
    <w:rsid w:val="00936A36"/>
    <w:rsid w:val="00936B58"/>
    <w:rsid w:val="00936BF0"/>
    <w:rsid w:val="009370BC"/>
    <w:rsid w:val="00937313"/>
    <w:rsid w:val="00937508"/>
    <w:rsid w:val="00937526"/>
    <w:rsid w:val="0093778B"/>
    <w:rsid w:val="0093778F"/>
    <w:rsid w:val="00937FB3"/>
    <w:rsid w:val="00940093"/>
    <w:rsid w:val="00940290"/>
    <w:rsid w:val="009407E5"/>
    <w:rsid w:val="00940AA4"/>
    <w:rsid w:val="009412C6"/>
    <w:rsid w:val="009416EA"/>
    <w:rsid w:val="00941BC2"/>
    <w:rsid w:val="0094270D"/>
    <w:rsid w:val="009427C1"/>
    <w:rsid w:val="009436AA"/>
    <w:rsid w:val="00943855"/>
    <w:rsid w:val="00944620"/>
    <w:rsid w:val="0094489D"/>
    <w:rsid w:val="00944923"/>
    <w:rsid w:val="00944B71"/>
    <w:rsid w:val="00945473"/>
    <w:rsid w:val="009457D5"/>
    <w:rsid w:val="00945ABE"/>
    <w:rsid w:val="00946498"/>
    <w:rsid w:val="0094663E"/>
    <w:rsid w:val="00946755"/>
    <w:rsid w:val="00946808"/>
    <w:rsid w:val="00946B58"/>
    <w:rsid w:val="00946BB4"/>
    <w:rsid w:val="00946BD6"/>
    <w:rsid w:val="00946E36"/>
    <w:rsid w:val="00947374"/>
    <w:rsid w:val="00947495"/>
    <w:rsid w:val="009477C9"/>
    <w:rsid w:val="009479E4"/>
    <w:rsid w:val="00947A41"/>
    <w:rsid w:val="00947C2E"/>
    <w:rsid w:val="00947C32"/>
    <w:rsid w:val="00947E72"/>
    <w:rsid w:val="00947EEF"/>
    <w:rsid w:val="00950146"/>
    <w:rsid w:val="009507FE"/>
    <w:rsid w:val="00950A9A"/>
    <w:rsid w:val="00950D9B"/>
    <w:rsid w:val="00951296"/>
    <w:rsid w:val="00951A4B"/>
    <w:rsid w:val="009525F1"/>
    <w:rsid w:val="00952998"/>
    <w:rsid w:val="00952C3D"/>
    <w:rsid w:val="00952D30"/>
    <w:rsid w:val="00952EAF"/>
    <w:rsid w:val="00953216"/>
    <w:rsid w:val="00953E13"/>
    <w:rsid w:val="0095415E"/>
    <w:rsid w:val="009543EE"/>
    <w:rsid w:val="0095450E"/>
    <w:rsid w:val="00954C15"/>
    <w:rsid w:val="00954CA5"/>
    <w:rsid w:val="0095501C"/>
    <w:rsid w:val="0095550A"/>
    <w:rsid w:val="00955535"/>
    <w:rsid w:val="009556B0"/>
    <w:rsid w:val="0095580A"/>
    <w:rsid w:val="009559EA"/>
    <w:rsid w:val="00955CDB"/>
    <w:rsid w:val="00955D99"/>
    <w:rsid w:val="00956059"/>
    <w:rsid w:val="0095677F"/>
    <w:rsid w:val="00956CC9"/>
    <w:rsid w:val="00956F18"/>
    <w:rsid w:val="00957551"/>
    <w:rsid w:val="009577B4"/>
    <w:rsid w:val="00960587"/>
    <w:rsid w:val="00960665"/>
    <w:rsid w:val="009606F1"/>
    <w:rsid w:val="00960E7F"/>
    <w:rsid w:val="00960F1B"/>
    <w:rsid w:val="00960FCA"/>
    <w:rsid w:val="009613F7"/>
    <w:rsid w:val="0096175E"/>
    <w:rsid w:val="00961978"/>
    <w:rsid w:val="00961AEB"/>
    <w:rsid w:val="00961FA9"/>
    <w:rsid w:val="009620BE"/>
    <w:rsid w:val="0096213F"/>
    <w:rsid w:val="009623D2"/>
    <w:rsid w:val="00962B64"/>
    <w:rsid w:val="00963817"/>
    <w:rsid w:val="0096457D"/>
    <w:rsid w:val="009646D5"/>
    <w:rsid w:val="0096474F"/>
    <w:rsid w:val="00964C43"/>
    <w:rsid w:val="00964C5F"/>
    <w:rsid w:val="0096559F"/>
    <w:rsid w:val="00965E63"/>
    <w:rsid w:val="009668A7"/>
    <w:rsid w:val="00966A90"/>
    <w:rsid w:val="00966C97"/>
    <w:rsid w:val="00966E50"/>
    <w:rsid w:val="00966F9A"/>
    <w:rsid w:val="00967654"/>
    <w:rsid w:val="00967D17"/>
    <w:rsid w:val="009706CC"/>
    <w:rsid w:val="009708DB"/>
    <w:rsid w:val="00970B6A"/>
    <w:rsid w:val="00970BA3"/>
    <w:rsid w:val="00970CD9"/>
    <w:rsid w:val="00970CEA"/>
    <w:rsid w:val="00970DE0"/>
    <w:rsid w:val="00971109"/>
    <w:rsid w:val="00971190"/>
    <w:rsid w:val="009717B9"/>
    <w:rsid w:val="00971AA3"/>
    <w:rsid w:val="00971B9B"/>
    <w:rsid w:val="00971C48"/>
    <w:rsid w:val="009720D2"/>
    <w:rsid w:val="009721C4"/>
    <w:rsid w:val="009721EF"/>
    <w:rsid w:val="009721F4"/>
    <w:rsid w:val="009728D2"/>
    <w:rsid w:val="009729B0"/>
    <w:rsid w:val="009730B4"/>
    <w:rsid w:val="00973221"/>
    <w:rsid w:val="0097334E"/>
    <w:rsid w:val="009734EF"/>
    <w:rsid w:val="00973CD3"/>
    <w:rsid w:val="0097459F"/>
    <w:rsid w:val="00974969"/>
    <w:rsid w:val="009752E4"/>
    <w:rsid w:val="009755DC"/>
    <w:rsid w:val="00975EB2"/>
    <w:rsid w:val="00975EDF"/>
    <w:rsid w:val="00976A76"/>
    <w:rsid w:val="00976B2F"/>
    <w:rsid w:val="00976FED"/>
    <w:rsid w:val="00977024"/>
    <w:rsid w:val="0097714F"/>
    <w:rsid w:val="0097722D"/>
    <w:rsid w:val="0097761B"/>
    <w:rsid w:val="00977816"/>
    <w:rsid w:val="00977C2A"/>
    <w:rsid w:val="00977DDC"/>
    <w:rsid w:val="00977E94"/>
    <w:rsid w:val="009801F4"/>
    <w:rsid w:val="009808A8"/>
    <w:rsid w:val="00980B64"/>
    <w:rsid w:val="009824D1"/>
    <w:rsid w:val="00982B9B"/>
    <w:rsid w:val="00983039"/>
    <w:rsid w:val="0098324D"/>
    <w:rsid w:val="009833DA"/>
    <w:rsid w:val="009834E8"/>
    <w:rsid w:val="009838CE"/>
    <w:rsid w:val="00984198"/>
    <w:rsid w:val="009847B3"/>
    <w:rsid w:val="00984D2E"/>
    <w:rsid w:val="00984F0A"/>
    <w:rsid w:val="00984FF5"/>
    <w:rsid w:val="00985CFF"/>
    <w:rsid w:val="0098605C"/>
    <w:rsid w:val="00986076"/>
    <w:rsid w:val="00986263"/>
    <w:rsid w:val="0098699A"/>
    <w:rsid w:val="00986A6C"/>
    <w:rsid w:val="00986AA0"/>
    <w:rsid w:val="009875AF"/>
    <w:rsid w:val="00987C12"/>
    <w:rsid w:val="00990191"/>
    <w:rsid w:val="0099042C"/>
    <w:rsid w:val="00990806"/>
    <w:rsid w:val="00990F89"/>
    <w:rsid w:val="00991027"/>
    <w:rsid w:val="00991478"/>
    <w:rsid w:val="00991725"/>
    <w:rsid w:val="00991757"/>
    <w:rsid w:val="0099175B"/>
    <w:rsid w:val="00991CD1"/>
    <w:rsid w:val="00992138"/>
    <w:rsid w:val="0099271D"/>
    <w:rsid w:val="00992797"/>
    <w:rsid w:val="00992BEF"/>
    <w:rsid w:val="00992FA9"/>
    <w:rsid w:val="00993A3A"/>
    <w:rsid w:val="00993F6D"/>
    <w:rsid w:val="009941AD"/>
    <w:rsid w:val="009944A1"/>
    <w:rsid w:val="009945D0"/>
    <w:rsid w:val="0099492D"/>
    <w:rsid w:val="009949C6"/>
    <w:rsid w:val="009952AF"/>
    <w:rsid w:val="00995A35"/>
    <w:rsid w:val="00996D0D"/>
    <w:rsid w:val="00996DC3"/>
    <w:rsid w:val="00997524"/>
    <w:rsid w:val="009975EC"/>
    <w:rsid w:val="00997907"/>
    <w:rsid w:val="0099799E"/>
    <w:rsid w:val="009979BE"/>
    <w:rsid w:val="00997A25"/>
    <w:rsid w:val="009A0294"/>
    <w:rsid w:val="009A1945"/>
    <w:rsid w:val="009A1A4C"/>
    <w:rsid w:val="009A1E20"/>
    <w:rsid w:val="009A24D6"/>
    <w:rsid w:val="009A2C18"/>
    <w:rsid w:val="009A2C52"/>
    <w:rsid w:val="009A30B6"/>
    <w:rsid w:val="009A364B"/>
    <w:rsid w:val="009A3842"/>
    <w:rsid w:val="009A388E"/>
    <w:rsid w:val="009A3B12"/>
    <w:rsid w:val="009A3F36"/>
    <w:rsid w:val="009A4564"/>
    <w:rsid w:val="009A4955"/>
    <w:rsid w:val="009A4D8D"/>
    <w:rsid w:val="009A4FF5"/>
    <w:rsid w:val="009A5435"/>
    <w:rsid w:val="009A57E0"/>
    <w:rsid w:val="009A5B0D"/>
    <w:rsid w:val="009A5BDC"/>
    <w:rsid w:val="009A5ED6"/>
    <w:rsid w:val="009A601B"/>
    <w:rsid w:val="009A61A3"/>
    <w:rsid w:val="009A63B9"/>
    <w:rsid w:val="009A64D2"/>
    <w:rsid w:val="009A6615"/>
    <w:rsid w:val="009A6B59"/>
    <w:rsid w:val="009A6BD1"/>
    <w:rsid w:val="009A6D0C"/>
    <w:rsid w:val="009A70A8"/>
    <w:rsid w:val="009A7192"/>
    <w:rsid w:val="009A75EB"/>
    <w:rsid w:val="009A77B4"/>
    <w:rsid w:val="009A784E"/>
    <w:rsid w:val="009A786A"/>
    <w:rsid w:val="009A7C57"/>
    <w:rsid w:val="009B06CA"/>
    <w:rsid w:val="009B07B2"/>
    <w:rsid w:val="009B0832"/>
    <w:rsid w:val="009B08D8"/>
    <w:rsid w:val="009B1167"/>
    <w:rsid w:val="009B1213"/>
    <w:rsid w:val="009B1560"/>
    <w:rsid w:val="009B158B"/>
    <w:rsid w:val="009B1CCA"/>
    <w:rsid w:val="009B261F"/>
    <w:rsid w:val="009B27CE"/>
    <w:rsid w:val="009B2AEF"/>
    <w:rsid w:val="009B337F"/>
    <w:rsid w:val="009B3452"/>
    <w:rsid w:val="009B3536"/>
    <w:rsid w:val="009B3550"/>
    <w:rsid w:val="009B3953"/>
    <w:rsid w:val="009B3A35"/>
    <w:rsid w:val="009B3C85"/>
    <w:rsid w:val="009B3E14"/>
    <w:rsid w:val="009B3EBE"/>
    <w:rsid w:val="009B4C00"/>
    <w:rsid w:val="009B4C1A"/>
    <w:rsid w:val="009B4DE6"/>
    <w:rsid w:val="009B5381"/>
    <w:rsid w:val="009B545B"/>
    <w:rsid w:val="009B5672"/>
    <w:rsid w:val="009B5AE1"/>
    <w:rsid w:val="009B5DED"/>
    <w:rsid w:val="009B6629"/>
    <w:rsid w:val="009B6AF3"/>
    <w:rsid w:val="009B6F8E"/>
    <w:rsid w:val="009B6FE1"/>
    <w:rsid w:val="009B72D0"/>
    <w:rsid w:val="009B786C"/>
    <w:rsid w:val="009C03F8"/>
    <w:rsid w:val="009C0433"/>
    <w:rsid w:val="009C0858"/>
    <w:rsid w:val="009C096D"/>
    <w:rsid w:val="009C0C64"/>
    <w:rsid w:val="009C1279"/>
    <w:rsid w:val="009C1542"/>
    <w:rsid w:val="009C188D"/>
    <w:rsid w:val="009C1DAE"/>
    <w:rsid w:val="009C2647"/>
    <w:rsid w:val="009C26B2"/>
    <w:rsid w:val="009C2819"/>
    <w:rsid w:val="009C2B56"/>
    <w:rsid w:val="009C2E1B"/>
    <w:rsid w:val="009C2F6A"/>
    <w:rsid w:val="009C4007"/>
    <w:rsid w:val="009C426A"/>
    <w:rsid w:val="009C4440"/>
    <w:rsid w:val="009C451E"/>
    <w:rsid w:val="009C46A0"/>
    <w:rsid w:val="009C4B62"/>
    <w:rsid w:val="009C4BE6"/>
    <w:rsid w:val="009C4EB4"/>
    <w:rsid w:val="009C5859"/>
    <w:rsid w:val="009C5C74"/>
    <w:rsid w:val="009C5F38"/>
    <w:rsid w:val="009C6176"/>
    <w:rsid w:val="009C6401"/>
    <w:rsid w:val="009C66ED"/>
    <w:rsid w:val="009C73EC"/>
    <w:rsid w:val="009C74AF"/>
    <w:rsid w:val="009C7F94"/>
    <w:rsid w:val="009D0357"/>
    <w:rsid w:val="009D0771"/>
    <w:rsid w:val="009D099D"/>
    <w:rsid w:val="009D0F68"/>
    <w:rsid w:val="009D1437"/>
    <w:rsid w:val="009D16C3"/>
    <w:rsid w:val="009D1764"/>
    <w:rsid w:val="009D1B9C"/>
    <w:rsid w:val="009D20A9"/>
    <w:rsid w:val="009D22B0"/>
    <w:rsid w:val="009D2496"/>
    <w:rsid w:val="009D25D5"/>
    <w:rsid w:val="009D2996"/>
    <w:rsid w:val="009D2C89"/>
    <w:rsid w:val="009D2CC8"/>
    <w:rsid w:val="009D3582"/>
    <w:rsid w:val="009D3777"/>
    <w:rsid w:val="009D37DA"/>
    <w:rsid w:val="009D3D20"/>
    <w:rsid w:val="009D3D6E"/>
    <w:rsid w:val="009D3F23"/>
    <w:rsid w:val="009D3F2B"/>
    <w:rsid w:val="009D40EE"/>
    <w:rsid w:val="009D4247"/>
    <w:rsid w:val="009D443E"/>
    <w:rsid w:val="009D5031"/>
    <w:rsid w:val="009D52F2"/>
    <w:rsid w:val="009D533C"/>
    <w:rsid w:val="009D5F9E"/>
    <w:rsid w:val="009D6118"/>
    <w:rsid w:val="009D651F"/>
    <w:rsid w:val="009D691D"/>
    <w:rsid w:val="009D69C6"/>
    <w:rsid w:val="009D6F3D"/>
    <w:rsid w:val="009D70F2"/>
    <w:rsid w:val="009D713F"/>
    <w:rsid w:val="009D7197"/>
    <w:rsid w:val="009D71DD"/>
    <w:rsid w:val="009D7328"/>
    <w:rsid w:val="009D7710"/>
    <w:rsid w:val="009D7C0F"/>
    <w:rsid w:val="009E07C8"/>
    <w:rsid w:val="009E093C"/>
    <w:rsid w:val="009E099A"/>
    <w:rsid w:val="009E0B9C"/>
    <w:rsid w:val="009E0E16"/>
    <w:rsid w:val="009E1123"/>
    <w:rsid w:val="009E11B0"/>
    <w:rsid w:val="009E121A"/>
    <w:rsid w:val="009E1237"/>
    <w:rsid w:val="009E12A4"/>
    <w:rsid w:val="009E1760"/>
    <w:rsid w:val="009E1BE6"/>
    <w:rsid w:val="009E1E7B"/>
    <w:rsid w:val="009E291F"/>
    <w:rsid w:val="009E2ABC"/>
    <w:rsid w:val="009E2BA2"/>
    <w:rsid w:val="009E305F"/>
    <w:rsid w:val="009E400A"/>
    <w:rsid w:val="009E4BE2"/>
    <w:rsid w:val="009E5163"/>
    <w:rsid w:val="009E52AB"/>
    <w:rsid w:val="009E5792"/>
    <w:rsid w:val="009E58D5"/>
    <w:rsid w:val="009E5F0D"/>
    <w:rsid w:val="009E5FAF"/>
    <w:rsid w:val="009E5FB1"/>
    <w:rsid w:val="009E64D6"/>
    <w:rsid w:val="009E65AA"/>
    <w:rsid w:val="009E6A46"/>
    <w:rsid w:val="009E6D3A"/>
    <w:rsid w:val="009E6E50"/>
    <w:rsid w:val="009E746C"/>
    <w:rsid w:val="009E7924"/>
    <w:rsid w:val="009E7A63"/>
    <w:rsid w:val="009E7CBB"/>
    <w:rsid w:val="009F0003"/>
    <w:rsid w:val="009F0125"/>
    <w:rsid w:val="009F0909"/>
    <w:rsid w:val="009F09C5"/>
    <w:rsid w:val="009F09ED"/>
    <w:rsid w:val="009F0B54"/>
    <w:rsid w:val="009F16AE"/>
    <w:rsid w:val="009F19EC"/>
    <w:rsid w:val="009F1EA3"/>
    <w:rsid w:val="009F370A"/>
    <w:rsid w:val="009F3786"/>
    <w:rsid w:val="009F3830"/>
    <w:rsid w:val="009F38F3"/>
    <w:rsid w:val="009F3D46"/>
    <w:rsid w:val="009F3F45"/>
    <w:rsid w:val="009F42DF"/>
    <w:rsid w:val="009F436D"/>
    <w:rsid w:val="009F4A22"/>
    <w:rsid w:val="009F4BE7"/>
    <w:rsid w:val="009F52D3"/>
    <w:rsid w:val="009F5604"/>
    <w:rsid w:val="009F59A6"/>
    <w:rsid w:val="009F5D51"/>
    <w:rsid w:val="009F5ECF"/>
    <w:rsid w:val="009F5F74"/>
    <w:rsid w:val="009F614F"/>
    <w:rsid w:val="009F6335"/>
    <w:rsid w:val="009F69C5"/>
    <w:rsid w:val="009F6E18"/>
    <w:rsid w:val="009F6F37"/>
    <w:rsid w:val="009F7358"/>
    <w:rsid w:val="009F74D2"/>
    <w:rsid w:val="009F77BA"/>
    <w:rsid w:val="009F7851"/>
    <w:rsid w:val="009F78F5"/>
    <w:rsid w:val="009F7D14"/>
    <w:rsid w:val="009F7FDB"/>
    <w:rsid w:val="00A0066D"/>
    <w:rsid w:val="00A006F9"/>
    <w:rsid w:val="00A008A0"/>
    <w:rsid w:val="00A008F4"/>
    <w:rsid w:val="00A012A5"/>
    <w:rsid w:val="00A01618"/>
    <w:rsid w:val="00A01F6B"/>
    <w:rsid w:val="00A0215B"/>
    <w:rsid w:val="00A0247C"/>
    <w:rsid w:val="00A0261E"/>
    <w:rsid w:val="00A026C6"/>
    <w:rsid w:val="00A02822"/>
    <w:rsid w:val="00A02BF8"/>
    <w:rsid w:val="00A02F2B"/>
    <w:rsid w:val="00A031BA"/>
    <w:rsid w:val="00A03703"/>
    <w:rsid w:val="00A03D30"/>
    <w:rsid w:val="00A03F32"/>
    <w:rsid w:val="00A044FA"/>
    <w:rsid w:val="00A04918"/>
    <w:rsid w:val="00A051F2"/>
    <w:rsid w:val="00A05253"/>
    <w:rsid w:val="00A057FB"/>
    <w:rsid w:val="00A058BB"/>
    <w:rsid w:val="00A05AA6"/>
    <w:rsid w:val="00A05B90"/>
    <w:rsid w:val="00A05BBE"/>
    <w:rsid w:val="00A06022"/>
    <w:rsid w:val="00A06101"/>
    <w:rsid w:val="00A0681A"/>
    <w:rsid w:val="00A068F4"/>
    <w:rsid w:val="00A06945"/>
    <w:rsid w:val="00A073BF"/>
    <w:rsid w:val="00A07402"/>
    <w:rsid w:val="00A074A7"/>
    <w:rsid w:val="00A07FD8"/>
    <w:rsid w:val="00A1028C"/>
    <w:rsid w:val="00A1042E"/>
    <w:rsid w:val="00A109C3"/>
    <w:rsid w:val="00A10C1B"/>
    <w:rsid w:val="00A11679"/>
    <w:rsid w:val="00A11B3E"/>
    <w:rsid w:val="00A11CD0"/>
    <w:rsid w:val="00A1204C"/>
    <w:rsid w:val="00A1212A"/>
    <w:rsid w:val="00A12294"/>
    <w:rsid w:val="00A1231E"/>
    <w:rsid w:val="00A1252A"/>
    <w:rsid w:val="00A12782"/>
    <w:rsid w:val="00A12F59"/>
    <w:rsid w:val="00A13377"/>
    <w:rsid w:val="00A133AE"/>
    <w:rsid w:val="00A1346F"/>
    <w:rsid w:val="00A13694"/>
    <w:rsid w:val="00A1376B"/>
    <w:rsid w:val="00A13E69"/>
    <w:rsid w:val="00A14089"/>
    <w:rsid w:val="00A1415C"/>
    <w:rsid w:val="00A141CD"/>
    <w:rsid w:val="00A14215"/>
    <w:rsid w:val="00A1425A"/>
    <w:rsid w:val="00A14659"/>
    <w:rsid w:val="00A1477D"/>
    <w:rsid w:val="00A147C3"/>
    <w:rsid w:val="00A14D3F"/>
    <w:rsid w:val="00A14ECE"/>
    <w:rsid w:val="00A157C9"/>
    <w:rsid w:val="00A159BC"/>
    <w:rsid w:val="00A15BFF"/>
    <w:rsid w:val="00A16A37"/>
    <w:rsid w:val="00A16F41"/>
    <w:rsid w:val="00A17175"/>
    <w:rsid w:val="00A17976"/>
    <w:rsid w:val="00A17F47"/>
    <w:rsid w:val="00A205AA"/>
    <w:rsid w:val="00A20804"/>
    <w:rsid w:val="00A20A3D"/>
    <w:rsid w:val="00A20CAB"/>
    <w:rsid w:val="00A20D69"/>
    <w:rsid w:val="00A20F3B"/>
    <w:rsid w:val="00A21209"/>
    <w:rsid w:val="00A213BB"/>
    <w:rsid w:val="00A214DC"/>
    <w:rsid w:val="00A21533"/>
    <w:rsid w:val="00A21664"/>
    <w:rsid w:val="00A217C1"/>
    <w:rsid w:val="00A21AF8"/>
    <w:rsid w:val="00A21CA3"/>
    <w:rsid w:val="00A21D09"/>
    <w:rsid w:val="00A22809"/>
    <w:rsid w:val="00A2299A"/>
    <w:rsid w:val="00A22C8E"/>
    <w:rsid w:val="00A22EA7"/>
    <w:rsid w:val="00A232CC"/>
    <w:rsid w:val="00A2339E"/>
    <w:rsid w:val="00A2354E"/>
    <w:rsid w:val="00A23841"/>
    <w:rsid w:val="00A23975"/>
    <w:rsid w:val="00A23AAB"/>
    <w:rsid w:val="00A23C30"/>
    <w:rsid w:val="00A24565"/>
    <w:rsid w:val="00A24939"/>
    <w:rsid w:val="00A24CCA"/>
    <w:rsid w:val="00A24DF5"/>
    <w:rsid w:val="00A24F23"/>
    <w:rsid w:val="00A2585D"/>
    <w:rsid w:val="00A2591E"/>
    <w:rsid w:val="00A25ACC"/>
    <w:rsid w:val="00A25D69"/>
    <w:rsid w:val="00A25E74"/>
    <w:rsid w:val="00A26578"/>
    <w:rsid w:val="00A2696B"/>
    <w:rsid w:val="00A269DB"/>
    <w:rsid w:val="00A26CA0"/>
    <w:rsid w:val="00A27574"/>
    <w:rsid w:val="00A27602"/>
    <w:rsid w:val="00A27C2C"/>
    <w:rsid w:val="00A30595"/>
    <w:rsid w:val="00A307EC"/>
    <w:rsid w:val="00A3090F"/>
    <w:rsid w:val="00A3160E"/>
    <w:rsid w:val="00A3197D"/>
    <w:rsid w:val="00A31B04"/>
    <w:rsid w:val="00A31B52"/>
    <w:rsid w:val="00A320F8"/>
    <w:rsid w:val="00A3287E"/>
    <w:rsid w:val="00A32E90"/>
    <w:rsid w:val="00A334AA"/>
    <w:rsid w:val="00A33ACC"/>
    <w:rsid w:val="00A34202"/>
    <w:rsid w:val="00A346C6"/>
    <w:rsid w:val="00A348F4"/>
    <w:rsid w:val="00A34ADD"/>
    <w:rsid w:val="00A35867"/>
    <w:rsid w:val="00A35B8E"/>
    <w:rsid w:val="00A35E83"/>
    <w:rsid w:val="00A35EBC"/>
    <w:rsid w:val="00A3630F"/>
    <w:rsid w:val="00A36314"/>
    <w:rsid w:val="00A36393"/>
    <w:rsid w:val="00A364A0"/>
    <w:rsid w:val="00A36529"/>
    <w:rsid w:val="00A367B8"/>
    <w:rsid w:val="00A36B10"/>
    <w:rsid w:val="00A36EF8"/>
    <w:rsid w:val="00A371AA"/>
    <w:rsid w:val="00A3746D"/>
    <w:rsid w:val="00A378CC"/>
    <w:rsid w:val="00A37C15"/>
    <w:rsid w:val="00A37DA6"/>
    <w:rsid w:val="00A37FA9"/>
    <w:rsid w:val="00A40053"/>
    <w:rsid w:val="00A400E1"/>
    <w:rsid w:val="00A407BA"/>
    <w:rsid w:val="00A408A2"/>
    <w:rsid w:val="00A40DE8"/>
    <w:rsid w:val="00A412DD"/>
    <w:rsid w:val="00A41A88"/>
    <w:rsid w:val="00A41A91"/>
    <w:rsid w:val="00A41C21"/>
    <w:rsid w:val="00A41E22"/>
    <w:rsid w:val="00A42131"/>
    <w:rsid w:val="00A42226"/>
    <w:rsid w:val="00A424B0"/>
    <w:rsid w:val="00A42A53"/>
    <w:rsid w:val="00A42B63"/>
    <w:rsid w:val="00A42C22"/>
    <w:rsid w:val="00A42D57"/>
    <w:rsid w:val="00A42F59"/>
    <w:rsid w:val="00A4332F"/>
    <w:rsid w:val="00A43455"/>
    <w:rsid w:val="00A43E39"/>
    <w:rsid w:val="00A44950"/>
    <w:rsid w:val="00A44960"/>
    <w:rsid w:val="00A44DC7"/>
    <w:rsid w:val="00A44F4F"/>
    <w:rsid w:val="00A45044"/>
    <w:rsid w:val="00A45069"/>
    <w:rsid w:val="00A45380"/>
    <w:rsid w:val="00A454F1"/>
    <w:rsid w:val="00A456E7"/>
    <w:rsid w:val="00A4577A"/>
    <w:rsid w:val="00A45D4B"/>
    <w:rsid w:val="00A46952"/>
    <w:rsid w:val="00A46D59"/>
    <w:rsid w:val="00A46E5A"/>
    <w:rsid w:val="00A46E7F"/>
    <w:rsid w:val="00A46F9C"/>
    <w:rsid w:val="00A47135"/>
    <w:rsid w:val="00A476C3"/>
    <w:rsid w:val="00A477DD"/>
    <w:rsid w:val="00A47A3F"/>
    <w:rsid w:val="00A501B2"/>
    <w:rsid w:val="00A5041F"/>
    <w:rsid w:val="00A50F0A"/>
    <w:rsid w:val="00A51079"/>
    <w:rsid w:val="00A51098"/>
    <w:rsid w:val="00A512DA"/>
    <w:rsid w:val="00A51334"/>
    <w:rsid w:val="00A51884"/>
    <w:rsid w:val="00A51C8A"/>
    <w:rsid w:val="00A51D62"/>
    <w:rsid w:val="00A51DCE"/>
    <w:rsid w:val="00A520F8"/>
    <w:rsid w:val="00A521CA"/>
    <w:rsid w:val="00A5260B"/>
    <w:rsid w:val="00A526EE"/>
    <w:rsid w:val="00A5287B"/>
    <w:rsid w:val="00A52B84"/>
    <w:rsid w:val="00A52DE7"/>
    <w:rsid w:val="00A53954"/>
    <w:rsid w:val="00A53B28"/>
    <w:rsid w:val="00A542CC"/>
    <w:rsid w:val="00A545CD"/>
    <w:rsid w:val="00A54600"/>
    <w:rsid w:val="00A54938"/>
    <w:rsid w:val="00A54BE3"/>
    <w:rsid w:val="00A550B7"/>
    <w:rsid w:val="00A555C4"/>
    <w:rsid w:val="00A55A19"/>
    <w:rsid w:val="00A55B2A"/>
    <w:rsid w:val="00A55BEE"/>
    <w:rsid w:val="00A55FC3"/>
    <w:rsid w:val="00A561CF"/>
    <w:rsid w:val="00A564CC"/>
    <w:rsid w:val="00A56563"/>
    <w:rsid w:val="00A5659B"/>
    <w:rsid w:val="00A5688F"/>
    <w:rsid w:val="00A56A70"/>
    <w:rsid w:val="00A56B1F"/>
    <w:rsid w:val="00A57121"/>
    <w:rsid w:val="00A57414"/>
    <w:rsid w:val="00A6004F"/>
    <w:rsid w:val="00A605FA"/>
    <w:rsid w:val="00A60895"/>
    <w:rsid w:val="00A60C53"/>
    <w:rsid w:val="00A61161"/>
    <w:rsid w:val="00A613D7"/>
    <w:rsid w:val="00A61BF0"/>
    <w:rsid w:val="00A61CB7"/>
    <w:rsid w:val="00A61FA1"/>
    <w:rsid w:val="00A62069"/>
    <w:rsid w:val="00A62273"/>
    <w:rsid w:val="00A6244B"/>
    <w:rsid w:val="00A62601"/>
    <w:rsid w:val="00A62668"/>
    <w:rsid w:val="00A628EB"/>
    <w:rsid w:val="00A62F1F"/>
    <w:rsid w:val="00A63051"/>
    <w:rsid w:val="00A63560"/>
    <w:rsid w:val="00A63589"/>
    <w:rsid w:val="00A635AF"/>
    <w:rsid w:val="00A63A36"/>
    <w:rsid w:val="00A63D5A"/>
    <w:rsid w:val="00A64313"/>
    <w:rsid w:val="00A6453E"/>
    <w:rsid w:val="00A647E4"/>
    <w:rsid w:val="00A64BAB"/>
    <w:rsid w:val="00A64C10"/>
    <w:rsid w:val="00A652C2"/>
    <w:rsid w:val="00A65366"/>
    <w:rsid w:val="00A6598F"/>
    <w:rsid w:val="00A65B91"/>
    <w:rsid w:val="00A65F84"/>
    <w:rsid w:val="00A6610A"/>
    <w:rsid w:val="00A661FE"/>
    <w:rsid w:val="00A66644"/>
    <w:rsid w:val="00A6668A"/>
    <w:rsid w:val="00A66A9E"/>
    <w:rsid w:val="00A66D2F"/>
    <w:rsid w:val="00A66ED9"/>
    <w:rsid w:val="00A67196"/>
    <w:rsid w:val="00A673D1"/>
    <w:rsid w:val="00A678CA"/>
    <w:rsid w:val="00A67A61"/>
    <w:rsid w:val="00A67C2D"/>
    <w:rsid w:val="00A67C6B"/>
    <w:rsid w:val="00A67E49"/>
    <w:rsid w:val="00A7014D"/>
    <w:rsid w:val="00A704EF"/>
    <w:rsid w:val="00A707B2"/>
    <w:rsid w:val="00A7185B"/>
    <w:rsid w:val="00A71B0F"/>
    <w:rsid w:val="00A71D82"/>
    <w:rsid w:val="00A71E29"/>
    <w:rsid w:val="00A71E71"/>
    <w:rsid w:val="00A724F3"/>
    <w:rsid w:val="00A725DA"/>
    <w:rsid w:val="00A728A0"/>
    <w:rsid w:val="00A72E07"/>
    <w:rsid w:val="00A73969"/>
    <w:rsid w:val="00A73CC3"/>
    <w:rsid w:val="00A7407E"/>
    <w:rsid w:val="00A7421E"/>
    <w:rsid w:val="00A748EC"/>
    <w:rsid w:val="00A74A34"/>
    <w:rsid w:val="00A74B10"/>
    <w:rsid w:val="00A74B40"/>
    <w:rsid w:val="00A74FA4"/>
    <w:rsid w:val="00A7502F"/>
    <w:rsid w:val="00A75125"/>
    <w:rsid w:val="00A7518E"/>
    <w:rsid w:val="00A75358"/>
    <w:rsid w:val="00A7553D"/>
    <w:rsid w:val="00A75DE9"/>
    <w:rsid w:val="00A7605F"/>
    <w:rsid w:val="00A764A2"/>
    <w:rsid w:val="00A766A0"/>
    <w:rsid w:val="00A766F5"/>
    <w:rsid w:val="00A76CD1"/>
    <w:rsid w:val="00A774F7"/>
    <w:rsid w:val="00A776D5"/>
    <w:rsid w:val="00A77873"/>
    <w:rsid w:val="00A77BCB"/>
    <w:rsid w:val="00A77F54"/>
    <w:rsid w:val="00A80210"/>
    <w:rsid w:val="00A80350"/>
    <w:rsid w:val="00A803DF"/>
    <w:rsid w:val="00A80839"/>
    <w:rsid w:val="00A80F13"/>
    <w:rsid w:val="00A8118F"/>
    <w:rsid w:val="00A8137B"/>
    <w:rsid w:val="00A81464"/>
    <w:rsid w:val="00A8148B"/>
    <w:rsid w:val="00A81567"/>
    <w:rsid w:val="00A8158B"/>
    <w:rsid w:val="00A8184A"/>
    <w:rsid w:val="00A81855"/>
    <w:rsid w:val="00A81C38"/>
    <w:rsid w:val="00A81E91"/>
    <w:rsid w:val="00A81FD8"/>
    <w:rsid w:val="00A82244"/>
    <w:rsid w:val="00A8263E"/>
    <w:rsid w:val="00A83140"/>
    <w:rsid w:val="00A8319C"/>
    <w:rsid w:val="00A8354B"/>
    <w:rsid w:val="00A83706"/>
    <w:rsid w:val="00A83860"/>
    <w:rsid w:val="00A8414F"/>
    <w:rsid w:val="00A846B5"/>
    <w:rsid w:val="00A84900"/>
    <w:rsid w:val="00A849A3"/>
    <w:rsid w:val="00A84B5F"/>
    <w:rsid w:val="00A85158"/>
    <w:rsid w:val="00A8536B"/>
    <w:rsid w:val="00A85476"/>
    <w:rsid w:val="00A85565"/>
    <w:rsid w:val="00A8576A"/>
    <w:rsid w:val="00A859B5"/>
    <w:rsid w:val="00A85F6F"/>
    <w:rsid w:val="00A86092"/>
    <w:rsid w:val="00A86898"/>
    <w:rsid w:val="00A870A7"/>
    <w:rsid w:val="00A87363"/>
    <w:rsid w:val="00A87530"/>
    <w:rsid w:val="00A877CA"/>
    <w:rsid w:val="00A87BE2"/>
    <w:rsid w:val="00A87C23"/>
    <w:rsid w:val="00A87EDE"/>
    <w:rsid w:val="00A90189"/>
    <w:rsid w:val="00A90381"/>
    <w:rsid w:val="00A9083A"/>
    <w:rsid w:val="00A90926"/>
    <w:rsid w:val="00A90980"/>
    <w:rsid w:val="00A909DB"/>
    <w:rsid w:val="00A90BA6"/>
    <w:rsid w:val="00A910D9"/>
    <w:rsid w:val="00A91158"/>
    <w:rsid w:val="00A91E46"/>
    <w:rsid w:val="00A921BB"/>
    <w:rsid w:val="00A92393"/>
    <w:rsid w:val="00A92880"/>
    <w:rsid w:val="00A92889"/>
    <w:rsid w:val="00A92A0C"/>
    <w:rsid w:val="00A92DA2"/>
    <w:rsid w:val="00A93164"/>
    <w:rsid w:val="00A9359C"/>
    <w:rsid w:val="00A938E2"/>
    <w:rsid w:val="00A93E53"/>
    <w:rsid w:val="00A944BF"/>
    <w:rsid w:val="00A9461D"/>
    <w:rsid w:val="00A94649"/>
    <w:rsid w:val="00A9560A"/>
    <w:rsid w:val="00A956D9"/>
    <w:rsid w:val="00A95D97"/>
    <w:rsid w:val="00A95F04"/>
    <w:rsid w:val="00A9604B"/>
    <w:rsid w:val="00A960B3"/>
    <w:rsid w:val="00A96246"/>
    <w:rsid w:val="00A96265"/>
    <w:rsid w:val="00A964D9"/>
    <w:rsid w:val="00A9693F"/>
    <w:rsid w:val="00A96ED1"/>
    <w:rsid w:val="00A97B8B"/>
    <w:rsid w:val="00A97CBA"/>
    <w:rsid w:val="00A97FA5"/>
    <w:rsid w:val="00AA096B"/>
    <w:rsid w:val="00AA0A49"/>
    <w:rsid w:val="00AA150C"/>
    <w:rsid w:val="00AA1696"/>
    <w:rsid w:val="00AA1DC6"/>
    <w:rsid w:val="00AA1FE7"/>
    <w:rsid w:val="00AA2921"/>
    <w:rsid w:val="00AA2C5A"/>
    <w:rsid w:val="00AA3762"/>
    <w:rsid w:val="00AA3A49"/>
    <w:rsid w:val="00AA3A4A"/>
    <w:rsid w:val="00AA3F1D"/>
    <w:rsid w:val="00AA434F"/>
    <w:rsid w:val="00AA4371"/>
    <w:rsid w:val="00AA4839"/>
    <w:rsid w:val="00AA48DD"/>
    <w:rsid w:val="00AA4A23"/>
    <w:rsid w:val="00AA4DE5"/>
    <w:rsid w:val="00AA537D"/>
    <w:rsid w:val="00AA58AF"/>
    <w:rsid w:val="00AA5D30"/>
    <w:rsid w:val="00AA5F21"/>
    <w:rsid w:val="00AA5FD0"/>
    <w:rsid w:val="00AA611F"/>
    <w:rsid w:val="00AA653A"/>
    <w:rsid w:val="00AA65FB"/>
    <w:rsid w:val="00AA6B13"/>
    <w:rsid w:val="00AB0463"/>
    <w:rsid w:val="00AB07AC"/>
    <w:rsid w:val="00AB0900"/>
    <w:rsid w:val="00AB0D2B"/>
    <w:rsid w:val="00AB0D2D"/>
    <w:rsid w:val="00AB115D"/>
    <w:rsid w:val="00AB2CC2"/>
    <w:rsid w:val="00AB2D34"/>
    <w:rsid w:val="00AB32A7"/>
    <w:rsid w:val="00AB491A"/>
    <w:rsid w:val="00AB4944"/>
    <w:rsid w:val="00AB4B27"/>
    <w:rsid w:val="00AB52BC"/>
    <w:rsid w:val="00AB539F"/>
    <w:rsid w:val="00AB540D"/>
    <w:rsid w:val="00AB59CE"/>
    <w:rsid w:val="00AB5B27"/>
    <w:rsid w:val="00AB5C32"/>
    <w:rsid w:val="00AB5D98"/>
    <w:rsid w:val="00AB5DE7"/>
    <w:rsid w:val="00AB61A7"/>
    <w:rsid w:val="00AB61C8"/>
    <w:rsid w:val="00AB64F8"/>
    <w:rsid w:val="00AB7169"/>
    <w:rsid w:val="00AB7485"/>
    <w:rsid w:val="00AB78B2"/>
    <w:rsid w:val="00AB7B10"/>
    <w:rsid w:val="00AB7E35"/>
    <w:rsid w:val="00AB7EDE"/>
    <w:rsid w:val="00AC0704"/>
    <w:rsid w:val="00AC0B79"/>
    <w:rsid w:val="00AC0E57"/>
    <w:rsid w:val="00AC10FB"/>
    <w:rsid w:val="00AC11A1"/>
    <w:rsid w:val="00AC1416"/>
    <w:rsid w:val="00AC14D9"/>
    <w:rsid w:val="00AC19BF"/>
    <w:rsid w:val="00AC25B4"/>
    <w:rsid w:val="00AC28B0"/>
    <w:rsid w:val="00AC37FB"/>
    <w:rsid w:val="00AC38E0"/>
    <w:rsid w:val="00AC4954"/>
    <w:rsid w:val="00AC4BAF"/>
    <w:rsid w:val="00AC53A9"/>
    <w:rsid w:val="00AC57E5"/>
    <w:rsid w:val="00AC5BE3"/>
    <w:rsid w:val="00AC5FAD"/>
    <w:rsid w:val="00AC6177"/>
    <w:rsid w:val="00AC661F"/>
    <w:rsid w:val="00AC6E1D"/>
    <w:rsid w:val="00AC6FB4"/>
    <w:rsid w:val="00AC780B"/>
    <w:rsid w:val="00AC7975"/>
    <w:rsid w:val="00AC7E73"/>
    <w:rsid w:val="00AD0380"/>
    <w:rsid w:val="00AD0B27"/>
    <w:rsid w:val="00AD1593"/>
    <w:rsid w:val="00AD1601"/>
    <w:rsid w:val="00AD1A1D"/>
    <w:rsid w:val="00AD1E84"/>
    <w:rsid w:val="00AD2046"/>
    <w:rsid w:val="00AD21DC"/>
    <w:rsid w:val="00AD2425"/>
    <w:rsid w:val="00AD247F"/>
    <w:rsid w:val="00AD2740"/>
    <w:rsid w:val="00AD2F45"/>
    <w:rsid w:val="00AD2F6C"/>
    <w:rsid w:val="00AD390C"/>
    <w:rsid w:val="00AD39C9"/>
    <w:rsid w:val="00AD3D42"/>
    <w:rsid w:val="00AD4102"/>
    <w:rsid w:val="00AD4226"/>
    <w:rsid w:val="00AD45F6"/>
    <w:rsid w:val="00AD478A"/>
    <w:rsid w:val="00AD519C"/>
    <w:rsid w:val="00AD549B"/>
    <w:rsid w:val="00AD60BD"/>
    <w:rsid w:val="00AD7023"/>
    <w:rsid w:val="00AD742A"/>
    <w:rsid w:val="00AD75AA"/>
    <w:rsid w:val="00AD7790"/>
    <w:rsid w:val="00AD79C7"/>
    <w:rsid w:val="00AD7D58"/>
    <w:rsid w:val="00AD7FE3"/>
    <w:rsid w:val="00AE00AD"/>
    <w:rsid w:val="00AE0115"/>
    <w:rsid w:val="00AE01D3"/>
    <w:rsid w:val="00AE09EA"/>
    <w:rsid w:val="00AE16F9"/>
    <w:rsid w:val="00AE179E"/>
    <w:rsid w:val="00AE1FDE"/>
    <w:rsid w:val="00AE212E"/>
    <w:rsid w:val="00AE256A"/>
    <w:rsid w:val="00AE2742"/>
    <w:rsid w:val="00AE282C"/>
    <w:rsid w:val="00AE2C14"/>
    <w:rsid w:val="00AE320D"/>
    <w:rsid w:val="00AE3517"/>
    <w:rsid w:val="00AE36B1"/>
    <w:rsid w:val="00AE3A8F"/>
    <w:rsid w:val="00AE40CD"/>
    <w:rsid w:val="00AE42C4"/>
    <w:rsid w:val="00AE4490"/>
    <w:rsid w:val="00AE457C"/>
    <w:rsid w:val="00AE4591"/>
    <w:rsid w:val="00AE4623"/>
    <w:rsid w:val="00AE4830"/>
    <w:rsid w:val="00AE4C3E"/>
    <w:rsid w:val="00AE4E2F"/>
    <w:rsid w:val="00AE4F42"/>
    <w:rsid w:val="00AE52B5"/>
    <w:rsid w:val="00AE52E7"/>
    <w:rsid w:val="00AE5BA9"/>
    <w:rsid w:val="00AE5BC9"/>
    <w:rsid w:val="00AE614F"/>
    <w:rsid w:val="00AE62FB"/>
    <w:rsid w:val="00AE643D"/>
    <w:rsid w:val="00AE6C18"/>
    <w:rsid w:val="00AE72EA"/>
    <w:rsid w:val="00AE7842"/>
    <w:rsid w:val="00AE7A02"/>
    <w:rsid w:val="00AE7D2E"/>
    <w:rsid w:val="00AE7DAB"/>
    <w:rsid w:val="00AF0D23"/>
    <w:rsid w:val="00AF0D3C"/>
    <w:rsid w:val="00AF0DA3"/>
    <w:rsid w:val="00AF0F5D"/>
    <w:rsid w:val="00AF126C"/>
    <w:rsid w:val="00AF12C9"/>
    <w:rsid w:val="00AF142C"/>
    <w:rsid w:val="00AF1AB8"/>
    <w:rsid w:val="00AF27EA"/>
    <w:rsid w:val="00AF2A6E"/>
    <w:rsid w:val="00AF2F31"/>
    <w:rsid w:val="00AF3145"/>
    <w:rsid w:val="00AF3436"/>
    <w:rsid w:val="00AF3DE1"/>
    <w:rsid w:val="00AF4182"/>
    <w:rsid w:val="00AF43AA"/>
    <w:rsid w:val="00AF47F9"/>
    <w:rsid w:val="00AF56E8"/>
    <w:rsid w:val="00AF5B45"/>
    <w:rsid w:val="00AF5D41"/>
    <w:rsid w:val="00AF63ED"/>
    <w:rsid w:val="00AF6EF7"/>
    <w:rsid w:val="00AF6F0A"/>
    <w:rsid w:val="00AF6FD3"/>
    <w:rsid w:val="00AF709A"/>
    <w:rsid w:val="00AF72BB"/>
    <w:rsid w:val="00AF7BE3"/>
    <w:rsid w:val="00B003A4"/>
    <w:rsid w:val="00B007D0"/>
    <w:rsid w:val="00B00C67"/>
    <w:rsid w:val="00B00CAA"/>
    <w:rsid w:val="00B00F85"/>
    <w:rsid w:val="00B01052"/>
    <w:rsid w:val="00B01156"/>
    <w:rsid w:val="00B01384"/>
    <w:rsid w:val="00B01598"/>
    <w:rsid w:val="00B01862"/>
    <w:rsid w:val="00B01B34"/>
    <w:rsid w:val="00B01DDD"/>
    <w:rsid w:val="00B02119"/>
    <w:rsid w:val="00B02A8E"/>
    <w:rsid w:val="00B02B3E"/>
    <w:rsid w:val="00B02CC5"/>
    <w:rsid w:val="00B036B5"/>
    <w:rsid w:val="00B03762"/>
    <w:rsid w:val="00B039F0"/>
    <w:rsid w:val="00B03B28"/>
    <w:rsid w:val="00B03BEB"/>
    <w:rsid w:val="00B03FA1"/>
    <w:rsid w:val="00B04618"/>
    <w:rsid w:val="00B0487D"/>
    <w:rsid w:val="00B048B3"/>
    <w:rsid w:val="00B04EB6"/>
    <w:rsid w:val="00B058A7"/>
    <w:rsid w:val="00B05A5A"/>
    <w:rsid w:val="00B05E73"/>
    <w:rsid w:val="00B060EF"/>
    <w:rsid w:val="00B06293"/>
    <w:rsid w:val="00B06491"/>
    <w:rsid w:val="00B0666C"/>
    <w:rsid w:val="00B0678B"/>
    <w:rsid w:val="00B06797"/>
    <w:rsid w:val="00B06E50"/>
    <w:rsid w:val="00B06FC1"/>
    <w:rsid w:val="00B0730C"/>
    <w:rsid w:val="00B07533"/>
    <w:rsid w:val="00B076AE"/>
    <w:rsid w:val="00B079F7"/>
    <w:rsid w:val="00B07B01"/>
    <w:rsid w:val="00B07E05"/>
    <w:rsid w:val="00B103B9"/>
    <w:rsid w:val="00B10955"/>
    <w:rsid w:val="00B10A67"/>
    <w:rsid w:val="00B10DA8"/>
    <w:rsid w:val="00B110F2"/>
    <w:rsid w:val="00B11606"/>
    <w:rsid w:val="00B117BE"/>
    <w:rsid w:val="00B11E24"/>
    <w:rsid w:val="00B1213C"/>
    <w:rsid w:val="00B12718"/>
    <w:rsid w:val="00B12A56"/>
    <w:rsid w:val="00B12DA0"/>
    <w:rsid w:val="00B130F6"/>
    <w:rsid w:val="00B1350F"/>
    <w:rsid w:val="00B13570"/>
    <w:rsid w:val="00B13909"/>
    <w:rsid w:val="00B13CB2"/>
    <w:rsid w:val="00B13E7A"/>
    <w:rsid w:val="00B13F93"/>
    <w:rsid w:val="00B1407E"/>
    <w:rsid w:val="00B140C2"/>
    <w:rsid w:val="00B146E8"/>
    <w:rsid w:val="00B148B0"/>
    <w:rsid w:val="00B14A6F"/>
    <w:rsid w:val="00B14A75"/>
    <w:rsid w:val="00B14B3D"/>
    <w:rsid w:val="00B14CE8"/>
    <w:rsid w:val="00B15655"/>
    <w:rsid w:val="00B157E4"/>
    <w:rsid w:val="00B158D7"/>
    <w:rsid w:val="00B159C4"/>
    <w:rsid w:val="00B15AA1"/>
    <w:rsid w:val="00B15CDC"/>
    <w:rsid w:val="00B161B0"/>
    <w:rsid w:val="00B16334"/>
    <w:rsid w:val="00B1668E"/>
    <w:rsid w:val="00B16C82"/>
    <w:rsid w:val="00B17334"/>
    <w:rsid w:val="00B17678"/>
    <w:rsid w:val="00B17933"/>
    <w:rsid w:val="00B17CCB"/>
    <w:rsid w:val="00B17D00"/>
    <w:rsid w:val="00B2007E"/>
    <w:rsid w:val="00B20085"/>
    <w:rsid w:val="00B2047B"/>
    <w:rsid w:val="00B207E3"/>
    <w:rsid w:val="00B2111C"/>
    <w:rsid w:val="00B21769"/>
    <w:rsid w:val="00B21786"/>
    <w:rsid w:val="00B21823"/>
    <w:rsid w:val="00B21B67"/>
    <w:rsid w:val="00B21E4E"/>
    <w:rsid w:val="00B22257"/>
    <w:rsid w:val="00B22469"/>
    <w:rsid w:val="00B226A0"/>
    <w:rsid w:val="00B2292E"/>
    <w:rsid w:val="00B22F50"/>
    <w:rsid w:val="00B2327D"/>
    <w:rsid w:val="00B23C88"/>
    <w:rsid w:val="00B244E4"/>
    <w:rsid w:val="00B24598"/>
    <w:rsid w:val="00B249B7"/>
    <w:rsid w:val="00B24A80"/>
    <w:rsid w:val="00B24B6D"/>
    <w:rsid w:val="00B25355"/>
    <w:rsid w:val="00B257D4"/>
    <w:rsid w:val="00B25885"/>
    <w:rsid w:val="00B263A9"/>
    <w:rsid w:val="00B26495"/>
    <w:rsid w:val="00B26726"/>
    <w:rsid w:val="00B267D9"/>
    <w:rsid w:val="00B26AC4"/>
    <w:rsid w:val="00B26C0E"/>
    <w:rsid w:val="00B26D6F"/>
    <w:rsid w:val="00B277AC"/>
    <w:rsid w:val="00B2789E"/>
    <w:rsid w:val="00B278E2"/>
    <w:rsid w:val="00B27908"/>
    <w:rsid w:val="00B27A44"/>
    <w:rsid w:val="00B27B83"/>
    <w:rsid w:val="00B27FBF"/>
    <w:rsid w:val="00B307B1"/>
    <w:rsid w:val="00B30889"/>
    <w:rsid w:val="00B309DC"/>
    <w:rsid w:val="00B30C1F"/>
    <w:rsid w:val="00B30DCF"/>
    <w:rsid w:val="00B30ED1"/>
    <w:rsid w:val="00B30FE3"/>
    <w:rsid w:val="00B3177A"/>
    <w:rsid w:val="00B31822"/>
    <w:rsid w:val="00B31904"/>
    <w:rsid w:val="00B3191E"/>
    <w:rsid w:val="00B3261C"/>
    <w:rsid w:val="00B3314B"/>
    <w:rsid w:val="00B33372"/>
    <w:rsid w:val="00B333F2"/>
    <w:rsid w:val="00B335EA"/>
    <w:rsid w:val="00B338C2"/>
    <w:rsid w:val="00B33A7B"/>
    <w:rsid w:val="00B33F92"/>
    <w:rsid w:val="00B34193"/>
    <w:rsid w:val="00B346C9"/>
    <w:rsid w:val="00B3497F"/>
    <w:rsid w:val="00B34A8C"/>
    <w:rsid w:val="00B34A9A"/>
    <w:rsid w:val="00B34B2C"/>
    <w:rsid w:val="00B3516F"/>
    <w:rsid w:val="00B351E3"/>
    <w:rsid w:val="00B35745"/>
    <w:rsid w:val="00B360E0"/>
    <w:rsid w:val="00B3618E"/>
    <w:rsid w:val="00B36C4A"/>
    <w:rsid w:val="00B370BC"/>
    <w:rsid w:val="00B37802"/>
    <w:rsid w:val="00B378B6"/>
    <w:rsid w:val="00B37E15"/>
    <w:rsid w:val="00B37E35"/>
    <w:rsid w:val="00B40496"/>
    <w:rsid w:val="00B40C60"/>
    <w:rsid w:val="00B40CD8"/>
    <w:rsid w:val="00B40F24"/>
    <w:rsid w:val="00B40F62"/>
    <w:rsid w:val="00B414E7"/>
    <w:rsid w:val="00B4172A"/>
    <w:rsid w:val="00B41A59"/>
    <w:rsid w:val="00B41BD0"/>
    <w:rsid w:val="00B41BE3"/>
    <w:rsid w:val="00B42334"/>
    <w:rsid w:val="00B42783"/>
    <w:rsid w:val="00B42A70"/>
    <w:rsid w:val="00B42BCF"/>
    <w:rsid w:val="00B43009"/>
    <w:rsid w:val="00B43275"/>
    <w:rsid w:val="00B437CE"/>
    <w:rsid w:val="00B43816"/>
    <w:rsid w:val="00B4395E"/>
    <w:rsid w:val="00B43BED"/>
    <w:rsid w:val="00B44A18"/>
    <w:rsid w:val="00B44E90"/>
    <w:rsid w:val="00B4515B"/>
    <w:rsid w:val="00B4526C"/>
    <w:rsid w:val="00B457C4"/>
    <w:rsid w:val="00B45867"/>
    <w:rsid w:val="00B45ACB"/>
    <w:rsid w:val="00B45BF3"/>
    <w:rsid w:val="00B45C9D"/>
    <w:rsid w:val="00B45EB7"/>
    <w:rsid w:val="00B4607E"/>
    <w:rsid w:val="00B460B9"/>
    <w:rsid w:val="00B462CE"/>
    <w:rsid w:val="00B467CE"/>
    <w:rsid w:val="00B46B63"/>
    <w:rsid w:val="00B4724B"/>
    <w:rsid w:val="00B475D5"/>
    <w:rsid w:val="00B4769E"/>
    <w:rsid w:val="00B47BAF"/>
    <w:rsid w:val="00B505A8"/>
    <w:rsid w:val="00B50630"/>
    <w:rsid w:val="00B50D20"/>
    <w:rsid w:val="00B50FC3"/>
    <w:rsid w:val="00B51164"/>
    <w:rsid w:val="00B51298"/>
    <w:rsid w:val="00B51CE4"/>
    <w:rsid w:val="00B51DE2"/>
    <w:rsid w:val="00B51ED7"/>
    <w:rsid w:val="00B5223A"/>
    <w:rsid w:val="00B5226D"/>
    <w:rsid w:val="00B5291B"/>
    <w:rsid w:val="00B52BB8"/>
    <w:rsid w:val="00B52FB2"/>
    <w:rsid w:val="00B533AF"/>
    <w:rsid w:val="00B53846"/>
    <w:rsid w:val="00B5387C"/>
    <w:rsid w:val="00B538D0"/>
    <w:rsid w:val="00B53BD0"/>
    <w:rsid w:val="00B53C45"/>
    <w:rsid w:val="00B547D5"/>
    <w:rsid w:val="00B5490B"/>
    <w:rsid w:val="00B54C47"/>
    <w:rsid w:val="00B54CC4"/>
    <w:rsid w:val="00B54D77"/>
    <w:rsid w:val="00B54EA2"/>
    <w:rsid w:val="00B54F77"/>
    <w:rsid w:val="00B5580F"/>
    <w:rsid w:val="00B559BB"/>
    <w:rsid w:val="00B55EC1"/>
    <w:rsid w:val="00B56123"/>
    <w:rsid w:val="00B561DC"/>
    <w:rsid w:val="00B56293"/>
    <w:rsid w:val="00B562EF"/>
    <w:rsid w:val="00B56654"/>
    <w:rsid w:val="00B56766"/>
    <w:rsid w:val="00B56F02"/>
    <w:rsid w:val="00B56FC0"/>
    <w:rsid w:val="00B571E6"/>
    <w:rsid w:val="00B5734B"/>
    <w:rsid w:val="00B5764C"/>
    <w:rsid w:val="00B57A30"/>
    <w:rsid w:val="00B57C13"/>
    <w:rsid w:val="00B57E27"/>
    <w:rsid w:val="00B600F4"/>
    <w:rsid w:val="00B60102"/>
    <w:rsid w:val="00B604F2"/>
    <w:rsid w:val="00B605B1"/>
    <w:rsid w:val="00B60CE9"/>
    <w:rsid w:val="00B60F82"/>
    <w:rsid w:val="00B61280"/>
    <w:rsid w:val="00B612C3"/>
    <w:rsid w:val="00B615D5"/>
    <w:rsid w:val="00B61EFC"/>
    <w:rsid w:val="00B6202C"/>
    <w:rsid w:val="00B627CD"/>
    <w:rsid w:val="00B62841"/>
    <w:rsid w:val="00B62A10"/>
    <w:rsid w:val="00B62B1E"/>
    <w:rsid w:val="00B62C97"/>
    <w:rsid w:val="00B63055"/>
    <w:rsid w:val="00B63E48"/>
    <w:rsid w:val="00B64325"/>
    <w:rsid w:val="00B64AF9"/>
    <w:rsid w:val="00B64EEB"/>
    <w:rsid w:val="00B64F2D"/>
    <w:rsid w:val="00B651E2"/>
    <w:rsid w:val="00B652BA"/>
    <w:rsid w:val="00B656D2"/>
    <w:rsid w:val="00B6573A"/>
    <w:rsid w:val="00B6596A"/>
    <w:rsid w:val="00B65A29"/>
    <w:rsid w:val="00B65CC1"/>
    <w:rsid w:val="00B6641F"/>
    <w:rsid w:val="00B665A9"/>
    <w:rsid w:val="00B668E2"/>
    <w:rsid w:val="00B66A87"/>
    <w:rsid w:val="00B66AA0"/>
    <w:rsid w:val="00B66DDE"/>
    <w:rsid w:val="00B6768F"/>
    <w:rsid w:val="00B677D9"/>
    <w:rsid w:val="00B67C5B"/>
    <w:rsid w:val="00B7023A"/>
    <w:rsid w:val="00B70745"/>
    <w:rsid w:val="00B7079A"/>
    <w:rsid w:val="00B70A43"/>
    <w:rsid w:val="00B70DD2"/>
    <w:rsid w:val="00B70F7A"/>
    <w:rsid w:val="00B71093"/>
    <w:rsid w:val="00B711F2"/>
    <w:rsid w:val="00B712EA"/>
    <w:rsid w:val="00B71698"/>
    <w:rsid w:val="00B718CA"/>
    <w:rsid w:val="00B7197E"/>
    <w:rsid w:val="00B71AF5"/>
    <w:rsid w:val="00B721CA"/>
    <w:rsid w:val="00B72692"/>
    <w:rsid w:val="00B728CA"/>
    <w:rsid w:val="00B72CDE"/>
    <w:rsid w:val="00B72DFE"/>
    <w:rsid w:val="00B72E9E"/>
    <w:rsid w:val="00B732EF"/>
    <w:rsid w:val="00B73656"/>
    <w:rsid w:val="00B73DD1"/>
    <w:rsid w:val="00B73EDF"/>
    <w:rsid w:val="00B74136"/>
    <w:rsid w:val="00B742B6"/>
    <w:rsid w:val="00B74703"/>
    <w:rsid w:val="00B74885"/>
    <w:rsid w:val="00B74AC9"/>
    <w:rsid w:val="00B74BFA"/>
    <w:rsid w:val="00B74E08"/>
    <w:rsid w:val="00B752F9"/>
    <w:rsid w:val="00B75C97"/>
    <w:rsid w:val="00B76594"/>
    <w:rsid w:val="00B76738"/>
    <w:rsid w:val="00B76878"/>
    <w:rsid w:val="00B76E46"/>
    <w:rsid w:val="00B76E87"/>
    <w:rsid w:val="00B77106"/>
    <w:rsid w:val="00B77480"/>
    <w:rsid w:val="00B775DE"/>
    <w:rsid w:val="00B8011E"/>
    <w:rsid w:val="00B802EA"/>
    <w:rsid w:val="00B80444"/>
    <w:rsid w:val="00B8044E"/>
    <w:rsid w:val="00B80857"/>
    <w:rsid w:val="00B809C4"/>
    <w:rsid w:val="00B80C33"/>
    <w:rsid w:val="00B80C5F"/>
    <w:rsid w:val="00B812FD"/>
    <w:rsid w:val="00B81328"/>
    <w:rsid w:val="00B81540"/>
    <w:rsid w:val="00B81B9F"/>
    <w:rsid w:val="00B81E65"/>
    <w:rsid w:val="00B823CB"/>
    <w:rsid w:val="00B824EE"/>
    <w:rsid w:val="00B82594"/>
    <w:rsid w:val="00B825EC"/>
    <w:rsid w:val="00B82917"/>
    <w:rsid w:val="00B82AD9"/>
    <w:rsid w:val="00B830C0"/>
    <w:rsid w:val="00B833A5"/>
    <w:rsid w:val="00B83415"/>
    <w:rsid w:val="00B840D1"/>
    <w:rsid w:val="00B84133"/>
    <w:rsid w:val="00B85060"/>
    <w:rsid w:val="00B85670"/>
    <w:rsid w:val="00B85F05"/>
    <w:rsid w:val="00B85F07"/>
    <w:rsid w:val="00B86812"/>
    <w:rsid w:val="00B86C33"/>
    <w:rsid w:val="00B87523"/>
    <w:rsid w:val="00B87580"/>
    <w:rsid w:val="00B8765A"/>
    <w:rsid w:val="00B87AC8"/>
    <w:rsid w:val="00B87B69"/>
    <w:rsid w:val="00B90DB4"/>
    <w:rsid w:val="00B910CF"/>
    <w:rsid w:val="00B9141F"/>
    <w:rsid w:val="00B9142A"/>
    <w:rsid w:val="00B91482"/>
    <w:rsid w:val="00B91509"/>
    <w:rsid w:val="00B917C7"/>
    <w:rsid w:val="00B91A24"/>
    <w:rsid w:val="00B91DBA"/>
    <w:rsid w:val="00B92681"/>
    <w:rsid w:val="00B92EBB"/>
    <w:rsid w:val="00B930EB"/>
    <w:rsid w:val="00B93388"/>
    <w:rsid w:val="00B9380D"/>
    <w:rsid w:val="00B93AB3"/>
    <w:rsid w:val="00B93B21"/>
    <w:rsid w:val="00B93C3A"/>
    <w:rsid w:val="00B93FA7"/>
    <w:rsid w:val="00B94379"/>
    <w:rsid w:val="00B9439E"/>
    <w:rsid w:val="00B94ADA"/>
    <w:rsid w:val="00B94F28"/>
    <w:rsid w:val="00B9529C"/>
    <w:rsid w:val="00B9541D"/>
    <w:rsid w:val="00B95501"/>
    <w:rsid w:val="00B95527"/>
    <w:rsid w:val="00B957BC"/>
    <w:rsid w:val="00B958CE"/>
    <w:rsid w:val="00B95970"/>
    <w:rsid w:val="00B95ECD"/>
    <w:rsid w:val="00B95F27"/>
    <w:rsid w:val="00B96084"/>
    <w:rsid w:val="00B966CF"/>
    <w:rsid w:val="00B9703D"/>
    <w:rsid w:val="00B97317"/>
    <w:rsid w:val="00B97523"/>
    <w:rsid w:val="00B9771B"/>
    <w:rsid w:val="00B9776A"/>
    <w:rsid w:val="00B97A5A"/>
    <w:rsid w:val="00B97B3D"/>
    <w:rsid w:val="00B97E14"/>
    <w:rsid w:val="00BA1C69"/>
    <w:rsid w:val="00BA1F8D"/>
    <w:rsid w:val="00BA1FC4"/>
    <w:rsid w:val="00BA2454"/>
    <w:rsid w:val="00BA27DC"/>
    <w:rsid w:val="00BA29A1"/>
    <w:rsid w:val="00BA2F41"/>
    <w:rsid w:val="00BA326D"/>
    <w:rsid w:val="00BA3AF8"/>
    <w:rsid w:val="00BA3DF5"/>
    <w:rsid w:val="00BA3F02"/>
    <w:rsid w:val="00BA3FA7"/>
    <w:rsid w:val="00BA433F"/>
    <w:rsid w:val="00BA46EC"/>
    <w:rsid w:val="00BA4E7E"/>
    <w:rsid w:val="00BA51B8"/>
    <w:rsid w:val="00BA58FD"/>
    <w:rsid w:val="00BA5C22"/>
    <w:rsid w:val="00BA5EAA"/>
    <w:rsid w:val="00BA5F15"/>
    <w:rsid w:val="00BA5F47"/>
    <w:rsid w:val="00BA65FA"/>
    <w:rsid w:val="00BA669C"/>
    <w:rsid w:val="00BA6AD1"/>
    <w:rsid w:val="00BA6C31"/>
    <w:rsid w:val="00BA6E57"/>
    <w:rsid w:val="00BA700A"/>
    <w:rsid w:val="00BA7E61"/>
    <w:rsid w:val="00BB005E"/>
    <w:rsid w:val="00BB056E"/>
    <w:rsid w:val="00BB063A"/>
    <w:rsid w:val="00BB06DA"/>
    <w:rsid w:val="00BB0FF8"/>
    <w:rsid w:val="00BB1503"/>
    <w:rsid w:val="00BB1A22"/>
    <w:rsid w:val="00BB1B28"/>
    <w:rsid w:val="00BB1C2F"/>
    <w:rsid w:val="00BB2B87"/>
    <w:rsid w:val="00BB315A"/>
    <w:rsid w:val="00BB316B"/>
    <w:rsid w:val="00BB3806"/>
    <w:rsid w:val="00BB3B94"/>
    <w:rsid w:val="00BB4BD9"/>
    <w:rsid w:val="00BB4C65"/>
    <w:rsid w:val="00BB4F47"/>
    <w:rsid w:val="00BB4FCC"/>
    <w:rsid w:val="00BB5820"/>
    <w:rsid w:val="00BB5B39"/>
    <w:rsid w:val="00BB5DE1"/>
    <w:rsid w:val="00BB5DED"/>
    <w:rsid w:val="00BB6BB3"/>
    <w:rsid w:val="00BB6CEF"/>
    <w:rsid w:val="00BB6F28"/>
    <w:rsid w:val="00BB6FB1"/>
    <w:rsid w:val="00BB70B4"/>
    <w:rsid w:val="00BB713C"/>
    <w:rsid w:val="00BB7749"/>
    <w:rsid w:val="00BB77E0"/>
    <w:rsid w:val="00BB77FC"/>
    <w:rsid w:val="00BB79C6"/>
    <w:rsid w:val="00BB79D2"/>
    <w:rsid w:val="00BB7E90"/>
    <w:rsid w:val="00BC0149"/>
    <w:rsid w:val="00BC04E5"/>
    <w:rsid w:val="00BC0551"/>
    <w:rsid w:val="00BC0608"/>
    <w:rsid w:val="00BC06BC"/>
    <w:rsid w:val="00BC09BF"/>
    <w:rsid w:val="00BC0B2B"/>
    <w:rsid w:val="00BC0DEE"/>
    <w:rsid w:val="00BC110C"/>
    <w:rsid w:val="00BC1ACF"/>
    <w:rsid w:val="00BC1B72"/>
    <w:rsid w:val="00BC1D82"/>
    <w:rsid w:val="00BC1E52"/>
    <w:rsid w:val="00BC1E97"/>
    <w:rsid w:val="00BC210D"/>
    <w:rsid w:val="00BC2135"/>
    <w:rsid w:val="00BC217A"/>
    <w:rsid w:val="00BC2811"/>
    <w:rsid w:val="00BC28F2"/>
    <w:rsid w:val="00BC35B5"/>
    <w:rsid w:val="00BC37D0"/>
    <w:rsid w:val="00BC4343"/>
    <w:rsid w:val="00BC4409"/>
    <w:rsid w:val="00BC45E7"/>
    <w:rsid w:val="00BC47FD"/>
    <w:rsid w:val="00BC4819"/>
    <w:rsid w:val="00BC4A64"/>
    <w:rsid w:val="00BC5068"/>
    <w:rsid w:val="00BC5651"/>
    <w:rsid w:val="00BC5822"/>
    <w:rsid w:val="00BC5884"/>
    <w:rsid w:val="00BC58AA"/>
    <w:rsid w:val="00BC5D86"/>
    <w:rsid w:val="00BC5DD1"/>
    <w:rsid w:val="00BC5E9F"/>
    <w:rsid w:val="00BC6047"/>
    <w:rsid w:val="00BC7598"/>
    <w:rsid w:val="00BC7873"/>
    <w:rsid w:val="00BD050F"/>
    <w:rsid w:val="00BD06E2"/>
    <w:rsid w:val="00BD0772"/>
    <w:rsid w:val="00BD0839"/>
    <w:rsid w:val="00BD0C39"/>
    <w:rsid w:val="00BD0EE5"/>
    <w:rsid w:val="00BD10B3"/>
    <w:rsid w:val="00BD134E"/>
    <w:rsid w:val="00BD153B"/>
    <w:rsid w:val="00BD15C9"/>
    <w:rsid w:val="00BD2056"/>
    <w:rsid w:val="00BD27B5"/>
    <w:rsid w:val="00BD283A"/>
    <w:rsid w:val="00BD2961"/>
    <w:rsid w:val="00BD2F31"/>
    <w:rsid w:val="00BD309F"/>
    <w:rsid w:val="00BD33DF"/>
    <w:rsid w:val="00BD353F"/>
    <w:rsid w:val="00BD37FD"/>
    <w:rsid w:val="00BD38B3"/>
    <w:rsid w:val="00BD39CA"/>
    <w:rsid w:val="00BD3F1D"/>
    <w:rsid w:val="00BD4206"/>
    <w:rsid w:val="00BD43B7"/>
    <w:rsid w:val="00BD46BB"/>
    <w:rsid w:val="00BD4940"/>
    <w:rsid w:val="00BD630E"/>
    <w:rsid w:val="00BD6431"/>
    <w:rsid w:val="00BD6515"/>
    <w:rsid w:val="00BD6C4F"/>
    <w:rsid w:val="00BD71B1"/>
    <w:rsid w:val="00BD79A5"/>
    <w:rsid w:val="00BD7B5F"/>
    <w:rsid w:val="00BE01E2"/>
    <w:rsid w:val="00BE0321"/>
    <w:rsid w:val="00BE06A7"/>
    <w:rsid w:val="00BE06C8"/>
    <w:rsid w:val="00BE0AA7"/>
    <w:rsid w:val="00BE0BFE"/>
    <w:rsid w:val="00BE0C44"/>
    <w:rsid w:val="00BE0E68"/>
    <w:rsid w:val="00BE19C3"/>
    <w:rsid w:val="00BE1B63"/>
    <w:rsid w:val="00BE1E04"/>
    <w:rsid w:val="00BE226D"/>
    <w:rsid w:val="00BE2618"/>
    <w:rsid w:val="00BE2CFA"/>
    <w:rsid w:val="00BE2F09"/>
    <w:rsid w:val="00BE35B9"/>
    <w:rsid w:val="00BE3930"/>
    <w:rsid w:val="00BE3C94"/>
    <w:rsid w:val="00BE3D10"/>
    <w:rsid w:val="00BE40F3"/>
    <w:rsid w:val="00BE47A7"/>
    <w:rsid w:val="00BE4D94"/>
    <w:rsid w:val="00BE5489"/>
    <w:rsid w:val="00BE5577"/>
    <w:rsid w:val="00BE5C29"/>
    <w:rsid w:val="00BE5E5B"/>
    <w:rsid w:val="00BE5E97"/>
    <w:rsid w:val="00BE6A5B"/>
    <w:rsid w:val="00BE6CF9"/>
    <w:rsid w:val="00BE6D70"/>
    <w:rsid w:val="00BE6EA1"/>
    <w:rsid w:val="00BE6EF1"/>
    <w:rsid w:val="00BE6FDF"/>
    <w:rsid w:val="00BE6FF1"/>
    <w:rsid w:val="00BE7025"/>
    <w:rsid w:val="00BE71FE"/>
    <w:rsid w:val="00BE729D"/>
    <w:rsid w:val="00BE7536"/>
    <w:rsid w:val="00BE7826"/>
    <w:rsid w:val="00BE7BDC"/>
    <w:rsid w:val="00BE7ECC"/>
    <w:rsid w:val="00BF00F7"/>
    <w:rsid w:val="00BF0518"/>
    <w:rsid w:val="00BF09E4"/>
    <w:rsid w:val="00BF1488"/>
    <w:rsid w:val="00BF1549"/>
    <w:rsid w:val="00BF1A17"/>
    <w:rsid w:val="00BF1B89"/>
    <w:rsid w:val="00BF1F05"/>
    <w:rsid w:val="00BF2299"/>
    <w:rsid w:val="00BF2461"/>
    <w:rsid w:val="00BF291F"/>
    <w:rsid w:val="00BF2A2E"/>
    <w:rsid w:val="00BF2ADB"/>
    <w:rsid w:val="00BF2C1C"/>
    <w:rsid w:val="00BF31B6"/>
    <w:rsid w:val="00BF3218"/>
    <w:rsid w:val="00BF3381"/>
    <w:rsid w:val="00BF33CF"/>
    <w:rsid w:val="00BF366E"/>
    <w:rsid w:val="00BF3A98"/>
    <w:rsid w:val="00BF3B03"/>
    <w:rsid w:val="00BF3FBA"/>
    <w:rsid w:val="00BF4195"/>
    <w:rsid w:val="00BF434F"/>
    <w:rsid w:val="00BF4450"/>
    <w:rsid w:val="00BF475C"/>
    <w:rsid w:val="00BF4913"/>
    <w:rsid w:val="00BF4C07"/>
    <w:rsid w:val="00BF53A9"/>
    <w:rsid w:val="00BF56E5"/>
    <w:rsid w:val="00BF603E"/>
    <w:rsid w:val="00BF62A9"/>
    <w:rsid w:val="00BF640C"/>
    <w:rsid w:val="00BF66D7"/>
    <w:rsid w:val="00BF7230"/>
    <w:rsid w:val="00BF7938"/>
    <w:rsid w:val="00BF7C1C"/>
    <w:rsid w:val="00BF7D3E"/>
    <w:rsid w:val="00BF7DB2"/>
    <w:rsid w:val="00C00348"/>
    <w:rsid w:val="00C00530"/>
    <w:rsid w:val="00C00C3C"/>
    <w:rsid w:val="00C00CA9"/>
    <w:rsid w:val="00C00FDE"/>
    <w:rsid w:val="00C0101D"/>
    <w:rsid w:val="00C01269"/>
    <w:rsid w:val="00C01284"/>
    <w:rsid w:val="00C01652"/>
    <w:rsid w:val="00C017D6"/>
    <w:rsid w:val="00C019E8"/>
    <w:rsid w:val="00C01C8A"/>
    <w:rsid w:val="00C02173"/>
    <w:rsid w:val="00C022F9"/>
    <w:rsid w:val="00C02421"/>
    <w:rsid w:val="00C02796"/>
    <w:rsid w:val="00C02C2F"/>
    <w:rsid w:val="00C02CDF"/>
    <w:rsid w:val="00C02ED5"/>
    <w:rsid w:val="00C02FF8"/>
    <w:rsid w:val="00C02FFE"/>
    <w:rsid w:val="00C0301A"/>
    <w:rsid w:val="00C0302A"/>
    <w:rsid w:val="00C032E3"/>
    <w:rsid w:val="00C03793"/>
    <w:rsid w:val="00C037D6"/>
    <w:rsid w:val="00C03921"/>
    <w:rsid w:val="00C043D9"/>
    <w:rsid w:val="00C04958"/>
    <w:rsid w:val="00C04C7C"/>
    <w:rsid w:val="00C04D69"/>
    <w:rsid w:val="00C04D95"/>
    <w:rsid w:val="00C051AA"/>
    <w:rsid w:val="00C0590B"/>
    <w:rsid w:val="00C05AF0"/>
    <w:rsid w:val="00C05F32"/>
    <w:rsid w:val="00C06224"/>
    <w:rsid w:val="00C062B6"/>
    <w:rsid w:val="00C063D1"/>
    <w:rsid w:val="00C0644F"/>
    <w:rsid w:val="00C0680F"/>
    <w:rsid w:val="00C06904"/>
    <w:rsid w:val="00C06C4E"/>
    <w:rsid w:val="00C07391"/>
    <w:rsid w:val="00C075C7"/>
    <w:rsid w:val="00C07711"/>
    <w:rsid w:val="00C0782E"/>
    <w:rsid w:val="00C07875"/>
    <w:rsid w:val="00C07980"/>
    <w:rsid w:val="00C07A7B"/>
    <w:rsid w:val="00C105FC"/>
    <w:rsid w:val="00C107D5"/>
    <w:rsid w:val="00C108CB"/>
    <w:rsid w:val="00C1096A"/>
    <w:rsid w:val="00C10D76"/>
    <w:rsid w:val="00C1109E"/>
    <w:rsid w:val="00C1129A"/>
    <w:rsid w:val="00C112BE"/>
    <w:rsid w:val="00C1139F"/>
    <w:rsid w:val="00C11852"/>
    <w:rsid w:val="00C11865"/>
    <w:rsid w:val="00C11DCE"/>
    <w:rsid w:val="00C1297C"/>
    <w:rsid w:val="00C12C17"/>
    <w:rsid w:val="00C12D33"/>
    <w:rsid w:val="00C131DF"/>
    <w:rsid w:val="00C132EE"/>
    <w:rsid w:val="00C13445"/>
    <w:rsid w:val="00C13F82"/>
    <w:rsid w:val="00C14261"/>
    <w:rsid w:val="00C14430"/>
    <w:rsid w:val="00C146AD"/>
    <w:rsid w:val="00C148F9"/>
    <w:rsid w:val="00C152E4"/>
    <w:rsid w:val="00C1569D"/>
    <w:rsid w:val="00C15C7C"/>
    <w:rsid w:val="00C179D6"/>
    <w:rsid w:val="00C20220"/>
    <w:rsid w:val="00C204C0"/>
    <w:rsid w:val="00C20AEC"/>
    <w:rsid w:val="00C20E07"/>
    <w:rsid w:val="00C2122D"/>
    <w:rsid w:val="00C214EF"/>
    <w:rsid w:val="00C21B28"/>
    <w:rsid w:val="00C21BEF"/>
    <w:rsid w:val="00C21FDE"/>
    <w:rsid w:val="00C222F8"/>
    <w:rsid w:val="00C2254C"/>
    <w:rsid w:val="00C227CA"/>
    <w:rsid w:val="00C227EB"/>
    <w:rsid w:val="00C2295C"/>
    <w:rsid w:val="00C22C35"/>
    <w:rsid w:val="00C22F75"/>
    <w:rsid w:val="00C23547"/>
    <w:rsid w:val="00C23934"/>
    <w:rsid w:val="00C23A96"/>
    <w:rsid w:val="00C23B7E"/>
    <w:rsid w:val="00C2409E"/>
    <w:rsid w:val="00C243FA"/>
    <w:rsid w:val="00C248C8"/>
    <w:rsid w:val="00C24ABF"/>
    <w:rsid w:val="00C24C2B"/>
    <w:rsid w:val="00C24D14"/>
    <w:rsid w:val="00C24DB8"/>
    <w:rsid w:val="00C2542A"/>
    <w:rsid w:val="00C258EA"/>
    <w:rsid w:val="00C2604D"/>
    <w:rsid w:val="00C260C6"/>
    <w:rsid w:val="00C26429"/>
    <w:rsid w:val="00C264DE"/>
    <w:rsid w:val="00C26831"/>
    <w:rsid w:val="00C269BC"/>
    <w:rsid w:val="00C269EC"/>
    <w:rsid w:val="00C272BF"/>
    <w:rsid w:val="00C27561"/>
    <w:rsid w:val="00C2779B"/>
    <w:rsid w:val="00C2782A"/>
    <w:rsid w:val="00C27A27"/>
    <w:rsid w:val="00C27AC2"/>
    <w:rsid w:val="00C27CD0"/>
    <w:rsid w:val="00C27D75"/>
    <w:rsid w:val="00C300E7"/>
    <w:rsid w:val="00C306A0"/>
    <w:rsid w:val="00C308B1"/>
    <w:rsid w:val="00C30C12"/>
    <w:rsid w:val="00C3147B"/>
    <w:rsid w:val="00C31602"/>
    <w:rsid w:val="00C31754"/>
    <w:rsid w:val="00C317A9"/>
    <w:rsid w:val="00C317E6"/>
    <w:rsid w:val="00C31C88"/>
    <w:rsid w:val="00C31DED"/>
    <w:rsid w:val="00C323AA"/>
    <w:rsid w:val="00C325F9"/>
    <w:rsid w:val="00C32C45"/>
    <w:rsid w:val="00C32E67"/>
    <w:rsid w:val="00C32E6F"/>
    <w:rsid w:val="00C32FB1"/>
    <w:rsid w:val="00C33077"/>
    <w:rsid w:val="00C330E4"/>
    <w:rsid w:val="00C334E5"/>
    <w:rsid w:val="00C33925"/>
    <w:rsid w:val="00C33B2C"/>
    <w:rsid w:val="00C33DAA"/>
    <w:rsid w:val="00C33DBC"/>
    <w:rsid w:val="00C33F2F"/>
    <w:rsid w:val="00C340BE"/>
    <w:rsid w:val="00C34C18"/>
    <w:rsid w:val="00C352BB"/>
    <w:rsid w:val="00C354C0"/>
    <w:rsid w:val="00C355D1"/>
    <w:rsid w:val="00C3616A"/>
    <w:rsid w:val="00C36804"/>
    <w:rsid w:val="00C36E9A"/>
    <w:rsid w:val="00C37B33"/>
    <w:rsid w:val="00C37BA8"/>
    <w:rsid w:val="00C403BA"/>
    <w:rsid w:val="00C40475"/>
    <w:rsid w:val="00C404A1"/>
    <w:rsid w:val="00C404E6"/>
    <w:rsid w:val="00C40B51"/>
    <w:rsid w:val="00C40ECA"/>
    <w:rsid w:val="00C40F46"/>
    <w:rsid w:val="00C4105A"/>
    <w:rsid w:val="00C4132F"/>
    <w:rsid w:val="00C416D4"/>
    <w:rsid w:val="00C416DE"/>
    <w:rsid w:val="00C42011"/>
    <w:rsid w:val="00C43494"/>
    <w:rsid w:val="00C436C0"/>
    <w:rsid w:val="00C43D38"/>
    <w:rsid w:val="00C4422E"/>
    <w:rsid w:val="00C449CD"/>
    <w:rsid w:val="00C44A08"/>
    <w:rsid w:val="00C44A56"/>
    <w:rsid w:val="00C44CBD"/>
    <w:rsid w:val="00C44D98"/>
    <w:rsid w:val="00C45DDF"/>
    <w:rsid w:val="00C45E41"/>
    <w:rsid w:val="00C4613B"/>
    <w:rsid w:val="00C46B77"/>
    <w:rsid w:val="00C46BC1"/>
    <w:rsid w:val="00C4708E"/>
    <w:rsid w:val="00C470B1"/>
    <w:rsid w:val="00C47765"/>
    <w:rsid w:val="00C478FD"/>
    <w:rsid w:val="00C47A53"/>
    <w:rsid w:val="00C50044"/>
    <w:rsid w:val="00C5067E"/>
    <w:rsid w:val="00C512E8"/>
    <w:rsid w:val="00C51523"/>
    <w:rsid w:val="00C516C4"/>
    <w:rsid w:val="00C517CF"/>
    <w:rsid w:val="00C517EF"/>
    <w:rsid w:val="00C52014"/>
    <w:rsid w:val="00C525F1"/>
    <w:rsid w:val="00C5295E"/>
    <w:rsid w:val="00C529AE"/>
    <w:rsid w:val="00C52FF5"/>
    <w:rsid w:val="00C531B7"/>
    <w:rsid w:val="00C533AE"/>
    <w:rsid w:val="00C53474"/>
    <w:rsid w:val="00C537AF"/>
    <w:rsid w:val="00C53890"/>
    <w:rsid w:val="00C53A8D"/>
    <w:rsid w:val="00C5401B"/>
    <w:rsid w:val="00C543CB"/>
    <w:rsid w:val="00C5568B"/>
    <w:rsid w:val="00C55E82"/>
    <w:rsid w:val="00C55F14"/>
    <w:rsid w:val="00C561BF"/>
    <w:rsid w:val="00C562A4"/>
    <w:rsid w:val="00C56FA2"/>
    <w:rsid w:val="00C56FDA"/>
    <w:rsid w:val="00C5711C"/>
    <w:rsid w:val="00C577EC"/>
    <w:rsid w:val="00C579D1"/>
    <w:rsid w:val="00C57A5D"/>
    <w:rsid w:val="00C57EE6"/>
    <w:rsid w:val="00C57F5C"/>
    <w:rsid w:val="00C601E1"/>
    <w:rsid w:val="00C602FF"/>
    <w:rsid w:val="00C603CC"/>
    <w:rsid w:val="00C6082E"/>
    <w:rsid w:val="00C6089F"/>
    <w:rsid w:val="00C60BED"/>
    <w:rsid w:val="00C61226"/>
    <w:rsid w:val="00C6135B"/>
    <w:rsid w:val="00C61ABD"/>
    <w:rsid w:val="00C61C56"/>
    <w:rsid w:val="00C61C72"/>
    <w:rsid w:val="00C61ECA"/>
    <w:rsid w:val="00C61EF4"/>
    <w:rsid w:val="00C621EA"/>
    <w:rsid w:val="00C623AA"/>
    <w:rsid w:val="00C62425"/>
    <w:rsid w:val="00C62567"/>
    <w:rsid w:val="00C62690"/>
    <w:rsid w:val="00C626D3"/>
    <w:rsid w:val="00C628D1"/>
    <w:rsid w:val="00C629CD"/>
    <w:rsid w:val="00C62A84"/>
    <w:rsid w:val="00C62EF4"/>
    <w:rsid w:val="00C631AF"/>
    <w:rsid w:val="00C64419"/>
    <w:rsid w:val="00C6451D"/>
    <w:rsid w:val="00C64775"/>
    <w:rsid w:val="00C64870"/>
    <w:rsid w:val="00C64D1C"/>
    <w:rsid w:val="00C64FB1"/>
    <w:rsid w:val="00C6521E"/>
    <w:rsid w:val="00C65814"/>
    <w:rsid w:val="00C658DE"/>
    <w:rsid w:val="00C65A1F"/>
    <w:rsid w:val="00C65EE6"/>
    <w:rsid w:val="00C66481"/>
    <w:rsid w:val="00C666C1"/>
    <w:rsid w:val="00C67152"/>
    <w:rsid w:val="00C67861"/>
    <w:rsid w:val="00C679B4"/>
    <w:rsid w:val="00C67AA7"/>
    <w:rsid w:val="00C67BFD"/>
    <w:rsid w:val="00C67E2E"/>
    <w:rsid w:val="00C70473"/>
    <w:rsid w:val="00C7052F"/>
    <w:rsid w:val="00C708BE"/>
    <w:rsid w:val="00C708EB"/>
    <w:rsid w:val="00C70A54"/>
    <w:rsid w:val="00C70DE7"/>
    <w:rsid w:val="00C7102E"/>
    <w:rsid w:val="00C711ED"/>
    <w:rsid w:val="00C71324"/>
    <w:rsid w:val="00C71783"/>
    <w:rsid w:val="00C7266C"/>
    <w:rsid w:val="00C72A4C"/>
    <w:rsid w:val="00C72D0F"/>
    <w:rsid w:val="00C72FF2"/>
    <w:rsid w:val="00C730AE"/>
    <w:rsid w:val="00C73B26"/>
    <w:rsid w:val="00C73EA9"/>
    <w:rsid w:val="00C73F40"/>
    <w:rsid w:val="00C745F3"/>
    <w:rsid w:val="00C74ED0"/>
    <w:rsid w:val="00C75031"/>
    <w:rsid w:val="00C750AC"/>
    <w:rsid w:val="00C750D7"/>
    <w:rsid w:val="00C752B3"/>
    <w:rsid w:val="00C7560C"/>
    <w:rsid w:val="00C758DD"/>
    <w:rsid w:val="00C75970"/>
    <w:rsid w:val="00C75F9A"/>
    <w:rsid w:val="00C76573"/>
    <w:rsid w:val="00C7693F"/>
    <w:rsid w:val="00C76CD5"/>
    <w:rsid w:val="00C76FF0"/>
    <w:rsid w:val="00C771ED"/>
    <w:rsid w:val="00C77556"/>
    <w:rsid w:val="00C778A0"/>
    <w:rsid w:val="00C77B2F"/>
    <w:rsid w:val="00C77D69"/>
    <w:rsid w:val="00C801E2"/>
    <w:rsid w:val="00C8042A"/>
    <w:rsid w:val="00C807CD"/>
    <w:rsid w:val="00C80C34"/>
    <w:rsid w:val="00C80D3D"/>
    <w:rsid w:val="00C80E2D"/>
    <w:rsid w:val="00C80F84"/>
    <w:rsid w:val="00C80FDD"/>
    <w:rsid w:val="00C814E0"/>
    <w:rsid w:val="00C81BEC"/>
    <w:rsid w:val="00C81D93"/>
    <w:rsid w:val="00C82257"/>
    <w:rsid w:val="00C82537"/>
    <w:rsid w:val="00C82F1A"/>
    <w:rsid w:val="00C83037"/>
    <w:rsid w:val="00C830D6"/>
    <w:rsid w:val="00C831F7"/>
    <w:rsid w:val="00C83D67"/>
    <w:rsid w:val="00C84753"/>
    <w:rsid w:val="00C84785"/>
    <w:rsid w:val="00C84B9A"/>
    <w:rsid w:val="00C84CB3"/>
    <w:rsid w:val="00C8562A"/>
    <w:rsid w:val="00C85E82"/>
    <w:rsid w:val="00C85EB3"/>
    <w:rsid w:val="00C86420"/>
    <w:rsid w:val="00C86549"/>
    <w:rsid w:val="00C8694E"/>
    <w:rsid w:val="00C86960"/>
    <w:rsid w:val="00C86D22"/>
    <w:rsid w:val="00C876C0"/>
    <w:rsid w:val="00C8792F"/>
    <w:rsid w:val="00C87C14"/>
    <w:rsid w:val="00C87C7B"/>
    <w:rsid w:val="00C87CCC"/>
    <w:rsid w:val="00C9029D"/>
    <w:rsid w:val="00C902D1"/>
    <w:rsid w:val="00C90712"/>
    <w:rsid w:val="00C90816"/>
    <w:rsid w:val="00C90A92"/>
    <w:rsid w:val="00C90DC2"/>
    <w:rsid w:val="00C90FBA"/>
    <w:rsid w:val="00C911A6"/>
    <w:rsid w:val="00C912C3"/>
    <w:rsid w:val="00C9153F"/>
    <w:rsid w:val="00C91D90"/>
    <w:rsid w:val="00C92028"/>
    <w:rsid w:val="00C92383"/>
    <w:rsid w:val="00C92B34"/>
    <w:rsid w:val="00C92CAA"/>
    <w:rsid w:val="00C933A7"/>
    <w:rsid w:val="00C93438"/>
    <w:rsid w:val="00C93488"/>
    <w:rsid w:val="00C9351F"/>
    <w:rsid w:val="00C935EC"/>
    <w:rsid w:val="00C93836"/>
    <w:rsid w:val="00C938B2"/>
    <w:rsid w:val="00C93A42"/>
    <w:rsid w:val="00C93D48"/>
    <w:rsid w:val="00C9408B"/>
    <w:rsid w:val="00C943C3"/>
    <w:rsid w:val="00C94AF5"/>
    <w:rsid w:val="00C94F93"/>
    <w:rsid w:val="00C952AE"/>
    <w:rsid w:val="00C95501"/>
    <w:rsid w:val="00C959AA"/>
    <w:rsid w:val="00C959BF"/>
    <w:rsid w:val="00C95B19"/>
    <w:rsid w:val="00C95C3E"/>
    <w:rsid w:val="00C95D59"/>
    <w:rsid w:val="00C95F4B"/>
    <w:rsid w:val="00C95F7D"/>
    <w:rsid w:val="00C968BD"/>
    <w:rsid w:val="00C96F07"/>
    <w:rsid w:val="00C96FF1"/>
    <w:rsid w:val="00C970EF"/>
    <w:rsid w:val="00C97571"/>
    <w:rsid w:val="00C97B46"/>
    <w:rsid w:val="00C97D46"/>
    <w:rsid w:val="00C97F05"/>
    <w:rsid w:val="00C97F0B"/>
    <w:rsid w:val="00CA0241"/>
    <w:rsid w:val="00CA034F"/>
    <w:rsid w:val="00CA043F"/>
    <w:rsid w:val="00CA0784"/>
    <w:rsid w:val="00CA09FA"/>
    <w:rsid w:val="00CA0DBC"/>
    <w:rsid w:val="00CA0F70"/>
    <w:rsid w:val="00CA1342"/>
    <w:rsid w:val="00CA13FA"/>
    <w:rsid w:val="00CA169C"/>
    <w:rsid w:val="00CA17D2"/>
    <w:rsid w:val="00CA17EE"/>
    <w:rsid w:val="00CA1A54"/>
    <w:rsid w:val="00CA1D80"/>
    <w:rsid w:val="00CA1FE6"/>
    <w:rsid w:val="00CA259D"/>
    <w:rsid w:val="00CA2BEA"/>
    <w:rsid w:val="00CA3070"/>
    <w:rsid w:val="00CA30CC"/>
    <w:rsid w:val="00CA30E0"/>
    <w:rsid w:val="00CA342D"/>
    <w:rsid w:val="00CA38E1"/>
    <w:rsid w:val="00CA3A67"/>
    <w:rsid w:val="00CA3C14"/>
    <w:rsid w:val="00CA3C8B"/>
    <w:rsid w:val="00CA4293"/>
    <w:rsid w:val="00CA4935"/>
    <w:rsid w:val="00CA54C3"/>
    <w:rsid w:val="00CA5B06"/>
    <w:rsid w:val="00CA5D5A"/>
    <w:rsid w:val="00CA61AC"/>
    <w:rsid w:val="00CA6376"/>
    <w:rsid w:val="00CA66E5"/>
    <w:rsid w:val="00CA66F1"/>
    <w:rsid w:val="00CA6A21"/>
    <w:rsid w:val="00CA6AE6"/>
    <w:rsid w:val="00CA6BDF"/>
    <w:rsid w:val="00CA6CC3"/>
    <w:rsid w:val="00CA6D07"/>
    <w:rsid w:val="00CA7438"/>
    <w:rsid w:val="00CA7858"/>
    <w:rsid w:val="00CA7A86"/>
    <w:rsid w:val="00CB0035"/>
    <w:rsid w:val="00CB016E"/>
    <w:rsid w:val="00CB0190"/>
    <w:rsid w:val="00CB06DA"/>
    <w:rsid w:val="00CB0CA4"/>
    <w:rsid w:val="00CB15B0"/>
    <w:rsid w:val="00CB1682"/>
    <w:rsid w:val="00CB1825"/>
    <w:rsid w:val="00CB1B0F"/>
    <w:rsid w:val="00CB1CA0"/>
    <w:rsid w:val="00CB1F42"/>
    <w:rsid w:val="00CB201F"/>
    <w:rsid w:val="00CB2FCE"/>
    <w:rsid w:val="00CB341D"/>
    <w:rsid w:val="00CB3A83"/>
    <w:rsid w:val="00CB3AAE"/>
    <w:rsid w:val="00CB3B74"/>
    <w:rsid w:val="00CB494C"/>
    <w:rsid w:val="00CB4C0D"/>
    <w:rsid w:val="00CB4DDB"/>
    <w:rsid w:val="00CB4F26"/>
    <w:rsid w:val="00CB5143"/>
    <w:rsid w:val="00CB558C"/>
    <w:rsid w:val="00CB5A57"/>
    <w:rsid w:val="00CB5B4A"/>
    <w:rsid w:val="00CB5BA8"/>
    <w:rsid w:val="00CB6048"/>
    <w:rsid w:val="00CB67F3"/>
    <w:rsid w:val="00CB6B20"/>
    <w:rsid w:val="00CB7500"/>
    <w:rsid w:val="00CB7781"/>
    <w:rsid w:val="00CB7BA1"/>
    <w:rsid w:val="00CB7DCE"/>
    <w:rsid w:val="00CC0A2F"/>
    <w:rsid w:val="00CC0AFD"/>
    <w:rsid w:val="00CC0BAC"/>
    <w:rsid w:val="00CC0CAF"/>
    <w:rsid w:val="00CC1554"/>
    <w:rsid w:val="00CC1CDB"/>
    <w:rsid w:val="00CC21FF"/>
    <w:rsid w:val="00CC27EB"/>
    <w:rsid w:val="00CC2908"/>
    <w:rsid w:val="00CC2D20"/>
    <w:rsid w:val="00CC2D23"/>
    <w:rsid w:val="00CC2E74"/>
    <w:rsid w:val="00CC3647"/>
    <w:rsid w:val="00CC3EBE"/>
    <w:rsid w:val="00CC44DD"/>
    <w:rsid w:val="00CC45B7"/>
    <w:rsid w:val="00CC45E8"/>
    <w:rsid w:val="00CC46DB"/>
    <w:rsid w:val="00CC4869"/>
    <w:rsid w:val="00CC48FF"/>
    <w:rsid w:val="00CC4AEE"/>
    <w:rsid w:val="00CC4D39"/>
    <w:rsid w:val="00CC52BC"/>
    <w:rsid w:val="00CC5D6D"/>
    <w:rsid w:val="00CC6595"/>
    <w:rsid w:val="00CC65EF"/>
    <w:rsid w:val="00CC68B5"/>
    <w:rsid w:val="00CC6C31"/>
    <w:rsid w:val="00CC6C9F"/>
    <w:rsid w:val="00CC7421"/>
    <w:rsid w:val="00CC760C"/>
    <w:rsid w:val="00CD001C"/>
    <w:rsid w:val="00CD01BE"/>
    <w:rsid w:val="00CD049D"/>
    <w:rsid w:val="00CD0CA8"/>
    <w:rsid w:val="00CD102C"/>
    <w:rsid w:val="00CD10C9"/>
    <w:rsid w:val="00CD1245"/>
    <w:rsid w:val="00CD1696"/>
    <w:rsid w:val="00CD1698"/>
    <w:rsid w:val="00CD1B10"/>
    <w:rsid w:val="00CD1C6C"/>
    <w:rsid w:val="00CD1F25"/>
    <w:rsid w:val="00CD22EA"/>
    <w:rsid w:val="00CD2A8F"/>
    <w:rsid w:val="00CD3221"/>
    <w:rsid w:val="00CD38DA"/>
    <w:rsid w:val="00CD3ADC"/>
    <w:rsid w:val="00CD3EFB"/>
    <w:rsid w:val="00CD3F49"/>
    <w:rsid w:val="00CD4121"/>
    <w:rsid w:val="00CD4942"/>
    <w:rsid w:val="00CD4A92"/>
    <w:rsid w:val="00CD4E8E"/>
    <w:rsid w:val="00CD4F32"/>
    <w:rsid w:val="00CD55D9"/>
    <w:rsid w:val="00CD5991"/>
    <w:rsid w:val="00CD5C04"/>
    <w:rsid w:val="00CD5DD4"/>
    <w:rsid w:val="00CD6273"/>
    <w:rsid w:val="00CD636C"/>
    <w:rsid w:val="00CD63C4"/>
    <w:rsid w:val="00CD6447"/>
    <w:rsid w:val="00CD6B4F"/>
    <w:rsid w:val="00CE01F6"/>
    <w:rsid w:val="00CE069D"/>
    <w:rsid w:val="00CE0749"/>
    <w:rsid w:val="00CE082F"/>
    <w:rsid w:val="00CE09EB"/>
    <w:rsid w:val="00CE0DA2"/>
    <w:rsid w:val="00CE106E"/>
    <w:rsid w:val="00CE12BF"/>
    <w:rsid w:val="00CE13E3"/>
    <w:rsid w:val="00CE14BA"/>
    <w:rsid w:val="00CE1586"/>
    <w:rsid w:val="00CE1977"/>
    <w:rsid w:val="00CE1B0B"/>
    <w:rsid w:val="00CE1F8E"/>
    <w:rsid w:val="00CE2505"/>
    <w:rsid w:val="00CE26BF"/>
    <w:rsid w:val="00CE2C65"/>
    <w:rsid w:val="00CE3C21"/>
    <w:rsid w:val="00CE426F"/>
    <w:rsid w:val="00CE433E"/>
    <w:rsid w:val="00CE46CB"/>
    <w:rsid w:val="00CE4A3F"/>
    <w:rsid w:val="00CE4D40"/>
    <w:rsid w:val="00CE4F40"/>
    <w:rsid w:val="00CE50C2"/>
    <w:rsid w:val="00CE551E"/>
    <w:rsid w:val="00CE5547"/>
    <w:rsid w:val="00CE55DE"/>
    <w:rsid w:val="00CE5801"/>
    <w:rsid w:val="00CE5896"/>
    <w:rsid w:val="00CE5979"/>
    <w:rsid w:val="00CE5B02"/>
    <w:rsid w:val="00CE601D"/>
    <w:rsid w:val="00CE62B1"/>
    <w:rsid w:val="00CE6586"/>
    <w:rsid w:val="00CE7D14"/>
    <w:rsid w:val="00CE7F11"/>
    <w:rsid w:val="00CF0256"/>
    <w:rsid w:val="00CF03DA"/>
    <w:rsid w:val="00CF0630"/>
    <w:rsid w:val="00CF0749"/>
    <w:rsid w:val="00CF16C9"/>
    <w:rsid w:val="00CF17ED"/>
    <w:rsid w:val="00CF1D77"/>
    <w:rsid w:val="00CF1EB4"/>
    <w:rsid w:val="00CF2345"/>
    <w:rsid w:val="00CF2471"/>
    <w:rsid w:val="00CF2CF3"/>
    <w:rsid w:val="00CF2DB7"/>
    <w:rsid w:val="00CF2F60"/>
    <w:rsid w:val="00CF3157"/>
    <w:rsid w:val="00CF34AA"/>
    <w:rsid w:val="00CF3993"/>
    <w:rsid w:val="00CF3B46"/>
    <w:rsid w:val="00CF3EEA"/>
    <w:rsid w:val="00CF4038"/>
    <w:rsid w:val="00CF42A9"/>
    <w:rsid w:val="00CF442E"/>
    <w:rsid w:val="00CF45C6"/>
    <w:rsid w:val="00CF4663"/>
    <w:rsid w:val="00CF478A"/>
    <w:rsid w:val="00CF5027"/>
    <w:rsid w:val="00CF5C3C"/>
    <w:rsid w:val="00CF5E40"/>
    <w:rsid w:val="00CF6BA0"/>
    <w:rsid w:val="00CF73F2"/>
    <w:rsid w:val="00CF789E"/>
    <w:rsid w:val="00CF7C8C"/>
    <w:rsid w:val="00D00363"/>
    <w:rsid w:val="00D00606"/>
    <w:rsid w:val="00D00639"/>
    <w:rsid w:val="00D007AB"/>
    <w:rsid w:val="00D00CED"/>
    <w:rsid w:val="00D01238"/>
    <w:rsid w:val="00D014A4"/>
    <w:rsid w:val="00D01638"/>
    <w:rsid w:val="00D01A31"/>
    <w:rsid w:val="00D01EC8"/>
    <w:rsid w:val="00D024D1"/>
    <w:rsid w:val="00D029BA"/>
    <w:rsid w:val="00D02D62"/>
    <w:rsid w:val="00D0339A"/>
    <w:rsid w:val="00D033AD"/>
    <w:rsid w:val="00D035FC"/>
    <w:rsid w:val="00D03C27"/>
    <w:rsid w:val="00D04138"/>
    <w:rsid w:val="00D05185"/>
    <w:rsid w:val="00D05572"/>
    <w:rsid w:val="00D05C85"/>
    <w:rsid w:val="00D05EBD"/>
    <w:rsid w:val="00D05F7A"/>
    <w:rsid w:val="00D063B3"/>
    <w:rsid w:val="00D06518"/>
    <w:rsid w:val="00D0670C"/>
    <w:rsid w:val="00D068DC"/>
    <w:rsid w:val="00D0691B"/>
    <w:rsid w:val="00D06CBB"/>
    <w:rsid w:val="00D06EDB"/>
    <w:rsid w:val="00D06FE8"/>
    <w:rsid w:val="00D07560"/>
    <w:rsid w:val="00D07A27"/>
    <w:rsid w:val="00D07B30"/>
    <w:rsid w:val="00D07C92"/>
    <w:rsid w:val="00D07DFE"/>
    <w:rsid w:val="00D1004E"/>
    <w:rsid w:val="00D1052A"/>
    <w:rsid w:val="00D10579"/>
    <w:rsid w:val="00D10AD7"/>
    <w:rsid w:val="00D11260"/>
    <w:rsid w:val="00D118A2"/>
    <w:rsid w:val="00D122E2"/>
    <w:rsid w:val="00D12B52"/>
    <w:rsid w:val="00D13666"/>
    <w:rsid w:val="00D136F5"/>
    <w:rsid w:val="00D13717"/>
    <w:rsid w:val="00D13973"/>
    <w:rsid w:val="00D13C4D"/>
    <w:rsid w:val="00D14237"/>
    <w:rsid w:val="00D14461"/>
    <w:rsid w:val="00D148D1"/>
    <w:rsid w:val="00D14D58"/>
    <w:rsid w:val="00D151AB"/>
    <w:rsid w:val="00D15347"/>
    <w:rsid w:val="00D157AD"/>
    <w:rsid w:val="00D15C66"/>
    <w:rsid w:val="00D15D25"/>
    <w:rsid w:val="00D15EF2"/>
    <w:rsid w:val="00D15FDE"/>
    <w:rsid w:val="00D15FF3"/>
    <w:rsid w:val="00D165AB"/>
    <w:rsid w:val="00D16D88"/>
    <w:rsid w:val="00D17661"/>
    <w:rsid w:val="00D177E0"/>
    <w:rsid w:val="00D177E4"/>
    <w:rsid w:val="00D17DB9"/>
    <w:rsid w:val="00D17E23"/>
    <w:rsid w:val="00D20132"/>
    <w:rsid w:val="00D202C7"/>
    <w:rsid w:val="00D20A47"/>
    <w:rsid w:val="00D21391"/>
    <w:rsid w:val="00D21504"/>
    <w:rsid w:val="00D21572"/>
    <w:rsid w:val="00D21ACA"/>
    <w:rsid w:val="00D21C3C"/>
    <w:rsid w:val="00D21CD3"/>
    <w:rsid w:val="00D224E2"/>
    <w:rsid w:val="00D227EB"/>
    <w:rsid w:val="00D228C5"/>
    <w:rsid w:val="00D22E95"/>
    <w:rsid w:val="00D22F2B"/>
    <w:rsid w:val="00D22F56"/>
    <w:rsid w:val="00D23B6F"/>
    <w:rsid w:val="00D23C71"/>
    <w:rsid w:val="00D23DD8"/>
    <w:rsid w:val="00D24093"/>
    <w:rsid w:val="00D240E0"/>
    <w:rsid w:val="00D24523"/>
    <w:rsid w:val="00D2457D"/>
    <w:rsid w:val="00D245C2"/>
    <w:rsid w:val="00D247DD"/>
    <w:rsid w:val="00D24E25"/>
    <w:rsid w:val="00D251DD"/>
    <w:rsid w:val="00D2528C"/>
    <w:rsid w:val="00D2586F"/>
    <w:rsid w:val="00D25E3D"/>
    <w:rsid w:val="00D25EF3"/>
    <w:rsid w:val="00D25FB0"/>
    <w:rsid w:val="00D262B0"/>
    <w:rsid w:val="00D26615"/>
    <w:rsid w:val="00D26871"/>
    <w:rsid w:val="00D26A89"/>
    <w:rsid w:val="00D26C30"/>
    <w:rsid w:val="00D27396"/>
    <w:rsid w:val="00D273AA"/>
    <w:rsid w:val="00D27E0F"/>
    <w:rsid w:val="00D3094D"/>
    <w:rsid w:val="00D309D1"/>
    <w:rsid w:val="00D30EB0"/>
    <w:rsid w:val="00D31072"/>
    <w:rsid w:val="00D318D2"/>
    <w:rsid w:val="00D318ED"/>
    <w:rsid w:val="00D31DAD"/>
    <w:rsid w:val="00D31E39"/>
    <w:rsid w:val="00D31E81"/>
    <w:rsid w:val="00D321EF"/>
    <w:rsid w:val="00D323F9"/>
    <w:rsid w:val="00D324D9"/>
    <w:rsid w:val="00D325A1"/>
    <w:rsid w:val="00D32616"/>
    <w:rsid w:val="00D32956"/>
    <w:rsid w:val="00D329B7"/>
    <w:rsid w:val="00D32AD5"/>
    <w:rsid w:val="00D32FE7"/>
    <w:rsid w:val="00D3308C"/>
    <w:rsid w:val="00D337D8"/>
    <w:rsid w:val="00D33857"/>
    <w:rsid w:val="00D33A97"/>
    <w:rsid w:val="00D34A21"/>
    <w:rsid w:val="00D34CB8"/>
    <w:rsid w:val="00D3502C"/>
    <w:rsid w:val="00D35774"/>
    <w:rsid w:val="00D360A3"/>
    <w:rsid w:val="00D3613C"/>
    <w:rsid w:val="00D36A45"/>
    <w:rsid w:val="00D36F1E"/>
    <w:rsid w:val="00D374F8"/>
    <w:rsid w:val="00D37603"/>
    <w:rsid w:val="00D3770A"/>
    <w:rsid w:val="00D3799B"/>
    <w:rsid w:val="00D37DE9"/>
    <w:rsid w:val="00D403D6"/>
    <w:rsid w:val="00D4060A"/>
    <w:rsid w:val="00D40770"/>
    <w:rsid w:val="00D413D0"/>
    <w:rsid w:val="00D41460"/>
    <w:rsid w:val="00D41BB8"/>
    <w:rsid w:val="00D4239C"/>
    <w:rsid w:val="00D427ED"/>
    <w:rsid w:val="00D43316"/>
    <w:rsid w:val="00D43713"/>
    <w:rsid w:val="00D437EB"/>
    <w:rsid w:val="00D43BE9"/>
    <w:rsid w:val="00D43EAB"/>
    <w:rsid w:val="00D43FE8"/>
    <w:rsid w:val="00D440F7"/>
    <w:rsid w:val="00D4454E"/>
    <w:rsid w:val="00D446C0"/>
    <w:rsid w:val="00D44738"/>
    <w:rsid w:val="00D448EF"/>
    <w:rsid w:val="00D4495F"/>
    <w:rsid w:val="00D45066"/>
    <w:rsid w:val="00D452E1"/>
    <w:rsid w:val="00D4533C"/>
    <w:rsid w:val="00D455BB"/>
    <w:rsid w:val="00D4561C"/>
    <w:rsid w:val="00D45674"/>
    <w:rsid w:val="00D4573C"/>
    <w:rsid w:val="00D46124"/>
    <w:rsid w:val="00D46300"/>
    <w:rsid w:val="00D46386"/>
    <w:rsid w:val="00D46458"/>
    <w:rsid w:val="00D465A5"/>
    <w:rsid w:val="00D4665D"/>
    <w:rsid w:val="00D4683C"/>
    <w:rsid w:val="00D46BBB"/>
    <w:rsid w:val="00D46FAF"/>
    <w:rsid w:val="00D47040"/>
    <w:rsid w:val="00D473E9"/>
    <w:rsid w:val="00D47967"/>
    <w:rsid w:val="00D5021B"/>
    <w:rsid w:val="00D50362"/>
    <w:rsid w:val="00D50643"/>
    <w:rsid w:val="00D506B7"/>
    <w:rsid w:val="00D508E2"/>
    <w:rsid w:val="00D50C8D"/>
    <w:rsid w:val="00D5130D"/>
    <w:rsid w:val="00D51448"/>
    <w:rsid w:val="00D5193B"/>
    <w:rsid w:val="00D51BB5"/>
    <w:rsid w:val="00D51FB6"/>
    <w:rsid w:val="00D526B6"/>
    <w:rsid w:val="00D528D3"/>
    <w:rsid w:val="00D530F1"/>
    <w:rsid w:val="00D5347A"/>
    <w:rsid w:val="00D53722"/>
    <w:rsid w:val="00D53A94"/>
    <w:rsid w:val="00D53C4B"/>
    <w:rsid w:val="00D547C5"/>
    <w:rsid w:val="00D54B05"/>
    <w:rsid w:val="00D54CC6"/>
    <w:rsid w:val="00D54DFF"/>
    <w:rsid w:val="00D54E86"/>
    <w:rsid w:val="00D55034"/>
    <w:rsid w:val="00D55799"/>
    <w:rsid w:val="00D5583E"/>
    <w:rsid w:val="00D5586A"/>
    <w:rsid w:val="00D55972"/>
    <w:rsid w:val="00D55A83"/>
    <w:rsid w:val="00D55DA4"/>
    <w:rsid w:val="00D562AC"/>
    <w:rsid w:val="00D56733"/>
    <w:rsid w:val="00D56776"/>
    <w:rsid w:val="00D56B55"/>
    <w:rsid w:val="00D57043"/>
    <w:rsid w:val="00D57111"/>
    <w:rsid w:val="00D57205"/>
    <w:rsid w:val="00D61234"/>
    <w:rsid w:val="00D612FE"/>
    <w:rsid w:val="00D613B9"/>
    <w:rsid w:val="00D6159B"/>
    <w:rsid w:val="00D61769"/>
    <w:rsid w:val="00D61907"/>
    <w:rsid w:val="00D61DF8"/>
    <w:rsid w:val="00D621EE"/>
    <w:rsid w:val="00D624D3"/>
    <w:rsid w:val="00D62774"/>
    <w:rsid w:val="00D6285A"/>
    <w:rsid w:val="00D62B48"/>
    <w:rsid w:val="00D63087"/>
    <w:rsid w:val="00D630AE"/>
    <w:rsid w:val="00D6351F"/>
    <w:rsid w:val="00D63774"/>
    <w:rsid w:val="00D63813"/>
    <w:rsid w:val="00D63E73"/>
    <w:rsid w:val="00D643BF"/>
    <w:rsid w:val="00D646FC"/>
    <w:rsid w:val="00D64A3A"/>
    <w:rsid w:val="00D654A8"/>
    <w:rsid w:val="00D65A79"/>
    <w:rsid w:val="00D65C48"/>
    <w:rsid w:val="00D6630F"/>
    <w:rsid w:val="00D666A8"/>
    <w:rsid w:val="00D66859"/>
    <w:rsid w:val="00D66B8E"/>
    <w:rsid w:val="00D671EF"/>
    <w:rsid w:val="00D6760E"/>
    <w:rsid w:val="00D6794B"/>
    <w:rsid w:val="00D67A03"/>
    <w:rsid w:val="00D704D3"/>
    <w:rsid w:val="00D71026"/>
    <w:rsid w:val="00D7131B"/>
    <w:rsid w:val="00D7198E"/>
    <w:rsid w:val="00D71F5D"/>
    <w:rsid w:val="00D722EA"/>
    <w:rsid w:val="00D727E7"/>
    <w:rsid w:val="00D728BD"/>
    <w:rsid w:val="00D73365"/>
    <w:rsid w:val="00D735E1"/>
    <w:rsid w:val="00D74069"/>
    <w:rsid w:val="00D74715"/>
    <w:rsid w:val="00D74DAD"/>
    <w:rsid w:val="00D75143"/>
    <w:rsid w:val="00D75540"/>
    <w:rsid w:val="00D75A17"/>
    <w:rsid w:val="00D75D39"/>
    <w:rsid w:val="00D75D47"/>
    <w:rsid w:val="00D76633"/>
    <w:rsid w:val="00D76B74"/>
    <w:rsid w:val="00D771F1"/>
    <w:rsid w:val="00D80145"/>
    <w:rsid w:val="00D801AC"/>
    <w:rsid w:val="00D80B1B"/>
    <w:rsid w:val="00D80CA0"/>
    <w:rsid w:val="00D813DC"/>
    <w:rsid w:val="00D8146A"/>
    <w:rsid w:val="00D8150C"/>
    <w:rsid w:val="00D81E0E"/>
    <w:rsid w:val="00D81F1B"/>
    <w:rsid w:val="00D8250C"/>
    <w:rsid w:val="00D82A55"/>
    <w:rsid w:val="00D82E56"/>
    <w:rsid w:val="00D82ED8"/>
    <w:rsid w:val="00D83F41"/>
    <w:rsid w:val="00D840D2"/>
    <w:rsid w:val="00D840D9"/>
    <w:rsid w:val="00D847B6"/>
    <w:rsid w:val="00D84DEC"/>
    <w:rsid w:val="00D85004"/>
    <w:rsid w:val="00D85973"/>
    <w:rsid w:val="00D85AE2"/>
    <w:rsid w:val="00D85D3C"/>
    <w:rsid w:val="00D85D42"/>
    <w:rsid w:val="00D8616D"/>
    <w:rsid w:val="00D864B3"/>
    <w:rsid w:val="00D86510"/>
    <w:rsid w:val="00D86999"/>
    <w:rsid w:val="00D869F2"/>
    <w:rsid w:val="00D87085"/>
    <w:rsid w:val="00D872D5"/>
    <w:rsid w:val="00D87C18"/>
    <w:rsid w:val="00D87D3D"/>
    <w:rsid w:val="00D87D86"/>
    <w:rsid w:val="00D87E9B"/>
    <w:rsid w:val="00D90007"/>
    <w:rsid w:val="00D9092E"/>
    <w:rsid w:val="00D90F1C"/>
    <w:rsid w:val="00D9117A"/>
    <w:rsid w:val="00D91181"/>
    <w:rsid w:val="00D91A28"/>
    <w:rsid w:val="00D91B58"/>
    <w:rsid w:val="00D922E9"/>
    <w:rsid w:val="00D923AB"/>
    <w:rsid w:val="00D926C2"/>
    <w:rsid w:val="00D92DEA"/>
    <w:rsid w:val="00D93062"/>
    <w:rsid w:val="00D93226"/>
    <w:rsid w:val="00D933DB"/>
    <w:rsid w:val="00D93A73"/>
    <w:rsid w:val="00D93D50"/>
    <w:rsid w:val="00D940FB"/>
    <w:rsid w:val="00D94223"/>
    <w:rsid w:val="00D94807"/>
    <w:rsid w:val="00D9508A"/>
    <w:rsid w:val="00D954B3"/>
    <w:rsid w:val="00D95CA2"/>
    <w:rsid w:val="00D95D1F"/>
    <w:rsid w:val="00D95F81"/>
    <w:rsid w:val="00D96641"/>
    <w:rsid w:val="00D96769"/>
    <w:rsid w:val="00D9685C"/>
    <w:rsid w:val="00D96FE1"/>
    <w:rsid w:val="00D9746F"/>
    <w:rsid w:val="00D974C2"/>
    <w:rsid w:val="00D97553"/>
    <w:rsid w:val="00D975F1"/>
    <w:rsid w:val="00D979DB"/>
    <w:rsid w:val="00D97B81"/>
    <w:rsid w:val="00D97FD3"/>
    <w:rsid w:val="00D97FF6"/>
    <w:rsid w:val="00DA0B6B"/>
    <w:rsid w:val="00DA0E7E"/>
    <w:rsid w:val="00DA10DE"/>
    <w:rsid w:val="00DA110C"/>
    <w:rsid w:val="00DA12A3"/>
    <w:rsid w:val="00DA136B"/>
    <w:rsid w:val="00DA1972"/>
    <w:rsid w:val="00DA2645"/>
    <w:rsid w:val="00DA277D"/>
    <w:rsid w:val="00DA2FEF"/>
    <w:rsid w:val="00DA3338"/>
    <w:rsid w:val="00DA3CE1"/>
    <w:rsid w:val="00DA3EF8"/>
    <w:rsid w:val="00DA3F67"/>
    <w:rsid w:val="00DA46AE"/>
    <w:rsid w:val="00DA48ED"/>
    <w:rsid w:val="00DA4A57"/>
    <w:rsid w:val="00DA559C"/>
    <w:rsid w:val="00DA5668"/>
    <w:rsid w:val="00DA583A"/>
    <w:rsid w:val="00DA6421"/>
    <w:rsid w:val="00DA6809"/>
    <w:rsid w:val="00DA6BCC"/>
    <w:rsid w:val="00DA6C25"/>
    <w:rsid w:val="00DA6CBF"/>
    <w:rsid w:val="00DA7128"/>
    <w:rsid w:val="00DA746C"/>
    <w:rsid w:val="00DA74AE"/>
    <w:rsid w:val="00DA790A"/>
    <w:rsid w:val="00DA7C38"/>
    <w:rsid w:val="00DB07D6"/>
    <w:rsid w:val="00DB0AA6"/>
    <w:rsid w:val="00DB0AE2"/>
    <w:rsid w:val="00DB0BF9"/>
    <w:rsid w:val="00DB0E05"/>
    <w:rsid w:val="00DB0F65"/>
    <w:rsid w:val="00DB125A"/>
    <w:rsid w:val="00DB17C5"/>
    <w:rsid w:val="00DB1819"/>
    <w:rsid w:val="00DB1950"/>
    <w:rsid w:val="00DB1D47"/>
    <w:rsid w:val="00DB1EFA"/>
    <w:rsid w:val="00DB27CF"/>
    <w:rsid w:val="00DB2D06"/>
    <w:rsid w:val="00DB2DD5"/>
    <w:rsid w:val="00DB2DE2"/>
    <w:rsid w:val="00DB304B"/>
    <w:rsid w:val="00DB3074"/>
    <w:rsid w:val="00DB32AA"/>
    <w:rsid w:val="00DB367C"/>
    <w:rsid w:val="00DB3C20"/>
    <w:rsid w:val="00DB4366"/>
    <w:rsid w:val="00DB4567"/>
    <w:rsid w:val="00DB4578"/>
    <w:rsid w:val="00DB47F1"/>
    <w:rsid w:val="00DB496E"/>
    <w:rsid w:val="00DB5167"/>
    <w:rsid w:val="00DB5480"/>
    <w:rsid w:val="00DB5665"/>
    <w:rsid w:val="00DB5A81"/>
    <w:rsid w:val="00DB5E78"/>
    <w:rsid w:val="00DB6099"/>
    <w:rsid w:val="00DB6A83"/>
    <w:rsid w:val="00DB6C6C"/>
    <w:rsid w:val="00DB6DA3"/>
    <w:rsid w:val="00DB710B"/>
    <w:rsid w:val="00DB71D6"/>
    <w:rsid w:val="00DB7312"/>
    <w:rsid w:val="00DB7809"/>
    <w:rsid w:val="00DB7DCA"/>
    <w:rsid w:val="00DC0176"/>
    <w:rsid w:val="00DC0184"/>
    <w:rsid w:val="00DC02B5"/>
    <w:rsid w:val="00DC02C8"/>
    <w:rsid w:val="00DC083A"/>
    <w:rsid w:val="00DC0BE6"/>
    <w:rsid w:val="00DC0E02"/>
    <w:rsid w:val="00DC1243"/>
    <w:rsid w:val="00DC12C1"/>
    <w:rsid w:val="00DC1469"/>
    <w:rsid w:val="00DC149F"/>
    <w:rsid w:val="00DC180E"/>
    <w:rsid w:val="00DC2312"/>
    <w:rsid w:val="00DC2460"/>
    <w:rsid w:val="00DC246F"/>
    <w:rsid w:val="00DC247B"/>
    <w:rsid w:val="00DC269B"/>
    <w:rsid w:val="00DC283B"/>
    <w:rsid w:val="00DC28B9"/>
    <w:rsid w:val="00DC2A3E"/>
    <w:rsid w:val="00DC2B3B"/>
    <w:rsid w:val="00DC2C53"/>
    <w:rsid w:val="00DC2D05"/>
    <w:rsid w:val="00DC3234"/>
    <w:rsid w:val="00DC32AF"/>
    <w:rsid w:val="00DC3B4E"/>
    <w:rsid w:val="00DC3BF8"/>
    <w:rsid w:val="00DC40A2"/>
    <w:rsid w:val="00DC40CA"/>
    <w:rsid w:val="00DC40EC"/>
    <w:rsid w:val="00DC4127"/>
    <w:rsid w:val="00DC4156"/>
    <w:rsid w:val="00DC41B0"/>
    <w:rsid w:val="00DC4561"/>
    <w:rsid w:val="00DC4588"/>
    <w:rsid w:val="00DC45AD"/>
    <w:rsid w:val="00DC45CE"/>
    <w:rsid w:val="00DC4957"/>
    <w:rsid w:val="00DC4BB2"/>
    <w:rsid w:val="00DC5121"/>
    <w:rsid w:val="00DC58D2"/>
    <w:rsid w:val="00DC5974"/>
    <w:rsid w:val="00DC5C89"/>
    <w:rsid w:val="00DC5EAF"/>
    <w:rsid w:val="00DC607B"/>
    <w:rsid w:val="00DC63D7"/>
    <w:rsid w:val="00DC65BE"/>
    <w:rsid w:val="00DC6641"/>
    <w:rsid w:val="00DC68BD"/>
    <w:rsid w:val="00DC6C1A"/>
    <w:rsid w:val="00DC6D0D"/>
    <w:rsid w:val="00DC6FB2"/>
    <w:rsid w:val="00DC7703"/>
    <w:rsid w:val="00DC7CDA"/>
    <w:rsid w:val="00DD03F3"/>
    <w:rsid w:val="00DD04D0"/>
    <w:rsid w:val="00DD0AE0"/>
    <w:rsid w:val="00DD0B1D"/>
    <w:rsid w:val="00DD2A8D"/>
    <w:rsid w:val="00DD2D0A"/>
    <w:rsid w:val="00DD3996"/>
    <w:rsid w:val="00DD3F35"/>
    <w:rsid w:val="00DD419D"/>
    <w:rsid w:val="00DD41D1"/>
    <w:rsid w:val="00DD4EDE"/>
    <w:rsid w:val="00DD5175"/>
    <w:rsid w:val="00DD6324"/>
    <w:rsid w:val="00DD675A"/>
    <w:rsid w:val="00DD694B"/>
    <w:rsid w:val="00DD6FE3"/>
    <w:rsid w:val="00DD7065"/>
    <w:rsid w:val="00DD74D0"/>
    <w:rsid w:val="00DD75A4"/>
    <w:rsid w:val="00DD77BA"/>
    <w:rsid w:val="00DD7848"/>
    <w:rsid w:val="00DE01C9"/>
    <w:rsid w:val="00DE0268"/>
    <w:rsid w:val="00DE05C4"/>
    <w:rsid w:val="00DE0696"/>
    <w:rsid w:val="00DE077B"/>
    <w:rsid w:val="00DE07DB"/>
    <w:rsid w:val="00DE0C3E"/>
    <w:rsid w:val="00DE0E35"/>
    <w:rsid w:val="00DE1637"/>
    <w:rsid w:val="00DE16D2"/>
    <w:rsid w:val="00DE1A5C"/>
    <w:rsid w:val="00DE2071"/>
    <w:rsid w:val="00DE2901"/>
    <w:rsid w:val="00DE29CB"/>
    <w:rsid w:val="00DE2D12"/>
    <w:rsid w:val="00DE3215"/>
    <w:rsid w:val="00DE383E"/>
    <w:rsid w:val="00DE403B"/>
    <w:rsid w:val="00DE41C2"/>
    <w:rsid w:val="00DE476E"/>
    <w:rsid w:val="00DE4A95"/>
    <w:rsid w:val="00DE4F90"/>
    <w:rsid w:val="00DE5235"/>
    <w:rsid w:val="00DE5A8C"/>
    <w:rsid w:val="00DE5AF0"/>
    <w:rsid w:val="00DE5F2B"/>
    <w:rsid w:val="00DE612B"/>
    <w:rsid w:val="00DE68A7"/>
    <w:rsid w:val="00DE6A47"/>
    <w:rsid w:val="00DE6B91"/>
    <w:rsid w:val="00DE6D1E"/>
    <w:rsid w:val="00DE6E0E"/>
    <w:rsid w:val="00DE6EBD"/>
    <w:rsid w:val="00DE7104"/>
    <w:rsid w:val="00DE7304"/>
    <w:rsid w:val="00DE7BD7"/>
    <w:rsid w:val="00DF0239"/>
    <w:rsid w:val="00DF05CD"/>
    <w:rsid w:val="00DF05FF"/>
    <w:rsid w:val="00DF0625"/>
    <w:rsid w:val="00DF14C1"/>
    <w:rsid w:val="00DF169A"/>
    <w:rsid w:val="00DF17FA"/>
    <w:rsid w:val="00DF18A5"/>
    <w:rsid w:val="00DF1978"/>
    <w:rsid w:val="00DF1CC6"/>
    <w:rsid w:val="00DF2134"/>
    <w:rsid w:val="00DF228E"/>
    <w:rsid w:val="00DF2434"/>
    <w:rsid w:val="00DF29B9"/>
    <w:rsid w:val="00DF2C00"/>
    <w:rsid w:val="00DF379E"/>
    <w:rsid w:val="00DF3AE7"/>
    <w:rsid w:val="00DF4024"/>
    <w:rsid w:val="00DF46C0"/>
    <w:rsid w:val="00DF471E"/>
    <w:rsid w:val="00DF4975"/>
    <w:rsid w:val="00DF49A9"/>
    <w:rsid w:val="00DF5026"/>
    <w:rsid w:val="00DF5387"/>
    <w:rsid w:val="00DF5394"/>
    <w:rsid w:val="00DF5464"/>
    <w:rsid w:val="00DF5715"/>
    <w:rsid w:val="00DF5775"/>
    <w:rsid w:val="00DF5895"/>
    <w:rsid w:val="00DF5D4D"/>
    <w:rsid w:val="00DF5DF2"/>
    <w:rsid w:val="00DF64BD"/>
    <w:rsid w:val="00DF66EA"/>
    <w:rsid w:val="00DF67BC"/>
    <w:rsid w:val="00DF6FAF"/>
    <w:rsid w:val="00DF73B1"/>
    <w:rsid w:val="00DF7460"/>
    <w:rsid w:val="00DF748B"/>
    <w:rsid w:val="00DF748C"/>
    <w:rsid w:val="00DF7A91"/>
    <w:rsid w:val="00E0037C"/>
    <w:rsid w:val="00E008C3"/>
    <w:rsid w:val="00E00A17"/>
    <w:rsid w:val="00E00A49"/>
    <w:rsid w:val="00E00A4A"/>
    <w:rsid w:val="00E00F7A"/>
    <w:rsid w:val="00E019A6"/>
    <w:rsid w:val="00E01AA9"/>
    <w:rsid w:val="00E01D31"/>
    <w:rsid w:val="00E020E4"/>
    <w:rsid w:val="00E022DC"/>
    <w:rsid w:val="00E0237A"/>
    <w:rsid w:val="00E0299C"/>
    <w:rsid w:val="00E02E85"/>
    <w:rsid w:val="00E02EEA"/>
    <w:rsid w:val="00E031FB"/>
    <w:rsid w:val="00E03449"/>
    <w:rsid w:val="00E037C3"/>
    <w:rsid w:val="00E037CF"/>
    <w:rsid w:val="00E038E7"/>
    <w:rsid w:val="00E03B95"/>
    <w:rsid w:val="00E0417A"/>
    <w:rsid w:val="00E0420A"/>
    <w:rsid w:val="00E04510"/>
    <w:rsid w:val="00E04975"/>
    <w:rsid w:val="00E04987"/>
    <w:rsid w:val="00E04CC4"/>
    <w:rsid w:val="00E04FD2"/>
    <w:rsid w:val="00E05EC5"/>
    <w:rsid w:val="00E05F92"/>
    <w:rsid w:val="00E05FDF"/>
    <w:rsid w:val="00E0611F"/>
    <w:rsid w:val="00E066AC"/>
    <w:rsid w:val="00E066ED"/>
    <w:rsid w:val="00E06957"/>
    <w:rsid w:val="00E06EEB"/>
    <w:rsid w:val="00E07667"/>
    <w:rsid w:val="00E076F6"/>
    <w:rsid w:val="00E079AE"/>
    <w:rsid w:val="00E07DEF"/>
    <w:rsid w:val="00E100E9"/>
    <w:rsid w:val="00E1032B"/>
    <w:rsid w:val="00E103B3"/>
    <w:rsid w:val="00E1062E"/>
    <w:rsid w:val="00E1078E"/>
    <w:rsid w:val="00E10D78"/>
    <w:rsid w:val="00E111DF"/>
    <w:rsid w:val="00E1124F"/>
    <w:rsid w:val="00E11781"/>
    <w:rsid w:val="00E11DC5"/>
    <w:rsid w:val="00E11F35"/>
    <w:rsid w:val="00E125D7"/>
    <w:rsid w:val="00E12809"/>
    <w:rsid w:val="00E12D2C"/>
    <w:rsid w:val="00E13452"/>
    <w:rsid w:val="00E13D43"/>
    <w:rsid w:val="00E13F91"/>
    <w:rsid w:val="00E148F0"/>
    <w:rsid w:val="00E14942"/>
    <w:rsid w:val="00E14A72"/>
    <w:rsid w:val="00E151D4"/>
    <w:rsid w:val="00E15543"/>
    <w:rsid w:val="00E1567B"/>
    <w:rsid w:val="00E1567D"/>
    <w:rsid w:val="00E15734"/>
    <w:rsid w:val="00E15B5A"/>
    <w:rsid w:val="00E15D40"/>
    <w:rsid w:val="00E15EC1"/>
    <w:rsid w:val="00E1690C"/>
    <w:rsid w:val="00E16BBD"/>
    <w:rsid w:val="00E16C55"/>
    <w:rsid w:val="00E16FAA"/>
    <w:rsid w:val="00E172B7"/>
    <w:rsid w:val="00E173EB"/>
    <w:rsid w:val="00E17572"/>
    <w:rsid w:val="00E17D22"/>
    <w:rsid w:val="00E2013F"/>
    <w:rsid w:val="00E203AB"/>
    <w:rsid w:val="00E205D9"/>
    <w:rsid w:val="00E20AC8"/>
    <w:rsid w:val="00E20C00"/>
    <w:rsid w:val="00E20C0F"/>
    <w:rsid w:val="00E20E5A"/>
    <w:rsid w:val="00E211A8"/>
    <w:rsid w:val="00E2153D"/>
    <w:rsid w:val="00E215DC"/>
    <w:rsid w:val="00E22136"/>
    <w:rsid w:val="00E22268"/>
    <w:rsid w:val="00E22674"/>
    <w:rsid w:val="00E22E4A"/>
    <w:rsid w:val="00E23105"/>
    <w:rsid w:val="00E2319B"/>
    <w:rsid w:val="00E235C5"/>
    <w:rsid w:val="00E23A50"/>
    <w:rsid w:val="00E23E72"/>
    <w:rsid w:val="00E24088"/>
    <w:rsid w:val="00E240DD"/>
    <w:rsid w:val="00E24105"/>
    <w:rsid w:val="00E2412C"/>
    <w:rsid w:val="00E245E1"/>
    <w:rsid w:val="00E24741"/>
    <w:rsid w:val="00E24943"/>
    <w:rsid w:val="00E24F06"/>
    <w:rsid w:val="00E24F25"/>
    <w:rsid w:val="00E252D2"/>
    <w:rsid w:val="00E253EE"/>
    <w:rsid w:val="00E25771"/>
    <w:rsid w:val="00E25932"/>
    <w:rsid w:val="00E25A62"/>
    <w:rsid w:val="00E25D9E"/>
    <w:rsid w:val="00E266E9"/>
    <w:rsid w:val="00E26814"/>
    <w:rsid w:val="00E268F6"/>
    <w:rsid w:val="00E26BAF"/>
    <w:rsid w:val="00E26CBF"/>
    <w:rsid w:val="00E27356"/>
    <w:rsid w:val="00E27516"/>
    <w:rsid w:val="00E2779E"/>
    <w:rsid w:val="00E27D12"/>
    <w:rsid w:val="00E27D83"/>
    <w:rsid w:val="00E3003C"/>
    <w:rsid w:val="00E300C0"/>
    <w:rsid w:val="00E30422"/>
    <w:rsid w:val="00E30896"/>
    <w:rsid w:val="00E3094B"/>
    <w:rsid w:val="00E30ECF"/>
    <w:rsid w:val="00E3141C"/>
    <w:rsid w:val="00E32034"/>
    <w:rsid w:val="00E32708"/>
    <w:rsid w:val="00E329E2"/>
    <w:rsid w:val="00E32AF2"/>
    <w:rsid w:val="00E32E35"/>
    <w:rsid w:val="00E33184"/>
    <w:rsid w:val="00E335ED"/>
    <w:rsid w:val="00E346E5"/>
    <w:rsid w:val="00E34F16"/>
    <w:rsid w:val="00E34F6C"/>
    <w:rsid w:val="00E35094"/>
    <w:rsid w:val="00E350F4"/>
    <w:rsid w:val="00E352FC"/>
    <w:rsid w:val="00E356BA"/>
    <w:rsid w:val="00E359B2"/>
    <w:rsid w:val="00E362C3"/>
    <w:rsid w:val="00E366E6"/>
    <w:rsid w:val="00E36816"/>
    <w:rsid w:val="00E369F1"/>
    <w:rsid w:val="00E36D6D"/>
    <w:rsid w:val="00E37067"/>
    <w:rsid w:val="00E371AE"/>
    <w:rsid w:val="00E37F16"/>
    <w:rsid w:val="00E40449"/>
    <w:rsid w:val="00E405C9"/>
    <w:rsid w:val="00E4068C"/>
    <w:rsid w:val="00E40C09"/>
    <w:rsid w:val="00E40D09"/>
    <w:rsid w:val="00E40D51"/>
    <w:rsid w:val="00E40DC2"/>
    <w:rsid w:val="00E411DB"/>
    <w:rsid w:val="00E417C8"/>
    <w:rsid w:val="00E41CCE"/>
    <w:rsid w:val="00E41D6F"/>
    <w:rsid w:val="00E42238"/>
    <w:rsid w:val="00E4246C"/>
    <w:rsid w:val="00E428D3"/>
    <w:rsid w:val="00E42D5E"/>
    <w:rsid w:val="00E4323F"/>
    <w:rsid w:val="00E436BC"/>
    <w:rsid w:val="00E43B14"/>
    <w:rsid w:val="00E43BC3"/>
    <w:rsid w:val="00E43F4E"/>
    <w:rsid w:val="00E44BB2"/>
    <w:rsid w:val="00E44D06"/>
    <w:rsid w:val="00E44DE3"/>
    <w:rsid w:val="00E44E29"/>
    <w:rsid w:val="00E44EA3"/>
    <w:rsid w:val="00E45308"/>
    <w:rsid w:val="00E4570C"/>
    <w:rsid w:val="00E4592A"/>
    <w:rsid w:val="00E45A97"/>
    <w:rsid w:val="00E45E88"/>
    <w:rsid w:val="00E46085"/>
    <w:rsid w:val="00E4655A"/>
    <w:rsid w:val="00E46AB3"/>
    <w:rsid w:val="00E46F3C"/>
    <w:rsid w:val="00E46F57"/>
    <w:rsid w:val="00E474EE"/>
    <w:rsid w:val="00E47585"/>
    <w:rsid w:val="00E47CB6"/>
    <w:rsid w:val="00E502FF"/>
    <w:rsid w:val="00E5082C"/>
    <w:rsid w:val="00E50B71"/>
    <w:rsid w:val="00E50D55"/>
    <w:rsid w:val="00E51286"/>
    <w:rsid w:val="00E512DA"/>
    <w:rsid w:val="00E5186A"/>
    <w:rsid w:val="00E51F1C"/>
    <w:rsid w:val="00E52CF8"/>
    <w:rsid w:val="00E52D5F"/>
    <w:rsid w:val="00E52EED"/>
    <w:rsid w:val="00E52F02"/>
    <w:rsid w:val="00E53950"/>
    <w:rsid w:val="00E5395E"/>
    <w:rsid w:val="00E53D1B"/>
    <w:rsid w:val="00E54189"/>
    <w:rsid w:val="00E55D2D"/>
    <w:rsid w:val="00E55FD3"/>
    <w:rsid w:val="00E56109"/>
    <w:rsid w:val="00E56130"/>
    <w:rsid w:val="00E56140"/>
    <w:rsid w:val="00E56532"/>
    <w:rsid w:val="00E569DC"/>
    <w:rsid w:val="00E56EB6"/>
    <w:rsid w:val="00E57616"/>
    <w:rsid w:val="00E60049"/>
    <w:rsid w:val="00E600B3"/>
    <w:rsid w:val="00E60487"/>
    <w:rsid w:val="00E60C7A"/>
    <w:rsid w:val="00E60EAD"/>
    <w:rsid w:val="00E61282"/>
    <w:rsid w:val="00E61463"/>
    <w:rsid w:val="00E61747"/>
    <w:rsid w:val="00E61A02"/>
    <w:rsid w:val="00E61B08"/>
    <w:rsid w:val="00E61B42"/>
    <w:rsid w:val="00E61D3C"/>
    <w:rsid w:val="00E62369"/>
    <w:rsid w:val="00E62981"/>
    <w:rsid w:val="00E62B05"/>
    <w:rsid w:val="00E62E90"/>
    <w:rsid w:val="00E62FB8"/>
    <w:rsid w:val="00E63006"/>
    <w:rsid w:val="00E631A1"/>
    <w:rsid w:val="00E6382E"/>
    <w:rsid w:val="00E63DEE"/>
    <w:rsid w:val="00E64241"/>
    <w:rsid w:val="00E6499A"/>
    <w:rsid w:val="00E65296"/>
    <w:rsid w:val="00E65442"/>
    <w:rsid w:val="00E65525"/>
    <w:rsid w:val="00E65A44"/>
    <w:rsid w:val="00E65A66"/>
    <w:rsid w:val="00E65DED"/>
    <w:rsid w:val="00E66221"/>
    <w:rsid w:val="00E666EA"/>
    <w:rsid w:val="00E66E7C"/>
    <w:rsid w:val="00E66EFF"/>
    <w:rsid w:val="00E678B5"/>
    <w:rsid w:val="00E67E9A"/>
    <w:rsid w:val="00E67F07"/>
    <w:rsid w:val="00E70468"/>
    <w:rsid w:val="00E7082A"/>
    <w:rsid w:val="00E70A78"/>
    <w:rsid w:val="00E70B21"/>
    <w:rsid w:val="00E70FD6"/>
    <w:rsid w:val="00E712BB"/>
    <w:rsid w:val="00E7185B"/>
    <w:rsid w:val="00E7192A"/>
    <w:rsid w:val="00E71A7B"/>
    <w:rsid w:val="00E723B0"/>
    <w:rsid w:val="00E724F7"/>
    <w:rsid w:val="00E730B3"/>
    <w:rsid w:val="00E73153"/>
    <w:rsid w:val="00E731E0"/>
    <w:rsid w:val="00E733B2"/>
    <w:rsid w:val="00E73611"/>
    <w:rsid w:val="00E73A5F"/>
    <w:rsid w:val="00E73D9D"/>
    <w:rsid w:val="00E73D9F"/>
    <w:rsid w:val="00E744AE"/>
    <w:rsid w:val="00E74D0B"/>
    <w:rsid w:val="00E7580F"/>
    <w:rsid w:val="00E75EA6"/>
    <w:rsid w:val="00E75EDA"/>
    <w:rsid w:val="00E75F73"/>
    <w:rsid w:val="00E765D3"/>
    <w:rsid w:val="00E769E0"/>
    <w:rsid w:val="00E76C70"/>
    <w:rsid w:val="00E76D1B"/>
    <w:rsid w:val="00E76E81"/>
    <w:rsid w:val="00E776FD"/>
    <w:rsid w:val="00E77E35"/>
    <w:rsid w:val="00E80124"/>
    <w:rsid w:val="00E80410"/>
    <w:rsid w:val="00E804EE"/>
    <w:rsid w:val="00E807DD"/>
    <w:rsid w:val="00E80A19"/>
    <w:rsid w:val="00E80E33"/>
    <w:rsid w:val="00E80E97"/>
    <w:rsid w:val="00E8145E"/>
    <w:rsid w:val="00E81593"/>
    <w:rsid w:val="00E8188C"/>
    <w:rsid w:val="00E82257"/>
    <w:rsid w:val="00E82258"/>
    <w:rsid w:val="00E82309"/>
    <w:rsid w:val="00E82312"/>
    <w:rsid w:val="00E823CB"/>
    <w:rsid w:val="00E828CA"/>
    <w:rsid w:val="00E82AC2"/>
    <w:rsid w:val="00E82B90"/>
    <w:rsid w:val="00E82D40"/>
    <w:rsid w:val="00E82DED"/>
    <w:rsid w:val="00E82E9E"/>
    <w:rsid w:val="00E83623"/>
    <w:rsid w:val="00E83D77"/>
    <w:rsid w:val="00E840DB"/>
    <w:rsid w:val="00E84460"/>
    <w:rsid w:val="00E84709"/>
    <w:rsid w:val="00E84EC6"/>
    <w:rsid w:val="00E85BDA"/>
    <w:rsid w:val="00E86368"/>
    <w:rsid w:val="00E86877"/>
    <w:rsid w:val="00E868F7"/>
    <w:rsid w:val="00E86E76"/>
    <w:rsid w:val="00E906BD"/>
    <w:rsid w:val="00E90787"/>
    <w:rsid w:val="00E9079B"/>
    <w:rsid w:val="00E90F87"/>
    <w:rsid w:val="00E912CA"/>
    <w:rsid w:val="00E912D7"/>
    <w:rsid w:val="00E91444"/>
    <w:rsid w:val="00E9184B"/>
    <w:rsid w:val="00E918A2"/>
    <w:rsid w:val="00E92060"/>
    <w:rsid w:val="00E92220"/>
    <w:rsid w:val="00E92655"/>
    <w:rsid w:val="00E92954"/>
    <w:rsid w:val="00E929A0"/>
    <w:rsid w:val="00E92C94"/>
    <w:rsid w:val="00E92CC0"/>
    <w:rsid w:val="00E939FB"/>
    <w:rsid w:val="00E93B4C"/>
    <w:rsid w:val="00E93E84"/>
    <w:rsid w:val="00E93F4A"/>
    <w:rsid w:val="00E94327"/>
    <w:rsid w:val="00E94679"/>
    <w:rsid w:val="00E94A83"/>
    <w:rsid w:val="00E94B0A"/>
    <w:rsid w:val="00E94D27"/>
    <w:rsid w:val="00E94F6E"/>
    <w:rsid w:val="00E95536"/>
    <w:rsid w:val="00E955F9"/>
    <w:rsid w:val="00E95654"/>
    <w:rsid w:val="00E957FA"/>
    <w:rsid w:val="00E95DBF"/>
    <w:rsid w:val="00E9604E"/>
    <w:rsid w:val="00E96077"/>
    <w:rsid w:val="00E96787"/>
    <w:rsid w:val="00E96BFF"/>
    <w:rsid w:val="00E96C9C"/>
    <w:rsid w:val="00E97004"/>
    <w:rsid w:val="00E97267"/>
    <w:rsid w:val="00E972D3"/>
    <w:rsid w:val="00E97655"/>
    <w:rsid w:val="00E976BB"/>
    <w:rsid w:val="00E97896"/>
    <w:rsid w:val="00E97E06"/>
    <w:rsid w:val="00E97E87"/>
    <w:rsid w:val="00EA0628"/>
    <w:rsid w:val="00EA09E7"/>
    <w:rsid w:val="00EA0EB7"/>
    <w:rsid w:val="00EA0FB8"/>
    <w:rsid w:val="00EA195E"/>
    <w:rsid w:val="00EA1975"/>
    <w:rsid w:val="00EA19AE"/>
    <w:rsid w:val="00EA1B47"/>
    <w:rsid w:val="00EA1C72"/>
    <w:rsid w:val="00EA1E15"/>
    <w:rsid w:val="00EA1F71"/>
    <w:rsid w:val="00EA21B9"/>
    <w:rsid w:val="00EA2404"/>
    <w:rsid w:val="00EA279C"/>
    <w:rsid w:val="00EA2BD0"/>
    <w:rsid w:val="00EA32C9"/>
    <w:rsid w:val="00EA32E5"/>
    <w:rsid w:val="00EA32F9"/>
    <w:rsid w:val="00EA383C"/>
    <w:rsid w:val="00EA3906"/>
    <w:rsid w:val="00EA3CC2"/>
    <w:rsid w:val="00EA3E0F"/>
    <w:rsid w:val="00EA3ECF"/>
    <w:rsid w:val="00EA425E"/>
    <w:rsid w:val="00EA4AC0"/>
    <w:rsid w:val="00EA4C2A"/>
    <w:rsid w:val="00EA5024"/>
    <w:rsid w:val="00EA516C"/>
    <w:rsid w:val="00EA54F1"/>
    <w:rsid w:val="00EA583D"/>
    <w:rsid w:val="00EA65A7"/>
    <w:rsid w:val="00EA6679"/>
    <w:rsid w:val="00EA72BD"/>
    <w:rsid w:val="00EA731B"/>
    <w:rsid w:val="00EA7C22"/>
    <w:rsid w:val="00EA7F56"/>
    <w:rsid w:val="00EB0097"/>
    <w:rsid w:val="00EB03BE"/>
    <w:rsid w:val="00EB0630"/>
    <w:rsid w:val="00EB0673"/>
    <w:rsid w:val="00EB0734"/>
    <w:rsid w:val="00EB076F"/>
    <w:rsid w:val="00EB08F2"/>
    <w:rsid w:val="00EB092B"/>
    <w:rsid w:val="00EB09A5"/>
    <w:rsid w:val="00EB0B7F"/>
    <w:rsid w:val="00EB0D84"/>
    <w:rsid w:val="00EB199B"/>
    <w:rsid w:val="00EB2578"/>
    <w:rsid w:val="00EB2C32"/>
    <w:rsid w:val="00EB2E9E"/>
    <w:rsid w:val="00EB30F6"/>
    <w:rsid w:val="00EB3417"/>
    <w:rsid w:val="00EB3E86"/>
    <w:rsid w:val="00EB40BD"/>
    <w:rsid w:val="00EB410D"/>
    <w:rsid w:val="00EB469A"/>
    <w:rsid w:val="00EB4E08"/>
    <w:rsid w:val="00EB4EBC"/>
    <w:rsid w:val="00EB52AE"/>
    <w:rsid w:val="00EB5325"/>
    <w:rsid w:val="00EB5A72"/>
    <w:rsid w:val="00EB5C5B"/>
    <w:rsid w:val="00EB5D2D"/>
    <w:rsid w:val="00EB5FB0"/>
    <w:rsid w:val="00EB604E"/>
    <w:rsid w:val="00EB6AA2"/>
    <w:rsid w:val="00EB6AA6"/>
    <w:rsid w:val="00EB6C54"/>
    <w:rsid w:val="00EB6D83"/>
    <w:rsid w:val="00EB72C0"/>
    <w:rsid w:val="00EB7403"/>
    <w:rsid w:val="00EB794C"/>
    <w:rsid w:val="00EB79F5"/>
    <w:rsid w:val="00EB7D85"/>
    <w:rsid w:val="00EC00D1"/>
    <w:rsid w:val="00EC022F"/>
    <w:rsid w:val="00EC0396"/>
    <w:rsid w:val="00EC0465"/>
    <w:rsid w:val="00EC0599"/>
    <w:rsid w:val="00EC1075"/>
    <w:rsid w:val="00EC129E"/>
    <w:rsid w:val="00EC12C2"/>
    <w:rsid w:val="00EC12C9"/>
    <w:rsid w:val="00EC1436"/>
    <w:rsid w:val="00EC170D"/>
    <w:rsid w:val="00EC1B7F"/>
    <w:rsid w:val="00EC1CE0"/>
    <w:rsid w:val="00EC20EC"/>
    <w:rsid w:val="00EC214B"/>
    <w:rsid w:val="00EC2394"/>
    <w:rsid w:val="00EC2F5B"/>
    <w:rsid w:val="00EC314C"/>
    <w:rsid w:val="00EC31D0"/>
    <w:rsid w:val="00EC3266"/>
    <w:rsid w:val="00EC3524"/>
    <w:rsid w:val="00EC37AE"/>
    <w:rsid w:val="00EC3826"/>
    <w:rsid w:val="00EC3D42"/>
    <w:rsid w:val="00EC43EC"/>
    <w:rsid w:val="00EC4622"/>
    <w:rsid w:val="00EC46BC"/>
    <w:rsid w:val="00EC4722"/>
    <w:rsid w:val="00EC52ED"/>
    <w:rsid w:val="00EC5D59"/>
    <w:rsid w:val="00EC606A"/>
    <w:rsid w:val="00EC67E8"/>
    <w:rsid w:val="00EC6CA9"/>
    <w:rsid w:val="00EC6F08"/>
    <w:rsid w:val="00EC73E2"/>
    <w:rsid w:val="00EC7741"/>
    <w:rsid w:val="00EC7B08"/>
    <w:rsid w:val="00ED00A3"/>
    <w:rsid w:val="00ED0376"/>
    <w:rsid w:val="00ED0522"/>
    <w:rsid w:val="00ED08D7"/>
    <w:rsid w:val="00ED0A52"/>
    <w:rsid w:val="00ED0D04"/>
    <w:rsid w:val="00ED0D91"/>
    <w:rsid w:val="00ED10D7"/>
    <w:rsid w:val="00ED1367"/>
    <w:rsid w:val="00ED183F"/>
    <w:rsid w:val="00ED18FB"/>
    <w:rsid w:val="00ED244E"/>
    <w:rsid w:val="00ED2C96"/>
    <w:rsid w:val="00ED3020"/>
    <w:rsid w:val="00ED31CC"/>
    <w:rsid w:val="00ED3604"/>
    <w:rsid w:val="00ED3628"/>
    <w:rsid w:val="00ED3994"/>
    <w:rsid w:val="00ED4629"/>
    <w:rsid w:val="00ED474A"/>
    <w:rsid w:val="00ED4D6C"/>
    <w:rsid w:val="00ED50D0"/>
    <w:rsid w:val="00ED52B3"/>
    <w:rsid w:val="00ED533C"/>
    <w:rsid w:val="00ED5805"/>
    <w:rsid w:val="00ED5B38"/>
    <w:rsid w:val="00ED5BB2"/>
    <w:rsid w:val="00ED5CA7"/>
    <w:rsid w:val="00ED66AE"/>
    <w:rsid w:val="00ED66C4"/>
    <w:rsid w:val="00ED67E4"/>
    <w:rsid w:val="00ED6D33"/>
    <w:rsid w:val="00ED6DB4"/>
    <w:rsid w:val="00ED72EB"/>
    <w:rsid w:val="00ED7467"/>
    <w:rsid w:val="00ED765E"/>
    <w:rsid w:val="00ED79E4"/>
    <w:rsid w:val="00ED7C11"/>
    <w:rsid w:val="00ED7C7F"/>
    <w:rsid w:val="00EE04B4"/>
    <w:rsid w:val="00EE10A9"/>
    <w:rsid w:val="00EE1205"/>
    <w:rsid w:val="00EE1793"/>
    <w:rsid w:val="00EE1980"/>
    <w:rsid w:val="00EE1B5A"/>
    <w:rsid w:val="00EE1DBD"/>
    <w:rsid w:val="00EE1EFD"/>
    <w:rsid w:val="00EE1F74"/>
    <w:rsid w:val="00EE214E"/>
    <w:rsid w:val="00EE21FD"/>
    <w:rsid w:val="00EE220A"/>
    <w:rsid w:val="00EE2288"/>
    <w:rsid w:val="00EE23A4"/>
    <w:rsid w:val="00EE24D3"/>
    <w:rsid w:val="00EE2D08"/>
    <w:rsid w:val="00EE36E3"/>
    <w:rsid w:val="00EE37CC"/>
    <w:rsid w:val="00EE3892"/>
    <w:rsid w:val="00EE38FB"/>
    <w:rsid w:val="00EE40DE"/>
    <w:rsid w:val="00EE40FF"/>
    <w:rsid w:val="00EE4485"/>
    <w:rsid w:val="00EE45CC"/>
    <w:rsid w:val="00EE4C76"/>
    <w:rsid w:val="00EE4E29"/>
    <w:rsid w:val="00EE50AA"/>
    <w:rsid w:val="00EE52CC"/>
    <w:rsid w:val="00EE5310"/>
    <w:rsid w:val="00EE5550"/>
    <w:rsid w:val="00EE5B3A"/>
    <w:rsid w:val="00EE61EA"/>
    <w:rsid w:val="00EE65C6"/>
    <w:rsid w:val="00EE6870"/>
    <w:rsid w:val="00EE6E09"/>
    <w:rsid w:val="00EE7118"/>
    <w:rsid w:val="00EE71EE"/>
    <w:rsid w:val="00EE72B8"/>
    <w:rsid w:val="00EE7431"/>
    <w:rsid w:val="00EE74F5"/>
    <w:rsid w:val="00EE761B"/>
    <w:rsid w:val="00EE7FE6"/>
    <w:rsid w:val="00EF0B23"/>
    <w:rsid w:val="00EF1627"/>
    <w:rsid w:val="00EF1742"/>
    <w:rsid w:val="00EF1865"/>
    <w:rsid w:val="00EF2311"/>
    <w:rsid w:val="00EF23C1"/>
    <w:rsid w:val="00EF30C1"/>
    <w:rsid w:val="00EF30EE"/>
    <w:rsid w:val="00EF35B3"/>
    <w:rsid w:val="00EF37CB"/>
    <w:rsid w:val="00EF3E9E"/>
    <w:rsid w:val="00EF4A08"/>
    <w:rsid w:val="00EF4B7B"/>
    <w:rsid w:val="00EF4B8E"/>
    <w:rsid w:val="00EF4BAA"/>
    <w:rsid w:val="00EF4BF2"/>
    <w:rsid w:val="00EF4FE2"/>
    <w:rsid w:val="00EF56C8"/>
    <w:rsid w:val="00EF5EFA"/>
    <w:rsid w:val="00EF5F32"/>
    <w:rsid w:val="00EF60F0"/>
    <w:rsid w:val="00EF6282"/>
    <w:rsid w:val="00EF6587"/>
    <w:rsid w:val="00EF69AF"/>
    <w:rsid w:val="00EF6A71"/>
    <w:rsid w:val="00EF798D"/>
    <w:rsid w:val="00EF7C74"/>
    <w:rsid w:val="00EF7EB0"/>
    <w:rsid w:val="00F000D4"/>
    <w:rsid w:val="00F0019D"/>
    <w:rsid w:val="00F002F1"/>
    <w:rsid w:val="00F005A9"/>
    <w:rsid w:val="00F00728"/>
    <w:rsid w:val="00F0074C"/>
    <w:rsid w:val="00F00A4E"/>
    <w:rsid w:val="00F010A9"/>
    <w:rsid w:val="00F017E0"/>
    <w:rsid w:val="00F019F3"/>
    <w:rsid w:val="00F0236D"/>
    <w:rsid w:val="00F02568"/>
    <w:rsid w:val="00F030AD"/>
    <w:rsid w:val="00F03265"/>
    <w:rsid w:val="00F03A07"/>
    <w:rsid w:val="00F04324"/>
    <w:rsid w:val="00F04368"/>
    <w:rsid w:val="00F0440A"/>
    <w:rsid w:val="00F0454C"/>
    <w:rsid w:val="00F04A91"/>
    <w:rsid w:val="00F04BBC"/>
    <w:rsid w:val="00F04CC1"/>
    <w:rsid w:val="00F04D39"/>
    <w:rsid w:val="00F04F0F"/>
    <w:rsid w:val="00F05870"/>
    <w:rsid w:val="00F0596D"/>
    <w:rsid w:val="00F05B11"/>
    <w:rsid w:val="00F05D8B"/>
    <w:rsid w:val="00F061B7"/>
    <w:rsid w:val="00F06709"/>
    <w:rsid w:val="00F06BC9"/>
    <w:rsid w:val="00F06C23"/>
    <w:rsid w:val="00F06EBB"/>
    <w:rsid w:val="00F07338"/>
    <w:rsid w:val="00F102A8"/>
    <w:rsid w:val="00F106F4"/>
    <w:rsid w:val="00F10B95"/>
    <w:rsid w:val="00F113ED"/>
    <w:rsid w:val="00F11670"/>
    <w:rsid w:val="00F11780"/>
    <w:rsid w:val="00F118A4"/>
    <w:rsid w:val="00F11B47"/>
    <w:rsid w:val="00F1222F"/>
    <w:rsid w:val="00F1233C"/>
    <w:rsid w:val="00F12378"/>
    <w:rsid w:val="00F12479"/>
    <w:rsid w:val="00F12D7C"/>
    <w:rsid w:val="00F12FFB"/>
    <w:rsid w:val="00F130B1"/>
    <w:rsid w:val="00F132C2"/>
    <w:rsid w:val="00F138FF"/>
    <w:rsid w:val="00F13CDD"/>
    <w:rsid w:val="00F14006"/>
    <w:rsid w:val="00F142E8"/>
    <w:rsid w:val="00F14419"/>
    <w:rsid w:val="00F14646"/>
    <w:rsid w:val="00F148AF"/>
    <w:rsid w:val="00F149BB"/>
    <w:rsid w:val="00F14CD6"/>
    <w:rsid w:val="00F14D2D"/>
    <w:rsid w:val="00F14EEF"/>
    <w:rsid w:val="00F155C2"/>
    <w:rsid w:val="00F15765"/>
    <w:rsid w:val="00F1596B"/>
    <w:rsid w:val="00F15AB9"/>
    <w:rsid w:val="00F15BAB"/>
    <w:rsid w:val="00F16090"/>
    <w:rsid w:val="00F16390"/>
    <w:rsid w:val="00F1650E"/>
    <w:rsid w:val="00F16551"/>
    <w:rsid w:val="00F166C7"/>
    <w:rsid w:val="00F16ABD"/>
    <w:rsid w:val="00F16F58"/>
    <w:rsid w:val="00F17042"/>
    <w:rsid w:val="00F20232"/>
    <w:rsid w:val="00F2058C"/>
    <w:rsid w:val="00F21060"/>
    <w:rsid w:val="00F212B4"/>
    <w:rsid w:val="00F214FB"/>
    <w:rsid w:val="00F21510"/>
    <w:rsid w:val="00F215FE"/>
    <w:rsid w:val="00F218C6"/>
    <w:rsid w:val="00F21B21"/>
    <w:rsid w:val="00F21EDB"/>
    <w:rsid w:val="00F22373"/>
    <w:rsid w:val="00F224CB"/>
    <w:rsid w:val="00F226A7"/>
    <w:rsid w:val="00F22D44"/>
    <w:rsid w:val="00F23319"/>
    <w:rsid w:val="00F23ABC"/>
    <w:rsid w:val="00F23DAD"/>
    <w:rsid w:val="00F242E2"/>
    <w:rsid w:val="00F245DF"/>
    <w:rsid w:val="00F249DF"/>
    <w:rsid w:val="00F24E81"/>
    <w:rsid w:val="00F251E8"/>
    <w:rsid w:val="00F252E0"/>
    <w:rsid w:val="00F257F3"/>
    <w:rsid w:val="00F25ADD"/>
    <w:rsid w:val="00F26D7F"/>
    <w:rsid w:val="00F277B3"/>
    <w:rsid w:val="00F30158"/>
    <w:rsid w:val="00F30262"/>
    <w:rsid w:val="00F3058F"/>
    <w:rsid w:val="00F30999"/>
    <w:rsid w:val="00F30C9D"/>
    <w:rsid w:val="00F3156D"/>
    <w:rsid w:val="00F319AD"/>
    <w:rsid w:val="00F32196"/>
    <w:rsid w:val="00F3284A"/>
    <w:rsid w:val="00F328A6"/>
    <w:rsid w:val="00F32CDD"/>
    <w:rsid w:val="00F32EC8"/>
    <w:rsid w:val="00F333AE"/>
    <w:rsid w:val="00F337E9"/>
    <w:rsid w:val="00F33A5B"/>
    <w:rsid w:val="00F33B5D"/>
    <w:rsid w:val="00F33D0E"/>
    <w:rsid w:val="00F33DB6"/>
    <w:rsid w:val="00F33E94"/>
    <w:rsid w:val="00F340A2"/>
    <w:rsid w:val="00F3418D"/>
    <w:rsid w:val="00F34794"/>
    <w:rsid w:val="00F34C9F"/>
    <w:rsid w:val="00F34CBF"/>
    <w:rsid w:val="00F350B6"/>
    <w:rsid w:val="00F3511F"/>
    <w:rsid w:val="00F357E3"/>
    <w:rsid w:val="00F35DAC"/>
    <w:rsid w:val="00F35DC1"/>
    <w:rsid w:val="00F35DD4"/>
    <w:rsid w:val="00F35F24"/>
    <w:rsid w:val="00F37571"/>
    <w:rsid w:val="00F37625"/>
    <w:rsid w:val="00F37657"/>
    <w:rsid w:val="00F37942"/>
    <w:rsid w:val="00F37FF0"/>
    <w:rsid w:val="00F400EE"/>
    <w:rsid w:val="00F401A7"/>
    <w:rsid w:val="00F403B8"/>
    <w:rsid w:val="00F4042D"/>
    <w:rsid w:val="00F40ACE"/>
    <w:rsid w:val="00F40C5A"/>
    <w:rsid w:val="00F40ED3"/>
    <w:rsid w:val="00F40FF6"/>
    <w:rsid w:val="00F4107C"/>
    <w:rsid w:val="00F411DA"/>
    <w:rsid w:val="00F411EF"/>
    <w:rsid w:val="00F415BC"/>
    <w:rsid w:val="00F41B3E"/>
    <w:rsid w:val="00F41CDD"/>
    <w:rsid w:val="00F41E6C"/>
    <w:rsid w:val="00F41F69"/>
    <w:rsid w:val="00F420C7"/>
    <w:rsid w:val="00F42453"/>
    <w:rsid w:val="00F424A6"/>
    <w:rsid w:val="00F426AB"/>
    <w:rsid w:val="00F42931"/>
    <w:rsid w:val="00F42A5A"/>
    <w:rsid w:val="00F42AA1"/>
    <w:rsid w:val="00F42B55"/>
    <w:rsid w:val="00F42CD7"/>
    <w:rsid w:val="00F42E48"/>
    <w:rsid w:val="00F431BB"/>
    <w:rsid w:val="00F43210"/>
    <w:rsid w:val="00F43A63"/>
    <w:rsid w:val="00F43E01"/>
    <w:rsid w:val="00F43E8E"/>
    <w:rsid w:val="00F43EC9"/>
    <w:rsid w:val="00F440C4"/>
    <w:rsid w:val="00F444A9"/>
    <w:rsid w:val="00F4450C"/>
    <w:rsid w:val="00F44556"/>
    <w:rsid w:val="00F44BE2"/>
    <w:rsid w:val="00F44C56"/>
    <w:rsid w:val="00F4510E"/>
    <w:rsid w:val="00F45D5B"/>
    <w:rsid w:val="00F45FCE"/>
    <w:rsid w:val="00F46605"/>
    <w:rsid w:val="00F46633"/>
    <w:rsid w:val="00F466E3"/>
    <w:rsid w:val="00F468A7"/>
    <w:rsid w:val="00F469FC"/>
    <w:rsid w:val="00F46B86"/>
    <w:rsid w:val="00F46BEB"/>
    <w:rsid w:val="00F46CFB"/>
    <w:rsid w:val="00F46D79"/>
    <w:rsid w:val="00F46DE9"/>
    <w:rsid w:val="00F47269"/>
    <w:rsid w:val="00F474D1"/>
    <w:rsid w:val="00F4760E"/>
    <w:rsid w:val="00F47BF8"/>
    <w:rsid w:val="00F47F52"/>
    <w:rsid w:val="00F5010F"/>
    <w:rsid w:val="00F504AB"/>
    <w:rsid w:val="00F50843"/>
    <w:rsid w:val="00F50A43"/>
    <w:rsid w:val="00F50B63"/>
    <w:rsid w:val="00F50C2D"/>
    <w:rsid w:val="00F50FF8"/>
    <w:rsid w:val="00F51030"/>
    <w:rsid w:val="00F510A9"/>
    <w:rsid w:val="00F51149"/>
    <w:rsid w:val="00F512B5"/>
    <w:rsid w:val="00F52099"/>
    <w:rsid w:val="00F52714"/>
    <w:rsid w:val="00F527FE"/>
    <w:rsid w:val="00F52BFB"/>
    <w:rsid w:val="00F534D1"/>
    <w:rsid w:val="00F53607"/>
    <w:rsid w:val="00F53B57"/>
    <w:rsid w:val="00F53D98"/>
    <w:rsid w:val="00F5469C"/>
    <w:rsid w:val="00F54BA5"/>
    <w:rsid w:val="00F559A3"/>
    <w:rsid w:val="00F55CD4"/>
    <w:rsid w:val="00F561EE"/>
    <w:rsid w:val="00F562CE"/>
    <w:rsid w:val="00F56A7B"/>
    <w:rsid w:val="00F5780E"/>
    <w:rsid w:val="00F57841"/>
    <w:rsid w:val="00F579F0"/>
    <w:rsid w:val="00F57FA1"/>
    <w:rsid w:val="00F60213"/>
    <w:rsid w:val="00F60311"/>
    <w:rsid w:val="00F60420"/>
    <w:rsid w:val="00F60E23"/>
    <w:rsid w:val="00F610EF"/>
    <w:rsid w:val="00F61245"/>
    <w:rsid w:val="00F61280"/>
    <w:rsid w:val="00F61379"/>
    <w:rsid w:val="00F613B4"/>
    <w:rsid w:val="00F61563"/>
    <w:rsid w:val="00F6162E"/>
    <w:rsid w:val="00F6194A"/>
    <w:rsid w:val="00F61EAA"/>
    <w:rsid w:val="00F62177"/>
    <w:rsid w:val="00F62603"/>
    <w:rsid w:val="00F6264C"/>
    <w:rsid w:val="00F62CF5"/>
    <w:rsid w:val="00F630F0"/>
    <w:rsid w:val="00F6339C"/>
    <w:rsid w:val="00F6468E"/>
    <w:rsid w:val="00F64713"/>
    <w:rsid w:val="00F64779"/>
    <w:rsid w:val="00F64C5C"/>
    <w:rsid w:val="00F64C8A"/>
    <w:rsid w:val="00F64F59"/>
    <w:rsid w:val="00F65032"/>
    <w:rsid w:val="00F65C55"/>
    <w:rsid w:val="00F66491"/>
    <w:rsid w:val="00F66572"/>
    <w:rsid w:val="00F66583"/>
    <w:rsid w:val="00F6665C"/>
    <w:rsid w:val="00F66812"/>
    <w:rsid w:val="00F66901"/>
    <w:rsid w:val="00F66A1C"/>
    <w:rsid w:val="00F66B36"/>
    <w:rsid w:val="00F66BCB"/>
    <w:rsid w:val="00F66F7B"/>
    <w:rsid w:val="00F67079"/>
    <w:rsid w:val="00F674A7"/>
    <w:rsid w:val="00F67B5C"/>
    <w:rsid w:val="00F67BC8"/>
    <w:rsid w:val="00F67BDF"/>
    <w:rsid w:val="00F67D57"/>
    <w:rsid w:val="00F67D91"/>
    <w:rsid w:val="00F67E0D"/>
    <w:rsid w:val="00F67E51"/>
    <w:rsid w:val="00F70037"/>
    <w:rsid w:val="00F7018D"/>
    <w:rsid w:val="00F7039B"/>
    <w:rsid w:val="00F703F9"/>
    <w:rsid w:val="00F70EC4"/>
    <w:rsid w:val="00F70FE6"/>
    <w:rsid w:val="00F710E2"/>
    <w:rsid w:val="00F71128"/>
    <w:rsid w:val="00F716F2"/>
    <w:rsid w:val="00F7187E"/>
    <w:rsid w:val="00F7207E"/>
    <w:rsid w:val="00F7213E"/>
    <w:rsid w:val="00F725D5"/>
    <w:rsid w:val="00F72645"/>
    <w:rsid w:val="00F7284A"/>
    <w:rsid w:val="00F72E7C"/>
    <w:rsid w:val="00F72FA4"/>
    <w:rsid w:val="00F730CE"/>
    <w:rsid w:val="00F7338E"/>
    <w:rsid w:val="00F7345C"/>
    <w:rsid w:val="00F73535"/>
    <w:rsid w:val="00F73822"/>
    <w:rsid w:val="00F73CC3"/>
    <w:rsid w:val="00F73E60"/>
    <w:rsid w:val="00F73F20"/>
    <w:rsid w:val="00F74729"/>
    <w:rsid w:val="00F74986"/>
    <w:rsid w:val="00F74E57"/>
    <w:rsid w:val="00F75044"/>
    <w:rsid w:val="00F75357"/>
    <w:rsid w:val="00F757E1"/>
    <w:rsid w:val="00F75BCB"/>
    <w:rsid w:val="00F75BCC"/>
    <w:rsid w:val="00F75BF6"/>
    <w:rsid w:val="00F76040"/>
    <w:rsid w:val="00F761C4"/>
    <w:rsid w:val="00F76237"/>
    <w:rsid w:val="00F762EC"/>
    <w:rsid w:val="00F76C9C"/>
    <w:rsid w:val="00F7710B"/>
    <w:rsid w:val="00F77773"/>
    <w:rsid w:val="00F7794F"/>
    <w:rsid w:val="00F7795A"/>
    <w:rsid w:val="00F77CCA"/>
    <w:rsid w:val="00F801F4"/>
    <w:rsid w:val="00F808BA"/>
    <w:rsid w:val="00F80AA7"/>
    <w:rsid w:val="00F80E29"/>
    <w:rsid w:val="00F80EA9"/>
    <w:rsid w:val="00F81AA1"/>
    <w:rsid w:val="00F82511"/>
    <w:rsid w:val="00F82536"/>
    <w:rsid w:val="00F825C8"/>
    <w:rsid w:val="00F826C0"/>
    <w:rsid w:val="00F82A2C"/>
    <w:rsid w:val="00F82C8D"/>
    <w:rsid w:val="00F838D1"/>
    <w:rsid w:val="00F83ABE"/>
    <w:rsid w:val="00F83C67"/>
    <w:rsid w:val="00F83D06"/>
    <w:rsid w:val="00F8401E"/>
    <w:rsid w:val="00F841DF"/>
    <w:rsid w:val="00F84230"/>
    <w:rsid w:val="00F85158"/>
    <w:rsid w:val="00F85395"/>
    <w:rsid w:val="00F856DF"/>
    <w:rsid w:val="00F85768"/>
    <w:rsid w:val="00F86579"/>
    <w:rsid w:val="00F86ADA"/>
    <w:rsid w:val="00F8740B"/>
    <w:rsid w:val="00F87C47"/>
    <w:rsid w:val="00F9068D"/>
    <w:rsid w:val="00F90804"/>
    <w:rsid w:val="00F90A18"/>
    <w:rsid w:val="00F90BF7"/>
    <w:rsid w:val="00F91247"/>
    <w:rsid w:val="00F91337"/>
    <w:rsid w:val="00F913FC"/>
    <w:rsid w:val="00F91E00"/>
    <w:rsid w:val="00F929E7"/>
    <w:rsid w:val="00F92B7D"/>
    <w:rsid w:val="00F92C51"/>
    <w:rsid w:val="00F92DE7"/>
    <w:rsid w:val="00F9379F"/>
    <w:rsid w:val="00F937AF"/>
    <w:rsid w:val="00F937CB"/>
    <w:rsid w:val="00F939FC"/>
    <w:rsid w:val="00F94206"/>
    <w:rsid w:val="00F944F2"/>
    <w:rsid w:val="00F946C9"/>
    <w:rsid w:val="00F94ECA"/>
    <w:rsid w:val="00F95456"/>
    <w:rsid w:val="00F956E0"/>
    <w:rsid w:val="00F957FB"/>
    <w:rsid w:val="00F96100"/>
    <w:rsid w:val="00F9610E"/>
    <w:rsid w:val="00F96316"/>
    <w:rsid w:val="00F965E8"/>
    <w:rsid w:val="00F96E68"/>
    <w:rsid w:val="00F97182"/>
    <w:rsid w:val="00F971C0"/>
    <w:rsid w:val="00F97B15"/>
    <w:rsid w:val="00F97E1B"/>
    <w:rsid w:val="00FA03E1"/>
    <w:rsid w:val="00FA0596"/>
    <w:rsid w:val="00FA06E6"/>
    <w:rsid w:val="00FA0D13"/>
    <w:rsid w:val="00FA0FE1"/>
    <w:rsid w:val="00FA10EE"/>
    <w:rsid w:val="00FA1D2A"/>
    <w:rsid w:val="00FA1DA6"/>
    <w:rsid w:val="00FA24E3"/>
    <w:rsid w:val="00FA2948"/>
    <w:rsid w:val="00FA381B"/>
    <w:rsid w:val="00FA39B1"/>
    <w:rsid w:val="00FA3C21"/>
    <w:rsid w:val="00FA447E"/>
    <w:rsid w:val="00FA449A"/>
    <w:rsid w:val="00FA48C0"/>
    <w:rsid w:val="00FA4F7C"/>
    <w:rsid w:val="00FA4FE6"/>
    <w:rsid w:val="00FA581F"/>
    <w:rsid w:val="00FA58BE"/>
    <w:rsid w:val="00FA5A63"/>
    <w:rsid w:val="00FA5C00"/>
    <w:rsid w:val="00FA5C01"/>
    <w:rsid w:val="00FA5CEF"/>
    <w:rsid w:val="00FA601C"/>
    <w:rsid w:val="00FA60F7"/>
    <w:rsid w:val="00FA67F0"/>
    <w:rsid w:val="00FA6A45"/>
    <w:rsid w:val="00FA6AFD"/>
    <w:rsid w:val="00FA7775"/>
    <w:rsid w:val="00FA791B"/>
    <w:rsid w:val="00FA7B42"/>
    <w:rsid w:val="00FA7C59"/>
    <w:rsid w:val="00FA7EBC"/>
    <w:rsid w:val="00FA7F9C"/>
    <w:rsid w:val="00FB0396"/>
    <w:rsid w:val="00FB0904"/>
    <w:rsid w:val="00FB0989"/>
    <w:rsid w:val="00FB0CEA"/>
    <w:rsid w:val="00FB0D7F"/>
    <w:rsid w:val="00FB0D98"/>
    <w:rsid w:val="00FB0DE2"/>
    <w:rsid w:val="00FB0F76"/>
    <w:rsid w:val="00FB133A"/>
    <w:rsid w:val="00FB2121"/>
    <w:rsid w:val="00FB236C"/>
    <w:rsid w:val="00FB2AC1"/>
    <w:rsid w:val="00FB2DE3"/>
    <w:rsid w:val="00FB2DFF"/>
    <w:rsid w:val="00FB2EBE"/>
    <w:rsid w:val="00FB2FB7"/>
    <w:rsid w:val="00FB33F6"/>
    <w:rsid w:val="00FB375A"/>
    <w:rsid w:val="00FB3DFA"/>
    <w:rsid w:val="00FB4031"/>
    <w:rsid w:val="00FB40A8"/>
    <w:rsid w:val="00FB4A39"/>
    <w:rsid w:val="00FB4B62"/>
    <w:rsid w:val="00FB4C7F"/>
    <w:rsid w:val="00FB50E6"/>
    <w:rsid w:val="00FB52F9"/>
    <w:rsid w:val="00FB5C1C"/>
    <w:rsid w:val="00FB5C36"/>
    <w:rsid w:val="00FB611C"/>
    <w:rsid w:val="00FB62DA"/>
    <w:rsid w:val="00FB6414"/>
    <w:rsid w:val="00FB6B82"/>
    <w:rsid w:val="00FB7310"/>
    <w:rsid w:val="00FB7644"/>
    <w:rsid w:val="00FB7D8D"/>
    <w:rsid w:val="00FB7E29"/>
    <w:rsid w:val="00FB7E50"/>
    <w:rsid w:val="00FC0055"/>
    <w:rsid w:val="00FC060A"/>
    <w:rsid w:val="00FC06F8"/>
    <w:rsid w:val="00FC07C2"/>
    <w:rsid w:val="00FC07EF"/>
    <w:rsid w:val="00FC0E95"/>
    <w:rsid w:val="00FC1057"/>
    <w:rsid w:val="00FC1138"/>
    <w:rsid w:val="00FC11DD"/>
    <w:rsid w:val="00FC122E"/>
    <w:rsid w:val="00FC1B56"/>
    <w:rsid w:val="00FC1BA5"/>
    <w:rsid w:val="00FC1BF7"/>
    <w:rsid w:val="00FC1EA8"/>
    <w:rsid w:val="00FC21C2"/>
    <w:rsid w:val="00FC2AB7"/>
    <w:rsid w:val="00FC2BF3"/>
    <w:rsid w:val="00FC2C75"/>
    <w:rsid w:val="00FC2DEC"/>
    <w:rsid w:val="00FC3409"/>
    <w:rsid w:val="00FC38EE"/>
    <w:rsid w:val="00FC3BE4"/>
    <w:rsid w:val="00FC3D9A"/>
    <w:rsid w:val="00FC409E"/>
    <w:rsid w:val="00FC4164"/>
    <w:rsid w:val="00FC4CE9"/>
    <w:rsid w:val="00FC51AD"/>
    <w:rsid w:val="00FC533E"/>
    <w:rsid w:val="00FC58E8"/>
    <w:rsid w:val="00FC605D"/>
    <w:rsid w:val="00FC6136"/>
    <w:rsid w:val="00FC6226"/>
    <w:rsid w:val="00FC6790"/>
    <w:rsid w:val="00FC6B21"/>
    <w:rsid w:val="00FC6C6A"/>
    <w:rsid w:val="00FC6CA3"/>
    <w:rsid w:val="00FC6D38"/>
    <w:rsid w:val="00FC6F32"/>
    <w:rsid w:val="00FC780C"/>
    <w:rsid w:val="00FC782B"/>
    <w:rsid w:val="00FC788D"/>
    <w:rsid w:val="00FC7EB5"/>
    <w:rsid w:val="00FD08D3"/>
    <w:rsid w:val="00FD133B"/>
    <w:rsid w:val="00FD1666"/>
    <w:rsid w:val="00FD1898"/>
    <w:rsid w:val="00FD1945"/>
    <w:rsid w:val="00FD205A"/>
    <w:rsid w:val="00FD207A"/>
    <w:rsid w:val="00FD209C"/>
    <w:rsid w:val="00FD224A"/>
    <w:rsid w:val="00FD2329"/>
    <w:rsid w:val="00FD23C4"/>
    <w:rsid w:val="00FD273A"/>
    <w:rsid w:val="00FD2B1C"/>
    <w:rsid w:val="00FD2C14"/>
    <w:rsid w:val="00FD2C1E"/>
    <w:rsid w:val="00FD2D63"/>
    <w:rsid w:val="00FD313F"/>
    <w:rsid w:val="00FD3445"/>
    <w:rsid w:val="00FD3F9F"/>
    <w:rsid w:val="00FD4124"/>
    <w:rsid w:val="00FD4251"/>
    <w:rsid w:val="00FD432C"/>
    <w:rsid w:val="00FD4FED"/>
    <w:rsid w:val="00FD510D"/>
    <w:rsid w:val="00FD520E"/>
    <w:rsid w:val="00FD52C5"/>
    <w:rsid w:val="00FD5973"/>
    <w:rsid w:val="00FD5A09"/>
    <w:rsid w:val="00FD5BB3"/>
    <w:rsid w:val="00FD7108"/>
    <w:rsid w:val="00FD721C"/>
    <w:rsid w:val="00FD747F"/>
    <w:rsid w:val="00FD761A"/>
    <w:rsid w:val="00FD7943"/>
    <w:rsid w:val="00FD7B2E"/>
    <w:rsid w:val="00FD7E4B"/>
    <w:rsid w:val="00FE01A3"/>
    <w:rsid w:val="00FE0470"/>
    <w:rsid w:val="00FE04CD"/>
    <w:rsid w:val="00FE0872"/>
    <w:rsid w:val="00FE1CB4"/>
    <w:rsid w:val="00FE1D15"/>
    <w:rsid w:val="00FE1DFE"/>
    <w:rsid w:val="00FE2820"/>
    <w:rsid w:val="00FE2A35"/>
    <w:rsid w:val="00FE2BC6"/>
    <w:rsid w:val="00FE3066"/>
    <w:rsid w:val="00FE3221"/>
    <w:rsid w:val="00FE38ED"/>
    <w:rsid w:val="00FE38EE"/>
    <w:rsid w:val="00FE3B6E"/>
    <w:rsid w:val="00FE3CAE"/>
    <w:rsid w:val="00FE3DFE"/>
    <w:rsid w:val="00FE4144"/>
    <w:rsid w:val="00FE469A"/>
    <w:rsid w:val="00FE46B1"/>
    <w:rsid w:val="00FE4C09"/>
    <w:rsid w:val="00FE4DBA"/>
    <w:rsid w:val="00FE4E70"/>
    <w:rsid w:val="00FE4EEC"/>
    <w:rsid w:val="00FE512B"/>
    <w:rsid w:val="00FE514B"/>
    <w:rsid w:val="00FE5169"/>
    <w:rsid w:val="00FE5343"/>
    <w:rsid w:val="00FE5F32"/>
    <w:rsid w:val="00FE60A4"/>
    <w:rsid w:val="00FE67F1"/>
    <w:rsid w:val="00FE68AF"/>
    <w:rsid w:val="00FE68EF"/>
    <w:rsid w:val="00FE6FB5"/>
    <w:rsid w:val="00FE70AA"/>
    <w:rsid w:val="00FE7184"/>
    <w:rsid w:val="00FE73B3"/>
    <w:rsid w:val="00FE7DBE"/>
    <w:rsid w:val="00FF00F7"/>
    <w:rsid w:val="00FF0E6E"/>
    <w:rsid w:val="00FF0F2A"/>
    <w:rsid w:val="00FF0F8B"/>
    <w:rsid w:val="00FF1AF7"/>
    <w:rsid w:val="00FF1CF7"/>
    <w:rsid w:val="00FF1E41"/>
    <w:rsid w:val="00FF262E"/>
    <w:rsid w:val="00FF2745"/>
    <w:rsid w:val="00FF316D"/>
    <w:rsid w:val="00FF3811"/>
    <w:rsid w:val="00FF42C9"/>
    <w:rsid w:val="00FF4414"/>
    <w:rsid w:val="00FF44E0"/>
    <w:rsid w:val="00FF48E5"/>
    <w:rsid w:val="00FF4967"/>
    <w:rsid w:val="00FF4AAB"/>
    <w:rsid w:val="00FF4BC3"/>
    <w:rsid w:val="00FF4E4B"/>
    <w:rsid w:val="00FF515F"/>
    <w:rsid w:val="00FF51A7"/>
    <w:rsid w:val="00FF53ED"/>
    <w:rsid w:val="00FF550F"/>
    <w:rsid w:val="00FF562A"/>
    <w:rsid w:val="00FF5A8C"/>
    <w:rsid w:val="00FF5C43"/>
    <w:rsid w:val="00FF5FE6"/>
    <w:rsid w:val="00FF6D60"/>
    <w:rsid w:val="00FF7DC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62AC12F4"/>
  <w15:docId w15:val="{CDAA13A0-9862-414A-96A2-2C1B294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Footnote Text Char Char Char Char Char Char,Footnote Text Char1,Footnote Text Char1 Char,Footnote Text Char1 Char1 Char Char Char,Footnote Text Char2,Footnote Text Char2 Char Char Char,f,fn"/>
    <w:basedOn w:val="Normal"/>
    <w:link w:val="FootnoteTextChar3"/>
    <w:qFormat/>
    <w:rsid w:val="009F3786"/>
    <w:pPr>
      <w:widowControl/>
      <w:spacing w:after="120"/>
    </w:pPr>
    <w:rPr>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link w:val="HeaderChar"/>
    <w:rsid w:val="009F3786"/>
    <w:pPr>
      <w:tabs>
        <w:tab w:val="center" w:pos="4320"/>
        <w:tab w:val="right" w:pos="8640"/>
      </w:tabs>
    </w:p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uiPriority w:val="99"/>
    <w:rsid w:val="00AF2F31"/>
    <w:rPr>
      <w:color w:val="0000FF"/>
      <w:u w:val="single"/>
    </w:rPr>
  </w:style>
  <w:style w:type="character" w:styleId="Strong">
    <w:name w:val="Strong"/>
    <w:qFormat/>
    <w:rsid w:val="00873833"/>
    <w:rPr>
      <w:b/>
      <w:bCs/>
    </w:rPr>
  </w:style>
  <w:style w:type="character" w:customStyle="1" w:styleId="Heading3Char">
    <w:name w:val="Heading 3 Char"/>
    <w:link w:val="Heading3"/>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paragraph" w:customStyle="1" w:styleId="ParaNum">
    <w:name w:val="ParaNum"/>
    <w:basedOn w:val="Normal"/>
    <w:link w:val="ParaNumChar"/>
    <w:rsid w:val="00C959AA"/>
    <w:pPr>
      <w:numPr>
        <w:numId w:val="13"/>
      </w:numPr>
      <w:spacing w:after="120"/>
    </w:pPr>
    <w:rPr>
      <w:kern w:val="28"/>
      <w:sz w:val="22"/>
    </w:rPr>
  </w:style>
  <w:style w:type="character" w:customStyle="1" w:styleId="ParaNumChar">
    <w:name w:val="ParaNum Char"/>
    <w:link w:val="ParaNum"/>
    <w:locked/>
    <w:rsid w:val="00C959AA"/>
    <w:rPr>
      <w:snapToGrid w:val="0"/>
      <w:kern w:val="28"/>
      <w:sz w:val="22"/>
    </w:rPr>
  </w:style>
  <w:style w:type="character" w:customStyle="1" w:styleId="HeaderChar">
    <w:name w:val="Header Char"/>
    <w:basedOn w:val="DefaultParagraphFont"/>
    <w:link w:val="Header"/>
    <w:rsid w:val="002D14E0"/>
    <w:rPr>
      <w:snapToGrid w:val="0"/>
      <w:sz w:val="24"/>
    </w:rPr>
  </w:style>
  <w:style w:type="character" w:styleId="UnresolvedMention">
    <w:name w:val="Unresolved Mention"/>
    <w:basedOn w:val="DefaultParagraphFont"/>
    <w:uiPriority w:val="99"/>
    <w:semiHidden/>
    <w:unhideWhenUsed/>
    <w:rsid w:val="00D50C8D"/>
    <w:rPr>
      <w:color w:val="605E5C"/>
      <w:shd w:val="clear" w:color="auto" w:fill="E1DFDD"/>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4650E5"/>
    <w:rPr>
      <w:lang w:val="en-US" w:eastAsia="en-US" w:bidi="ar-SA"/>
    </w:rPr>
  </w:style>
  <w:style w:type="paragraph" w:styleId="NormalWeb">
    <w:name w:val="Normal (Web)"/>
    <w:basedOn w:val="Normal"/>
    <w:uiPriority w:val="99"/>
    <w:unhideWhenUsed/>
    <w:rsid w:val="002D126C"/>
    <w:pPr>
      <w:widowControl/>
      <w:spacing w:before="100" w:beforeAutospacing="1" w:after="100" w:afterAutospacing="1"/>
    </w:pPr>
    <w:rPr>
      <w:snapToGrid/>
      <w:szCs w:val="24"/>
    </w:rPr>
  </w:style>
  <w:style w:type="character" w:styleId="Emphasis">
    <w:name w:val="Emphasis"/>
    <w:basedOn w:val="DefaultParagraphFont"/>
    <w:uiPriority w:val="20"/>
    <w:qFormat/>
    <w:rsid w:val="00C82257"/>
    <w:rPr>
      <w:i/>
      <w:iCs/>
    </w:rPr>
  </w:style>
  <w:style w:type="paragraph" w:styleId="Revision">
    <w:name w:val="Revision"/>
    <w:hidden/>
    <w:uiPriority w:val="99"/>
    <w:semiHidden/>
    <w:rsid w:val="00E70FD6"/>
    <w:rPr>
      <w:snapToGrid w:val="0"/>
      <w:sz w:val="24"/>
    </w:rPr>
  </w:style>
  <w:style w:type="character" w:customStyle="1" w:styleId="footnotedescriptionChar">
    <w:name w:val="footnote description Char"/>
    <w:basedOn w:val="DefaultParagraphFont"/>
    <w:link w:val="footnotedescription"/>
    <w:locked/>
    <w:rsid w:val="00AC0704"/>
    <w:rPr>
      <w:color w:val="000000"/>
    </w:rPr>
  </w:style>
  <w:style w:type="paragraph" w:customStyle="1" w:styleId="footnotedescription">
    <w:name w:val="footnote description"/>
    <w:basedOn w:val="Normal"/>
    <w:link w:val="footnotedescriptionChar"/>
    <w:rsid w:val="00AC0704"/>
    <w:pPr>
      <w:widowControl/>
      <w:spacing w:after="80" w:line="252" w:lineRule="auto"/>
    </w:pPr>
    <w:rPr>
      <w:snapToGrid/>
      <w:color w:val="000000"/>
      <w:sz w:val="20"/>
    </w:rPr>
  </w:style>
  <w:style w:type="character" w:customStyle="1" w:styleId="cosearchwithinterm">
    <w:name w:val="co_searchwithinterm"/>
    <w:basedOn w:val="DefaultParagraphFont"/>
    <w:rsid w:val="007170B1"/>
  </w:style>
  <w:style w:type="paragraph" w:customStyle="1" w:styleId="Default">
    <w:name w:val="Default"/>
    <w:rsid w:val="00174B46"/>
    <w:pPr>
      <w:autoSpaceDE w:val="0"/>
      <w:autoSpaceDN w:val="0"/>
      <w:adjustRightInd w:val="0"/>
    </w:pPr>
    <w:rPr>
      <w:color w:val="000000"/>
      <w:sz w:val="24"/>
      <w:szCs w:val="24"/>
    </w:rPr>
  </w:style>
  <w:style w:type="character" w:customStyle="1" w:styleId="FooterChar">
    <w:name w:val="Footer Char"/>
    <w:link w:val="Footer"/>
    <w:rsid w:val="00AA3A4A"/>
    <w:rPr>
      <w:snapToGrid w:val="0"/>
      <w:sz w:val="24"/>
    </w:rPr>
  </w:style>
  <w:style w:type="character" w:customStyle="1" w:styleId="enumxml">
    <w:name w:val="enumxml"/>
    <w:basedOn w:val="DefaultParagraphFont"/>
    <w:rsid w:val="00066BFF"/>
  </w:style>
  <w:style w:type="character" w:customStyle="1" w:styleId="cosearchterm">
    <w:name w:val="co_searchterm"/>
    <w:basedOn w:val="DefaultParagraphFont"/>
    <w:rsid w:val="0085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rrick@commonfrequency.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definitions/uscode.php?width=840&amp;height=800&amp;iframe=true&amp;def_id=47-USC-1554053013-894280726&amp;term_occur=999&amp;term_src=title:47:chapter:5:subchapter:III:part:I:section:312" TargetMode="External" /><Relationship Id="rId2" Type="http://schemas.openxmlformats.org/officeDocument/2006/relationships/hyperlink" Target="https://www.law.cornell.edu/definitions/uscode.php?width=840&amp;height=800&amp;iframe=true&amp;def_id=47-USC-1264037205-1952898725&amp;term_occur=999&amp;term_src=" TargetMode="External" /><Relationship Id="rId3" Type="http://schemas.openxmlformats.org/officeDocument/2006/relationships/hyperlink" Target="https://www.law.cornell.edu/definitions/uscode.php?width=840&amp;height=800&amp;iframe=true&amp;def_id=47-USC-440191787-894280726&amp;term_occur=999&amp;term_src=" TargetMode="External" /><Relationship Id="rId4" Type="http://schemas.openxmlformats.org/officeDocument/2006/relationships/hyperlink" Target="https://www.law.cornell.edu/definitions/uscode.php?width=840&amp;height=800&amp;iframe=true&amp;def_id=47-USC-166757441-1952898725&amp;term_occur=999&amp;term_src=" TargetMode="External" /><Relationship Id="rId5" Type="http://schemas.openxmlformats.org/officeDocument/2006/relationships/hyperlink" Target="https://1.next.westlaw.com/Link/Document/FullText?findType=Y&amp;serNum=1965114957&amp;pubNum=0000350&amp;originatingDoc=Ibbe08211445a11eb887be17fabee9ee1&amp;refType=RP&amp;originationContext=document&amp;transitionType=DocumentItem&amp;ppcid=1fc2524c209343fd8286f12614252fce&amp;contextData=(sc.Search)" TargetMode="External" /><Relationship Id="rId6" Type="http://schemas.openxmlformats.org/officeDocument/2006/relationships/hyperlink" Target="https://1.next.westlaw.com/Link/Document/FullText?findType=Y&amp;serNum=1966204328&amp;pubNum=0000780&amp;originatingDoc=Ibbe08211445a11eb887be17fabee9ee1&amp;refType=RP&amp;originationContext=document&amp;transitionType=DocumentItem&amp;ppcid=1fc2524c209343fd8286f12614252fce&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