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35F07D5B" w14:textId="43F64404">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976726">
        <w:rPr>
          <w:b/>
          <w:szCs w:val="22"/>
        </w:rPr>
        <w:t>6</w:t>
      </w:r>
      <w:r w:rsidR="00E34EA0">
        <w:rPr>
          <w:b/>
          <w:szCs w:val="22"/>
        </w:rPr>
        <w:t>-</w:t>
      </w:r>
      <w:r w:rsidR="009837B8">
        <w:rPr>
          <w:b/>
          <w:szCs w:val="22"/>
        </w:rPr>
        <w:t>436</w:t>
      </w:r>
    </w:p>
    <w:p w:rsidR="006076B9" w:rsidP="003848AE" w14:paraId="6605D064" w14:textId="6B5EFEC0">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A8432F">
        <w:rPr>
          <w:b/>
          <w:szCs w:val="22"/>
        </w:rPr>
        <w:t xml:space="preserve">May </w:t>
      </w:r>
      <w:r w:rsidR="00390F37">
        <w:rPr>
          <w:b/>
          <w:szCs w:val="22"/>
        </w:rPr>
        <w:t>1</w:t>
      </w:r>
      <w:r w:rsidR="002F0EF1">
        <w:rPr>
          <w:b/>
          <w:szCs w:val="22"/>
        </w:rPr>
        <w:t>,</w:t>
      </w:r>
      <w:r w:rsidR="00D1298D">
        <w:rPr>
          <w:b/>
          <w:szCs w:val="22"/>
        </w:rPr>
        <w:t xml:space="preserve"> </w:t>
      </w:r>
      <w:r w:rsidR="009D2C06">
        <w:rPr>
          <w:b/>
          <w:szCs w:val="22"/>
        </w:rPr>
        <w:t>202</w:t>
      </w:r>
      <w:r w:rsidR="002A4D0A">
        <w:rPr>
          <w:b/>
          <w:szCs w:val="22"/>
        </w:rPr>
        <w:t>6</w:t>
      </w:r>
    </w:p>
    <w:p w:rsidR="006076B9" w:rsidP="007D67D9" w14:paraId="08187F59"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2EDA25D7" w14:textId="3A517CA2">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COMMENTS INVITED ON </w:t>
      </w:r>
      <w:r w:rsidR="002C72CD">
        <w:rPr>
          <w:b/>
          <w:caps/>
          <w:kern w:val="0"/>
          <w:szCs w:val="22"/>
        </w:rPr>
        <w:t xml:space="preserve">SECTION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DOMESTIC</w:t>
      </w:r>
      <w:r>
        <w:rPr>
          <w:b/>
          <w:kern w:val="0"/>
          <w:szCs w:val="22"/>
        </w:rPr>
        <w:t xml:space="preserve"> </w:t>
      </w:r>
      <w:r w:rsidR="00BD0BA7">
        <w:rPr>
          <w:b/>
          <w:kern w:val="0"/>
          <w:szCs w:val="22"/>
        </w:rPr>
        <w:t>NON-</w:t>
      </w:r>
      <w:r w:rsidR="00CD4D11">
        <w:rPr>
          <w:b/>
          <w:kern w:val="0"/>
          <w:szCs w:val="22"/>
        </w:rPr>
        <w:t xml:space="preserve">DOMINANT CARRIER </w:t>
      </w:r>
      <w:r>
        <w:rPr>
          <w:b/>
          <w:kern w:val="0"/>
          <w:szCs w:val="22"/>
        </w:rPr>
        <w:t>TELECOMMUNICATIONS</w:t>
      </w:r>
      <w:r w:rsidR="003E2784">
        <w:rPr>
          <w:b/>
          <w:kern w:val="0"/>
          <w:szCs w:val="22"/>
        </w:rPr>
        <w:t xml:space="preserve"> </w:t>
      </w:r>
      <w:r w:rsidRPr="00C14D63" w:rsidR="00C14D63">
        <w:rPr>
          <w:b/>
          <w:kern w:val="0"/>
          <w:szCs w:val="22"/>
        </w:rPr>
        <w:t>SERVICES</w:t>
      </w:r>
    </w:p>
    <w:p w:rsidR="00C14D63" w:rsidP="003D0F05" w14:paraId="01EA7EE7"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0364C6" w:rsidP="00BD12B6" w14:paraId="1C131692" w14:textId="135092FB">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49315E">
        <w:rPr>
          <w:b/>
          <w:kern w:val="0"/>
          <w:szCs w:val="22"/>
        </w:rPr>
        <w:t>2</w:t>
      </w:r>
      <w:r w:rsidR="002A4D0A">
        <w:rPr>
          <w:b/>
          <w:kern w:val="0"/>
          <w:szCs w:val="22"/>
        </w:rPr>
        <w:t>6</w:t>
      </w:r>
      <w:r w:rsidR="0049315E">
        <w:rPr>
          <w:b/>
          <w:kern w:val="0"/>
          <w:szCs w:val="22"/>
        </w:rPr>
        <w:t>-</w:t>
      </w:r>
      <w:r w:rsidR="003730F7">
        <w:rPr>
          <w:b/>
          <w:kern w:val="0"/>
          <w:szCs w:val="22"/>
        </w:rPr>
        <w:t>86</w:t>
      </w:r>
    </w:p>
    <w:p w:rsidR="00B579F1" w:rsidP="00BD12B6" w14:paraId="2355B0CA"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6076B9" w:rsidP="00151B73" w14:paraId="296C0662" w14:textId="2D0EA12D">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A34140">
        <w:rPr>
          <w:b/>
          <w:kern w:val="0"/>
          <w:szCs w:val="22"/>
        </w:rPr>
        <w:t xml:space="preserve">May </w:t>
      </w:r>
      <w:r w:rsidR="00390F37">
        <w:rPr>
          <w:b/>
          <w:kern w:val="0"/>
          <w:szCs w:val="22"/>
        </w:rPr>
        <w:t>18</w:t>
      </w:r>
      <w:r w:rsidR="005C639A">
        <w:rPr>
          <w:b/>
          <w:kern w:val="0"/>
          <w:szCs w:val="22"/>
        </w:rPr>
        <w:t>, 202</w:t>
      </w:r>
      <w:r w:rsidR="00222618">
        <w:rPr>
          <w:b/>
          <w:kern w:val="0"/>
          <w:szCs w:val="22"/>
        </w:rPr>
        <w:t>6</w:t>
      </w:r>
    </w:p>
    <w:p w:rsidR="006076B9" w14:paraId="303D9EA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46FBC68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43FC17C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392965B1" w14:textId="77777777">
      <w:pPr>
        <w:autoSpaceDE w:val="0"/>
        <w:autoSpaceDN w:val="0"/>
        <w:adjustRightInd w:val="0"/>
        <w:rPr>
          <w:rFonts w:eastAsia="MS Mincho"/>
          <w:szCs w:val="22"/>
        </w:rPr>
      </w:pPr>
      <w:r>
        <w:rPr>
          <w:spacing w:val="-3"/>
          <w:szCs w:val="22"/>
        </w:rPr>
        <w:tab/>
      </w:r>
      <w:r w:rsidRPr="000B013D">
        <w:rPr>
          <w:spacing w:val="-3"/>
          <w:szCs w:val="22"/>
        </w:rPr>
        <w:t xml:space="preserve">The 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procedures set forth in Section 63.71 of the Commission's rules.</w:t>
      </w:r>
      <w:r>
        <w:rPr>
          <w:rStyle w:val="FootnoteReference"/>
          <w:spacing w:val="-3"/>
          <w:szCs w:val="22"/>
        </w:rPr>
        <w:footnoteReference w:id="2"/>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042F11D1" w14:textId="77777777">
      <w:pPr>
        <w:tabs>
          <w:tab w:val="left" w:pos="-1440"/>
          <w:tab w:val="left" w:pos="-720"/>
          <w:tab w:val="left" w:pos="0"/>
          <w:tab w:val="left" w:pos="8412"/>
        </w:tabs>
        <w:suppressAutoHyphens/>
        <w:rPr>
          <w:spacing w:val="-3"/>
          <w:szCs w:val="22"/>
        </w:rPr>
      </w:pPr>
      <w:r>
        <w:rPr>
          <w:spacing w:val="-3"/>
          <w:szCs w:val="22"/>
        </w:rPr>
        <w:tab/>
      </w:r>
    </w:p>
    <w:p w:rsidR="000B013D" w:rsidP="00D56232" w14:paraId="1CCB4297" w14:textId="24C8735F">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A8432F">
        <w:rPr>
          <w:rFonts w:eastAsia="MS Mincho"/>
          <w:b/>
          <w:szCs w:val="22"/>
        </w:rPr>
        <w:t xml:space="preserve">June </w:t>
      </w:r>
      <w:r w:rsidR="00390F37">
        <w:rPr>
          <w:rFonts w:eastAsia="MS Mincho"/>
          <w:b/>
          <w:szCs w:val="22"/>
        </w:rPr>
        <w:t>1</w:t>
      </w:r>
      <w:r w:rsidR="002A4D0A">
        <w:rPr>
          <w:rFonts w:eastAsia="MS Mincho"/>
          <w:b/>
          <w:szCs w:val="22"/>
        </w:rPr>
        <w:t xml:space="preserve">, </w:t>
      </w:r>
      <w:r w:rsidR="005C639A">
        <w:rPr>
          <w:rFonts w:eastAsia="MS Mincho"/>
          <w:b/>
          <w:szCs w:val="22"/>
        </w:rPr>
        <w:t>202</w:t>
      </w:r>
      <w:r w:rsidR="0049315E">
        <w:rPr>
          <w:rFonts w:eastAsia="MS Mincho"/>
          <w:b/>
          <w:szCs w:val="22"/>
        </w:rPr>
        <w:t>6</w:t>
      </w:r>
      <w:r w:rsidR="00CB3068">
        <w:rPr>
          <w:rFonts w:eastAsia="MS Mincho"/>
          <w:szCs w:val="22"/>
        </w:rPr>
        <w:t xml:space="preserve">, </w:t>
      </w:r>
      <w:r w:rsidRPr="001A2C9B">
        <w:rPr>
          <w:rFonts w:eastAsia="MS Mincho"/>
          <w:szCs w:val="22"/>
        </w:rPr>
        <w:t xml:space="preserve">the </w:t>
      </w:r>
      <w:r w:rsidR="00390507">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 xml:space="preserve">action, as applicable.  Should no petitions for reconsideration, </w:t>
      </w:r>
      <w:r w:rsidRPr="00792917" w:rsidR="00792917">
        <w:rPr>
          <w:rFonts w:eastAsia="MS Mincho"/>
          <w:szCs w:val="22"/>
        </w:rPr>
        <w:t>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3CC64F2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1ED78321" w14:textId="1032A559">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Comments objecting to the application</w:t>
      </w:r>
      <w:r w:rsidR="00B27ECC">
        <w:rPr>
          <w:szCs w:val="22"/>
        </w:rPr>
        <w:t>(s)</w:t>
      </w:r>
      <w:r w:rsidRPr="00F4288D">
        <w:rPr>
          <w:szCs w:val="22"/>
        </w:rPr>
        <w:t xml:space="preserve"> listed in the Appendix must be filed with the Commission on or before </w:t>
      </w:r>
      <w:r w:rsidR="00E13CDA">
        <w:rPr>
          <w:b/>
          <w:bCs/>
          <w:szCs w:val="22"/>
        </w:rPr>
        <w:t>Ma</w:t>
      </w:r>
      <w:r w:rsidR="00A34140">
        <w:rPr>
          <w:b/>
          <w:bCs/>
          <w:szCs w:val="22"/>
        </w:rPr>
        <w:t xml:space="preserve">y </w:t>
      </w:r>
      <w:r w:rsidR="00390F37">
        <w:rPr>
          <w:b/>
          <w:bCs/>
          <w:szCs w:val="22"/>
        </w:rPr>
        <w:t>18</w:t>
      </w:r>
      <w:r w:rsidR="002B2814">
        <w:rPr>
          <w:b/>
          <w:bCs/>
          <w:szCs w:val="22"/>
        </w:rPr>
        <w:t>,</w:t>
      </w:r>
      <w:r>
        <w:rPr>
          <w:b/>
          <w:bCs/>
          <w:szCs w:val="22"/>
        </w:rPr>
        <w:t xml:space="preserve"> 202</w:t>
      </w:r>
      <w:r w:rsidR="00222618">
        <w:rPr>
          <w:b/>
          <w:bCs/>
          <w:szCs w:val="22"/>
        </w:rPr>
        <w:t>6</w:t>
      </w:r>
      <w:r w:rsidRPr="00A8432F" w:rsidR="00F92134">
        <w:rPr>
          <w:szCs w:val="22"/>
        </w:rPr>
        <w:t>.</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4CCE5B6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23959D7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3DC7B62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31A3C5A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This proceeding</w:t>
      </w:r>
      <w:r w:rsidR="00B27ECC">
        <w:rPr>
          <w:szCs w:val="22"/>
        </w:rPr>
        <w:t>(s)</w:t>
      </w:r>
      <w:r w:rsidRPr="001E6296">
        <w:rPr>
          <w:szCs w:val="22"/>
        </w:rPr>
        <w:t xml:space="preserve"> shall be treated as a “permit-but-disclose” proceeding</w:t>
      </w:r>
      <w:r w:rsidR="00E35D97">
        <w:rPr>
          <w:szCs w:val="22"/>
        </w:rPr>
        <w:t>(s)</w:t>
      </w:r>
      <w:r w:rsidRPr="001E6296">
        <w:rPr>
          <w:szCs w:val="22"/>
        </w:rPr>
        <w:t xml:space="preserve"> in accordance with the Commission’s </w:t>
      </w:r>
      <w:r w:rsidRPr="001E6296">
        <w:rPr>
          <w:i/>
          <w:iCs/>
          <w:szCs w:val="22"/>
        </w:rPr>
        <w:t>ex 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w:t>
      </w:r>
      <w:r w:rsidR="00E35D97">
        <w:rPr>
          <w:szCs w:val="22"/>
        </w:rPr>
        <w:t>(s)</w:t>
      </w:r>
      <w:r w:rsidRPr="001E6296">
        <w:rPr>
          <w:szCs w:val="22"/>
        </w:rPr>
        <w:t xml:space="preserve"> should familiarize themselves with the Commission’s </w:t>
      </w:r>
      <w:r w:rsidRPr="001E6296">
        <w:rPr>
          <w:i/>
          <w:iCs/>
          <w:szCs w:val="22"/>
        </w:rPr>
        <w:t>ex parte</w:t>
      </w:r>
      <w:r w:rsidRPr="001E6296">
        <w:rPr>
          <w:szCs w:val="22"/>
        </w:rPr>
        <w:t xml:space="preserve"> rules.  </w:t>
      </w:r>
    </w:p>
    <w:p w:rsidR="00F05236" w:rsidRPr="001E6296" w:rsidP="00F05236" w14:paraId="72E3003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98D4389"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0B649FB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2E50B54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261CC5" w:rsidR="00E35D97">
          <w:rPr>
            <w:rStyle w:val="Hyperlink"/>
          </w:rPr>
          <w:t>https://www.fcc.gov/general/domestic-section-214-discontinuance-service</w:t>
        </w:r>
      </w:hyperlink>
      <w:r w:rsidR="0034665D">
        <w:rPr>
          <w:szCs w:val="22"/>
        </w:rPr>
        <w:t>.</w:t>
      </w:r>
    </w:p>
    <w:p w:rsidR="00665F81" w:rsidRPr="00665F81" w:rsidP="00665F81" w14:paraId="694757A8"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70FAB353"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5CBE7B8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1296A891" w14:textId="77777777">
      <w:pPr>
        <w:rPr>
          <w:szCs w:val="22"/>
        </w:rPr>
      </w:pPr>
      <w:r>
        <w:rPr>
          <w:szCs w:val="22"/>
        </w:rPr>
        <w:br w:type="page"/>
      </w:r>
    </w:p>
    <w:p w:rsidR="001F7CA0" w:rsidRPr="00C72AC7" w:rsidP="00A65B1B" w14:paraId="38CD7C1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3E1D9DA0"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B54C29" w:rsidP="0049315E" w14:paraId="44065BBB" w14:textId="07A587B6">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Applican</w:t>
      </w:r>
      <w:r w:rsidR="00084B81">
        <w:rPr>
          <w:b/>
          <w:szCs w:val="22"/>
        </w:rPr>
        <w:t>t(s)</w:t>
      </w:r>
      <w:r w:rsidRPr="00B54C29">
        <w:rPr>
          <w:b/>
          <w:szCs w:val="22"/>
        </w:rPr>
        <w:t xml:space="preserve">: </w:t>
      </w:r>
      <w:r w:rsidR="008A08A6">
        <w:rPr>
          <w:b/>
          <w:szCs w:val="22"/>
        </w:rPr>
        <w:t>Verizon Delaware LLC; Verizon Maryland LLC; Verizon New England Inc.; Verizon New Jersey Inc.; Verizon New York Inc.; Verizon North LLC; Verizon Pennsylvania LLC; Verizon South Inc.; Verizon Virginia LLC; and Verizon Washington, DC Inc.</w:t>
      </w:r>
      <w:r w:rsidR="001758DA">
        <w:rPr>
          <w:b/>
          <w:szCs w:val="22"/>
        </w:rPr>
        <w:t xml:space="preserve"> (</w:t>
      </w:r>
      <w:r w:rsidR="008A08A6">
        <w:rPr>
          <w:b/>
          <w:szCs w:val="22"/>
        </w:rPr>
        <w:t>Verizon</w:t>
      </w:r>
      <w:r w:rsidR="001758DA">
        <w:rPr>
          <w:b/>
          <w:szCs w:val="22"/>
        </w:rPr>
        <w:t>)</w:t>
      </w:r>
    </w:p>
    <w:p w:rsidR="0049315E" w:rsidRPr="00B54C29" w:rsidP="00B54C29" w14:paraId="6651EF8A" w14:textId="3FB20F88">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B54C29">
        <w:rPr>
          <w:b/>
          <w:szCs w:val="22"/>
        </w:rPr>
        <w:t>WC Docket No. 2</w:t>
      </w:r>
      <w:r w:rsidR="001758DA">
        <w:rPr>
          <w:b/>
          <w:szCs w:val="22"/>
        </w:rPr>
        <w:t>6</w:t>
      </w:r>
      <w:r w:rsidRPr="00B54C29">
        <w:rPr>
          <w:b/>
          <w:szCs w:val="22"/>
        </w:rPr>
        <w:t>-</w:t>
      </w:r>
      <w:r w:rsidR="00F7745A">
        <w:rPr>
          <w:b/>
          <w:szCs w:val="22"/>
        </w:rPr>
        <w:t>86</w:t>
      </w:r>
      <w:r w:rsidR="00BA27AA">
        <w:rPr>
          <w:b/>
          <w:szCs w:val="22"/>
        </w:rPr>
        <w:t>,</w:t>
      </w:r>
      <w:r w:rsidRPr="00B54C29">
        <w:rPr>
          <w:b/>
          <w:szCs w:val="22"/>
        </w:rPr>
        <w:t xml:space="preserve"> Comp. Pol. File No. 2</w:t>
      </w:r>
      <w:r w:rsidR="001758DA">
        <w:rPr>
          <w:b/>
          <w:szCs w:val="22"/>
        </w:rPr>
        <w:t>1</w:t>
      </w:r>
      <w:r w:rsidR="008A08A6">
        <w:rPr>
          <w:b/>
          <w:szCs w:val="22"/>
        </w:rPr>
        <w:t>20</w:t>
      </w:r>
    </w:p>
    <w:p w:rsidR="001758DA" w:rsidP="00084B81" w14:paraId="22225AA6" w14:textId="4D3E1ED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r w:rsidRPr="002B2814">
        <w:rPr>
          <w:b/>
          <w:szCs w:val="22"/>
        </w:rPr>
        <w:t xml:space="preserve">Link – </w:t>
      </w:r>
      <w:hyperlink r:id="rId8" w:history="1">
        <w:r w:rsidRPr="005811BC" w:rsidR="00084B81">
          <w:rPr>
            <w:rStyle w:val="Hyperlink"/>
          </w:rPr>
          <w:t>https://www.fcc.gov/ecfs/search/search-filings/results?q=(proceedings.name:(%2226-86%22))</w:t>
        </w:r>
      </w:hyperlink>
    </w:p>
    <w:p w:rsidR="001758DA" w:rsidP="00CE711A" w14:paraId="613ABD23" w14:textId="6B9609BA">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Affected Service(s) – </w:t>
      </w:r>
      <w:r w:rsidRPr="00CE711A" w:rsidR="00CE711A">
        <w:rPr>
          <w:bCs/>
          <w:szCs w:val="22"/>
        </w:rPr>
        <w:t>Voice Grade/Voiceband Service, WATS Access Line Service, Digital Data Service,</w:t>
      </w:r>
      <w:r w:rsidR="00CE711A">
        <w:rPr>
          <w:bCs/>
          <w:szCs w:val="22"/>
        </w:rPr>
        <w:t xml:space="preserve"> </w:t>
      </w:r>
      <w:r w:rsidRPr="00CE711A" w:rsidR="00CE711A">
        <w:rPr>
          <w:bCs/>
          <w:szCs w:val="22"/>
        </w:rPr>
        <w:t>DIGIPATH Digital Service II, and Feature Group A</w:t>
      </w:r>
      <w:r w:rsidRPr="001758DA">
        <w:rPr>
          <w:bCs/>
          <w:szCs w:val="22"/>
        </w:rPr>
        <w:t xml:space="preserve"> </w:t>
      </w:r>
    </w:p>
    <w:p w:rsidR="0049315E" w:rsidRPr="002B2814" w:rsidP="00CE711A" w14:paraId="3249D251" w14:textId="69D2F8F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Service Area(s) –</w:t>
      </w:r>
      <w:r>
        <w:rPr>
          <w:bCs/>
          <w:szCs w:val="22"/>
        </w:rPr>
        <w:t xml:space="preserve"> </w:t>
      </w:r>
      <w:r w:rsidRPr="00CE711A" w:rsidR="00CE711A">
        <w:rPr>
          <w:bCs/>
          <w:szCs w:val="22"/>
        </w:rPr>
        <w:t>District of Columbia, Delaware,</w:t>
      </w:r>
      <w:r w:rsidR="00CE711A">
        <w:rPr>
          <w:bCs/>
          <w:szCs w:val="22"/>
        </w:rPr>
        <w:t xml:space="preserve"> </w:t>
      </w:r>
      <w:r w:rsidRPr="00CE711A" w:rsidR="00CE711A">
        <w:rPr>
          <w:bCs/>
          <w:szCs w:val="22"/>
        </w:rPr>
        <w:t>Maryland, Massachusetts, New Jersey, New York, Pennsylvania, Rhode Island, and Virginia</w:t>
      </w:r>
    </w:p>
    <w:p w:rsidR="001758DA" w:rsidP="0049315E" w14:paraId="515D62E7" w14:textId="28545DB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2B2814">
        <w:rPr>
          <w:b/>
          <w:szCs w:val="22"/>
        </w:rPr>
        <w:t xml:space="preserve">Authorized Date(s) – </w:t>
      </w:r>
      <w:r w:rsidRPr="002B2814">
        <w:rPr>
          <w:bCs/>
          <w:szCs w:val="22"/>
        </w:rPr>
        <w:t xml:space="preserve">on or after </w:t>
      </w:r>
      <w:r w:rsidR="00A34140">
        <w:rPr>
          <w:bCs/>
          <w:szCs w:val="22"/>
        </w:rPr>
        <w:t xml:space="preserve">June </w:t>
      </w:r>
      <w:r w:rsidRPr="001758DA">
        <w:rPr>
          <w:bCs/>
          <w:szCs w:val="22"/>
        </w:rPr>
        <w:t>1, 2026</w:t>
      </w:r>
    </w:p>
    <w:p w:rsidR="0049315E" w:rsidRPr="002B2814" w:rsidP="0049315E" w14:paraId="5148DDEE" w14:textId="44BEE27C">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2B2814">
        <w:rPr>
          <w:b/>
          <w:szCs w:val="22"/>
        </w:rPr>
        <w:t xml:space="preserve">Contact(s) – </w:t>
      </w:r>
      <w:r w:rsidR="00A34140">
        <w:rPr>
          <w:bCs/>
          <w:szCs w:val="22"/>
        </w:rPr>
        <w:t>Rodney McDonald</w:t>
      </w:r>
      <w:r w:rsidRPr="002B2814">
        <w:rPr>
          <w:bCs/>
          <w:szCs w:val="22"/>
        </w:rPr>
        <w:t>, (202) 418-7</w:t>
      </w:r>
      <w:r w:rsidR="00A34140">
        <w:rPr>
          <w:bCs/>
          <w:szCs w:val="22"/>
        </w:rPr>
        <w:t>513</w:t>
      </w:r>
      <w:r w:rsidRPr="002B2814">
        <w:rPr>
          <w:bCs/>
          <w:szCs w:val="22"/>
        </w:rPr>
        <w:t xml:space="preserve"> (voice), </w:t>
      </w:r>
      <w:r w:rsidR="00A34140">
        <w:rPr>
          <w:bCs/>
          <w:szCs w:val="22"/>
        </w:rPr>
        <w:t>Rodney</w:t>
      </w:r>
      <w:r w:rsidRPr="002B2814">
        <w:rPr>
          <w:bCs/>
          <w:szCs w:val="22"/>
        </w:rPr>
        <w:t>.</w:t>
      </w:r>
      <w:r w:rsidR="00A34140">
        <w:rPr>
          <w:bCs/>
          <w:szCs w:val="22"/>
        </w:rPr>
        <w:t>McDonald</w:t>
      </w:r>
      <w:r w:rsidRPr="002B2814">
        <w:rPr>
          <w:bCs/>
          <w:szCs w:val="22"/>
        </w:rPr>
        <w:t>@fcc.gov, of the Competition Policy Division, Wireline Competition Bureau</w:t>
      </w:r>
    </w:p>
    <w:p w:rsidR="00566A29" w:rsidRPr="003302E8" w:rsidP="003302E8" w14:paraId="1B154B5C" w14:textId="5CA6F3F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Pr>
          <w:b/>
          <w:szCs w:val="22"/>
        </w:rPr>
        <w:t>Note</w:t>
      </w:r>
      <w:r w:rsidR="00151C8C">
        <w:rPr>
          <w:b/>
          <w:szCs w:val="22"/>
        </w:rPr>
        <w:t xml:space="preserve">: </w:t>
      </w:r>
      <w:r w:rsidRPr="00151C8C" w:rsidR="00151C8C">
        <w:rPr>
          <w:bCs/>
          <w:szCs w:val="22"/>
        </w:rPr>
        <w:t xml:space="preserve">On </w:t>
      </w:r>
      <w:r w:rsidR="00151C8C">
        <w:rPr>
          <w:bCs/>
          <w:szCs w:val="22"/>
        </w:rPr>
        <w:t xml:space="preserve">April </w:t>
      </w:r>
      <w:r w:rsidR="00773C54">
        <w:rPr>
          <w:bCs/>
          <w:szCs w:val="22"/>
        </w:rPr>
        <w:t>30</w:t>
      </w:r>
      <w:r w:rsidRPr="00151C8C" w:rsidR="00151C8C">
        <w:rPr>
          <w:bCs/>
          <w:szCs w:val="22"/>
        </w:rPr>
        <w:t>, 202</w:t>
      </w:r>
      <w:r w:rsidR="00151C8C">
        <w:rPr>
          <w:bCs/>
          <w:szCs w:val="22"/>
        </w:rPr>
        <w:t>6</w:t>
      </w:r>
      <w:r w:rsidRPr="00151C8C" w:rsidR="00151C8C">
        <w:rPr>
          <w:bCs/>
          <w:szCs w:val="22"/>
        </w:rPr>
        <w:t xml:space="preserve">, </w:t>
      </w:r>
      <w:r w:rsidR="00151C8C">
        <w:rPr>
          <w:bCs/>
          <w:szCs w:val="22"/>
        </w:rPr>
        <w:t>Verizon</w:t>
      </w:r>
      <w:r w:rsidRPr="00151C8C" w:rsidR="00151C8C">
        <w:rPr>
          <w:bCs/>
          <w:szCs w:val="22"/>
        </w:rPr>
        <w:t xml:space="preserve"> filed a supplemental letter </w:t>
      </w:r>
      <w:r w:rsidR="00773C54">
        <w:rPr>
          <w:bCs/>
          <w:szCs w:val="22"/>
        </w:rPr>
        <w:t xml:space="preserve">amending its application </w:t>
      </w:r>
      <w:r w:rsidRPr="00151C8C" w:rsidR="00151C8C">
        <w:rPr>
          <w:bCs/>
          <w:szCs w:val="22"/>
        </w:rPr>
        <w:t xml:space="preserve">to </w:t>
      </w:r>
      <w:r w:rsidR="00084B81">
        <w:rPr>
          <w:bCs/>
          <w:szCs w:val="22"/>
        </w:rPr>
        <w:t>confirm the name</w:t>
      </w:r>
      <w:r w:rsidR="00773C54">
        <w:rPr>
          <w:bCs/>
          <w:szCs w:val="22"/>
        </w:rPr>
        <w:t>s</w:t>
      </w:r>
      <w:r w:rsidR="00084B81">
        <w:rPr>
          <w:bCs/>
          <w:szCs w:val="22"/>
        </w:rPr>
        <w:t xml:space="preserve"> </w:t>
      </w:r>
      <w:r w:rsidR="008E3C44">
        <w:rPr>
          <w:bCs/>
          <w:szCs w:val="22"/>
        </w:rPr>
        <w:t xml:space="preserve">and addresses </w:t>
      </w:r>
      <w:r w:rsidR="00084B81">
        <w:rPr>
          <w:bCs/>
          <w:szCs w:val="22"/>
        </w:rPr>
        <w:t xml:space="preserve">of the affected applicants, </w:t>
      </w:r>
      <w:r w:rsidR="008E3C44">
        <w:rPr>
          <w:bCs/>
          <w:szCs w:val="22"/>
        </w:rPr>
        <w:t xml:space="preserve">to confirm service of the application on the Mayor of Washington, DC, </w:t>
      </w:r>
      <w:r w:rsidR="00084B81">
        <w:rPr>
          <w:bCs/>
          <w:szCs w:val="22"/>
        </w:rPr>
        <w:t xml:space="preserve">and to </w:t>
      </w:r>
      <w:r w:rsidRPr="00151C8C" w:rsidR="00151C8C">
        <w:rPr>
          <w:bCs/>
          <w:szCs w:val="22"/>
        </w:rPr>
        <w:t xml:space="preserve">indicate that revised customer notices were mailed to affected customers on </w:t>
      </w:r>
      <w:r w:rsidR="00151C8C">
        <w:rPr>
          <w:bCs/>
          <w:szCs w:val="22"/>
        </w:rPr>
        <w:t xml:space="preserve">April </w:t>
      </w:r>
      <w:r w:rsidR="00773C54">
        <w:rPr>
          <w:bCs/>
          <w:szCs w:val="22"/>
        </w:rPr>
        <w:t>29</w:t>
      </w:r>
      <w:r w:rsidR="008E3C44">
        <w:rPr>
          <w:bCs/>
          <w:szCs w:val="22"/>
        </w:rPr>
        <w:t xml:space="preserve"> </w:t>
      </w:r>
      <w:r w:rsidR="00773C54">
        <w:rPr>
          <w:bCs/>
          <w:szCs w:val="22"/>
        </w:rPr>
        <w:t>and April 30, 2026</w:t>
      </w:r>
      <w:r w:rsidRPr="00151C8C" w:rsidR="00151C8C">
        <w:rPr>
          <w:bCs/>
          <w:szCs w:val="22"/>
        </w:rPr>
        <w:t>.</w:t>
      </w:r>
    </w:p>
    <w:bookmarkEnd w:id="2"/>
    <w:bookmarkEnd w:id="3"/>
    <w:p w:rsidR="00566A29" w:rsidRPr="000A10BB" w:rsidP="00566A29" w14:paraId="1AF8D839"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3C473873"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5E0CDD" w14:paraId="2063C40A" w14:textId="77777777">
      <w:r>
        <w:separator/>
      </w:r>
    </w:p>
  </w:footnote>
  <w:footnote w:type="continuationSeparator" w:id="1">
    <w:p w:rsidR="005E0CDD" w14:paraId="5EA8F9C3" w14:textId="77777777">
      <w:r>
        <w:continuationSeparator/>
      </w:r>
    </w:p>
  </w:footnote>
  <w:footnote w:id="2">
    <w:p w:rsidR="00D33FBA" w:rsidRPr="00C65AF5" w14:paraId="30127265" w14:textId="77777777">
      <w:pPr>
        <w:pStyle w:val="FootnoteText"/>
        <w:rPr>
          <w:sz w:val="20"/>
        </w:rPr>
      </w:pPr>
      <w:r w:rsidRPr="00C65AF5">
        <w:rPr>
          <w:rStyle w:val="FootnoteReference"/>
          <w:sz w:val="20"/>
        </w:rPr>
        <w:footnoteRef/>
      </w:r>
      <w:r w:rsidRPr="00C65AF5">
        <w:rPr>
          <w:sz w:val="20"/>
        </w:rPr>
        <w:t xml:space="preserve"> 47 CFR § 63.71.</w:t>
      </w:r>
    </w:p>
  </w:footnote>
  <w:footnote w:id="3">
    <w:p w:rsidR="00E31736" w:rsidRPr="00C65AF5" w:rsidP="00E31736" w14:paraId="4EBB488F" w14:textId="77777777">
      <w:pPr>
        <w:pStyle w:val="FootnoteText"/>
        <w:rPr>
          <w:sz w:val="20"/>
        </w:rPr>
      </w:pPr>
      <w:r w:rsidRPr="00C65AF5">
        <w:rPr>
          <w:rStyle w:val="FootnoteReference"/>
          <w:sz w:val="20"/>
        </w:rPr>
        <w:footnoteRef/>
      </w:r>
      <w:r w:rsidRPr="00C65AF5">
        <w:rPr>
          <w:sz w:val="20"/>
        </w:rPr>
        <w:t xml:space="preserve"> 47 U.S.C</w:t>
      </w:r>
      <w:r w:rsidRPr="00C65AF5" w:rsidR="003836D5">
        <w:rPr>
          <w:sz w:val="20"/>
        </w:rPr>
        <w:t>.</w:t>
      </w:r>
      <w:r w:rsidRPr="00C65AF5">
        <w:rPr>
          <w:sz w:val="20"/>
        </w:rPr>
        <w:t xml:space="preserve"> </w:t>
      </w:r>
      <w:r w:rsidRPr="00C65AF5">
        <w:rPr>
          <w:rFonts w:eastAsia="MS Mincho"/>
          <w:sz w:val="20"/>
        </w:rPr>
        <w:t>§ 214.</w:t>
      </w:r>
    </w:p>
  </w:footnote>
  <w:footnote w:id="4">
    <w:p w:rsidR="00E31736" w:rsidRPr="00C65AF5" w:rsidP="00E31736" w14:paraId="01DB74D0" w14:textId="77777777">
      <w:pPr>
        <w:pStyle w:val="FootnoteText"/>
        <w:rPr>
          <w:sz w:val="20"/>
        </w:rPr>
      </w:pPr>
      <w:r w:rsidRPr="00C65AF5">
        <w:rPr>
          <w:rStyle w:val="FootnoteReference"/>
          <w:sz w:val="20"/>
        </w:rPr>
        <w:footnoteRef/>
      </w:r>
      <w:r w:rsidRPr="00C65AF5">
        <w:rPr>
          <w:sz w:val="20"/>
        </w:rPr>
        <w:t xml:space="preserve"> </w:t>
      </w:r>
      <w:r w:rsidRPr="00C65AF5">
        <w:rPr>
          <w:rFonts w:eastAsia="MS Mincho"/>
          <w:sz w:val="20"/>
        </w:rPr>
        <w:t>47 CFR § 63.71.</w:t>
      </w:r>
    </w:p>
  </w:footnote>
  <w:footnote w:id="5">
    <w:p w:rsidR="0027042D" w:rsidRPr="00C65AF5" w:rsidP="0027042D" w14:paraId="5B1D0163" w14:textId="77777777">
      <w:pPr>
        <w:pStyle w:val="FootnoteText"/>
        <w:rPr>
          <w:sz w:val="20"/>
        </w:rPr>
      </w:pPr>
      <w:r w:rsidRPr="00C65AF5">
        <w:rPr>
          <w:rStyle w:val="FootnoteReference"/>
          <w:sz w:val="20"/>
        </w:rPr>
        <w:footnoteRef/>
      </w:r>
      <w:r w:rsidRPr="00C65AF5">
        <w:rPr>
          <w:sz w:val="20"/>
        </w:rPr>
        <w:t xml:space="preserve"> </w:t>
      </w:r>
      <w:r w:rsidRPr="00C65AF5">
        <w:rPr>
          <w:i/>
          <w:sz w:val="20"/>
        </w:rPr>
        <w:t xml:space="preserve">See </w:t>
      </w:r>
      <w:bookmarkStart w:id="0" w:name="_Hlk190174341"/>
      <w:r w:rsidRPr="00C65AF5" w:rsidR="00A10681">
        <w:rPr>
          <w:sz w:val="20"/>
        </w:rPr>
        <w:t xml:space="preserve">47 CFR </w:t>
      </w:r>
      <w:bookmarkStart w:id="1" w:name="_Hlk521952134"/>
      <w:r w:rsidRPr="00C65AF5" w:rsidR="00A10681">
        <w:rPr>
          <w:sz w:val="20"/>
        </w:rPr>
        <w:t>§</w:t>
      </w:r>
      <w:bookmarkEnd w:id="1"/>
      <w:r w:rsidRPr="00C65AF5" w:rsidR="00A10681">
        <w:rPr>
          <w:sz w:val="20"/>
        </w:rPr>
        <w:t xml:space="preserve"> 63.71(</w:t>
      </w:r>
      <w:r w:rsidRPr="00C65AF5" w:rsidR="00C440D9">
        <w:rPr>
          <w:sz w:val="20"/>
        </w:rPr>
        <w:t>f</w:t>
      </w:r>
      <w:r w:rsidRPr="00C65AF5" w:rsidR="00A10681">
        <w:rPr>
          <w:sz w:val="20"/>
        </w:rPr>
        <w:t>)</w:t>
      </w:r>
      <w:r w:rsidRPr="00C65AF5" w:rsidR="00CE6ADA">
        <w:rPr>
          <w:sz w:val="20"/>
        </w:rPr>
        <w:t>(1)</w:t>
      </w:r>
      <w:r w:rsidRPr="00C65AF5" w:rsidR="00A10681">
        <w:rPr>
          <w:sz w:val="20"/>
        </w:rPr>
        <w:t xml:space="preserve"> </w:t>
      </w:r>
      <w:bookmarkEnd w:id="0"/>
      <w:r w:rsidRPr="00C65AF5" w:rsidR="00A10681">
        <w:rPr>
          <w:sz w:val="20"/>
        </w:rPr>
        <w:t xml:space="preserve">(stating, in relevant part, that an application filed by a </w:t>
      </w:r>
      <w:r w:rsidRPr="00C65AF5" w:rsidR="00390507">
        <w:rPr>
          <w:sz w:val="20"/>
        </w:rPr>
        <w:t>non-</w:t>
      </w:r>
      <w:r w:rsidRPr="00C65AF5" w:rsidR="00A10681">
        <w:rPr>
          <w:sz w:val="20"/>
        </w:rPr>
        <w:t xml:space="preserve">dominant carrier “shall be automatically granted on the </w:t>
      </w:r>
      <w:r w:rsidRPr="00C65AF5" w:rsidR="00390507">
        <w:rPr>
          <w:sz w:val="20"/>
        </w:rPr>
        <w:t>31st</w:t>
      </w:r>
      <w:r w:rsidRPr="00C65AF5" w:rsidR="00A10681">
        <w:rPr>
          <w:sz w:val="20"/>
        </w:rPr>
        <w:t xml:space="preserve"> day… unless the Commission has notified the applicant that the grant will not be automatically effective.”)</w:t>
      </w:r>
      <w:r w:rsidRPr="00C65AF5">
        <w:rPr>
          <w:sz w:val="20"/>
        </w:rPr>
        <w:t>.</w:t>
      </w:r>
      <w:r w:rsidRPr="00C65AF5" w:rsidR="00CE6ADA">
        <w:rPr>
          <w:sz w:val="20"/>
        </w:rPr>
        <w:t xml:space="preserve">  </w:t>
      </w:r>
    </w:p>
  </w:footnote>
  <w:footnote w:id="6">
    <w:p w:rsidR="00F05236" w:rsidRPr="00C65AF5" w:rsidP="00F05236" w14:paraId="02CB2B28" w14:textId="77777777">
      <w:pPr>
        <w:pStyle w:val="FootnoteText"/>
        <w:spacing w:after="120"/>
        <w:rPr>
          <w:sz w:val="20"/>
        </w:rPr>
      </w:pPr>
      <w:r w:rsidRPr="00C65AF5">
        <w:rPr>
          <w:rStyle w:val="FootnoteReference"/>
          <w:sz w:val="20"/>
        </w:rPr>
        <w:footnoteRef/>
      </w:r>
      <w:r w:rsidRPr="00C65AF5">
        <w:rPr>
          <w:sz w:val="20"/>
        </w:rPr>
        <w:t xml:space="preserve"> 47 CFR § 1.1200 </w:t>
      </w:r>
      <w:r w:rsidRPr="00C65AF5">
        <w:rPr>
          <w:i/>
          <w:sz w:val="20"/>
        </w:rPr>
        <w:t>et seq</w:t>
      </w:r>
      <w:r w:rsidRPr="00C65AF5">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16143296" w14:textId="6EAF415D">
    <w:pPr>
      <w:pStyle w:val="Header"/>
    </w:pPr>
    <w:r>
      <w:ptab w:relativeTo="margin" w:alignment="right" w:leader="none"/>
    </w:r>
    <w:r>
      <w:t xml:space="preserve">DA </w:t>
    </w:r>
    <w:r w:rsidR="00D26EA7">
      <w:t>2</w:t>
    </w:r>
    <w:r w:rsidR="002A4D0A">
      <w:t>6</w:t>
    </w:r>
    <w:r w:rsidR="00C8526E">
      <w:t>-</w:t>
    </w:r>
    <w:r w:rsidR="009837B8">
      <w:t>436</w:t>
    </w:r>
  </w:p>
  <w:p w:rsidR="00D204F2" w14:paraId="76EE4B4C" w14:textId="77777777"/>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18E9A0D0"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width:46.55pt;height:46.55pt;margin-top:10.5pt;margin-left:4.5pt;mso-wrap-edited:f;position:absolute;visibility:visible;z-index:251658240" o:allowincell="f">
          <v:imagedata r:id="rId1" o:title=""/>
        </v:shape>
        <o:OLEObject Type="Embed" ProgID="Word.Picture.8" ShapeID="_x0000_s2049" DrawAspect="Content" ObjectID="_1839149761" r:id="rId2"/>
      </w:pict>
    </w:r>
    <w:r w:rsidR="006932D5">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50"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5F6C03F1" w14:textId="77777777">
                    <w:pPr>
                      <w:rPr>
                        <w:rFonts w:ascii="Arial" w:hAnsi="Arial" w:cs="Arial"/>
                        <w:b/>
                      </w:rPr>
                    </w:pPr>
                    <w:r w:rsidRPr="002D783A">
                      <w:rPr>
                        <w:rFonts w:ascii="Arial" w:hAnsi="Arial" w:cs="Arial"/>
                        <w:b/>
                      </w:rPr>
                      <w:t>Federal Communications Commission</w:t>
                    </w:r>
                  </w:p>
                  <w:p w:rsidR="00F44B48" w:rsidRPr="002D783A" w:rsidP="00F44B48" w14:paraId="4DE01369" w14:textId="77777777">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28557B5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sidR="006932D5">
      <w:rPr>
        <w:rFonts w:ascii="News Gothic MT" w:hAnsi="News Gothic MT"/>
        <w:b/>
        <w:kern w:val="28"/>
        <w:sz w:val="96"/>
      </w:rPr>
      <w:t>PUBLIC NOTICE</w:t>
    </w:r>
  </w:p>
  <w:p w:rsidR="00D33FBA" w:rsidP="00790164" w14:paraId="55CAF85E"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5030A123"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74A2A822"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1F191A30" w14:textId="77777777">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210E6467"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402E8967"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3A880748"/>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7DE"/>
    <w:rsid w:val="00003EE9"/>
    <w:rsid w:val="00004197"/>
    <w:rsid w:val="00005156"/>
    <w:rsid w:val="00005467"/>
    <w:rsid w:val="00005D57"/>
    <w:rsid w:val="0000635A"/>
    <w:rsid w:val="00010077"/>
    <w:rsid w:val="00010409"/>
    <w:rsid w:val="00012AA8"/>
    <w:rsid w:val="00014095"/>
    <w:rsid w:val="0001417A"/>
    <w:rsid w:val="0001547E"/>
    <w:rsid w:val="000155EC"/>
    <w:rsid w:val="0001573F"/>
    <w:rsid w:val="00015ABA"/>
    <w:rsid w:val="00015FF4"/>
    <w:rsid w:val="00016A16"/>
    <w:rsid w:val="000214F6"/>
    <w:rsid w:val="00022E8A"/>
    <w:rsid w:val="0002302B"/>
    <w:rsid w:val="0002510F"/>
    <w:rsid w:val="00027BAB"/>
    <w:rsid w:val="00031732"/>
    <w:rsid w:val="00031B4E"/>
    <w:rsid w:val="00031DB3"/>
    <w:rsid w:val="00032C7D"/>
    <w:rsid w:val="00033A92"/>
    <w:rsid w:val="00033E8E"/>
    <w:rsid w:val="00034ECA"/>
    <w:rsid w:val="00035681"/>
    <w:rsid w:val="000357B0"/>
    <w:rsid w:val="00035BA1"/>
    <w:rsid w:val="000364C6"/>
    <w:rsid w:val="00036A86"/>
    <w:rsid w:val="0003732E"/>
    <w:rsid w:val="0004007B"/>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2397"/>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47B9"/>
    <w:rsid w:val="00084B81"/>
    <w:rsid w:val="00084F82"/>
    <w:rsid w:val="000853DB"/>
    <w:rsid w:val="00086EFD"/>
    <w:rsid w:val="00087676"/>
    <w:rsid w:val="000878D9"/>
    <w:rsid w:val="00087F36"/>
    <w:rsid w:val="0009008A"/>
    <w:rsid w:val="0009025A"/>
    <w:rsid w:val="00090ED5"/>
    <w:rsid w:val="00091421"/>
    <w:rsid w:val="00091C9A"/>
    <w:rsid w:val="00092DF7"/>
    <w:rsid w:val="00093251"/>
    <w:rsid w:val="00093C49"/>
    <w:rsid w:val="000946BA"/>
    <w:rsid w:val="00094932"/>
    <w:rsid w:val="00095B69"/>
    <w:rsid w:val="00095D6D"/>
    <w:rsid w:val="000A10BB"/>
    <w:rsid w:val="000A25B6"/>
    <w:rsid w:val="000A26F6"/>
    <w:rsid w:val="000A2BBA"/>
    <w:rsid w:val="000A51E5"/>
    <w:rsid w:val="000A585D"/>
    <w:rsid w:val="000A5BD6"/>
    <w:rsid w:val="000B013D"/>
    <w:rsid w:val="000B023E"/>
    <w:rsid w:val="000B0E3B"/>
    <w:rsid w:val="000B1216"/>
    <w:rsid w:val="000B2419"/>
    <w:rsid w:val="000B2BB3"/>
    <w:rsid w:val="000B3B37"/>
    <w:rsid w:val="000B4D10"/>
    <w:rsid w:val="000B5E3B"/>
    <w:rsid w:val="000B614B"/>
    <w:rsid w:val="000B7CB0"/>
    <w:rsid w:val="000C0474"/>
    <w:rsid w:val="000C1755"/>
    <w:rsid w:val="000C1BD6"/>
    <w:rsid w:val="000C43E9"/>
    <w:rsid w:val="000C50F4"/>
    <w:rsid w:val="000C6DEC"/>
    <w:rsid w:val="000C6E9D"/>
    <w:rsid w:val="000D1812"/>
    <w:rsid w:val="000D1E94"/>
    <w:rsid w:val="000D2657"/>
    <w:rsid w:val="000D3B95"/>
    <w:rsid w:val="000D4FBE"/>
    <w:rsid w:val="000D52AF"/>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4FDE"/>
    <w:rsid w:val="000E6740"/>
    <w:rsid w:val="000E71DC"/>
    <w:rsid w:val="000E7B5E"/>
    <w:rsid w:val="000E7D63"/>
    <w:rsid w:val="000F076D"/>
    <w:rsid w:val="000F0BEC"/>
    <w:rsid w:val="000F2447"/>
    <w:rsid w:val="000F304F"/>
    <w:rsid w:val="000F3A4D"/>
    <w:rsid w:val="000F4059"/>
    <w:rsid w:val="000F5234"/>
    <w:rsid w:val="000F6679"/>
    <w:rsid w:val="000F7B08"/>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104E"/>
    <w:rsid w:val="0011160B"/>
    <w:rsid w:val="0011166A"/>
    <w:rsid w:val="001120A9"/>
    <w:rsid w:val="001134C9"/>
    <w:rsid w:val="00113ABC"/>
    <w:rsid w:val="00115009"/>
    <w:rsid w:val="00115C7F"/>
    <w:rsid w:val="00115CC3"/>
    <w:rsid w:val="0011773D"/>
    <w:rsid w:val="0012041B"/>
    <w:rsid w:val="00120731"/>
    <w:rsid w:val="0012269A"/>
    <w:rsid w:val="00122E5F"/>
    <w:rsid w:val="00124426"/>
    <w:rsid w:val="00125098"/>
    <w:rsid w:val="00125E41"/>
    <w:rsid w:val="00130386"/>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1C8C"/>
    <w:rsid w:val="00152266"/>
    <w:rsid w:val="00152702"/>
    <w:rsid w:val="0015322E"/>
    <w:rsid w:val="00153DF6"/>
    <w:rsid w:val="00154468"/>
    <w:rsid w:val="001556A5"/>
    <w:rsid w:val="0015594A"/>
    <w:rsid w:val="001576B4"/>
    <w:rsid w:val="00157766"/>
    <w:rsid w:val="00157A40"/>
    <w:rsid w:val="0016080D"/>
    <w:rsid w:val="00161DE1"/>
    <w:rsid w:val="001629F4"/>
    <w:rsid w:val="00162BDA"/>
    <w:rsid w:val="00164FDC"/>
    <w:rsid w:val="001655F0"/>
    <w:rsid w:val="001658BC"/>
    <w:rsid w:val="00166FCD"/>
    <w:rsid w:val="00167476"/>
    <w:rsid w:val="00171A7F"/>
    <w:rsid w:val="00173EB0"/>
    <w:rsid w:val="001758DA"/>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A3"/>
    <w:rsid w:val="00187C28"/>
    <w:rsid w:val="00190CF0"/>
    <w:rsid w:val="00191DB6"/>
    <w:rsid w:val="001926C7"/>
    <w:rsid w:val="001939C0"/>
    <w:rsid w:val="0019413D"/>
    <w:rsid w:val="00194469"/>
    <w:rsid w:val="00197A24"/>
    <w:rsid w:val="00197DC7"/>
    <w:rsid w:val="001A115D"/>
    <w:rsid w:val="001A2C9B"/>
    <w:rsid w:val="001A2E27"/>
    <w:rsid w:val="001A5452"/>
    <w:rsid w:val="001A67B8"/>
    <w:rsid w:val="001A73C5"/>
    <w:rsid w:val="001B0BFB"/>
    <w:rsid w:val="001B0C0B"/>
    <w:rsid w:val="001B1321"/>
    <w:rsid w:val="001B2C99"/>
    <w:rsid w:val="001B3729"/>
    <w:rsid w:val="001B41D9"/>
    <w:rsid w:val="001B47C5"/>
    <w:rsid w:val="001B6398"/>
    <w:rsid w:val="001B6951"/>
    <w:rsid w:val="001C0BAD"/>
    <w:rsid w:val="001C0FC2"/>
    <w:rsid w:val="001C122B"/>
    <w:rsid w:val="001C1F9D"/>
    <w:rsid w:val="001C27B0"/>
    <w:rsid w:val="001C2B6F"/>
    <w:rsid w:val="001C3434"/>
    <w:rsid w:val="001C442E"/>
    <w:rsid w:val="001D0916"/>
    <w:rsid w:val="001D2CA2"/>
    <w:rsid w:val="001D2E69"/>
    <w:rsid w:val="001D3341"/>
    <w:rsid w:val="001D4AFA"/>
    <w:rsid w:val="001D77F6"/>
    <w:rsid w:val="001D78E9"/>
    <w:rsid w:val="001E013D"/>
    <w:rsid w:val="001E0330"/>
    <w:rsid w:val="001E0984"/>
    <w:rsid w:val="001E13FB"/>
    <w:rsid w:val="001E1ED0"/>
    <w:rsid w:val="001E417B"/>
    <w:rsid w:val="001E4489"/>
    <w:rsid w:val="001E4F5D"/>
    <w:rsid w:val="001E5245"/>
    <w:rsid w:val="001E5815"/>
    <w:rsid w:val="001E596A"/>
    <w:rsid w:val="001E6296"/>
    <w:rsid w:val="001E7B1A"/>
    <w:rsid w:val="001F278F"/>
    <w:rsid w:val="001F32F6"/>
    <w:rsid w:val="001F36DB"/>
    <w:rsid w:val="001F5E7D"/>
    <w:rsid w:val="001F69B9"/>
    <w:rsid w:val="001F6B9A"/>
    <w:rsid w:val="001F7CA0"/>
    <w:rsid w:val="00200583"/>
    <w:rsid w:val="002009A1"/>
    <w:rsid w:val="00200C72"/>
    <w:rsid w:val="00200E3F"/>
    <w:rsid w:val="00201C0C"/>
    <w:rsid w:val="00201C53"/>
    <w:rsid w:val="00201DA3"/>
    <w:rsid w:val="00203ADD"/>
    <w:rsid w:val="00203C9D"/>
    <w:rsid w:val="00204202"/>
    <w:rsid w:val="00205B43"/>
    <w:rsid w:val="00205B9B"/>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618"/>
    <w:rsid w:val="00222700"/>
    <w:rsid w:val="00222EC8"/>
    <w:rsid w:val="00223987"/>
    <w:rsid w:val="002242B4"/>
    <w:rsid w:val="00224431"/>
    <w:rsid w:val="0022489C"/>
    <w:rsid w:val="00225569"/>
    <w:rsid w:val="00226339"/>
    <w:rsid w:val="002264EA"/>
    <w:rsid w:val="00226B04"/>
    <w:rsid w:val="00227F2E"/>
    <w:rsid w:val="00230033"/>
    <w:rsid w:val="002340E7"/>
    <w:rsid w:val="0023457C"/>
    <w:rsid w:val="00235503"/>
    <w:rsid w:val="0023550B"/>
    <w:rsid w:val="00237A0D"/>
    <w:rsid w:val="00237C9B"/>
    <w:rsid w:val="00240194"/>
    <w:rsid w:val="00240F81"/>
    <w:rsid w:val="00242746"/>
    <w:rsid w:val="00243143"/>
    <w:rsid w:val="0024329E"/>
    <w:rsid w:val="00245227"/>
    <w:rsid w:val="00245A54"/>
    <w:rsid w:val="0024600C"/>
    <w:rsid w:val="0024687A"/>
    <w:rsid w:val="00246A36"/>
    <w:rsid w:val="00247056"/>
    <w:rsid w:val="0024712A"/>
    <w:rsid w:val="00250205"/>
    <w:rsid w:val="00250CB8"/>
    <w:rsid w:val="00250FFD"/>
    <w:rsid w:val="002511ED"/>
    <w:rsid w:val="00253318"/>
    <w:rsid w:val="00254C79"/>
    <w:rsid w:val="0025543C"/>
    <w:rsid w:val="0025550A"/>
    <w:rsid w:val="00256830"/>
    <w:rsid w:val="00261CC5"/>
    <w:rsid w:val="002639ED"/>
    <w:rsid w:val="00265684"/>
    <w:rsid w:val="002658A1"/>
    <w:rsid w:val="00266E65"/>
    <w:rsid w:val="0026797C"/>
    <w:rsid w:val="002701D3"/>
    <w:rsid w:val="0027042D"/>
    <w:rsid w:val="00270AA3"/>
    <w:rsid w:val="0027120D"/>
    <w:rsid w:val="00271982"/>
    <w:rsid w:val="00272155"/>
    <w:rsid w:val="002726CA"/>
    <w:rsid w:val="00272F96"/>
    <w:rsid w:val="0027341B"/>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55D"/>
    <w:rsid w:val="00283C07"/>
    <w:rsid w:val="002849DA"/>
    <w:rsid w:val="00285958"/>
    <w:rsid w:val="00286D67"/>
    <w:rsid w:val="00287CE7"/>
    <w:rsid w:val="0029161E"/>
    <w:rsid w:val="00291B85"/>
    <w:rsid w:val="00292E31"/>
    <w:rsid w:val="00293A28"/>
    <w:rsid w:val="00293DA8"/>
    <w:rsid w:val="00293F07"/>
    <w:rsid w:val="00294DDE"/>
    <w:rsid w:val="002957E1"/>
    <w:rsid w:val="00295A05"/>
    <w:rsid w:val="00296425"/>
    <w:rsid w:val="00296D10"/>
    <w:rsid w:val="00296E85"/>
    <w:rsid w:val="002A1E0D"/>
    <w:rsid w:val="002A213F"/>
    <w:rsid w:val="002A32E3"/>
    <w:rsid w:val="002A3D0F"/>
    <w:rsid w:val="002A4355"/>
    <w:rsid w:val="002A47C5"/>
    <w:rsid w:val="002A4D0A"/>
    <w:rsid w:val="002A4E38"/>
    <w:rsid w:val="002A4FCF"/>
    <w:rsid w:val="002A51ED"/>
    <w:rsid w:val="002A5553"/>
    <w:rsid w:val="002A6528"/>
    <w:rsid w:val="002A6A01"/>
    <w:rsid w:val="002B1366"/>
    <w:rsid w:val="002B196E"/>
    <w:rsid w:val="002B2814"/>
    <w:rsid w:val="002B47E0"/>
    <w:rsid w:val="002B5302"/>
    <w:rsid w:val="002B5C1D"/>
    <w:rsid w:val="002B5D2E"/>
    <w:rsid w:val="002B7F35"/>
    <w:rsid w:val="002C0103"/>
    <w:rsid w:val="002C2813"/>
    <w:rsid w:val="002C2841"/>
    <w:rsid w:val="002C3892"/>
    <w:rsid w:val="002C3FB3"/>
    <w:rsid w:val="002C4252"/>
    <w:rsid w:val="002C4254"/>
    <w:rsid w:val="002C72CD"/>
    <w:rsid w:val="002D108B"/>
    <w:rsid w:val="002D3FCC"/>
    <w:rsid w:val="002D41A2"/>
    <w:rsid w:val="002D4210"/>
    <w:rsid w:val="002D43D3"/>
    <w:rsid w:val="002D783A"/>
    <w:rsid w:val="002E0A74"/>
    <w:rsid w:val="002E1033"/>
    <w:rsid w:val="002E19BD"/>
    <w:rsid w:val="002E1C7E"/>
    <w:rsid w:val="002E235A"/>
    <w:rsid w:val="002E3305"/>
    <w:rsid w:val="002E3D86"/>
    <w:rsid w:val="002E452D"/>
    <w:rsid w:val="002E4E2F"/>
    <w:rsid w:val="002E576D"/>
    <w:rsid w:val="002E6425"/>
    <w:rsid w:val="002F04CF"/>
    <w:rsid w:val="002F051F"/>
    <w:rsid w:val="002F0D64"/>
    <w:rsid w:val="002F0EF1"/>
    <w:rsid w:val="002F22F4"/>
    <w:rsid w:val="002F262F"/>
    <w:rsid w:val="002F2B80"/>
    <w:rsid w:val="002F3019"/>
    <w:rsid w:val="002F49E7"/>
    <w:rsid w:val="002F50D2"/>
    <w:rsid w:val="002F562E"/>
    <w:rsid w:val="002F662E"/>
    <w:rsid w:val="002F6DC8"/>
    <w:rsid w:val="002F7354"/>
    <w:rsid w:val="002F759A"/>
    <w:rsid w:val="002F7DF0"/>
    <w:rsid w:val="003018FE"/>
    <w:rsid w:val="00301F6B"/>
    <w:rsid w:val="003029BD"/>
    <w:rsid w:val="003029DE"/>
    <w:rsid w:val="00303813"/>
    <w:rsid w:val="0030569F"/>
    <w:rsid w:val="0030590C"/>
    <w:rsid w:val="00305CE1"/>
    <w:rsid w:val="00306A9B"/>
    <w:rsid w:val="0030710B"/>
    <w:rsid w:val="00307449"/>
    <w:rsid w:val="00307994"/>
    <w:rsid w:val="003105F9"/>
    <w:rsid w:val="00310666"/>
    <w:rsid w:val="003107FF"/>
    <w:rsid w:val="0031164A"/>
    <w:rsid w:val="00313CEC"/>
    <w:rsid w:val="00313F33"/>
    <w:rsid w:val="00314092"/>
    <w:rsid w:val="0031510F"/>
    <w:rsid w:val="00315C87"/>
    <w:rsid w:val="00315DB9"/>
    <w:rsid w:val="0031678A"/>
    <w:rsid w:val="00316C39"/>
    <w:rsid w:val="003176A8"/>
    <w:rsid w:val="00321E93"/>
    <w:rsid w:val="00323AF8"/>
    <w:rsid w:val="00324281"/>
    <w:rsid w:val="003243BB"/>
    <w:rsid w:val="00324E87"/>
    <w:rsid w:val="00324F97"/>
    <w:rsid w:val="00326511"/>
    <w:rsid w:val="00326C56"/>
    <w:rsid w:val="00327571"/>
    <w:rsid w:val="003302E8"/>
    <w:rsid w:val="003303FF"/>
    <w:rsid w:val="003314B5"/>
    <w:rsid w:val="003336A3"/>
    <w:rsid w:val="0033443B"/>
    <w:rsid w:val="0033621D"/>
    <w:rsid w:val="00336810"/>
    <w:rsid w:val="003406AF"/>
    <w:rsid w:val="00340ACC"/>
    <w:rsid w:val="00340CF8"/>
    <w:rsid w:val="00341002"/>
    <w:rsid w:val="00341E58"/>
    <w:rsid w:val="00344041"/>
    <w:rsid w:val="003447FA"/>
    <w:rsid w:val="00344D38"/>
    <w:rsid w:val="0034665D"/>
    <w:rsid w:val="00346F3E"/>
    <w:rsid w:val="003472A8"/>
    <w:rsid w:val="00350315"/>
    <w:rsid w:val="003503BF"/>
    <w:rsid w:val="00350FA7"/>
    <w:rsid w:val="00351D4D"/>
    <w:rsid w:val="00353412"/>
    <w:rsid w:val="003539A9"/>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2803"/>
    <w:rsid w:val="003730F7"/>
    <w:rsid w:val="003734B1"/>
    <w:rsid w:val="0037377F"/>
    <w:rsid w:val="00373847"/>
    <w:rsid w:val="00374427"/>
    <w:rsid w:val="0037660B"/>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507"/>
    <w:rsid w:val="003908B1"/>
    <w:rsid w:val="00390D17"/>
    <w:rsid w:val="00390D76"/>
    <w:rsid w:val="00390F37"/>
    <w:rsid w:val="00391064"/>
    <w:rsid w:val="00391DFA"/>
    <w:rsid w:val="00391E2D"/>
    <w:rsid w:val="00392673"/>
    <w:rsid w:val="00392833"/>
    <w:rsid w:val="00395BA8"/>
    <w:rsid w:val="00396118"/>
    <w:rsid w:val="00397D0F"/>
    <w:rsid w:val="00397F59"/>
    <w:rsid w:val="003A0AFF"/>
    <w:rsid w:val="003A121F"/>
    <w:rsid w:val="003A1578"/>
    <w:rsid w:val="003A2CA7"/>
    <w:rsid w:val="003A3604"/>
    <w:rsid w:val="003A36FF"/>
    <w:rsid w:val="003A3A73"/>
    <w:rsid w:val="003A52F7"/>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79D"/>
    <w:rsid w:val="003C18E1"/>
    <w:rsid w:val="003C1C3E"/>
    <w:rsid w:val="003C26F5"/>
    <w:rsid w:val="003C29E3"/>
    <w:rsid w:val="003C3CE6"/>
    <w:rsid w:val="003C3FF5"/>
    <w:rsid w:val="003C4404"/>
    <w:rsid w:val="003C46D7"/>
    <w:rsid w:val="003C620F"/>
    <w:rsid w:val="003C6282"/>
    <w:rsid w:val="003C6709"/>
    <w:rsid w:val="003C6CD1"/>
    <w:rsid w:val="003C7CEE"/>
    <w:rsid w:val="003C7D10"/>
    <w:rsid w:val="003D0E1B"/>
    <w:rsid w:val="003D0F05"/>
    <w:rsid w:val="003D2A17"/>
    <w:rsid w:val="003D3D97"/>
    <w:rsid w:val="003D3EB2"/>
    <w:rsid w:val="003D515F"/>
    <w:rsid w:val="003D5C17"/>
    <w:rsid w:val="003D7120"/>
    <w:rsid w:val="003D7FEE"/>
    <w:rsid w:val="003E0961"/>
    <w:rsid w:val="003E0EB1"/>
    <w:rsid w:val="003E1C53"/>
    <w:rsid w:val="003E26F4"/>
    <w:rsid w:val="003E2784"/>
    <w:rsid w:val="003E3A6D"/>
    <w:rsid w:val="003E4504"/>
    <w:rsid w:val="003E5129"/>
    <w:rsid w:val="003E5B01"/>
    <w:rsid w:val="003E6358"/>
    <w:rsid w:val="003E7701"/>
    <w:rsid w:val="003E7DF7"/>
    <w:rsid w:val="003E7EDC"/>
    <w:rsid w:val="003F0C1B"/>
    <w:rsid w:val="003F1DFA"/>
    <w:rsid w:val="003F27DD"/>
    <w:rsid w:val="003F2AFA"/>
    <w:rsid w:val="003F3E6A"/>
    <w:rsid w:val="003F47B0"/>
    <w:rsid w:val="003F56D1"/>
    <w:rsid w:val="003F5C97"/>
    <w:rsid w:val="0040030D"/>
    <w:rsid w:val="00400767"/>
    <w:rsid w:val="00400CD6"/>
    <w:rsid w:val="00402522"/>
    <w:rsid w:val="00403056"/>
    <w:rsid w:val="00404D23"/>
    <w:rsid w:val="00405695"/>
    <w:rsid w:val="00406BA1"/>
    <w:rsid w:val="00406F3E"/>
    <w:rsid w:val="00411042"/>
    <w:rsid w:val="0041245F"/>
    <w:rsid w:val="00412E04"/>
    <w:rsid w:val="0041325C"/>
    <w:rsid w:val="004136DD"/>
    <w:rsid w:val="004142DD"/>
    <w:rsid w:val="00414425"/>
    <w:rsid w:val="0041574D"/>
    <w:rsid w:val="00415FB9"/>
    <w:rsid w:val="004162D4"/>
    <w:rsid w:val="00416D89"/>
    <w:rsid w:val="00417554"/>
    <w:rsid w:val="004175E4"/>
    <w:rsid w:val="00417EEB"/>
    <w:rsid w:val="004208E7"/>
    <w:rsid w:val="0042148A"/>
    <w:rsid w:val="00422366"/>
    <w:rsid w:val="004224F9"/>
    <w:rsid w:val="00422945"/>
    <w:rsid w:val="00423B92"/>
    <w:rsid w:val="004248DE"/>
    <w:rsid w:val="00424AAC"/>
    <w:rsid w:val="00424EE0"/>
    <w:rsid w:val="00425A28"/>
    <w:rsid w:val="00425C71"/>
    <w:rsid w:val="00425F86"/>
    <w:rsid w:val="004279D5"/>
    <w:rsid w:val="00427A84"/>
    <w:rsid w:val="00430487"/>
    <w:rsid w:val="00430E01"/>
    <w:rsid w:val="0043100B"/>
    <w:rsid w:val="00431207"/>
    <w:rsid w:val="004317F9"/>
    <w:rsid w:val="00431FDE"/>
    <w:rsid w:val="0043290D"/>
    <w:rsid w:val="00434F75"/>
    <w:rsid w:val="00435708"/>
    <w:rsid w:val="004357AA"/>
    <w:rsid w:val="0043651C"/>
    <w:rsid w:val="00440222"/>
    <w:rsid w:val="00440469"/>
    <w:rsid w:val="00444856"/>
    <w:rsid w:val="00444F32"/>
    <w:rsid w:val="00445072"/>
    <w:rsid w:val="00445394"/>
    <w:rsid w:val="00446348"/>
    <w:rsid w:val="004502C6"/>
    <w:rsid w:val="00450E09"/>
    <w:rsid w:val="0045246C"/>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C7D"/>
    <w:rsid w:val="004865F4"/>
    <w:rsid w:val="00486D8B"/>
    <w:rsid w:val="00490123"/>
    <w:rsid w:val="00490292"/>
    <w:rsid w:val="00490A6C"/>
    <w:rsid w:val="00492347"/>
    <w:rsid w:val="00492438"/>
    <w:rsid w:val="0049249E"/>
    <w:rsid w:val="004926FA"/>
    <w:rsid w:val="0049315E"/>
    <w:rsid w:val="004948E3"/>
    <w:rsid w:val="00494FE6"/>
    <w:rsid w:val="004953BE"/>
    <w:rsid w:val="004975E9"/>
    <w:rsid w:val="004A0CF9"/>
    <w:rsid w:val="004A20B0"/>
    <w:rsid w:val="004A39A0"/>
    <w:rsid w:val="004A4687"/>
    <w:rsid w:val="004A48A0"/>
    <w:rsid w:val="004A619B"/>
    <w:rsid w:val="004A6633"/>
    <w:rsid w:val="004A70AF"/>
    <w:rsid w:val="004B3754"/>
    <w:rsid w:val="004B5770"/>
    <w:rsid w:val="004B5F5F"/>
    <w:rsid w:val="004B6B08"/>
    <w:rsid w:val="004B700A"/>
    <w:rsid w:val="004B7DE3"/>
    <w:rsid w:val="004C058A"/>
    <w:rsid w:val="004C0F7D"/>
    <w:rsid w:val="004C289F"/>
    <w:rsid w:val="004C2B41"/>
    <w:rsid w:val="004C3423"/>
    <w:rsid w:val="004C566A"/>
    <w:rsid w:val="004C6C00"/>
    <w:rsid w:val="004C703F"/>
    <w:rsid w:val="004D09AF"/>
    <w:rsid w:val="004D0E23"/>
    <w:rsid w:val="004D1067"/>
    <w:rsid w:val="004D17ED"/>
    <w:rsid w:val="004D2390"/>
    <w:rsid w:val="004D3196"/>
    <w:rsid w:val="004D37C1"/>
    <w:rsid w:val="004D3C30"/>
    <w:rsid w:val="004D3FD6"/>
    <w:rsid w:val="004D4200"/>
    <w:rsid w:val="004D5169"/>
    <w:rsid w:val="004D5345"/>
    <w:rsid w:val="004D5909"/>
    <w:rsid w:val="004E0876"/>
    <w:rsid w:val="004E1174"/>
    <w:rsid w:val="004E119F"/>
    <w:rsid w:val="004E1278"/>
    <w:rsid w:val="004E4354"/>
    <w:rsid w:val="004E4B05"/>
    <w:rsid w:val="004E7058"/>
    <w:rsid w:val="004E76FF"/>
    <w:rsid w:val="004F04E3"/>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5FA"/>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470A3"/>
    <w:rsid w:val="005532D0"/>
    <w:rsid w:val="00553A25"/>
    <w:rsid w:val="00554EA6"/>
    <w:rsid w:val="00555A0F"/>
    <w:rsid w:val="00555C19"/>
    <w:rsid w:val="00560205"/>
    <w:rsid w:val="0056061F"/>
    <w:rsid w:val="00561365"/>
    <w:rsid w:val="00562114"/>
    <w:rsid w:val="00562885"/>
    <w:rsid w:val="005628A4"/>
    <w:rsid w:val="00564B66"/>
    <w:rsid w:val="00565063"/>
    <w:rsid w:val="00566236"/>
    <w:rsid w:val="00566A29"/>
    <w:rsid w:val="005711ED"/>
    <w:rsid w:val="005727B9"/>
    <w:rsid w:val="0057372F"/>
    <w:rsid w:val="00573BF2"/>
    <w:rsid w:val="0057430D"/>
    <w:rsid w:val="00574577"/>
    <w:rsid w:val="005749C6"/>
    <w:rsid w:val="00580ED0"/>
    <w:rsid w:val="005811BC"/>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4B83"/>
    <w:rsid w:val="00595C01"/>
    <w:rsid w:val="00596219"/>
    <w:rsid w:val="0059640C"/>
    <w:rsid w:val="00596AE9"/>
    <w:rsid w:val="005971D6"/>
    <w:rsid w:val="005A35F1"/>
    <w:rsid w:val="005A3F7D"/>
    <w:rsid w:val="005A4195"/>
    <w:rsid w:val="005A4A95"/>
    <w:rsid w:val="005A663D"/>
    <w:rsid w:val="005A6B70"/>
    <w:rsid w:val="005A6BE5"/>
    <w:rsid w:val="005A7376"/>
    <w:rsid w:val="005A7544"/>
    <w:rsid w:val="005A7D2D"/>
    <w:rsid w:val="005B01CF"/>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486F"/>
    <w:rsid w:val="005C4889"/>
    <w:rsid w:val="005C5208"/>
    <w:rsid w:val="005C5396"/>
    <w:rsid w:val="005C639A"/>
    <w:rsid w:val="005C6D53"/>
    <w:rsid w:val="005C733E"/>
    <w:rsid w:val="005C7A4F"/>
    <w:rsid w:val="005D0EA4"/>
    <w:rsid w:val="005D29E3"/>
    <w:rsid w:val="005D4506"/>
    <w:rsid w:val="005D4A3D"/>
    <w:rsid w:val="005D4A88"/>
    <w:rsid w:val="005D5EC3"/>
    <w:rsid w:val="005D5F9B"/>
    <w:rsid w:val="005D7DC3"/>
    <w:rsid w:val="005E0CDD"/>
    <w:rsid w:val="005E0F40"/>
    <w:rsid w:val="005E175E"/>
    <w:rsid w:val="005E23E0"/>
    <w:rsid w:val="005E34AF"/>
    <w:rsid w:val="005E5361"/>
    <w:rsid w:val="005E6728"/>
    <w:rsid w:val="005E69AD"/>
    <w:rsid w:val="005F01CA"/>
    <w:rsid w:val="005F2D83"/>
    <w:rsid w:val="005F32C8"/>
    <w:rsid w:val="005F3C3B"/>
    <w:rsid w:val="005F4F57"/>
    <w:rsid w:val="005F523B"/>
    <w:rsid w:val="005F595E"/>
    <w:rsid w:val="005F693A"/>
    <w:rsid w:val="005F736E"/>
    <w:rsid w:val="006005C1"/>
    <w:rsid w:val="00601007"/>
    <w:rsid w:val="00602696"/>
    <w:rsid w:val="00602AB0"/>
    <w:rsid w:val="00602DFD"/>
    <w:rsid w:val="00604BF4"/>
    <w:rsid w:val="00604E06"/>
    <w:rsid w:val="006058BE"/>
    <w:rsid w:val="00606251"/>
    <w:rsid w:val="006073C0"/>
    <w:rsid w:val="006076B9"/>
    <w:rsid w:val="00611276"/>
    <w:rsid w:val="0061148E"/>
    <w:rsid w:val="00611F93"/>
    <w:rsid w:val="00612017"/>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27568"/>
    <w:rsid w:val="0063046B"/>
    <w:rsid w:val="006304CF"/>
    <w:rsid w:val="006304F2"/>
    <w:rsid w:val="006323B4"/>
    <w:rsid w:val="00632894"/>
    <w:rsid w:val="00634F0E"/>
    <w:rsid w:val="00635336"/>
    <w:rsid w:val="006361FE"/>
    <w:rsid w:val="00636689"/>
    <w:rsid w:val="00637514"/>
    <w:rsid w:val="00640175"/>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813"/>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6E14"/>
    <w:rsid w:val="0067795F"/>
    <w:rsid w:val="00677A9F"/>
    <w:rsid w:val="00680846"/>
    <w:rsid w:val="00682327"/>
    <w:rsid w:val="006859D6"/>
    <w:rsid w:val="00686C71"/>
    <w:rsid w:val="006876E2"/>
    <w:rsid w:val="0068792B"/>
    <w:rsid w:val="0069002F"/>
    <w:rsid w:val="00690288"/>
    <w:rsid w:val="006915B5"/>
    <w:rsid w:val="00691A15"/>
    <w:rsid w:val="006932D5"/>
    <w:rsid w:val="006941AF"/>
    <w:rsid w:val="0069474E"/>
    <w:rsid w:val="0069520D"/>
    <w:rsid w:val="00695281"/>
    <w:rsid w:val="00695AA8"/>
    <w:rsid w:val="00695C9A"/>
    <w:rsid w:val="006978ED"/>
    <w:rsid w:val="00697A8F"/>
    <w:rsid w:val="006A0B87"/>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C2911"/>
    <w:rsid w:val="006C2B92"/>
    <w:rsid w:val="006C2DD6"/>
    <w:rsid w:val="006C2F19"/>
    <w:rsid w:val="006C3EEA"/>
    <w:rsid w:val="006C5B30"/>
    <w:rsid w:val="006C6169"/>
    <w:rsid w:val="006C68F4"/>
    <w:rsid w:val="006D16E8"/>
    <w:rsid w:val="006D1EC6"/>
    <w:rsid w:val="006D38E9"/>
    <w:rsid w:val="006D402A"/>
    <w:rsid w:val="006D5220"/>
    <w:rsid w:val="006E08B6"/>
    <w:rsid w:val="006E0B1B"/>
    <w:rsid w:val="006E299E"/>
    <w:rsid w:val="006E2A58"/>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C7A"/>
    <w:rsid w:val="007043D5"/>
    <w:rsid w:val="00707525"/>
    <w:rsid w:val="00710426"/>
    <w:rsid w:val="00711A83"/>
    <w:rsid w:val="0071235D"/>
    <w:rsid w:val="00712612"/>
    <w:rsid w:val="00715A41"/>
    <w:rsid w:val="00716663"/>
    <w:rsid w:val="00716C3B"/>
    <w:rsid w:val="0071723F"/>
    <w:rsid w:val="00721167"/>
    <w:rsid w:val="00721F1B"/>
    <w:rsid w:val="007221DB"/>
    <w:rsid w:val="0072235B"/>
    <w:rsid w:val="007228AA"/>
    <w:rsid w:val="00723186"/>
    <w:rsid w:val="00723689"/>
    <w:rsid w:val="00723A88"/>
    <w:rsid w:val="00725917"/>
    <w:rsid w:val="00726945"/>
    <w:rsid w:val="007269D9"/>
    <w:rsid w:val="00727D2B"/>
    <w:rsid w:val="00731D8D"/>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4639B"/>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4D54"/>
    <w:rsid w:val="0076511D"/>
    <w:rsid w:val="007658A2"/>
    <w:rsid w:val="007668FC"/>
    <w:rsid w:val="00773398"/>
    <w:rsid w:val="00773C54"/>
    <w:rsid w:val="00776AF2"/>
    <w:rsid w:val="0077788E"/>
    <w:rsid w:val="00777DF7"/>
    <w:rsid w:val="00780D1B"/>
    <w:rsid w:val="007811C3"/>
    <w:rsid w:val="00782311"/>
    <w:rsid w:val="00782B0A"/>
    <w:rsid w:val="00784250"/>
    <w:rsid w:val="00784978"/>
    <w:rsid w:val="00784A88"/>
    <w:rsid w:val="00785EAF"/>
    <w:rsid w:val="00786ADA"/>
    <w:rsid w:val="00790164"/>
    <w:rsid w:val="00790440"/>
    <w:rsid w:val="00791681"/>
    <w:rsid w:val="00791FD9"/>
    <w:rsid w:val="007928BF"/>
    <w:rsid w:val="00792917"/>
    <w:rsid w:val="007931FE"/>
    <w:rsid w:val="00793FFE"/>
    <w:rsid w:val="00797804"/>
    <w:rsid w:val="007A0B9C"/>
    <w:rsid w:val="007A0D21"/>
    <w:rsid w:val="007A190B"/>
    <w:rsid w:val="007A1E4A"/>
    <w:rsid w:val="007A1ED8"/>
    <w:rsid w:val="007A257E"/>
    <w:rsid w:val="007A3452"/>
    <w:rsid w:val="007A3775"/>
    <w:rsid w:val="007A49B2"/>
    <w:rsid w:val="007A4C58"/>
    <w:rsid w:val="007A58D4"/>
    <w:rsid w:val="007A61DA"/>
    <w:rsid w:val="007A6365"/>
    <w:rsid w:val="007A6B6B"/>
    <w:rsid w:val="007A733F"/>
    <w:rsid w:val="007A76CD"/>
    <w:rsid w:val="007B028B"/>
    <w:rsid w:val="007B1BE3"/>
    <w:rsid w:val="007B34CB"/>
    <w:rsid w:val="007B4B78"/>
    <w:rsid w:val="007B7740"/>
    <w:rsid w:val="007B7E7A"/>
    <w:rsid w:val="007C0F92"/>
    <w:rsid w:val="007C186F"/>
    <w:rsid w:val="007C206F"/>
    <w:rsid w:val="007C2BB4"/>
    <w:rsid w:val="007C47B5"/>
    <w:rsid w:val="007C4CF4"/>
    <w:rsid w:val="007C5671"/>
    <w:rsid w:val="007C5CAE"/>
    <w:rsid w:val="007C5D2B"/>
    <w:rsid w:val="007C64A4"/>
    <w:rsid w:val="007D0CF5"/>
    <w:rsid w:val="007D132E"/>
    <w:rsid w:val="007D1DF1"/>
    <w:rsid w:val="007D2189"/>
    <w:rsid w:val="007D2A2B"/>
    <w:rsid w:val="007D394C"/>
    <w:rsid w:val="007D5758"/>
    <w:rsid w:val="007D6299"/>
    <w:rsid w:val="007D67D9"/>
    <w:rsid w:val="007D6AF1"/>
    <w:rsid w:val="007D7247"/>
    <w:rsid w:val="007D731B"/>
    <w:rsid w:val="007E05A2"/>
    <w:rsid w:val="007E25BB"/>
    <w:rsid w:val="007E2E99"/>
    <w:rsid w:val="007E349C"/>
    <w:rsid w:val="007E3620"/>
    <w:rsid w:val="007E3CD8"/>
    <w:rsid w:val="007E4BCC"/>
    <w:rsid w:val="007E4DE4"/>
    <w:rsid w:val="007E524D"/>
    <w:rsid w:val="007E6B41"/>
    <w:rsid w:val="007E6BFF"/>
    <w:rsid w:val="007E6E4E"/>
    <w:rsid w:val="007E7677"/>
    <w:rsid w:val="007F0773"/>
    <w:rsid w:val="007F09ED"/>
    <w:rsid w:val="007F0E6D"/>
    <w:rsid w:val="007F189B"/>
    <w:rsid w:val="007F23D2"/>
    <w:rsid w:val="007F2E95"/>
    <w:rsid w:val="007F37D2"/>
    <w:rsid w:val="007F442D"/>
    <w:rsid w:val="007F4495"/>
    <w:rsid w:val="007F5954"/>
    <w:rsid w:val="007F6A34"/>
    <w:rsid w:val="00800653"/>
    <w:rsid w:val="00801FA7"/>
    <w:rsid w:val="00802257"/>
    <w:rsid w:val="00802454"/>
    <w:rsid w:val="00802C88"/>
    <w:rsid w:val="00806FA8"/>
    <w:rsid w:val="00807846"/>
    <w:rsid w:val="008079F9"/>
    <w:rsid w:val="00810BE6"/>
    <w:rsid w:val="00810C31"/>
    <w:rsid w:val="008122D0"/>
    <w:rsid w:val="00813D3B"/>
    <w:rsid w:val="00813D8D"/>
    <w:rsid w:val="0081400B"/>
    <w:rsid w:val="00814682"/>
    <w:rsid w:val="008155C5"/>
    <w:rsid w:val="0081633C"/>
    <w:rsid w:val="008168D0"/>
    <w:rsid w:val="00817953"/>
    <w:rsid w:val="00817C58"/>
    <w:rsid w:val="00817FEE"/>
    <w:rsid w:val="0082288A"/>
    <w:rsid w:val="00823357"/>
    <w:rsid w:val="00824424"/>
    <w:rsid w:val="00824D6D"/>
    <w:rsid w:val="00826302"/>
    <w:rsid w:val="008265CB"/>
    <w:rsid w:val="00826B74"/>
    <w:rsid w:val="00827D3B"/>
    <w:rsid w:val="008344E7"/>
    <w:rsid w:val="008361BB"/>
    <w:rsid w:val="008369E2"/>
    <w:rsid w:val="00836CC5"/>
    <w:rsid w:val="00837468"/>
    <w:rsid w:val="0083755E"/>
    <w:rsid w:val="00840B88"/>
    <w:rsid w:val="0084162C"/>
    <w:rsid w:val="008429F0"/>
    <w:rsid w:val="00845388"/>
    <w:rsid w:val="0084550F"/>
    <w:rsid w:val="00845C50"/>
    <w:rsid w:val="00846485"/>
    <w:rsid w:val="00847EBB"/>
    <w:rsid w:val="008502CD"/>
    <w:rsid w:val="00850D6E"/>
    <w:rsid w:val="00850F47"/>
    <w:rsid w:val="00851D14"/>
    <w:rsid w:val="00853853"/>
    <w:rsid w:val="008552C2"/>
    <w:rsid w:val="0085702D"/>
    <w:rsid w:val="00857BD7"/>
    <w:rsid w:val="008610CC"/>
    <w:rsid w:val="0086265E"/>
    <w:rsid w:val="0086297E"/>
    <w:rsid w:val="00863ABF"/>
    <w:rsid w:val="00863CA6"/>
    <w:rsid w:val="00864184"/>
    <w:rsid w:val="00865257"/>
    <w:rsid w:val="00866B22"/>
    <w:rsid w:val="00867011"/>
    <w:rsid w:val="00871A05"/>
    <w:rsid w:val="00872419"/>
    <w:rsid w:val="008736A3"/>
    <w:rsid w:val="00873E4C"/>
    <w:rsid w:val="00873E5C"/>
    <w:rsid w:val="0087455C"/>
    <w:rsid w:val="008745ED"/>
    <w:rsid w:val="00874959"/>
    <w:rsid w:val="00876844"/>
    <w:rsid w:val="00876B7A"/>
    <w:rsid w:val="008803C9"/>
    <w:rsid w:val="008808C9"/>
    <w:rsid w:val="00881DF4"/>
    <w:rsid w:val="008827E1"/>
    <w:rsid w:val="008830A6"/>
    <w:rsid w:val="00884BF8"/>
    <w:rsid w:val="0088524C"/>
    <w:rsid w:val="00887434"/>
    <w:rsid w:val="0089297D"/>
    <w:rsid w:val="00892D5A"/>
    <w:rsid w:val="00892D7F"/>
    <w:rsid w:val="00892F8F"/>
    <w:rsid w:val="008935EA"/>
    <w:rsid w:val="00893F8F"/>
    <w:rsid w:val="00894AD6"/>
    <w:rsid w:val="00895DE8"/>
    <w:rsid w:val="00896268"/>
    <w:rsid w:val="008A08A6"/>
    <w:rsid w:val="008A2B26"/>
    <w:rsid w:val="008A2D38"/>
    <w:rsid w:val="008A4C4A"/>
    <w:rsid w:val="008A4DCF"/>
    <w:rsid w:val="008A5EA2"/>
    <w:rsid w:val="008A6AE2"/>
    <w:rsid w:val="008B01AC"/>
    <w:rsid w:val="008B027B"/>
    <w:rsid w:val="008B0D22"/>
    <w:rsid w:val="008B16A1"/>
    <w:rsid w:val="008B1704"/>
    <w:rsid w:val="008B270C"/>
    <w:rsid w:val="008B3DBC"/>
    <w:rsid w:val="008B5449"/>
    <w:rsid w:val="008B5F54"/>
    <w:rsid w:val="008B66A7"/>
    <w:rsid w:val="008B766D"/>
    <w:rsid w:val="008B7B4D"/>
    <w:rsid w:val="008C2895"/>
    <w:rsid w:val="008C3D17"/>
    <w:rsid w:val="008C54C0"/>
    <w:rsid w:val="008C6752"/>
    <w:rsid w:val="008C73F2"/>
    <w:rsid w:val="008C755E"/>
    <w:rsid w:val="008D02B1"/>
    <w:rsid w:val="008D0DA4"/>
    <w:rsid w:val="008D104F"/>
    <w:rsid w:val="008D49D0"/>
    <w:rsid w:val="008D55CF"/>
    <w:rsid w:val="008E0CE9"/>
    <w:rsid w:val="008E3001"/>
    <w:rsid w:val="008E3169"/>
    <w:rsid w:val="008E320B"/>
    <w:rsid w:val="008E3C44"/>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A28"/>
    <w:rsid w:val="00903D96"/>
    <w:rsid w:val="00904501"/>
    <w:rsid w:val="009048BD"/>
    <w:rsid w:val="00906687"/>
    <w:rsid w:val="00907088"/>
    <w:rsid w:val="009076CD"/>
    <w:rsid w:val="00910501"/>
    <w:rsid w:val="0091159A"/>
    <w:rsid w:val="00913C0A"/>
    <w:rsid w:val="00913EEE"/>
    <w:rsid w:val="00913F0B"/>
    <w:rsid w:val="009147A5"/>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7D3"/>
    <w:rsid w:val="00942A84"/>
    <w:rsid w:val="00943DBC"/>
    <w:rsid w:val="00944A5A"/>
    <w:rsid w:val="00944C75"/>
    <w:rsid w:val="00945217"/>
    <w:rsid w:val="00947A3E"/>
    <w:rsid w:val="00947BC7"/>
    <w:rsid w:val="009501B7"/>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D25"/>
    <w:rsid w:val="00962316"/>
    <w:rsid w:val="00962643"/>
    <w:rsid w:val="00962AC3"/>
    <w:rsid w:val="00963D8C"/>
    <w:rsid w:val="009642E4"/>
    <w:rsid w:val="0096597A"/>
    <w:rsid w:val="00966387"/>
    <w:rsid w:val="009677F6"/>
    <w:rsid w:val="00967CE4"/>
    <w:rsid w:val="00967F95"/>
    <w:rsid w:val="00970E4D"/>
    <w:rsid w:val="009712E9"/>
    <w:rsid w:val="00971CD7"/>
    <w:rsid w:val="00972E4B"/>
    <w:rsid w:val="009731F1"/>
    <w:rsid w:val="0097343D"/>
    <w:rsid w:val="00974F51"/>
    <w:rsid w:val="00975A85"/>
    <w:rsid w:val="00976726"/>
    <w:rsid w:val="00977D4C"/>
    <w:rsid w:val="009810BE"/>
    <w:rsid w:val="009837B8"/>
    <w:rsid w:val="00983B68"/>
    <w:rsid w:val="00984058"/>
    <w:rsid w:val="009872A9"/>
    <w:rsid w:val="0099165D"/>
    <w:rsid w:val="009916B4"/>
    <w:rsid w:val="00992407"/>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73A"/>
    <w:rsid w:val="009C5C22"/>
    <w:rsid w:val="009C6618"/>
    <w:rsid w:val="009D0609"/>
    <w:rsid w:val="009D20B5"/>
    <w:rsid w:val="009D235D"/>
    <w:rsid w:val="009D2904"/>
    <w:rsid w:val="009D2BA8"/>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1073"/>
    <w:rsid w:val="00A0275E"/>
    <w:rsid w:val="00A02AEA"/>
    <w:rsid w:val="00A03637"/>
    <w:rsid w:val="00A047BA"/>
    <w:rsid w:val="00A04A61"/>
    <w:rsid w:val="00A04FC1"/>
    <w:rsid w:val="00A0534E"/>
    <w:rsid w:val="00A073B4"/>
    <w:rsid w:val="00A10681"/>
    <w:rsid w:val="00A10A27"/>
    <w:rsid w:val="00A10C1E"/>
    <w:rsid w:val="00A1134F"/>
    <w:rsid w:val="00A12425"/>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7124"/>
    <w:rsid w:val="00A27680"/>
    <w:rsid w:val="00A27C2E"/>
    <w:rsid w:val="00A30C8E"/>
    <w:rsid w:val="00A31F53"/>
    <w:rsid w:val="00A33B1A"/>
    <w:rsid w:val="00A33FBD"/>
    <w:rsid w:val="00A34140"/>
    <w:rsid w:val="00A347A8"/>
    <w:rsid w:val="00A34AC8"/>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9E"/>
    <w:rsid w:val="00A746C5"/>
    <w:rsid w:val="00A757B1"/>
    <w:rsid w:val="00A7627C"/>
    <w:rsid w:val="00A76B63"/>
    <w:rsid w:val="00A80755"/>
    <w:rsid w:val="00A80FB3"/>
    <w:rsid w:val="00A8232F"/>
    <w:rsid w:val="00A8432F"/>
    <w:rsid w:val="00A85603"/>
    <w:rsid w:val="00A85EA6"/>
    <w:rsid w:val="00A90A7E"/>
    <w:rsid w:val="00A92110"/>
    <w:rsid w:val="00A928D4"/>
    <w:rsid w:val="00A9324F"/>
    <w:rsid w:val="00A93605"/>
    <w:rsid w:val="00A944AB"/>
    <w:rsid w:val="00A94C43"/>
    <w:rsid w:val="00A969F3"/>
    <w:rsid w:val="00A9752D"/>
    <w:rsid w:val="00A97953"/>
    <w:rsid w:val="00A97E93"/>
    <w:rsid w:val="00AA0D76"/>
    <w:rsid w:val="00AA2339"/>
    <w:rsid w:val="00AA3D5B"/>
    <w:rsid w:val="00AA42C6"/>
    <w:rsid w:val="00AA42D2"/>
    <w:rsid w:val="00AA5880"/>
    <w:rsid w:val="00AA6695"/>
    <w:rsid w:val="00AA7C82"/>
    <w:rsid w:val="00AB0293"/>
    <w:rsid w:val="00AB2A72"/>
    <w:rsid w:val="00AB36CE"/>
    <w:rsid w:val="00AB4562"/>
    <w:rsid w:val="00AB4949"/>
    <w:rsid w:val="00AB67E4"/>
    <w:rsid w:val="00AC204D"/>
    <w:rsid w:val="00AC35B4"/>
    <w:rsid w:val="00AC3DC7"/>
    <w:rsid w:val="00AC510C"/>
    <w:rsid w:val="00AC52E0"/>
    <w:rsid w:val="00AC745E"/>
    <w:rsid w:val="00AD0942"/>
    <w:rsid w:val="00AD1169"/>
    <w:rsid w:val="00AD1C9D"/>
    <w:rsid w:val="00AD350E"/>
    <w:rsid w:val="00AD4F4B"/>
    <w:rsid w:val="00AD553A"/>
    <w:rsid w:val="00AD5BA7"/>
    <w:rsid w:val="00AD5D97"/>
    <w:rsid w:val="00AD5F3D"/>
    <w:rsid w:val="00AD7312"/>
    <w:rsid w:val="00AD7FB5"/>
    <w:rsid w:val="00AE14DF"/>
    <w:rsid w:val="00AE2560"/>
    <w:rsid w:val="00AE2A48"/>
    <w:rsid w:val="00AE32A4"/>
    <w:rsid w:val="00AE3734"/>
    <w:rsid w:val="00AE3E53"/>
    <w:rsid w:val="00AE5811"/>
    <w:rsid w:val="00AE5C96"/>
    <w:rsid w:val="00AE6024"/>
    <w:rsid w:val="00AE6492"/>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2CC7"/>
    <w:rsid w:val="00B03FB4"/>
    <w:rsid w:val="00B051D0"/>
    <w:rsid w:val="00B06652"/>
    <w:rsid w:val="00B068CC"/>
    <w:rsid w:val="00B07310"/>
    <w:rsid w:val="00B077BB"/>
    <w:rsid w:val="00B07AFB"/>
    <w:rsid w:val="00B07E65"/>
    <w:rsid w:val="00B10543"/>
    <w:rsid w:val="00B10AE1"/>
    <w:rsid w:val="00B11545"/>
    <w:rsid w:val="00B11FC6"/>
    <w:rsid w:val="00B127EE"/>
    <w:rsid w:val="00B12921"/>
    <w:rsid w:val="00B12928"/>
    <w:rsid w:val="00B12BC4"/>
    <w:rsid w:val="00B13211"/>
    <w:rsid w:val="00B13732"/>
    <w:rsid w:val="00B14405"/>
    <w:rsid w:val="00B1591A"/>
    <w:rsid w:val="00B15A9B"/>
    <w:rsid w:val="00B16411"/>
    <w:rsid w:val="00B20396"/>
    <w:rsid w:val="00B20791"/>
    <w:rsid w:val="00B21DD3"/>
    <w:rsid w:val="00B223C7"/>
    <w:rsid w:val="00B22A39"/>
    <w:rsid w:val="00B23371"/>
    <w:rsid w:val="00B23F4E"/>
    <w:rsid w:val="00B241DA"/>
    <w:rsid w:val="00B2490F"/>
    <w:rsid w:val="00B25AA0"/>
    <w:rsid w:val="00B25D7A"/>
    <w:rsid w:val="00B26849"/>
    <w:rsid w:val="00B2702D"/>
    <w:rsid w:val="00B27C45"/>
    <w:rsid w:val="00B27ECC"/>
    <w:rsid w:val="00B3055E"/>
    <w:rsid w:val="00B30935"/>
    <w:rsid w:val="00B30DE8"/>
    <w:rsid w:val="00B32FE1"/>
    <w:rsid w:val="00B3320E"/>
    <w:rsid w:val="00B33B88"/>
    <w:rsid w:val="00B33EC8"/>
    <w:rsid w:val="00B3512F"/>
    <w:rsid w:val="00B35211"/>
    <w:rsid w:val="00B368A7"/>
    <w:rsid w:val="00B36935"/>
    <w:rsid w:val="00B37EF6"/>
    <w:rsid w:val="00B40505"/>
    <w:rsid w:val="00B408CD"/>
    <w:rsid w:val="00B416B1"/>
    <w:rsid w:val="00B41B1D"/>
    <w:rsid w:val="00B420A0"/>
    <w:rsid w:val="00B421AE"/>
    <w:rsid w:val="00B4433A"/>
    <w:rsid w:val="00B456EB"/>
    <w:rsid w:val="00B4582B"/>
    <w:rsid w:val="00B47F9A"/>
    <w:rsid w:val="00B50449"/>
    <w:rsid w:val="00B520E4"/>
    <w:rsid w:val="00B54174"/>
    <w:rsid w:val="00B54C29"/>
    <w:rsid w:val="00B55472"/>
    <w:rsid w:val="00B55F71"/>
    <w:rsid w:val="00B561E2"/>
    <w:rsid w:val="00B56578"/>
    <w:rsid w:val="00B56C1E"/>
    <w:rsid w:val="00B56E53"/>
    <w:rsid w:val="00B577E3"/>
    <w:rsid w:val="00B579F1"/>
    <w:rsid w:val="00B6052B"/>
    <w:rsid w:val="00B60B91"/>
    <w:rsid w:val="00B60D09"/>
    <w:rsid w:val="00B611E5"/>
    <w:rsid w:val="00B63613"/>
    <w:rsid w:val="00B63BBB"/>
    <w:rsid w:val="00B6483F"/>
    <w:rsid w:val="00B64D51"/>
    <w:rsid w:val="00B6605E"/>
    <w:rsid w:val="00B70CB2"/>
    <w:rsid w:val="00B71076"/>
    <w:rsid w:val="00B7205C"/>
    <w:rsid w:val="00B723E7"/>
    <w:rsid w:val="00B74712"/>
    <w:rsid w:val="00B74888"/>
    <w:rsid w:val="00B7542B"/>
    <w:rsid w:val="00B75FA3"/>
    <w:rsid w:val="00B76108"/>
    <w:rsid w:val="00B7659E"/>
    <w:rsid w:val="00B768B2"/>
    <w:rsid w:val="00B76AD0"/>
    <w:rsid w:val="00B76C89"/>
    <w:rsid w:val="00B76DA3"/>
    <w:rsid w:val="00B76E7B"/>
    <w:rsid w:val="00B80D02"/>
    <w:rsid w:val="00B8130E"/>
    <w:rsid w:val="00B83A68"/>
    <w:rsid w:val="00B84A7F"/>
    <w:rsid w:val="00B84B14"/>
    <w:rsid w:val="00B850F0"/>
    <w:rsid w:val="00B852F8"/>
    <w:rsid w:val="00B85BA5"/>
    <w:rsid w:val="00B8749F"/>
    <w:rsid w:val="00B902DA"/>
    <w:rsid w:val="00B90399"/>
    <w:rsid w:val="00B908DD"/>
    <w:rsid w:val="00B90F09"/>
    <w:rsid w:val="00B91E56"/>
    <w:rsid w:val="00B927C4"/>
    <w:rsid w:val="00B933BD"/>
    <w:rsid w:val="00B952DF"/>
    <w:rsid w:val="00B96DE0"/>
    <w:rsid w:val="00B96EC6"/>
    <w:rsid w:val="00B96FD2"/>
    <w:rsid w:val="00BA27AA"/>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2B6"/>
    <w:rsid w:val="00BD177B"/>
    <w:rsid w:val="00BD1A38"/>
    <w:rsid w:val="00BD1CF0"/>
    <w:rsid w:val="00BD2224"/>
    <w:rsid w:val="00BD23BD"/>
    <w:rsid w:val="00BD25E0"/>
    <w:rsid w:val="00BD3F2B"/>
    <w:rsid w:val="00BD44FB"/>
    <w:rsid w:val="00BD490F"/>
    <w:rsid w:val="00BD4B67"/>
    <w:rsid w:val="00BD51DD"/>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07BC6"/>
    <w:rsid w:val="00C10986"/>
    <w:rsid w:val="00C11763"/>
    <w:rsid w:val="00C12320"/>
    <w:rsid w:val="00C14D63"/>
    <w:rsid w:val="00C159EC"/>
    <w:rsid w:val="00C2046A"/>
    <w:rsid w:val="00C21D3E"/>
    <w:rsid w:val="00C23792"/>
    <w:rsid w:val="00C25F50"/>
    <w:rsid w:val="00C267F2"/>
    <w:rsid w:val="00C32672"/>
    <w:rsid w:val="00C327D2"/>
    <w:rsid w:val="00C32B96"/>
    <w:rsid w:val="00C32FFD"/>
    <w:rsid w:val="00C336B6"/>
    <w:rsid w:val="00C33FF2"/>
    <w:rsid w:val="00C36528"/>
    <w:rsid w:val="00C36BA7"/>
    <w:rsid w:val="00C36D7C"/>
    <w:rsid w:val="00C37886"/>
    <w:rsid w:val="00C37F78"/>
    <w:rsid w:val="00C41320"/>
    <w:rsid w:val="00C418A9"/>
    <w:rsid w:val="00C422A7"/>
    <w:rsid w:val="00C4281B"/>
    <w:rsid w:val="00C440D9"/>
    <w:rsid w:val="00C45C99"/>
    <w:rsid w:val="00C5008D"/>
    <w:rsid w:val="00C516D3"/>
    <w:rsid w:val="00C53B89"/>
    <w:rsid w:val="00C542F2"/>
    <w:rsid w:val="00C56687"/>
    <w:rsid w:val="00C56EE3"/>
    <w:rsid w:val="00C5711D"/>
    <w:rsid w:val="00C57594"/>
    <w:rsid w:val="00C60FAD"/>
    <w:rsid w:val="00C6133C"/>
    <w:rsid w:val="00C61B0C"/>
    <w:rsid w:val="00C61E30"/>
    <w:rsid w:val="00C6228B"/>
    <w:rsid w:val="00C622E8"/>
    <w:rsid w:val="00C6239E"/>
    <w:rsid w:val="00C64FAD"/>
    <w:rsid w:val="00C65AF5"/>
    <w:rsid w:val="00C65C35"/>
    <w:rsid w:val="00C66815"/>
    <w:rsid w:val="00C67070"/>
    <w:rsid w:val="00C67388"/>
    <w:rsid w:val="00C71184"/>
    <w:rsid w:val="00C715FE"/>
    <w:rsid w:val="00C719AB"/>
    <w:rsid w:val="00C722AC"/>
    <w:rsid w:val="00C72642"/>
    <w:rsid w:val="00C7296A"/>
    <w:rsid w:val="00C72AC7"/>
    <w:rsid w:val="00C72DBA"/>
    <w:rsid w:val="00C73C25"/>
    <w:rsid w:val="00C7505B"/>
    <w:rsid w:val="00C756F7"/>
    <w:rsid w:val="00C75E64"/>
    <w:rsid w:val="00C76AB4"/>
    <w:rsid w:val="00C7711F"/>
    <w:rsid w:val="00C776B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C84"/>
    <w:rsid w:val="00CA0225"/>
    <w:rsid w:val="00CA0505"/>
    <w:rsid w:val="00CA1D9C"/>
    <w:rsid w:val="00CA1E76"/>
    <w:rsid w:val="00CA2925"/>
    <w:rsid w:val="00CA32CB"/>
    <w:rsid w:val="00CA4351"/>
    <w:rsid w:val="00CA4DBF"/>
    <w:rsid w:val="00CA5DC5"/>
    <w:rsid w:val="00CA5F7D"/>
    <w:rsid w:val="00CA6327"/>
    <w:rsid w:val="00CA6481"/>
    <w:rsid w:val="00CA6FA6"/>
    <w:rsid w:val="00CB05EF"/>
    <w:rsid w:val="00CB3068"/>
    <w:rsid w:val="00CB4535"/>
    <w:rsid w:val="00CB5585"/>
    <w:rsid w:val="00CB56C4"/>
    <w:rsid w:val="00CB6186"/>
    <w:rsid w:val="00CB6A63"/>
    <w:rsid w:val="00CC114A"/>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4DA9"/>
    <w:rsid w:val="00CE5142"/>
    <w:rsid w:val="00CE516C"/>
    <w:rsid w:val="00CE6ADA"/>
    <w:rsid w:val="00CE711A"/>
    <w:rsid w:val="00CE739D"/>
    <w:rsid w:val="00CE7841"/>
    <w:rsid w:val="00CF030C"/>
    <w:rsid w:val="00CF1EC7"/>
    <w:rsid w:val="00CF31CC"/>
    <w:rsid w:val="00CF4546"/>
    <w:rsid w:val="00CF4996"/>
    <w:rsid w:val="00CF4DD6"/>
    <w:rsid w:val="00CF7B8C"/>
    <w:rsid w:val="00D00DB6"/>
    <w:rsid w:val="00D01637"/>
    <w:rsid w:val="00D01E5E"/>
    <w:rsid w:val="00D02256"/>
    <w:rsid w:val="00D02777"/>
    <w:rsid w:val="00D02CAD"/>
    <w:rsid w:val="00D0387A"/>
    <w:rsid w:val="00D04C06"/>
    <w:rsid w:val="00D06273"/>
    <w:rsid w:val="00D06B1C"/>
    <w:rsid w:val="00D06E25"/>
    <w:rsid w:val="00D0747E"/>
    <w:rsid w:val="00D07F4A"/>
    <w:rsid w:val="00D10609"/>
    <w:rsid w:val="00D10CB2"/>
    <w:rsid w:val="00D11279"/>
    <w:rsid w:val="00D1298D"/>
    <w:rsid w:val="00D129CC"/>
    <w:rsid w:val="00D12A15"/>
    <w:rsid w:val="00D14CE4"/>
    <w:rsid w:val="00D155F1"/>
    <w:rsid w:val="00D15FA1"/>
    <w:rsid w:val="00D160AD"/>
    <w:rsid w:val="00D177B7"/>
    <w:rsid w:val="00D201D0"/>
    <w:rsid w:val="00D204F2"/>
    <w:rsid w:val="00D218B0"/>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DD"/>
    <w:rsid w:val="00D35CFE"/>
    <w:rsid w:val="00D36448"/>
    <w:rsid w:val="00D36C74"/>
    <w:rsid w:val="00D36FC8"/>
    <w:rsid w:val="00D371AC"/>
    <w:rsid w:val="00D41B9C"/>
    <w:rsid w:val="00D43281"/>
    <w:rsid w:val="00D448E5"/>
    <w:rsid w:val="00D465A8"/>
    <w:rsid w:val="00D46E77"/>
    <w:rsid w:val="00D4749F"/>
    <w:rsid w:val="00D47B1B"/>
    <w:rsid w:val="00D50F71"/>
    <w:rsid w:val="00D517A6"/>
    <w:rsid w:val="00D52AE4"/>
    <w:rsid w:val="00D52AF1"/>
    <w:rsid w:val="00D53951"/>
    <w:rsid w:val="00D53963"/>
    <w:rsid w:val="00D53EF2"/>
    <w:rsid w:val="00D53FEF"/>
    <w:rsid w:val="00D547AE"/>
    <w:rsid w:val="00D54C53"/>
    <w:rsid w:val="00D55395"/>
    <w:rsid w:val="00D55840"/>
    <w:rsid w:val="00D56232"/>
    <w:rsid w:val="00D573C3"/>
    <w:rsid w:val="00D57E58"/>
    <w:rsid w:val="00D60AC7"/>
    <w:rsid w:val="00D61919"/>
    <w:rsid w:val="00D61B46"/>
    <w:rsid w:val="00D63EAA"/>
    <w:rsid w:val="00D63FC2"/>
    <w:rsid w:val="00D6467D"/>
    <w:rsid w:val="00D650AC"/>
    <w:rsid w:val="00D67031"/>
    <w:rsid w:val="00D67AAB"/>
    <w:rsid w:val="00D71BB3"/>
    <w:rsid w:val="00D72878"/>
    <w:rsid w:val="00D737EB"/>
    <w:rsid w:val="00D74265"/>
    <w:rsid w:val="00D74CB4"/>
    <w:rsid w:val="00D76446"/>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798"/>
    <w:rsid w:val="00D90C02"/>
    <w:rsid w:val="00D911C6"/>
    <w:rsid w:val="00D915C3"/>
    <w:rsid w:val="00D9252B"/>
    <w:rsid w:val="00D929C1"/>
    <w:rsid w:val="00D92C78"/>
    <w:rsid w:val="00D92C96"/>
    <w:rsid w:val="00D93038"/>
    <w:rsid w:val="00D93200"/>
    <w:rsid w:val="00D950E6"/>
    <w:rsid w:val="00D95E5C"/>
    <w:rsid w:val="00D970CF"/>
    <w:rsid w:val="00D97B0A"/>
    <w:rsid w:val="00D97C49"/>
    <w:rsid w:val="00D97F9E"/>
    <w:rsid w:val="00DA079B"/>
    <w:rsid w:val="00DA0E82"/>
    <w:rsid w:val="00DA1BF5"/>
    <w:rsid w:val="00DA264A"/>
    <w:rsid w:val="00DA285C"/>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4193"/>
    <w:rsid w:val="00DC4B5E"/>
    <w:rsid w:val="00DC5958"/>
    <w:rsid w:val="00DC6C63"/>
    <w:rsid w:val="00DC7214"/>
    <w:rsid w:val="00DC74BC"/>
    <w:rsid w:val="00DC7779"/>
    <w:rsid w:val="00DD13B7"/>
    <w:rsid w:val="00DD1A7F"/>
    <w:rsid w:val="00DD27EF"/>
    <w:rsid w:val="00DD3116"/>
    <w:rsid w:val="00DD3B3E"/>
    <w:rsid w:val="00DD42AA"/>
    <w:rsid w:val="00DD4E7A"/>
    <w:rsid w:val="00DE143D"/>
    <w:rsid w:val="00DE1D8F"/>
    <w:rsid w:val="00DE202B"/>
    <w:rsid w:val="00DE269C"/>
    <w:rsid w:val="00DE4687"/>
    <w:rsid w:val="00DE69BD"/>
    <w:rsid w:val="00DE6F85"/>
    <w:rsid w:val="00DE7E93"/>
    <w:rsid w:val="00DF1081"/>
    <w:rsid w:val="00DF1423"/>
    <w:rsid w:val="00DF2FF0"/>
    <w:rsid w:val="00DF44AE"/>
    <w:rsid w:val="00DF4D3C"/>
    <w:rsid w:val="00DF6658"/>
    <w:rsid w:val="00DF78B7"/>
    <w:rsid w:val="00E007C5"/>
    <w:rsid w:val="00E029E6"/>
    <w:rsid w:val="00E02C68"/>
    <w:rsid w:val="00E07CCE"/>
    <w:rsid w:val="00E124A8"/>
    <w:rsid w:val="00E13974"/>
    <w:rsid w:val="00E13CC5"/>
    <w:rsid w:val="00E13CDA"/>
    <w:rsid w:val="00E13D19"/>
    <w:rsid w:val="00E13E91"/>
    <w:rsid w:val="00E150A6"/>
    <w:rsid w:val="00E16340"/>
    <w:rsid w:val="00E166B4"/>
    <w:rsid w:val="00E16B62"/>
    <w:rsid w:val="00E16E06"/>
    <w:rsid w:val="00E16E71"/>
    <w:rsid w:val="00E176A2"/>
    <w:rsid w:val="00E17913"/>
    <w:rsid w:val="00E17BA7"/>
    <w:rsid w:val="00E2043A"/>
    <w:rsid w:val="00E20F7E"/>
    <w:rsid w:val="00E2620E"/>
    <w:rsid w:val="00E26493"/>
    <w:rsid w:val="00E26770"/>
    <w:rsid w:val="00E27C9E"/>
    <w:rsid w:val="00E301E2"/>
    <w:rsid w:val="00E302B9"/>
    <w:rsid w:val="00E309D0"/>
    <w:rsid w:val="00E31586"/>
    <w:rsid w:val="00E31736"/>
    <w:rsid w:val="00E319E3"/>
    <w:rsid w:val="00E31B8B"/>
    <w:rsid w:val="00E32466"/>
    <w:rsid w:val="00E327F8"/>
    <w:rsid w:val="00E346A3"/>
    <w:rsid w:val="00E34EA0"/>
    <w:rsid w:val="00E35D97"/>
    <w:rsid w:val="00E35E4B"/>
    <w:rsid w:val="00E36218"/>
    <w:rsid w:val="00E36B0A"/>
    <w:rsid w:val="00E3734D"/>
    <w:rsid w:val="00E37BAC"/>
    <w:rsid w:val="00E40C02"/>
    <w:rsid w:val="00E4260E"/>
    <w:rsid w:val="00E42CEB"/>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70D63"/>
    <w:rsid w:val="00E71726"/>
    <w:rsid w:val="00E71869"/>
    <w:rsid w:val="00E71D98"/>
    <w:rsid w:val="00E72275"/>
    <w:rsid w:val="00E72854"/>
    <w:rsid w:val="00E7308B"/>
    <w:rsid w:val="00E73A1F"/>
    <w:rsid w:val="00E74876"/>
    <w:rsid w:val="00E7550D"/>
    <w:rsid w:val="00E75DB8"/>
    <w:rsid w:val="00E80537"/>
    <w:rsid w:val="00E819D0"/>
    <w:rsid w:val="00E823A2"/>
    <w:rsid w:val="00E82808"/>
    <w:rsid w:val="00E83C2F"/>
    <w:rsid w:val="00E83C91"/>
    <w:rsid w:val="00E85093"/>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25F"/>
    <w:rsid w:val="00E97353"/>
    <w:rsid w:val="00E97DAA"/>
    <w:rsid w:val="00EA11D9"/>
    <w:rsid w:val="00EA1DA7"/>
    <w:rsid w:val="00EA2486"/>
    <w:rsid w:val="00EA3F19"/>
    <w:rsid w:val="00EA4B09"/>
    <w:rsid w:val="00EA7994"/>
    <w:rsid w:val="00EA7F60"/>
    <w:rsid w:val="00EB57F8"/>
    <w:rsid w:val="00EB58CE"/>
    <w:rsid w:val="00EB6D4D"/>
    <w:rsid w:val="00EB7517"/>
    <w:rsid w:val="00EC07F4"/>
    <w:rsid w:val="00EC0825"/>
    <w:rsid w:val="00EC17E1"/>
    <w:rsid w:val="00EC2EC4"/>
    <w:rsid w:val="00EC4333"/>
    <w:rsid w:val="00EC4425"/>
    <w:rsid w:val="00EC6353"/>
    <w:rsid w:val="00EC6793"/>
    <w:rsid w:val="00ED000B"/>
    <w:rsid w:val="00ED0E25"/>
    <w:rsid w:val="00ED1990"/>
    <w:rsid w:val="00ED379D"/>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CA"/>
    <w:rsid w:val="00F05236"/>
    <w:rsid w:val="00F06139"/>
    <w:rsid w:val="00F061CA"/>
    <w:rsid w:val="00F062AE"/>
    <w:rsid w:val="00F06FF4"/>
    <w:rsid w:val="00F07FC8"/>
    <w:rsid w:val="00F1113B"/>
    <w:rsid w:val="00F11357"/>
    <w:rsid w:val="00F114C4"/>
    <w:rsid w:val="00F12200"/>
    <w:rsid w:val="00F1244E"/>
    <w:rsid w:val="00F128F7"/>
    <w:rsid w:val="00F1434A"/>
    <w:rsid w:val="00F1436B"/>
    <w:rsid w:val="00F14A28"/>
    <w:rsid w:val="00F14C5C"/>
    <w:rsid w:val="00F158ED"/>
    <w:rsid w:val="00F16608"/>
    <w:rsid w:val="00F171EA"/>
    <w:rsid w:val="00F20562"/>
    <w:rsid w:val="00F215E2"/>
    <w:rsid w:val="00F2167E"/>
    <w:rsid w:val="00F2180F"/>
    <w:rsid w:val="00F21856"/>
    <w:rsid w:val="00F219C1"/>
    <w:rsid w:val="00F221B6"/>
    <w:rsid w:val="00F22954"/>
    <w:rsid w:val="00F23BBF"/>
    <w:rsid w:val="00F242AB"/>
    <w:rsid w:val="00F254A9"/>
    <w:rsid w:val="00F254CE"/>
    <w:rsid w:val="00F27352"/>
    <w:rsid w:val="00F27EE1"/>
    <w:rsid w:val="00F30F50"/>
    <w:rsid w:val="00F31785"/>
    <w:rsid w:val="00F31C38"/>
    <w:rsid w:val="00F31DC9"/>
    <w:rsid w:val="00F328E0"/>
    <w:rsid w:val="00F32B40"/>
    <w:rsid w:val="00F33EC6"/>
    <w:rsid w:val="00F34250"/>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23AF"/>
    <w:rsid w:val="00F54887"/>
    <w:rsid w:val="00F559B1"/>
    <w:rsid w:val="00F573F4"/>
    <w:rsid w:val="00F57ACB"/>
    <w:rsid w:val="00F616FB"/>
    <w:rsid w:val="00F6183A"/>
    <w:rsid w:val="00F62066"/>
    <w:rsid w:val="00F621CB"/>
    <w:rsid w:val="00F6265F"/>
    <w:rsid w:val="00F626DC"/>
    <w:rsid w:val="00F62964"/>
    <w:rsid w:val="00F62DAB"/>
    <w:rsid w:val="00F63B53"/>
    <w:rsid w:val="00F63B66"/>
    <w:rsid w:val="00F64514"/>
    <w:rsid w:val="00F64E41"/>
    <w:rsid w:val="00F650B6"/>
    <w:rsid w:val="00F66E7B"/>
    <w:rsid w:val="00F7046E"/>
    <w:rsid w:val="00F75C55"/>
    <w:rsid w:val="00F75DE5"/>
    <w:rsid w:val="00F765C6"/>
    <w:rsid w:val="00F76C53"/>
    <w:rsid w:val="00F7745A"/>
    <w:rsid w:val="00F77F4E"/>
    <w:rsid w:val="00F77F69"/>
    <w:rsid w:val="00F80C58"/>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134"/>
    <w:rsid w:val="00F92C2C"/>
    <w:rsid w:val="00F92F55"/>
    <w:rsid w:val="00F92FA3"/>
    <w:rsid w:val="00F93525"/>
    <w:rsid w:val="00F95FE7"/>
    <w:rsid w:val="00F962FC"/>
    <w:rsid w:val="00F96525"/>
    <w:rsid w:val="00F97E88"/>
    <w:rsid w:val="00F97F31"/>
    <w:rsid w:val="00FA090B"/>
    <w:rsid w:val="00FA0AFD"/>
    <w:rsid w:val="00FA0BF5"/>
    <w:rsid w:val="00FA0F72"/>
    <w:rsid w:val="00FA31E9"/>
    <w:rsid w:val="00FA3467"/>
    <w:rsid w:val="00FA490C"/>
    <w:rsid w:val="00FA5643"/>
    <w:rsid w:val="00FA6B79"/>
    <w:rsid w:val="00FA7D9F"/>
    <w:rsid w:val="00FA7FB6"/>
    <w:rsid w:val="00FB005A"/>
    <w:rsid w:val="00FB2D07"/>
    <w:rsid w:val="00FB2F26"/>
    <w:rsid w:val="00FB4379"/>
    <w:rsid w:val="00FB57E2"/>
    <w:rsid w:val="00FB73C3"/>
    <w:rsid w:val="00FB7548"/>
    <w:rsid w:val="00FC0094"/>
    <w:rsid w:val="00FC09DB"/>
    <w:rsid w:val="00FC1B39"/>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CEF"/>
    <w:rsid w:val="00FE06C8"/>
    <w:rsid w:val="00FE0822"/>
    <w:rsid w:val="00FE1033"/>
    <w:rsid w:val="00FE14B9"/>
    <w:rsid w:val="00FE1A79"/>
    <w:rsid w:val="00FE1F72"/>
    <w:rsid w:val="00FE2A4C"/>
    <w:rsid w:val="00FE2D2E"/>
    <w:rsid w:val="00FE369B"/>
    <w:rsid w:val="00FE3A7C"/>
    <w:rsid w:val="00FE3DB5"/>
    <w:rsid w:val="00FE4341"/>
    <w:rsid w:val="00FE5616"/>
    <w:rsid w:val="00FE6B4B"/>
    <w:rsid w:val="00FE7A34"/>
    <w:rsid w:val="00FF0A4F"/>
    <w:rsid w:val="00FF0B15"/>
    <w:rsid w:val="00FF1DB4"/>
    <w:rsid w:val="00FF2033"/>
    <w:rsid w:val="00FF2832"/>
    <w:rsid w:val="00FF2D8F"/>
    <w:rsid w:val="00FF3374"/>
    <w:rsid w:val="00FF3463"/>
    <w:rsid w:val="00FF44A6"/>
    <w:rsid w:val="00FF4F8D"/>
    <w:rsid w:val="00FF51F4"/>
    <w:rsid w:val="00FF5457"/>
    <w:rsid w:val="00FF5747"/>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3700C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86%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emf"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