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8C405B" w14:paraId="0214FFED" w14:textId="77777777">
      <w:pPr>
        <w:jc w:val="right"/>
        <w:rPr>
          <w:sz w:val="24"/>
        </w:rPr>
      </w:pPr>
    </w:p>
    <w:p w:rsidR="008C405B" w:rsidRPr="00583309" w:rsidP="00942128" w14:paraId="059621D7" w14:textId="3BCC736A">
      <w:pPr>
        <w:jc w:val="right"/>
        <w:rPr>
          <w:b/>
          <w:bCs/>
          <w:sz w:val="24"/>
          <w:szCs w:val="24"/>
        </w:rPr>
      </w:pPr>
      <w:r w:rsidRPr="4BFCDF45">
        <w:rPr>
          <w:b/>
          <w:bCs/>
          <w:sz w:val="24"/>
          <w:szCs w:val="24"/>
        </w:rPr>
        <w:t>DA-2</w:t>
      </w:r>
      <w:r w:rsidRPr="4BFCDF45" w:rsidR="420F31DA">
        <w:rPr>
          <w:b/>
          <w:bCs/>
          <w:sz w:val="24"/>
          <w:szCs w:val="24"/>
        </w:rPr>
        <w:t>6</w:t>
      </w:r>
      <w:r w:rsidRPr="4BFCDF45">
        <w:rPr>
          <w:b/>
          <w:bCs/>
          <w:sz w:val="24"/>
          <w:szCs w:val="24"/>
        </w:rPr>
        <w:t>-</w:t>
      </w:r>
      <w:r w:rsidR="00352E5F">
        <w:rPr>
          <w:b/>
          <w:bCs/>
          <w:sz w:val="24"/>
          <w:szCs w:val="24"/>
        </w:rPr>
        <w:t>79</w:t>
      </w:r>
    </w:p>
    <w:p w:rsidR="008C405B" w:rsidRPr="00583309" w:rsidP="4BFCDF45" w14:paraId="6B9CFB9C" w14:textId="79943DC4">
      <w:pPr>
        <w:jc w:val="right"/>
        <w:rPr>
          <w:b/>
          <w:bCs/>
          <w:sz w:val="24"/>
          <w:szCs w:val="24"/>
          <w:highlight w:val="yellow"/>
        </w:rPr>
      </w:pPr>
      <w:r w:rsidRPr="49CE11FB">
        <w:rPr>
          <w:b/>
          <w:bCs/>
          <w:sz w:val="24"/>
          <w:szCs w:val="24"/>
        </w:rPr>
        <w:t xml:space="preserve">Released: </w:t>
      </w:r>
      <w:r w:rsidRPr="49CE11FB" w:rsidR="7C677319">
        <w:rPr>
          <w:b/>
          <w:bCs/>
          <w:sz w:val="24"/>
          <w:szCs w:val="24"/>
        </w:rPr>
        <w:t xml:space="preserve">January </w:t>
      </w:r>
      <w:r w:rsidR="003A3F48">
        <w:rPr>
          <w:b/>
          <w:bCs/>
          <w:sz w:val="24"/>
          <w:szCs w:val="24"/>
        </w:rPr>
        <w:t>23</w:t>
      </w:r>
      <w:r w:rsidRPr="49CE11FB" w:rsidR="6223B2DC">
        <w:rPr>
          <w:b/>
          <w:bCs/>
          <w:sz w:val="24"/>
          <w:szCs w:val="24"/>
        </w:rPr>
        <w:t>, 202</w:t>
      </w:r>
      <w:r w:rsidRPr="49CE11FB" w:rsidR="0FECCCF6">
        <w:rPr>
          <w:b/>
          <w:bCs/>
          <w:sz w:val="24"/>
          <w:szCs w:val="24"/>
        </w:rPr>
        <w:t>6</w:t>
      </w:r>
    </w:p>
    <w:p w:rsidR="008C405B" w14:paraId="006D8CF5" w14:textId="77777777">
      <w:pPr>
        <w:jc w:val="right"/>
        <w:rPr>
          <w:sz w:val="24"/>
        </w:rPr>
      </w:pPr>
    </w:p>
    <w:p w:rsidR="008C045A" w:rsidP="5F4DE452" w14:paraId="11F8DE41" w14:textId="0E887C53">
      <w:pPr>
        <w:spacing w:after="240"/>
        <w:jc w:val="center"/>
        <w:rPr>
          <w:rFonts w:ascii="Times New Roman Bold" w:eastAsia="Times New Roman Bold" w:hAnsi="Times New Roman Bold" w:cs="Times New Roman Bold"/>
          <w:b/>
          <w:bCs/>
          <w:caps/>
          <w:bdr w:val="none" w:sz="0" w:space="0" w:color="auto" w:frame="1"/>
        </w:rPr>
      </w:pPr>
      <w:bookmarkStart w:id="0" w:name="TOChere"/>
      <w:r w:rsidRPr="49CE11FB">
        <w:rPr>
          <w:rFonts w:ascii="Times New Roman Bold" w:eastAsia="Times New Roman Bold" w:hAnsi="Times New Roman Bold" w:cs="Times New Roman Bold"/>
          <w:b/>
          <w:bCs/>
          <w:caps/>
        </w:rPr>
        <w:t>The Public Safety and Homeland Security Bureau, in Coordination With Multiple Other Bureaus, Issues Procedures for providing</w:t>
      </w:r>
      <w:r w:rsidRPr="49CE11FB">
        <w:rPr>
          <w:rFonts w:ascii="Times New Roman Bold" w:hAnsi="Times New Roman Bold"/>
          <w:b/>
          <w:bCs/>
          <w:caps/>
          <w:sz w:val="24"/>
          <w:szCs w:val="24"/>
        </w:rPr>
        <w:t xml:space="preserve"> </w:t>
      </w:r>
      <w:r w:rsidRPr="49CE11FB">
        <w:rPr>
          <w:rFonts w:ascii="Times New Roman Bold" w:eastAsia="Times New Roman Bold" w:hAnsi="Times New Roman Bold" w:cs="Times New Roman Bold"/>
          <w:b/>
          <w:bCs/>
          <w:caps/>
        </w:rPr>
        <w:t xml:space="preserve">Emergency Communications in </w:t>
      </w:r>
      <w:r w:rsidRPr="49CE11FB" w:rsidR="00A76553">
        <w:rPr>
          <w:rFonts w:ascii="Times New Roman Bold" w:eastAsia="Times New Roman Bold" w:hAnsi="Times New Roman Bold" w:cs="Times New Roman Bold"/>
          <w:b/>
          <w:bCs/>
          <w:caps/>
        </w:rPr>
        <w:t xml:space="preserve">Areas </w:t>
      </w:r>
      <w:r w:rsidRPr="49CE11FB">
        <w:rPr>
          <w:rFonts w:ascii="Times New Roman Bold" w:eastAsia="Times New Roman Bold" w:hAnsi="Times New Roman Bold" w:cs="Times New Roman Bold"/>
          <w:b/>
          <w:bCs/>
          <w:caps/>
        </w:rPr>
        <w:t>Impacted by</w:t>
      </w:r>
      <w:r w:rsidRPr="49CE11FB" w:rsidR="000B6A20">
        <w:rPr>
          <w:rFonts w:ascii="Times New Roman Bold" w:eastAsia="Times New Roman Bold" w:hAnsi="Times New Roman Bold" w:cs="Times New Roman Bold"/>
          <w:b/>
          <w:bCs/>
          <w:caps/>
        </w:rPr>
        <w:t xml:space="preserve"> </w:t>
      </w:r>
      <w:r w:rsidRPr="49CE11FB" w:rsidR="1FB51039">
        <w:rPr>
          <w:b/>
          <w:bCs/>
        </w:rPr>
        <w:t>WINTER STORM FERN</w:t>
      </w:r>
      <w:r w:rsidRPr="49CE11FB" w:rsidR="7AC9E379">
        <w:rPr>
          <w:b/>
          <w:bCs/>
        </w:rPr>
        <w:t xml:space="preserve"> </w:t>
      </w:r>
    </w:p>
    <w:p w:rsidR="008C045A" w:rsidRPr="008C045A" w:rsidP="008C045A" w14:paraId="7D0DC0B0" w14:textId="23CAD058">
      <w:pPr>
        <w:spacing w:after="120"/>
        <w:ind w:firstLine="720"/>
      </w:pPr>
      <w:r>
        <w:t xml:space="preserve">The Public Safety and Homeland Security Bureau, in coordination with the Media Bureau, </w:t>
      </w:r>
      <w:r w:rsidR="00AF74B8">
        <w:t xml:space="preserve">Office of International Affairs, </w:t>
      </w:r>
      <w:r w:rsidR="004C40B4">
        <w:t xml:space="preserve">Space Bureau, </w:t>
      </w:r>
      <w:r w:rsidR="00DE6894">
        <w:t xml:space="preserve">Wireless Telecommunications Bureau, and </w:t>
      </w:r>
      <w:r>
        <w:t>Wireline Competition Bureau</w:t>
      </w:r>
      <w:r w:rsidR="00DE6894">
        <w:t xml:space="preserve"> </w:t>
      </w:r>
      <w:r>
        <w:t xml:space="preserve">announces procedures to help communications service providers initiate, resume, and maintain operations in </w:t>
      </w:r>
      <w:r w:rsidR="3246EF59">
        <w:t xml:space="preserve">response to </w:t>
      </w:r>
      <w:r w:rsidR="1FB51039">
        <w:t>WINTER STORM FERN</w:t>
      </w:r>
      <w:r w:rsidR="3246EF59">
        <w:t>.</w:t>
      </w:r>
      <w:r>
        <w:t xml:space="preserve">  Bureau-specific guidance is provided below.  For additional information, applicants should contact the appropriate Bureau-specific staff identified below.</w:t>
      </w:r>
    </w:p>
    <w:p w:rsidR="008C045A" w:rsidRPr="008C045A" w:rsidP="19321B0C" w14:paraId="63FE5B59" w14:textId="3D083A56">
      <w:pPr>
        <w:spacing w:after="120"/>
        <w:ind w:firstLine="720"/>
      </w:pPr>
      <w:r w:rsidRPr="19321B0C">
        <w:t>Those seeking special temporary authority (STA) are reminded of the need to conform to the requirements of section 1.2002 of our rules implementing the Anti-Drug Abuse Act of 1988.</w:t>
      </w:r>
      <w:r>
        <w:rPr>
          <w:rStyle w:val="FootnoteReference"/>
        </w:rPr>
        <w:footnoteReference w:id="3"/>
      </w:r>
      <w:r w:rsidRPr="19321B0C">
        <w:t xml:space="preserve"> Specifically, requests shall include the following certification: “Neither the applicant nor any party to this application is subject to a denial of federal benefits that includes FCC benefits pursuant to section 5301 of the Anti-Drug Abuse Act of 1988, 21 U.S.C. § 862.”  Presentations that directly relate to the emergency posed </w:t>
      </w:r>
      <w:r w:rsidRPr="19321B0C" w:rsidR="00DE0E3D">
        <w:t xml:space="preserve">by </w:t>
      </w:r>
      <w:r w:rsidRPr="49CE11FB" w:rsidR="1FB51039">
        <w:t>WINTER STORM FERN</w:t>
      </w:r>
      <w:r w:rsidR="7AC9E379">
        <w:t xml:space="preserve"> </w:t>
      </w:r>
      <w:r w:rsidRPr="19321B0C">
        <w:t xml:space="preserve">are exempt from the restrictions of the Commission’s </w:t>
      </w:r>
      <w:r w:rsidRPr="49CE11FB">
        <w:rPr>
          <w:i/>
          <w:iCs/>
        </w:rPr>
        <w:t>ex parte</w:t>
      </w:r>
      <w:r w:rsidRPr="19321B0C">
        <w:t xml:space="preserve"> rules, subject to the provisions of section 1.1204(a)(3) of those rules.</w:t>
      </w:r>
      <w:r>
        <w:rPr>
          <w:rStyle w:val="FootnoteReference"/>
        </w:rPr>
        <w:footnoteReference w:id="4"/>
      </w:r>
    </w:p>
    <w:p w:rsidR="008C045A" w:rsidRPr="008C045A" w:rsidP="49CE11FB" w14:paraId="3983C802" w14:textId="77777777">
      <w:pPr>
        <w:numPr>
          <w:ilvl w:val="0"/>
          <w:numId w:val="11"/>
        </w:numPr>
        <w:snapToGrid w:val="0"/>
        <w:spacing w:after="120"/>
        <w:ind w:left="360"/>
        <w:rPr>
          <w:b/>
          <w:bCs/>
        </w:rPr>
      </w:pPr>
      <w:r w:rsidRPr="49CE11FB">
        <w:rPr>
          <w:b/>
          <w:bCs/>
        </w:rPr>
        <w:t>Media Bureau Guidance</w:t>
      </w:r>
    </w:p>
    <w:p w:rsidR="008C045A" w:rsidRPr="008C045A" w:rsidP="008C045A" w14:paraId="0F9CC1FB" w14:textId="755150EC">
      <w:pPr>
        <w:numPr>
          <w:ilvl w:val="0"/>
          <w:numId w:val="12"/>
        </w:numPr>
        <w:snapToGrid w:val="0"/>
        <w:spacing w:after="120"/>
      </w:pPr>
      <w:r w:rsidRPr="62CC6DC0">
        <w:rPr>
          <w:b/>
          <w:bCs/>
        </w:rPr>
        <w:t xml:space="preserve">Special Temporary Authority: </w:t>
      </w:r>
      <w:r w:rsidRPr="62CC6DC0">
        <w:t>Emergency requests for STA prompted by the effects of</w:t>
      </w:r>
      <w:r w:rsidRPr="49CE11FB" w:rsidR="38FF74FD">
        <w:t xml:space="preserve"> </w:t>
      </w:r>
      <w:r w:rsidRPr="49CE11FB" w:rsidR="1FB51039">
        <w:t>WINTER STORM FERN</w:t>
      </w:r>
      <w:r w:rsidR="7AC9E379">
        <w:t xml:space="preserve"> </w:t>
      </w:r>
      <w:r w:rsidR="005624FA">
        <w:t>and</w:t>
      </w:r>
      <w:r>
        <w:t xml:space="preserve"> filed </w:t>
      </w:r>
      <w:r w:rsidR="009108B2">
        <w:t xml:space="preserve">pursuant to </w:t>
      </w:r>
      <w:r w:rsidRPr="62CC6DC0" w:rsidR="009108B2">
        <w:t>section 73.1635 of the Commission’s rules</w:t>
      </w:r>
      <w:r>
        <w:rPr>
          <w:rStyle w:val="FootnoteReference"/>
        </w:rPr>
        <w:footnoteReference w:id="5"/>
      </w:r>
      <w:r w:rsidRPr="19321B0C" w:rsidR="009108B2">
        <w:t xml:space="preserve"> </w:t>
      </w:r>
      <w:r w:rsidRPr="19321B0C">
        <w:t xml:space="preserve">may be submitted by informal letter or email or, if necessary, by telephone. </w:t>
      </w:r>
      <w:r w:rsidRPr="62CC6DC0" w:rsidR="4FDBA428">
        <w:rPr>
          <w:color w:val="242021"/>
        </w:rPr>
        <w:t>L</w:t>
      </w:r>
      <w:r w:rsidRPr="62CC6DC0">
        <w:rPr>
          <w:color w:val="242021"/>
        </w:rPr>
        <w:t xml:space="preserve">icensees of </w:t>
      </w:r>
      <w:r w:rsidRPr="67142F8D" w:rsidR="1ED18628">
        <w:rPr>
          <w:color w:val="242021"/>
        </w:rPr>
        <w:t xml:space="preserve">AM and </w:t>
      </w:r>
      <w:r w:rsidRPr="62CC6DC0" w:rsidR="7919999A">
        <w:rPr>
          <w:color w:val="242021"/>
        </w:rPr>
        <w:t xml:space="preserve">FM radio stations and </w:t>
      </w:r>
      <w:r w:rsidRPr="19321B0C">
        <w:rPr>
          <w:color w:val="242021"/>
        </w:rPr>
        <w:t xml:space="preserve">TV stations may file requests electronically through the Licensing Management System (LMS).  </w:t>
      </w:r>
      <w:r>
        <w:t>All requests shall provide the technical parameters of the proposed operation and a point of contact.  These requests will be handled as expeditiously as possible.  To file STA requests via email or fax, or to receive an oral STA during regular business hours, licensees may contact the following personnel:</w:t>
      </w:r>
    </w:p>
    <w:p w:rsidR="008C045A" w:rsidRPr="008C045A" w:rsidP="49CE11FB" w14:paraId="0BCA7814" w14:textId="317DE131">
      <w:pPr>
        <w:numPr>
          <w:ilvl w:val="0"/>
          <w:numId w:val="12"/>
        </w:numPr>
        <w:snapToGrid w:val="0"/>
        <w:spacing w:after="120"/>
        <w:rPr>
          <w:b/>
          <w:bCs/>
        </w:rPr>
      </w:pPr>
      <w:r w:rsidRPr="49CE11FB">
        <w:rPr>
          <w:b/>
          <w:bCs/>
        </w:rPr>
        <w:t xml:space="preserve">Media Bureau </w:t>
      </w:r>
      <w:r w:rsidRPr="49CE11FB" w:rsidR="7271D4F7">
        <w:rPr>
          <w:b/>
          <w:bCs/>
        </w:rPr>
        <w:t>Contact</w:t>
      </w:r>
      <w:r w:rsidRPr="49CE11FB">
        <w:rPr>
          <w:b/>
          <w:bCs/>
        </w:rPr>
        <w:t xml:space="preserve"> During Business Hours:</w:t>
      </w:r>
    </w:p>
    <w:p w:rsidR="008C045A" w:rsidRPr="008C045A" w:rsidP="49CE11FB" w14:paraId="716D4C16" w14:textId="77777777">
      <w:pPr>
        <w:numPr>
          <w:ilvl w:val="0"/>
          <w:numId w:val="10"/>
        </w:numPr>
        <w:snapToGrid w:val="0"/>
        <w:spacing w:after="120"/>
      </w:pPr>
      <w:r w:rsidRPr="49CE11FB">
        <w:rPr>
          <w:b/>
          <w:bCs/>
        </w:rPr>
        <w:t>Part 73 (Radio Broadcast Services) Subparts A-H; J (as applicable):</w:t>
      </w:r>
      <w:r>
        <w:t xml:space="preserve"> </w:t>
      </w:r>
    </w:p>
    <w:p w:rsidR="008C045A" w:rsidRPr="008C045A" w:rsidP="750B4426" w14:paraId="090CEA5F" w14:textId="7CD92515">
      <w:pPr>
        <w:widowControl/>
        <w:numPr>
          <w:ilvl w:val="0"/>
          <w:numId w:val="10"/>
        </w:numPr>
        <w:snapToGrid w:val="0"/>
        <w:spacing w:after="120"/>
        <w:ind w:left="1800"/>
      </w:pPr>
      <w:r>
        <w:t xml:space="preserve">For Television Services, </w:t>
      </w:r>
      <w:r w:rsidR="1C9604A4">
        <w:t>Kevin Harding, 202-418-7077</w:t>
      </w:r>
      <w:r>
        <w:t xml:space="preserve">, </w:t>
      </w:r>
      <w:r w:rsidR="341D105C">
        <w:t xml:space="preserve"> </w:t>
      </w:r>
      <w:hyperlink r:id="rId6">
        <w:r w:rsidR="341D105C">
          <w:t>Kevin.Harding@fcc.gov</w:t>
        </w:r>
      </w:hyperlink>
    </w:p>
    <w:p w:rsidR="008C045A" w:rsidRPr="008C045A" w:rsidP="008C045A" w14:paraId="4F87F416" w14:textId="19E5041E">
      <w:pPr>
        <w:widowControl/>
        <w:numPr>
          <w:ilvl w:val="0"/>
          <w:numId w:val="10"/>
        </w:numPr>
        <w:snapToGrid w:val="0"/>
        <w:spacing w:after="120"/>
        <w:ind w:left="1800"/>
      </w:pPr>
      <w:r>
        <w:t xml:space="preserve">For FM Radio Services, </w:t>
      </w:r>
      <w:r w:rsidR="6B42C6A1">
        <w:t>Rudy Bonacci</w:t>
      </w:r>
      <w:r>
        <w:t>, 202-418-27</w:t>
      </w:r>
      <w:r w:rsidR="73F41A1D">
        <w:t>22</w:t>
      </w:r>
      <w:r>
        <w:t xml:space="preserve">, </w:t>
      </w:r>
      <w:r w:rsidR="32417BEA">
        <w:t xml:space="preserve"> Rodolfo.Bonacci@fcc.gov</w:t>
      </w:r>
    </w:p>
    <w:p w:rsidR="008C045A" w:rsidRPr="008C045A" w:rsidP="49CE11FB" w14:paraId="2DABC4F6" w14:textId="77777777">
      <w:pPr>
        <w:widowControl/>
        <w:numPr>
          <w:ilvl w:val="0"/>
          <w:numId w:val="10"/>
        </w:numPr>
        <w:snapToGrid w:val="0"/>
        <w:spacing w:after="120"/>
        <w:ind w:left="1800"/>
      </w:pPr>
      <w:r>
        <w:t>For AM Radio Services, Jerome Manarchuck, 202-418-7226, Jerome.Manarchuck@fcc.gov</w:t>
      </w:r>
    </w:p>
    <w:p w:rsidR="008C045A" w:rsidRPr="008C045A" w:rsidP="49CE11FB" w14:paraId="31AFEA75" w14:textId="77777777">
      <w:pPr>
        <w:numPr>
          <w:ilvl w:val="0"/>
          <w:numId w:val="10"/>
        </w:numPr>
        <w:snapToGrid w:val="0"/>
        <w:spacing w:after="120"/>
        <w:rPr>
          <w:b/>
          <w:bCs/>
        </w:rPr>
      </w:pPr>
      <w:r w:rsidRPr="49CE11FB">
        <w:rPr>
          <w:b/>
          <w:bCs/>
        </w:rPr>
        <w:t xml:space="preserve">Part 76 (Multichannel Video and Cable Television Service): </w:t>
      </w:r>
    </w:p>
    <w:p w:rsidR="008C045A" w:rsidRPr="008C045A" w:rsidP="49CE11FB" w14:paraId="44C26338" w14:textId="77777777">
      <w:pPr>
        <w:widowControl/>
        <w:numPr>
          <w:ilvl w:val="0"/>
          <w:numId w:val="10"/>
        </w:numPr>
        <w:snapToGrid w:val="0"/>
        <w:spacing w:after="120"/>
        <w:ind w:left="1800"/>
        <w:rPr>
          <w:lang w:val="es-ES"/>
        </w:rPr>
      </w:pPr>
      <w:r w:rsidRPr="49CE11FB">
        <w:rPr>
          <w:lang w:val="es-ES"/>
        </w:rPr>
        <w:t>Sean Mirzadegan, 202-418-7111, Sean.Mirzadegan@fcc.gov</w:t>
      </w:r>
    </w:p>
    <w:p w:rsidR="008C045A" w:rsidRPr="008C045A" w:rsidP="49CE11FB" w14:paraId="70653794" w14:textId="77777777">
      <w:pPr>
        <w:numPr>
          <w:ilvl w:val="0"/>
          <w:numId w:val="10"/>
        </w:numPr>
        <w:snapToGrid w:val="0"/>
        <w:spacing w:after="120"/>
        <w:rPr>
          <w:b/>
          <w:bCs/>
        </w:rPr>
      </w:pPr>
      <w:r w:rsidRPr="49CE11FB">
        <w:rPr>
          <w:b/>
          <w:bCs/>
        </w:rPr>
        <w:t xml:space="preserve">Part 78 (Cable Television Relay Service): </w:t>
      </w:r>
    </w:p>
    <w:p w:rsidR="008C045A" w:rsidRPr="008C045A" w:rsidP="49CE11FB" w14:paraId="7612199B" w14:textId="77777777">
      <w:pPr>
        <w:widowControl/>
        <w:numPr>
          <w:ilvl w:val="0"/>
          <w:numId w:val="10"/>
        </w:numPr>
        <w:snapToGrid w:val="0"/>
        <w:spacing w:after="120"/>
        <w:ind w:left="1800"/>
        <w:rPr>
          <w:lang w:val="de-DE"/>
        </w:rPr>
      </w:pPr>
      <w:r w:rsidRPr="49CE11FB">
        <w:rPr>
          <w:lang w:val="de-DE"/>
        </w:rPr>
        <w:t xml:space="preserve">Jeffrey Neumann, 202-418-2046, Jeffrey.Neumann@fcc.gov </w:t>
      </w:r>
    </w:p>
    <w:p w:rsidR="008C045A" w:rsidRPr="008C045A" w:rsidP="49CE11FB" w14:paraId="2F6D3E6E" w14:textId="77777777">
      <w:pPr>
        <w:numPr>
          <w:ilvl w:val="0"/>
          <w:numId w:val="13"/>
        </w:numPr>
        <w:snapToGrid w:val="0"/>
        <w:spacing w:after="120"/>
        <w:rPr>
          <w:b/>
          <w:bCs/>
        </w:rPr>
      </w:pPr>
      <w:r w:rsidRPr="49CE11FB">
        <w:rPr>
          <w:b/>
          <w:bCs/>
        </w:rPr>
        <w:t>Media Bureau Contact During Non-Business Hours:</w:t>
      </w:r>
    </w:p>
    <w:p w:rsidR="008C045A" w:rsidRPr="008C045A" w:rsidP="49CE11FB" w14:paraId="0D00C3D4" w14:textId="77777777">
      <w:pPr>
        <w:widowControl/>
        <w:numPr>
          <w:ilvl w:val="0"/>
          <w:numId w:val="10"/>
        </w:numPr>
        <w:snapToGrid w:val="0"/>
        <w:spacing w:after="120"/>
        <w:ind w:left="1800"/>
      </w:pPr>
      <w:r>
        <w:t>FCC Operations Center, 202-418-1122, FCCOPS@fcc.gov</w:t>
      </w:r>
    </w:p>
    <w:p w:rsidR="008C045A" w:rsidRPr="008C045A" w:rsidP="49CE11FB" w14:paraId="658CE5DA" w14:textId="65983249">
      <w:pPr>
        <w:numPr>
          <w:ilvl w:val="0"/>
          <w:numId w:val="13"/>
        </w:numPr>
        <w:snapToGrid w:val="0"/>
        <w:spacing w:after="120"/>
        <w:rPr>
          <w:b/>
          <w:bCs/>
        </w:rPr>
      </w:pPr>
      <w:r w:rsidRPr="49CE11FB">
        <w:t>Licensees are reminded that the Commission’s rules address operations during periods of emergency for licensees authorized under each of the rule parts for Broadcast Television Services, Broadcast Radio Services, and Multichannel Video and Cable Services.  These service-specific rules allow licensees to provide emergency communications during a period of emergency in a manner or configuration not specified in the station authorization or in the rules governing such stations.</w:t>
      </w:r>
      <w:r>
        <w:rPr>
          <w:rStyle w:val="FootnoteReference"/>
        </w:rPr>
        <w:footnoteReference w:id="6"/>
      </w:r>
      <w:r w:rsidRPr="49CE11FB">
        <w:t xml:space="preserve">  </w:t>
      </w:r>
    </w:p>
    <w:p w:rsidR="00EB6CA9" w:rsidP="49CE11FB" w14:paraId="3C705841" w14:textId="3DA36C8D">
      <w:pPr>
        <w:keepNext/>
        <w:widowControl/>
        <w:numPr>
          <w:ilvl w:val="0"/>
          <w:numId w:val="11"/>
        </w:numPr>
        <w:snapToGrid w:val="0"/>
        <w:spacing w:after="120"/>
        <w:ind w:left="360"/>
        <w:rPr>
          <w:b/>
          <w:bCs/>
        </w:rPr>
      </w:pPr>
      <w:r w:rsidRPr="49CE11FB">
        <w:rPr>
          <w:b/>
          <w:bCs/>
        </w:rPr>
        <w:t>Office of International Affairs</w:t>
      </w:r>
      <w:r w:rsidRPr="49CE11FB" w:rsidR="0091399E">
        <w:rPr>
          <w:b/>
          <w:bCs/>
        </w:rPr>
        <w:t xml:space="preserve"> Guidance</w:t>
      </w:r>
    </w:p>
    <w:p w:rsidR="00EB6CA9" w:rsidP="49CE11FB" w14:paraId="731E075F" w14:textId="1AD15E0A">
      <w:pPr>
        <w:pStyle w:val="ListParagraph"/>
        <w:numPr>
          <w:ilvl w:val="0"/>
          <w:numId w:val="11"/>
        </w:numPr>
        <w:snapToGrid w:val="0"/>
        <w:spacing w:after="120"/>
      </w:pPr>
      <w:r w:rsidRPr="49CE11FB">
        <w:rPr>
          <w:b/>
          <w:bCs/>
        </w:rPr>
        <w:t>Special Temporary Authority (Submarine Cables, International 214s, and International High Frequency)</w:t>
      </w:r>
      <w:r w:rsidRPr="49CE11FB" w:rsidR="00135642">
        <w:rPr>
          <w:b/>
          <w:bCs/>
        </w:rPr>
        <w:t xml:space="preserve">: </w:t>
      </w:r>
      <w:r w:rsidR="00135642">
        <w:t>Emergency</w:t>
      </w:r>
      <w:r>
        <w:t xml:space="preserve"> requests for STA related to this event may be submitted by e-mail or, if necessary, by telephone.  Applicants also may file requests electronically through the </w:t>
      </w:r>
      <w:r w:rsidR="00253958">
        <w:t>International Communications Filing System (</w:t>
      </w:r>
      <w:r w:rsidR="009C5236">
        <w:t>ICFS</w:t>
      </w:r>
      <w:r w:rsidR="00253958">
        <w:t>)</w:t>
      </w:r>
      <w:r>
        <w:t xml:space="preserve"> at </w:t>
      </w:r>
      <w:hyperlink r:id="rId7">
        <w:r w:rsidRPr="49CE11FB" w:rsidR="481EC547">
          <w:rPr>
            <w:rStyle w:val="Hyperlink"/>
            <w:color w:val="467886"/>
            <w:sz w:val="24"/>
            <w:szCs w:val="24"/>
          </w:rPr>
          <w:t>https://fccprod.servicenowservices.com/icfs</w:t>
        </w:r>
      </w:hyperlink>
      <w:r w:rsidR="006F54B7">
        <w:t>.</w:t>
      </w:r>
      <w:r>
        <w:t xml:space="preserve">  The </w:t>
      </w:r>
      <w:r w:rsidR="00C61877">
        <w:t xml:space="preserve">Office </w:t>
      </w:r>
      <w:r>
        <w:t xml:space="preserve">will handle all STA requests as expeditiously as possible. </w:t>
      </w:r>
    </w:p>
    <w:p w:rsidR="00EB6CA9" w:rsidP="113467BA" w14:paraId="2780E4D5" w14:textId="3D0CC0CC">
      <w:pPr>
        <w:pStyle w:val="ListParagraph"/>
        <w:numPr>
          <w:ilvl w:val="0"/>
          <w:numId w:val="11"/>
        </w:numPr>
        <w:snapToGrid w:val="0"/>
        <w:spacing w:after="120"/>
      </w:pPr>
      <w:r>
        <w:t xml:space="preserve">To ensure the </w:t>
      </w:r>
      <w:r w:rsidR="00C61877">
        <w:t>Office</w:t>
      </w:r>
      <w:r>
        <w:t xml:space="preserve"> has a complete record of the action, applicants </w:t>
      </w:r>
      <w:r w:rsidR="009C1098">
        <w:t xml:space="preserve">that </w:t>
      </w:r>
      <w:r>
        <w:t xml:space="preserve">do not file through the </w:t>
      </w:r>
      <w:r w:rsidR="009C5236">
        <w:t>ICFS</w:t>
      </w:r>
      <w:r>
        <w:t xml:space="preserve"> should follow</w:t>
      </w:r>
      <w:r w:rsidR="00CA3B78">
        <w:t xml:space="preserve"> </w:t>
      </w:r>
      <w:r>
        <w:t xml:space="preserve">up the initial request with an electronic version submitted through the </w:t>
      </w:r>
      <w:r w:rsidR="009C5236">
        <w:t>ICFS</w:t>
      </w:r>
      <w:r>
        <w:t xml:space="preserve"> as soon as possible.  In this filing, operators shall note in the first description field on the electronic STA form that this is a </w:t>
      </w:r>
      <w:r w:rsidR="1FB51039">
        <w:t>WINTER STORM FERN</w:t>
      </w:r>
      <w:r w:rsidR="7AC9E379">
        <w:t xml:space="preserve"> </w:t>
      </w:r>
      <w:r>
        <w:t xml:space="preserve">request and the date the initial request was granted.  </w:t>
      </w:r>
    </w:p>
    <w:p w:rsidR="00F8217E" w:rsidRPr="00F8217E" w:rsidP="49CE11FB" w14:paraId="24FD4532" w14:textId="283E6E63">
      <w:pPr>
        <w:pStyle w:val="ListParagraph"/>
        <w:numPr>
          <w:ilvl w:val="0"/>
          <w:numId w:val="11"/>
        </w:numPr>
        <w:snapToGrid w:val="0"/>
        <w:spacing w:after="120"/>
        <w:rPr>
          <w:b/>
          <w:bCs/>
        </w:rPr>
      </w:pPr>
      <w:r w:rsidRPr="49CE11FB">
        <w:rPr>
          <w:b/>
          <w:bCs/>
        </w:rPr>
        <w:t xml:space="preserve">Office of International Affairs </w:t>
      </w:r>
      <w:r w:rsidRPr="49CE11FB" w:rsidR="008F24B9">
        <w:rPr>
          <w:b/>
          <w:bCs/>
        </w:rPr>
        <w:t>C</w:t>
      </w:r>
      <w:r w:rsidRPr="49CE11FB">
        <w:rPr>
          <w:b/>
          <w:bCs/>
        </w:rPr>
        <w:t xml:space="preserve">ontact </w:t>
      </w:r>
      <w:r w:rsidRPr="49CE11FB" w:rsidR="008F24B9">
        <w:rPr>
          <w:b/>
          <w:bCs/>
        </w:rPr>
        <w:t>D</w:t>
      </w:r>
      <w:r w:rsidRPr="49CE11FB">
        <w:rPr>
          <w:b/>
          <w:bCs/>
        </w:rPr>
        <w:t xml:space="preserve">uring </w:t>
      </w:r>
      <w:r w:rsidRPr="49CE11FB" w:rsidR="008F24B9">
        <w:rPr>
          <w:b/>
          <w:bCs/>
        </w:rPr>
        <w:t>B</w:t>
      </w:r>
      <w:r w:rsidRPr="49CE11FB">
        <w:rPr>
          <w:b/>
          <w:bCs/>
        </w:rPr>
        <w:t xml:space="preserve">usiness </w:t>
      </w:r>
      <w:r w:rsidRPr="49CE11FB" w:rsidR="008F24B9">
        <w:rPr>
          <w:b/>
          <w:bCs/>
        </w:rPr>
        <w:t>H</w:t>
      </w:r>
      <w:r w:rsidRPr="49CE11FB">
        <w:rPr>
          <w:b/>
          <w:bCs/>
        </w:rPr>
        <w:t>ours:</w:t>
      </w:r>
    </w:p>
    <w:p w:rsidR="00EB6CA9" w:rsidRPr="008C045A" w:rsidP="49CE11FB" w14:paraId="05BFA466" w14:textId="77777777">
      <w:pPr>
        <w:numPr>
          <w:ilvl w:val="0"/>
          <w:numId w:val="10"/>
        </w:numPr>
        <w:snapToGrid w:val="0"/>
        <w:spacing w:after="120"/>
      </w:pPr>
      <w:r w:rsidRPr="49CE11FB">
        <w:rPr>
          <w:b/>
          <w:bCs/>
        </w:rPr>
        <w:t>Submarine Cables and International 214s</w:t>
      </w:r>
      <w:r>
        <w:t>:</w:t>
      </w:r>
    </w:p>
    <w:p w:rsidR="00D679B8" w:rsidRPr="007F347D" w:rsidP="00B82D43" w14:paraId="320095CA" w14:textId="7B806E47">
      <w:pPr>
        <w:widowControl/>
        <w:numPr>
          <w:ilvl w:val="0"/>
          <w:numId w:val="10"/>
        </w:numPr>
        <w:snapToGrid w:val="0"/>
        <w:spacing w:after="120"/>
        <w:ind w:left="1800"/>
        <w:rPr>
          <w:lang w:val="fr-FR"/>
        </w:rPr>
      </w:pPr>
      <w:r>
        <w:t>Gabrielle</w:t>
      </w:r>
      <w:r w:rsidRPr="49CE11FB">
        <w:rPr>
          <w:lang w:val="fr-FR"/>
        </w:rPr>
        <w:t xml:space="preserve"> Kim, 202-418-0730, </w:t>
      </w:r>
      <w:r w:rsidR="007F347D">
        <w:t>Gabrielle.Kim@fcc.gov</w:t>
      </w:r>
    </w:p>
    <w:p w:rsidR="000709B1" w:rsidP="003A1276" w14:paraId="5A9F8381" w14:textId="33A6E36B">
      <w:pPr>
        <w:widowControl/>
        <w:numPr>
          <w:ilvl w:val="0"/>
          <w:numId w:val="10"/>
        </w:numPr>
        <w:snapToGrid w:val="0"/>
        <w:spacing w:after="120"/>
        <w:ind w:left="1800"/>
      </w:pPr>
      <w:r>
        <w:t xml:space="preserve">Stacey Wise-Ashton, 202-418-2214, </w:t>
      </w:r>
      <w:r>
        <w:t>Stacey.Ashton@fcc.gov</w:t>
      </w:r>
    </w:p>
    <w:p w:rsidR="00D679B8" w:rsidRPr="00E571C8" w:rsidP="003A1276" w14:paraId="5B7F3714" w14:textId="0CB6C490">
      <w:pPr>
        <w:widowControl/>
        <w:numPr>
          <w:ilvl w:val="0"/>
          <w:numId w:val="10"/>
        </w:numPr>
        <w:snapToGrid w:val="0"/>
        <w:spacing w:after="120"/>
        <w:ind w:left="1800"/>
      </w:pPr>
      <w:r>
        <w:t>Karen Johnson, 202-418-7706, Karen.Johnson@fcc.gov</w:t>
      </w:r>
    </w:p>
    <w:p w:rsidR="00EB6CA9" w:rsidRPr="008C045A" w:rsidP="49CE11FB" w14:paraId="36986FC6" w14:textId="77777777">
      <w:pPr>
        <w:numPr>
          <w:ilvl w:val="0"/>
          <w:numId w:val="10"/>
        </w:numPr>
        <w:snapToGrid w:val="0"/>
        <w:spacing w:after="120"/>
      </w:pPr>
      <w:r w:rsidRPr="49CE11FB">
        <w:rPr>
          <w:b/>
          <w:bCs/>
        </w:rPr>
        <w:t>International High Frequency</w:t>
      </w:r>
      <w:r>
        <w:t>:</w:t>
      </w:r>
    </w:p>
    <w:p w:rsidR="00EB6CA9" w:rsidRPr="008C045A" w:rsidP="5B56C679" w14:paraId="1104BE2C" w14:textId="77777777">
      <w:pPr>
        <w:widowControl/>
        <w:numPr>
          <w:ilvl w:val="0"/>
          <w:numId w:val="10"/>
        </w:numPr>
        <w:snapToGrid w:val="0"/>
        <w:spacing w:after="120"/>
        <w:ind w:left="1800"/>
      </w:pPr>
      <w:r>
        <w:t>James McLuckie, 202-418-2149, James.McLuckie@fcc.gov</w:t>
      </w:r>
    </w:p>
    <w:p w:rsidR="6158F157" w:rsidP="49CE11FB" w14:paraId="530CF11B" w14:textId="045A11D6">
      <w:pPr>
        <w:widowControl/>
        <w:numPr>
          <w:ilvl w:val="0"/>
          <w:numId w:val="10"/>
        </w:numPr>
        <w:spacing w:after="120"/>
        <w:ind w:left="1800"/>
      </w:pPr>
      <w:r>
        <w:t xml:space="preserve">Shawna Prebble, 202-418-0740, Shawna.Prebble@fcc.gov  </w:t>
      </w:r>
    </w:p>
    <w:p w:rsidR="00EB6CA9" w:rsidRPr="008C045A" w:rsidP="49CE11FB" w14:paraId="6F02595D" w14:textId="523803F7">
      <w:pPr>
        <w:numPr>
          <w:ilvl w:val="0"/>
          <w:numId w:val="9"/>
        </w:numPr>
        <w:snapToGrid w:val="0"/>
        <w:spacing w:after="120"/>
        <w:rPr>
          <w:b/>
          <w:bCs/>
        </w:rPr>
      </w:pPr>
      <w:r w:rsidRPr="49CE11FB">
        <w:rPr>
          <w:b/>
          <w:bCs/>
        </w:rPr>
        <w:t xml:space="preserve">Office of </w:t>
      </w:r>
      <w:r w:rsidRPr="49CE11FB">
        <w:rPr>
          <w:b/>
          <w:bCs/>
        </w:rPr>
        <w:t xml:space="preserve">International </w:t>
      </w:r>
      <w:r w:rsidRPr="49CE11FB">
        <w:rPr>
          <w:b/>
          <w:bCs/>
        </w:rPr>
        <w:t>Affairs</w:t>
      </w:r>
      <w:r w:rsidRPr="49CE11FB">
        <w:rPr>
          <w:b/>
          <w:bCs/>
        </w:rPr>
        <w:t xml:space="preserve"> </w:t>
      </w:r>
      <w:r w:rsidRPr="49CE11FB" w:rsidR="002701BE">
        <w:rPr>
          <w:b/>
          <w:bCs/>
        </w:rPr>
        <w:t>Contact</w:t>
      </w:r>
      <w:r w:rsidRPr="49CE11FB">
        <w:rPr>
          <w:b/>
          <w:bCs/>
        </w:rPr>
        <w:t xml:space="preserve"> During Non-Business Hours:</w:t>
      </w:r>
    </w:p>
    <w:p w:rsidR="00EB6CA9" w:rsidRPr="00F97ACE" w:rsidP="49CE11FB" w14:paraId="5C026EAB" w14:textId="649F2527">
      <w:pPr>
        <w:widowControl/>
        <w:numPr>
          <w:ilvl w:val="0"/>
          <w:numId w:val="10"/>
        </w:numPr>
        <w:snapToGrid w:val="0"/>
        <w:spacing w:after="120"/>
        <w:ind w:left="1800"/>
      </w:pPr>
      <w:r>
        <w:t>FCC Operations Center, 202-418-1122, FCCOPS@fcc.gov</w:t>
      </w:r>
    </w:p>
    <w:p w:rsidR="008C045A" w:rsidRPr="008C045A" w:rsidP="49CE11FB" w14:paraId="695AC59E" w14:textId="243911E6">
      <w:pPr>
        <w:keepNext/>
        <w:widowControl/>
        <w:numPr>
          <w:ilvl w:val="0"/>
          <w:numId w:val="11"/>
        </w:numPr>
        <w:snapToGrid w:val="0"/>
        <w:spacing w:after="120"/>
        <w:ind w:left="360"/>
        <w:rPr>
          <w:b/>
          <w:bCs/>
        </w:rPr>
      </w:pPr>
      <w:r w:rsidRPr="49CE11FB">
        <w:rPr>
          <w:b/>
          <w:bCs/>
        </w:rPr>
        <w:t>Public Safety and Homeland Security Bureau Guidance</w:t>
      </w:r>
    </w:p>
    <w:p w:rsidR="008C045A" w:rsidRPr="008C045A" w:rsidP="008C045A" w14:paraId="5A5C2E0A" w14:textId="417309A9">
      <w:pPr>
        <w:numPr>
          <w:ilvl w:val="0"/>
          <w:numId w:val="8"/>
        </w:numPr>
        <w:snapToGrid w:val="0"/>
        <w:spacing w:after="120"/>
        <w:ind w:left="720"/>
      </w:pPr>
      <w:r w:rsidRPr="19321B0C">
        <w:rPr>
          <w:b/>
          <w:bCs/>
        </w:rPr>
        <w:t>Special Temporary Authority:</w:t>
      </w:r>
      <w:r>
        <w:t> Emergency requests for STA prompted by the effects of</w:t>
      </w:r>
      <w:r w:rsidR="00CC6BD5">
        <w:t xml:space="preserve"> </w:t>
      </w:r>
      <w:r w:rsidR="0303C972">
        <w:t xml:space="preserve"> </w:t>
      </w:r>
      <w:r w:rsidRPr="49CE11FB" w:rsidR="1FB51039">
        <w:t>WINTER STORM FERN</w:t>
      </w:r>
      <w:r w:rsidR="7AC9E379">
        <w:t xml:space="preserve"> </w:t>
      </w:r>
      <w:r w:rsidR="005C399B">
        <w:t xml:space="preserve">and </w:t>
      </w:r>
      <w:r>
        <w:t xml:space="preserve">filed pursuant to </w:t>
      </w:r>
      <w:r w:rsidR="00A10FBF">
        <w:t>s</w:t>
      </w:r>
      <w:r>
        <w:t>ection 1.931 of the Commission’s rules</w:t>
      </w:r>
      <w:r>
        <w:rPr>
          <w:rStyle w:val="FootnoteReference"/>
        </w:rPr>
        <w:footnoteReference w:id="7"/>
      </w:r>
      <w:r>
        <w:t xml:space="preserve"> may be submitted by email or, if necessary, by telephone.  Licensees may file requests electronically through the Universal Licensing System (ULS).  All requests shall provide the technical parameters of the proposed operation and a point of contact.  These requests will be handled as </w:t>
      </w:r>
      <w:r>
        <w:t>expeditiously as possible.  To file STA requests via email or to receive an oral STA during regular business hours, licensees may contact the following personnel:  After business hours, contact the FCC Operations Center, below.</w:t>
      </w:r>
    </w:p>
    <w:p w:rsidR="008C045A" w:rsidRPr="008C045A" w:rsidP="49CE11FB" w14:paraId="1D5F2833" w14:textId="122ECB6A">
      <w:pPr>
        <w:numPr>
          <w:ilvl w:val="0"/>
          <w:numId w:val="8"/>
        </w:numPr>
        <w:snapToGrid w:val="0"/>
        <w:spacing w:after="120"/>
        <w:ind w:left="720"/>
        <w:rPr>
          <w:b/>
          <w:bCs/>
        </w:rPr>
      </w:pPr>
      <w:r w:rsidRPr="49CE11FB">
        <w:rPr>
          <w:b/>
          <w:bCs/>
        </w:rPr>
        <w:t>Public Safety and Homeland Security Bureau Contact During Business Hours:</w:t>
      </w:r>
    </w:p>
    <w:p w:rsidR="008C045A" w:rsidRPr="008C045A" w:rsidP="49CE11FB" w14:paraId="6695FBF3" w14:textId="77777777">
      <w:pPr>
        <w:numPr>
          <w:ilvl w:val="0"/>
          <w:numId w:val="10"/>
        </w:numPr>
        <w:snapToGrid w:val="0"/>
        <w:spacing w:after="120"/>
        <w:rPr>
          <w:rFonts w:eastAsia="Calibri"/>
          <w:b/>
          <w:bCs/>
        </w:rPr>
      </w:pPr>
      <w:r w:rsidRPr="49CE11FB">
        <w:rPr>
          <w:b/>
          <w:bCs/>
        </w:rPr>
        <w:t xml:space="preserve">Parts 90 (Public Safety only) and 101 (Public Safety only): </w:t>
      </w:r>
    </w:p>
    <w:p w:rsidR="008C045A" w:rsidRPr="008C045A" w:rsidP="0A0039D5" w14:paraId="22EF87CC" w14:textId="07255449">
      <w:pPr>
        <w:widowControl/>
        <w:numPr>
          <w:ilvl w:val="0"/>
          <w:numId w:val="10"/>
        </w:numPr>
        <w:snapToGrid w:val="0"/>
        <w:spacing w:after="120"/>
        <w:ind w:left="1800"/>
        <w:rPr>
          <w:b/>
          <w:bCs/>
        </w:rPr>
      </w:pPr>
      <w:r>
        <w:t>Tracy Simmons, 717-338-2657, Tracy.Simmons@fcc.gov</w:t>
      </w:r>
    </w:p>
    <w:p w:rsidR="008C045A" w:rsidRPr="008C045A" w:rsidP="49CE11FB" w14:paraId="691F3F40" w14:textId="4908A735">
      <w:pPr>
        <w:widowControl/>
        <w:numPr>
          <w:ilvl w:val="0"/>
          <w:numId w:val="10"/>
        </w:numPr>
        <w:snapToGrid w:val="0"/>
        <w:spacing w:after="120"/>
        <w:ind w:left="1800"/>
        <w:rPr>
          <w:b/>
          <w:bCs/>
          <w:lang w:val="de-DE"/>
        </w:rPr>
      </w:pPr>
      <w:r w:rsidRPr="49CE11FB">
        <w:rPr>
          <w:lang w:val="de-DE"/>
        </w:rPr>
        <w:t xml:space="preserve">Troy Sieg, 717-338-2567, Troy.Sieg@fcc.gov </w:t>
      </w:r>
    </w:p>
    <w:p w:rsidR="008C045A" w:rsidRPr="008C045A" w:rsidP="49CE11FB" w14:paraId="6ECA6326" w14:textId="77777777">
      <w:pPr>
        <w:widowControl/>
        <w:numPr>
          <w:ilvl w:val="0"/>
          <w:numId w:val="15"/>
        </w:numPr>
        <w:snapToGrid w:val="0"/>
        <w:spacing w:after="120"/>
        <w:rPr>
          <w:b/>
          <w:bCs/>
        </w:rPr>
      </w:pPr>
      <w:r w:rsidRPr="49CE11FB">
        <w:rPr>
          <w:b/>
          <w:bCs/>
        </w:rPr>
        <w:t>Public Safety and Homeland Security Bureau Contact During Non-Business Hours:</w:t>
      </w:r>
    </w:p>
    <w:p w:rsidR="008C045A" w:rsidRPr="008C045A" w:rsidP="49CE11FB" w14:paraId="654A8E08" w14:textId="6C0370B2">
      <w:pPr>
        <w:widowControl/>
        <w:numPr>
          <w:ilvl w:val="0"/>
          <w:numId w:val="10"/>
        </w:numPr>
        <w:snapToGrid w:val="0"/>
        <w:spacing w:after="120"/>
        <w:ind w:left="1800"/>
        <w:rPr>
          <w:rFonts w:eastAsia="Calibri"/>
        </w:rPr>
      </w:pPr>
      <w:r>
        <w:t>FCC Operations Center, 202-418-1122, FCCOPS@fcc.gov</w:t>
      </w:r>
    </w:p>
    <w:p w:rsidR="00557948" w:rsidRPr="008C045A" w:rsidP="49CE11FB" w14:paraId="615C42A6" w14:textId="37F13B10">
      <w:pPr>
        <w:numPr>
          <w:ilvl w:val="0"/>
          <w:numId w:val="7"/>
        </w:numPr>
        <w:snapToGrid w:val="0"/>
        <w:spacing w:after="120"/>
        <w:ind w:left="360"/>
        <w:rPr>
          <w:b/>
          <w:bCs/>
        </w:rPr>
      </w:pPr>
      <w:r w:rsidRPr="49CE11FB">
        <w:rPr>
          <w:b/>
          <w:bCs/>
        </w:rPr>
        <w:t>Space Bureau Guidance</w:t>
      </w:r>
    </w:p>
    <w:p w:rsidR="00557948" w:rsidRPr="00EB6CA9" w:rsidP="00EB6CA9" w14:paraId="1A94EC87" w14:textId="2750F1A2">
      <w:pPr>
        <w:numPr>
          <w:ilvl w:val="0"/>
          <w:numId w:val="8"/>
        </w:numPr>
        <w:snapToGrid w:val="0"/>
        <w:spacing w:after="120"/>
        <w:ind w:left="720"/>
      </w:pPr>
      <w:r w:rsidRPr="113467BA">
        <w:rPr>
          <w:b/>
          <w:bCs/>
        </w:rPr>
        <w:t xml:space="preserve">Special Temporary Authority (Satellite Earth and Space Stations): </w:t>
      </w:r>
      <w:r w:rsidRPr="113467BA">
        <w:t xml:space="preserve">Emergency requests for STA related to </w:t>
      </w:r>
      <w:r w:rsidRPr="49CE11FB" w:rsidR="1FB51039">
        <w:t>WINTER STORM FERN</w:t>
      </w:r>
      <w:r w:rsidR="7AC9E379">
        <w:t xml:space="preserve"> </w:t>
      </w:r>
      <w:r w:rsidRPr="113467BA">
        <w:t xml:space="preserve">event may be submitted by letter, e-mail or, if necessary, by telephone.  Applicants also may file requests electronically through the International </w:t>
      </w:r>
      <w:r w:rsidRPr="113467BA" w:rsidR="003B19A9">
        <w:t>Communications</w:t>
      </w:r>
      <w:r w:rsidRPr="49CE11FB" w:rsidR="003B19A9">
        <w:t xml:space="preserve"> </w:t>
      </w:r>
      <w:r w:rsidRPr="113467BA">
        <w:t>Filing System (</w:t>
      </w:r>
      <w:r w:rsidRPr="113467BA" w:rsidR="009C5236">
        <w:t>ICFS</w:t>
      </w:r>
      <w:r w:rsidRPr="113467BA">
        <w:t>) at http://licensing.fcc.gov/myibfs.  All requests shall provide the technical parameters of the proposed operation and a point of contact.  The Bureau will handle all STA requests on an expedited basis.  Consistent with section 309(c)(2)(G) of the Communications Act, as amended, the Bureau may grant STA requests for up to 30 days.</w:t>
      </w:r>
      <w:r>
        <w:rPr>
          <w:rStyle w:val="FootnoteReference"/>
        </w:rPr>
        <w:footnoteReference w:id="8"/>
      </w:r>
      <w:r w:rsidRPr="49CE11FB">
        <w:t xml:space="preserve">   </w:t>
      </w:r>
    </w:p>
    <w:p w:rsidR="00557948" w:rsidRPr="008C045A" w:rsidP="49CE11FB" w14:paraId="5E42AA5E" w14:textId="4B601234">
      <w:pPr>
        <w:numPr>
          <w:ilvl w:val="0"/>
          <w:numId w:val="9"/>
        </w:numPr>
        <w:snapToGrid w:val="0"/>
        <w:spacing w:after="120"/>
        <w:rPr>
          <w:b/>
          <w:bCs/>
        </w:rPr>
      </w:pPr>
      <w:r w:rsidRPr="49CE11FB">
        <w:rPr>
          <w:b/>
          <w:bCs/>
        </w:rPr>
        <w:t>Space</w:t>
      </w:r>
      <w:r w:rsidRPr="49CE11FB">
        <w:rPr>
          <w:b/>
          <w:bCs/>
        </w:rPr>
        <w:t xml:space="preserve"> Bureau Contact During Business Hours: </w:t>
      </w:r>
    </w:p>
    <w:p w:rsidR="00557948" w:rsidRPr="008C045A" w:rsidP="49CE11FB" w14:paraId="3E8EC23F" w14:textId="77777777">
      <w:pPr>
        <w:numPr>
          <w:ilvl w:val="0"/>
          <w:numId w:val="10"/>
        </w:numPr>
        <w:snapToGrid w:val="0"/>
        <w:spacing w:after="120"/>
      </w:pPr>
      <w:r w:rsidRPr="49CE11FB">
        <w:rPr>
          <w:b/>
          <w:bCs/>
        </w:rPr>
        <w:t>Satellite Space Stations and Earth Stations</w:t>
      </w:r>
      <w:r>
        <w:t>:</w:t>
      </w:r>
    </w:p>
    <w:p w:rsidR="00557948" w:rsidRPr="008C045A" w:rsidP="097B1D0D" w14:paraId="42D0B082" w14:textId="3EC8D6AE">
      <w:pPr>
        <w:widowControl/>
        <w:numPr>
          <w:ilvl w:val="0"/>
          <w:numId w:val="10"/>
        </w:numPr>
        <w:snapToGrid w:val="0"/>
        <w:spacing w:after="120"/>
        <w:ind w:left="1800"/>
        <w:rPr>
          <w:lang w:val="es-ES"/>
        </w:rPr>
      </w:pPr>
      <w:r w:rsidRPr="49CE11FB">
        <w:rPr>
          <w:lang w:val="es-ES"/>
        </w:rPr>
        <w:t xml:space="preserve">Franco Hinojosa, 202-418-7274, Franco.Hinojosa@fcc.gov </w:t>
      </w:r>
    </w:p>
    <w:p w:rsidR="00557948" w:rsidRPr="008C045A" w:rsidP="00557948" w14:paraId="03B8D7CC" w14:textId="751316D5">
      <w:pPr>
        <w:widowControl/>
        <w:numPr>
          <w:ilvl w:val="0"/>
          <w:numId w:val="10"/>
        </w:numPr>
        <w:snapToGrid w:val="0"/>
        <w:spacing w:after="120"/>
        <w:ind w:left="1800"/>
        <w:rPr>
          <w:lang w:val="de-DE"/>
        </w:rPr>
      </w:pPr>
      <w:r w:rsidRPr="49CE11FB">
        <w:rPr>
          <w:lang w:val="de-DE"/>
        </w:rPr>
        <w:t xml:space="preserve">Kathyrn Medley, 202-418-1211, Kathyrn.Medley@fcc.gov </w:t>
      </w:r>
    </w:p>
    <w:p w:rsidR="00E249D7" w:rsidRPr="00E249D7" w:rsidP="49CE11FB" w14:paraId="5831A43B" w14:textId="7936EE47">
      <w:pPr>
        <w:numPr>
          <w:ilvl w:val="0"/>
          <w:numId w:val="9"/>
        </w:numPr>
        <w:tabs>
          <w:tab w:val="num" w:pos="1440"/>
        </w:tabs>
        <w:snapToGrid w:val="0"/>
        <w:spacing w:after="120"/>
        <w:rPr>
          <w:b/>
          <w:bCs/>
        </w:rPr>
      </w:pPr>
      <w:r w:rsidRPr="49CE11FB">
        <w:rPr>
          <w:b/>
          <w:bCs/>
        </w:rPr>
        <w:t xml:space="preserve">Space Bureau Contact During Non-Business Hours: </w:t>
      </w:r>
    </w:p>
    <w:p w:rsidR="00E249D7" w:rsidRPr="00E249D7" w:rsidP="49CE11FB" w14:paraId="1137AE56" w14:textId="77777777">
      <w:pPr>
        <w:widowControl/>
        <w:numPr>
          <w:ilvl w:val="0"/>
          <w:numId w:val="10"/>
        </w:numPr>
        <w:snapToGrid w:val="0"/>
        <w:spacing w:after="120"/>
        <w:ind w:left="1800"/>
      </w:pPr>
      <w:r>
        <w:t>FCC Operations Center, 202-418-1122, FCCOPS@fcc.gov</w:t>
      </w:r>
    </w:p>
    <w:p w:rsidR="008C045A" w:rsidRPr="008C045A" w:rsidP="49CE11FB" w14:paraId="7837B207" w14:textId="2B4B8D51">
      <w:pPr>
        <w:numPr>
          <w:ilvl w:val="0"/>
          <w:numId w:val="11"/>
        </w:numPr>
        <w:snapToGrid w:val="0"/>
        <w:spacing w:after="120"/>
        <w:ind w:left="274"/>
        <w:rPr>
          <w:b/>
          <w:bCs/>
        </w:rPr>
      </w:pPr>
      <w:r w:rsidRPr="49CE11FB">
        <w:rPr>
          <w:b/>
          <w:bCs/>
        </w:rPr>
        <w:t>Wireline Competition Bureau Guidance</w:t>
      </w:r>
    </w:p>
    <w:p w:rsidR="008C045A" w:rsidRPr="008C045A" w:rsidP="19321B0C" w14:paraId="0BB5B0AE" w14:textId="338326F7">
      <w:pPr>
        <w:numPr>
          <w:ilvl w:val="0"/>
          <w:numId w:val="14"/>
        </w:numPr>
        <w:snapToGrid w:val="0"/>
        <w:spacing w:after="120"/>
      </w:pPr>
      <w:r w:rsidRPr="49CE11FB">
        <w:rPr>
          <w:b/>
          <w:bCs/>
        </w:rPr>
        <w:t xml:space="preserve">Special Temporary Authority: </w:t>
      </w:r>
      <w:r>
        <w:t xml:space="preserve">Emergency requests for relief, including STA, prompted by the effects </w:t>
      </w:r>
      <w:r w:rsidR="005624FA">
        <w:t xml:space="preserve">of </w:t>
      </w:r>
      <w:r w:rsidR="1FB51039">
        <w:t>WINTER STORM FERN</w:t>
      </w:r>
      <w:r w:rsidR="7AC9E379">
        <w:t xml:space="preserve"> </w:t>
      </w:r>
      <w:r>
        <w:t xml:space="preserve">may be submitted by email or, if necessary, by telephone.  Providers may file requests electronically through the Electronic Comment Filing System (ECFS) but should also provide copies of any submissions simultaneously via email to the appropriate FCC staff identified below.  Requests shall include supporting details concerning the relief requested, including any technical parameters and contact information.  </w:t>
      </w:r>
      <w:bookmarkStart w:id="1" w:name="OLE_LINK1"/>
    </w:p>
    <w:p w:rsidR="008C045A" w:rsidRPr="008C045A" w:rsidP="49CE11FB" w14:paraId="5447B9AF" w14:textId="086D54A5">
      <w:pPr>
        <w:numPr>
          <w:ilvl w:val="0"/>
          <w:numId w:val="14"/>
        </w:numPr>
        <w:snapToGrid w:val="0"/>
        <w:spacing w:after="120"/>
        <w:rPr>
          <w:b/>
          <w:bCs/>
        </w:rPr>
      </w:pPr>
      <w:r w:rsidRPr="49CE11FB">
        <w:rPr>
          <w:b/>
          <w:bCs/>
        </w:rPr>
        <w:t xml:space="preserve">Wireline Competition Bureau </w:t>
      </w:r>
      <w:r w:rsidRPr="49CE11FB" w:rsidR="002701BE">
        <w:rPr>
          <w:b/>
          <w:bCs/>
        </w:rPr>
        <w:t>Contact</w:t>
      </w:r>
      <w:r w:rsidRPr="49CE11FB">
        <w:rPr>
          <w:b/>
          <w:bCs/>
        </w:rPr>
        <w:t xml:space="preserve"> During Business Hours:</w:t>
      </w:r>
    </w:p>
    <w:p w:rsidR="008C045A" w:rsidRPr="008C045A" w:rsidP="49CE11FB" w14:paraId="5EAB4A6F" w14:textId="77777777">
      <w:pPr>
        <w:numPr>
          <w:ilvl w:val="0"/>
          <w:numId w:val="10"/>
        </w:numPr>
        <w:snapToGrid w:val="0"/>
        <w:spacing w:after="120"/>
        <w:rPr>
          <w:b/>
          <w:bCs/>
        </w:rPr>
      </w:pPr>
      <w:r w:rsidRPr="49CE11FB">
        <w:rPr>
          <w:b/>
          <w:bCs/>
        </w:rPr>
        <w:t>Emergency Requests Pertaining to Discontinuance Under Section 214 of the Communications Act, or to Network Change Notification Requirements:</w:t>
      </w:r>
    </w:p>
    <w:p w:rsidR="008C045A" w:rsidRPr="008C045A" w:rsidP="49CE11FB" w14:paraId="6C5378AF" w14:textId="77777777">
      <w:pPr>
        <w:widowControl/>
        <w:numPr>
          <w:ilvl w:val="0"/>
          <w:numId w:val="10"/>
        </w:numPr>
        <w:snapToGrid w:val="0"/>
        <w:spacing w:after="120"/>
        <w:ind w:left="1800"/>
      </w:pPr>
      <w:r>
        <w:t>Rodney McDonald, 202-418-7513, Rodney.McDonald@fcc.gov</w:t>
      </w:r>
    </w:p>
    <w:p w:rsidR="008C045A" w:rsidRPr="008C045A" w:rsidP="49CE11FB" w14:paraId="5949D526" w14:textId="77777777">
      <w:pPr>
        <w:numPr>
          <w:ilvl w:val="0"/>
          <w:numId w:val="10"/>
        </w:numPr>
        <w:snapToGrid w:val="0"/>
        <w:spacing w:after="120"/>
        <w:rPr>
          <w:b/>
          <w:bCs/>
        </w:rPr>
      </w:pPr>
      <w:r w:rsidRPr="49CE11FB">
        <w:rPr>
          <w:b/>
          <w:bCs/>
        </w:rPr>
        <w:t>Emergency</w:t>
      </w:r>
      <w:r>
        <w:t xml:space="preserve"> </w:t>
      </w:r>
      <w:r w:rsidRPr="49CE11FB">
        <w:rPr>
          <w:b/>
          <w:bCs/>
        </w:rPr>
        <w:t>Requests Pertaining to Transfer of Control Under Section 214 of the Communications Act:</w:t>
      </w:r>
    </w:p>
    <w:p w:rsidR="2036D226" w:rsidP="5B56C679" w14:paraId="4D897064" w14:textId="74A232B5">
      <w:pPr>
        <w:widowControl/>
        <w:numPr>
          <w:ilvl w:val="0"/>
          <w:numId w:val="10"/>
        </w:numPr>
        <w:spacing w:after="120"/>
        <w:ind w:left="1800"/>
      </w:pPr>
      <w:r>
        <w:t>Randall Sifers</w:t>
      </w:r>
      <w:r>
        <w:t>, 202-418-</w:t>
      </w:r>
      <w:r w:rsidR="006505F8">
        <w:t>2325</w:t>
      </w:r>
      <w:r>
        <w:t xml:space="preserve">, </w:t>
      </w:r>
      <w:r w:rsidR="006505F8">
        <w:t>Randall.Sifers</w:t>
      </w:r>
      <w:r>
        <w:t xml:space="preserve">@fcc.gov </w:t>
      </w:r>
    </w:p>
    <w:p w:rsidR="008C045A" w:rsidRPr="008C045A" w:rsidP="49CE11FB" w14:paraId="3983CA33" w14:textId="77777777">
      <w:pPr>
        <w:numPr>
          <w:ilvl w:val="0"/>
          <w:numId w:val="10"/>
        </w:numPr>
        <w:snapToGrid w:val="0"/>
        <w:spacing w:after="120"/>
        <w:rPr>
          <w:b/>
          <w:bCs/>
        </w:rPr>
      </w:pPr>
      <w:r w:rsidRPr="49CE11FB">
        <w:rPr>
          <w:b/>
          <w:bCs/>
        </w:rPr>
        <w:t xml:space="preserve">Emergency Requests Pertaining to Numbering Resources: </w:t>
      </w:r>
    </w:p>
    <w:p w:rsidR="008C045A" w:rsidRPr="008C045A" w:rsidP="49CE11FB" w14:paraId="0FF0E59E" w14:textId="77777777">
      <w:pPr>
        <w:widowControl/>
        <w:numPr>
          <w:ilvl w:val="0"/>
          <w:numId w:val="10"/>
        </w:numPr>
        <w:spacing w:after="120"/>
        <w:ind w:left="1800"/>
      </w:pPr>
      <w:r>
        <w:t xml:space="preserve">Michelle Sclater, 202-418-0388, Michelle.Sclater@fcc.gov </w:t>
      </w:r>
    </w:p>
    <w:p w:rsidR="008C045A" w:rsidRPr="008C045A" w:rsidP="49CE11FB" w14:paraId="27A58A3C" w14:textId="77777777">
      <w:pPr>
        <w:numPr>
          <w:ilvl w:val="0"/>
          <w:numId w:val="10"/>
        </w:numPr>
        <w:snapToGrid w:val="0"/>
        <w:spacing w:after="120"/>
        <w:rPr>
          <w:b/>
          <w:bCs/>
        </w:rPr>
      </w:pPr>
      <w:r w:rsidRPr="49CE11FB">
        <w:rPr>
          <w:b/>
          <w:bCs/>
        </w:rPr>
        <w:t xml:space="preserve">All Other Wireline Provider Requests:  </w:t>
      </w:r>
    </w:p>
    <w:bookmarkEnd w:id="1"/>
    <w:p w:rsidR="008C045A" w:rsidRPr="008C045A" w:rsidP="49CE11FB" w14:paraId="14B4DD3E" w14:textId="77777777">
      <w:pPr>
        <w:widowControl/>
        <w:numPr>
          <w:ilvl w:val="0"/>
          <w:numId w:val="10"/>
        </w:numPr>
        <w:snapToGrid w:val="0"/>
        <w:spacing w:after="120"/>
        <w:ind w:left="1800"/>
      </w:pPr>
      <w:r>
        <w:t>FCC Operations Center, 202-418-1122, FCCOPS@fcc.gov</w:t>
      </w:r>
    </w:p>
    <w:p w:rsidR="008C045A" w:rsidRPr="008C045A" w:rsidP="49CE11FB" w14:paraId="799844E6" w14:textId="77777777">
      <w:pPr>
        <w:numPr>
          <w:ilvl w:val="0"/>
          <w:numId w:val="13"/>
        </w:numPr>
        <w:snapToGrid w:val="0"/>
        <w:spacing w:after="120"/>
        <w:rPr>
          <w:b/>
          <w:bCs/>
        </w:rPr>
      </w:pPr>
      <w:r w:rsidRPr="49CE11FB">
        <w:rPr>
          <w:b/>
          <w:bCs/>
        </w:rPr>
        <w:t>Wireline Bureau Contact During Non-Business Hours:</w:t>
      </w:r>
    </w:p>
    <w:p w:rsidR="008C045A" w:rsidRPr="008C045A" w:rsidP="49CE11FB" w14:paraId="241BB716" w14:textId="000012B2">
      <w:pPr>
        <w:widowControl/>
        <w:numPr>
          <w:ilvl w:val="0"/>
          <w:numId w:val="10"/>
        </w:numPr>
        <w:snapToGrid w:val="0"/>
        <w:spacing w:after="120"/>
        <w:ind w:left="1800"/>
      </w:pPr>
      <w:bookmarkStart w:id="2" w:name="_Hlk29314139"/>
      <w:r>
        <w:t>FCC Operations Center, 202-418-1122, FCCOPS@fcc.gov</w:t>
      </w:r>
    </w:p>
    <w:bookmarkEnd w:id="2"/>
    <w:p w:rsidR="008C045A" w:rsidRPr="008C045A" w:rsidP="49CE11FB" w14:paraId="564B98AA" w14:textId="77777777">
      <w:pPr>
        <w:keepNext/>
        <w:keepLines/>
        <w:widowControl/>
        <w:numPr>
          <w:ilvl w:val="0"/>
          <w:numId w:val="11"/>
        </w:numPr>
        <w:snapToGrid w:val="0"/>
        <w:spacing w:after="120"/>
        <w:ind w:left="360"/>
        <w:rPr>
          <w:b/>
          <w:bCs/>
        </w:rPr>
      </w:pPr>
      <w:r w:rsidRPr="49CE11FB">
        <w:rPr>
          <w:b/>
          <w:bCs/>
        </w:rPr>
        <w:t>Wireless Telecommunications Bureau Guidance</w:t>
      </w:r>
    </w:p>
    <w:p w:rsidR="008C045A" w:rsidRPr="008C045A" w:rsidP="003A1276" w14:paraId="2D2C8B26" w14:textId="5751890B">
      <w:pPr>
        <w:pStyle w:val="ListParagraph"/>
        <w:keepLines/>
        <w:numPr>
          <w:ilvl w:val="0"/>
          <w:numId w:val="11"/>
        </w:numPr>
        <w:snapToGrid w:val="0"/>
        <w:spacing w:after="120"/>
      </w:pPr>
      <w:r w:rsidRPr="49CE11FB">
        <w:rPr>
          <w:b/>
          <w:bCs/>
        </w:rPr>
        <w:t>Special Temporary Authority:</w:t>
      </w:r>
      <w:r>
        <w:t xml:space="preserve"> Emergency requests for STA prompted by the effects of </w:t>
      </w:r>
      <w:r w:rsidR="1FB51039">
        <w:t>WINTER STORM FERN</w:t>
      </w:r>
      <w:r w:rsidR="7AC9E379">
        <w:t xml:space="preserve"> </w:t>
      </w:r>
      <w:r>
        <w:t>and filed pursuant to section 1.931 of the Commission’s rules may be submitted by informal letter or email or, if necessary, by telephone.  Licensees may file requests electronically through the Universal Licensing System (ULS).  All requests shall provide the technical parameters of the proposed operation and a point of contact.  These requests will be handled as expeditiously as possible.  To file STA requests via email or fax, or to receive an oral STA during regular business hours, licensees may contact the following personnel:</w:t>
      </w:r>
    </w:p>
    <w:p w:rsidR="008C045A" w:rsidRPr="003B4EBA" w:rsidP="49CE11FB" w14:paraId="20E2FF08" w14:textId="23EF9BB7">
      <w:pPr>
        <w:pStyle w:val="ListParagraph"/>
        <w:keepLines/>
        <w:numPr>
          <w:ilvl w:val="0"/>
          <w:numId w:val="11"/>
        </w:numPr>
        <w:snapToGrid w:val="0"/>
        <w:spacing w:after="120"/>
        <w:rPr>
          <w:b/>
          <w:bCs/>
        </w:rPr>
      </w:pPr>
      <w:bookmarkStart w:id="3" w:name="_Hlk46396560"/>
      <w:r w:rsidRPr="49CE11FB">
        <w:rPr>
          <w:b/>
          <w:bCs/>
        </w:rPr>
        <w:t xml:space="preserve">Wireless Telecommunications Bureau </w:t>
      </w:r>
      <w:r w:rsidRPr="49CE11FB" w:rsidR="002701BE">
        <w:rPr>
          <w:b/>
          <w:bCs/>
        </w:rPr>
        <w:t>Contact</w:t>
      </w:r>
      <w:r w:rsidRPr="49CE11FB">
        <w:rPr>
          <w:b/>
          <w:bCs/>
        </w:rPr>
        <w:t xml:space="preserve"> During Business Hours:</w:t>
      </w:r>
    </w:p>
    <w:p w:rsidR="008C045A" w:rsidRPr="008C045A" w:rsidP="49CE11FB" w14:paraId="3F5EA1A9" w14:textId="77777777">
      <w:pPr>
        <w:numPr>
          <w:ilvl w:val="0"/>
          <w:numId w:val="10"/>
        </w:numPr>
        <w:snapToGrid w:val="0"/>
        <w:spacing w:after="120"/>
        <w:rPr>
          <w:b/>
          <w:bCs/>
        </w:rPr>
      </w:pPr>
      <w:r w:rsidRPr="49CE11FB">
        <w:rPr>
          <w:b/>
          <w:bCs/>
        </w:rPr>
        <w:t xml:space="preserve">Parts 22, 24, and 27 (excluding the Broadband Radio Service and Educational Broadband Service): </w:t>
      </w:r>
    </w:p>
    <w:p w:rsidR="008C045A" w:rsidRPr="008C045A" w:rsidP="008C045A" w14:paraId="2C6C9C60" w14:textId="6C0222C6">
      <w:pPr>
        <w:widowControl/>
        <w:numPr>
          <w:ilvl w:val="0"/>
          <w:numId w:val="10"/>
        </w:numPr>
        <w:snapToGrid w:val="0"/>
        <w:spacing w:after="120"/>
        <w:ind w:left="1800"/>
      </w:pPr>
      <w:r>
        <w:t>Keith Harper</w:t>
      </w:r>
      <w:r w:rsidR="077DD80A">
        <w:t xml:space="preserve">, </w:t>
      </w:r>
      <w:r w:rsidR="7B036EE1">
        <w:t>202</w:t>
      </w:r>
      <w:r w:rsidR="0659BA63">
        <w:t>-418-2759</w:t>
      </w:r>
      <w:r w:rsidR="077DD80A">
        <w:t xml:space="preserve">, </w:t>
      </w:r>
      <w:r w:rsidR="3FFE6D30">
        <w:t>Keith.Harper</w:t>
      </w:r>
      <w:r w:rsidR="077DD80A">
        <w:t>@fcc.gov</w:t>
      </w:r>
    </w:p>
    <w:p w:rsidR="008C045A" w:rsidRPr="008C045A" w:rsidP="008C045A" w14:paraId="5DB7C964" w14:textId="77777777">
      <w:pPr>
        <w:numPr>
          <w:ilvl w:val="0"/>
          <w:numId w:val="10"/>
        </w:numPr>
        <w:snapToGrid w:val="0"/>
        <w:spacing w:after="120"/>
        <w:rPr>
          <w:b/>
          <w:bCs/>
          <w:szCs w:val="22"/>
        </w:rPr>
      </w:pPr>
      <w:r w:rsidRPr="750B4426">
        <w:rPr>
          <w:b/>
          <w:bCs/>
        </w:rPr>
        <w:t xml:space="preserve">Parts 27 (Broadband Radio Service and Educational Broadband Service only), 74, and 101 (excluding Public Safety): </w:t>
      </w:r>
    </w:p>
    <w:p w:rsidR="008C045A" w:rsidRPr="008C045A" w:rsidP="008C045A" w14:paraId="6EB5FC35" w14:textId="77777777">
      <w:pPr>
        <w:widowControl/>
        <w:numPr>
          <w:ilvl w:val="0"/>
          <w:numId w:val="10"/>
        </w:numPr>
        <w:snapToGrid w:val="0"/>
        <w:spacing w:after="120"/>
        <w:ind w:left="1800"/>
        <w:rPr>
          <w:szCs w:val="22"/>
          <w:lang w:val="it-IT"/>
        </w:rPr>
      </w:pPr>
      <w:r w:rsidRPr="750B4426">
        <w:rPr>
          <w:lang w:val="it-IT"/>
        </w:rPr>
        <w:t>Paul Malmud, 202-418-0006, Paul.Malmud@fcc.gov</w:t>
      </w:r>
    </w:p>
    <w:p w:rsidR="008C045A" w:rsidRPr="008C045A" w:rsidP="008C045A" w14:paraId="56997942" w14:textId="77777777">
      <w:pPr>
        <w:numPr>
          <w:ilvl w:val="0"/>
          <w:numId w:val="10"/>
        </w:numPr>
        <w:snapToGrid w:val="0"/>
        <w:spacing w:after="120"/>
        <w:rPr>
          <w:b/>
          <w:bCs/>
          <w:szCs w:val="22"/>
        </w:rPr>
      </w:pPr>
      <w:r w:rsidRPr="750B4426">
        <w:rPr>
          <w:b/>
          <w:bCs/>
        </w:rPr>
        <w:t xml:space="preserve">Parts 80, 87, 90 (excluding Public Safety), 95, and 97: </w:t>
      </w:r>
    </w:p>
    <w:p w:rsidR="008C045A" w:rsidRPr="008C045A" w:rsidP="008C045A" w14:paraId="58CDCA7E" w14:textId="1BE97F56">
      <w:pPr>
        <w:widowControl/>
        <w:numPr>
          <w:ilvl w:val="0"/>
          <w:numId w:val="10"/>
        </w:numPr>
        <w:snapToGrid w:val="0"/>
        <w:spacing w:after="120"/>
        <w:ind w:left="1800"/>
      </w:pPr>
      <w:r>
        <w:t>Joshua Smith</w:t>
      </w:r>
      <w:r w:rsidR="54D2C64B">
        <w:t>, 717-338-2502</w:t>
      </w:r>
      <w:r w:rsidR="0738F940">
        <w:t xml:space="preserve"> or 202-436-6222</w:t>
      </w:r>
      <w:r w:rsidR="54D2C64B">
        <w:t>,</w:t>
      </w:r>
      <w:r w:rsidR="097FBC27">
        <w:t xml:space="preserve"> </w:t>
      </w:r>
      <w:r w:rsidR="5160313D">
        <w:t>Joshua.Smith</w:t>
      </w:r>
      <w:r w:rsidR="54D2C64B">
        <w:t>@fcc.gov</w:t>
      </w:r>
    </w:p>
    <w:p w:rsidR="008C045A" w:rsidRPr="008C045A" w:rsidP="008C045A" w14:paraId="69DE24BA" w14:textId="77777777">
      <w:pPr>
        <w:numPr>
          <w:ilvl w:val="0"/>
          <w:numId w:val="10"/>
        </w:numPr>
        <w:snapToGrid w:val="0"/>
        <w:spacing w:after="120"/>
        <w:rPr>
          <w:b/>
          <w:bCs/>
          <w:szCs w:val="22"/>
        </w:rPr>
      </w:pPr>
      <w:r w:rsidRPr="750B4426">
        <w:rPr>
          <w:b/>
          <w:bCs/>
        </w:rPr>
        <w:t xml:space="preserve">Parts 90 (Public Safety only) and 101 (Public Safety only): </w:t>
      </w:r>
    </w:p>
    <w:p w:rsidR="008C045A" w:rsidRPr="008C045A" w:rsidP="008C045A" w14:paraId="0A33F56D" w14:textId="77777777">
      <w:pPr>
        <w:widowControl/>
        <w:numPr>
          <w:ilvl w:val="0"/>
          <w:numId w:val="10"/>
        </w:numPr>
        <w:snapToGrid w:val="0"/>
        <w:spacing w:after="120"/>
        <w:ind w:left="1800"/>
        <w:rPr>
          <w:b/>
          <w:bCs/>
          <w:szCs w:val="22"/>
        </w:rPr>
      </w:pPr>
      <w:r>
        <w:t>Tracy Simmons, 717-338-2657 or 202-391-2363, Tracy.Simmons@fcc.gov</w:t>
      </w:r>
    </w:p>
    <w:p w:rsidR="008C045A" w:rsidRPr="008C045A" w:rsidP="008C045A" w14:paraId="065B01C3" w14:textId="77777777">
      <w:pPr>
        <w:widowControl/>
        <w:numPr>
          <w:ilvl w:val="0"/>
          <w:numId w:val="10"/>
        </w:numPr>
        <w:snapToGrid w:val="0"/>
        <w:spacing w:after="120"/>
        <w:ind w:left="1800"/>
        <w:rPr>
          <w:szCs w:val="22"/>
          <w:lang w:val="de-DE"/>
        </w:rPr>
      </w:pPr>
      <w:r w:rsidRPr="750B4426">
        <w:rPr>
          <w:lang w:val="de-DE"/>
        </w:rPr>
        <w:t xml:space="preserve">Troy Sieg, 717-338-2567, Troy.Sieg@fcc.gov </w:t>
      </w:r>
    </w:p>
    <w:p w:rsidR="008C045A" w:rsidRPr="003A1276" w:rsidP="003A1276" w14:paraId="6C5F3AED" w14:textId="77777777">
      <w:pPr>
        <w:pStyle w:val="ListParagraph"/>
        <w:numPr>
          <w:ilvl w:val="0"/>
          <w:numId w:val="11"/>
        </w:numPr>
        <w:snapToGrid w:val="0"/>
        <w:spacing w:after="120"/>
        <w:rPr>
          <w:b/>
          <w:szCs w:val="22"/>
        </w:rPr>
      </w:pPr>
      <w:r w:rsidRPr="003A1276">
        <w:rPr>
          <w:b/>
          <w:szCs w:val="22"/>
        </w:rPr>
        <w:t>Wireless Telecommunications Bureau Contact During Non-Business Hours:</w:t>
      </w:r>
    </w:p>
    <w:p w:rsidR="008C045A" w:rsidRPr="008C045A" w:rsidP="008C045A" w14:paraId="1C6492EE" w14:textId="77777777">
      <w:pPr>
        <w:widowControl/>
        <w:numPr>
          <w:ilvl w:val="0"/>
          <w:numId w:val="10"/>
        </w:numPr>
        <w:snapToGrid w:val="0"/>
        <w:spacing w:after="120"/>
        <w:ind w:left="1800"/>
        <w:rPr>
          <w:szCs w:val="22"/>
        </w:rPr>
      </w:pPr>
      <w:r>
        <w:t>FCC Operations Center, 202-418-1122, FCCOPS@fcc.gov</w:t>
      </w:r>
    </w:p>
    <w:p w:rsidR="008C045A" w:rsidRPr="008C045A" w:rsidP="00277DFE" w14:paraId="01E4A58A" w14:textId="06BBDD84">
      <w:pPr>
        <w:snapToGrid w:val="0"/>
        <w:spacing w:after="120"/>
        <w:ind w:firstLine="720"/>
        <w:rPr>
          <w:szCs w:val="22"/>
        </w:rPr>
      </w:pPr>
      <w:r w:rsidRPr="008C045A">
        <w:rPr>
          <w:szCs w:val="22"/>
        </w:rPr>
        <w:t>Licensees are reminded that sections 22.307, 90.407, and 101.205 of the Commission’s rules address operation during periods of emergency for licensees authorized under these rule parts.  These rules allow licensees to provide emergency communications during a period of emergency in a manner or configuration not specified in the station authorization or in the rules governing such stations.</w:t>
      </w:r>
    </w:p>
    <w:bookmarkEnd w:id="3"/>
    <w:p w:rsidR="008C045A" w:rsidRPr="008C045A" w:rsidP="008C045A" w14:paraId="25DD8AFF" w14:textId="626CC1C8">
      <w:pPr>
        <w:spacing w:after="120"/>
        <w:ind w:firstLine="720"/>
      </w:pPr>
      <w:r>
        <w:t>In addition, during evening hours, weekends, and holidays, licensees needing FCC emergency assistance or STA requests can call the FCC’s Operations Center, which is open 24 hours a day, 7 days a week, at 202-418-1122 or by email at FCCOPS@fcc.gov.  To request materials in accessible formats for people with disabilities (Braille, large print, electronic files, audio format), send an e-mail to FCC504@fcc.gov or call the Consumer and Governmental Affairs Bureau at 202-418-0530 (voice).</w:t>
      </w:r>
    </w:p>
    <w:p w:rsidR="0017350D" w14:paraId="22E56F33" w14:textId="35F44303">
      <w:pPr>
        <w:widowControl/>
      </w:pPr>
      <w:r>
        <w:br w:type="page"/>
      </w:r>
    </w:p>
    <w:p w:rsidR="008C045A" w:rsidRPr="008C045A" w:rsidP="003B3A69" w14:paraId="3F2A0DC3" w14:textId="6DD86D49">
      <w:pPr>
        <w:spacing w:after="120"/>
        <w:ind w:firstLine="720"/>
        <w:rPr>
          <w:szCs w:val="22"/>
        </w:rPr>
      </w:pPr>
      <w:r w:rsidRPr="008C045A">
        <w:rPr>
          <w:szCs w:val="22"/>
        </w:rPr>
        <w:t>Questions and information requests may be directed to the Commission’s main telephone numbers:</w:t>
      </w:r>
    </w:p>
    <w:p w:rsidR="008C045A" w:rsidRPr="008C045A" w:rsidP="008C045A" w14:paraId="4B5EC35D" w14:textId="77777777">
      <w:pPr>
        <w:widowControl/>
        <w:numPr>
          <w:ilvl w:val="0"/>
          <w:numId w:val="16"/>
        </w:numPr>
        <w:spacing w:after="120"/>
        <w:rPr>
          <w:szCs w:val="22"/>
        </w:rPr>
      </w:pPr>
      <w:r w:rsidRPr="008C045A">
        <w:rPr>
          <w:szCs w:val="22"/>
        </w:rPr>
        <w:t>Voice (toll-free):  1-888-225-5322 (1-888-CALL-FCC)</w:t>
      </w:r>
    </w:p>
    <w:p w:rsidR="008C045A" w:rsidRPr="008C045A" w:rsidP="008C045A" w14:paraId="0D79923E" w14:textId="77777777">
      <w:pPr>
        <w:widowControl/>
        <w:numPr>
          <w:ilvl w:val="0"/>
          <w:numId w:val="16"/>
        </w:numPr>
        <w:spacing w:after="120"/>
        <w:rPr>
          <w:szCs w:val="22"/>
        </w:rPr>
      </w:pPr>
      <w:r w:rsidRPr="008C045A">
        <w:rPr>
          <w:szCs w:val="22"/>
        </w:rPr>
        <w:t>American Sign Language Videophone (toll-free):  1-844-432-2275</w:t>
      </w:r>
    </w:p>
    <w:p w:rsidR="008C045A" w:rsidRPr="008C045A" w:rsidP="008C045A" w14:paraId="0BEC04A2" w14:textId="77777777">
      <w:pPr>
        <w:spacing w:after="120"/>
        <w:ind w:left="1080"/>
        <w:rPr>
          <w:szCs w:val="22"/>
        </w:rPr>
      </w:pPr>
    </w:p>
    <w:p w:rsidR="008C045A" w:rsidRPr="008C045A" w:rsidP="008C045A" w14:paraId="787A5F7D" w14:textId="77777777">
      <w:pPr>
        <w:spacing w:after="120"/>
        <w:ind w:left="1440"/>
        <w:rPr>
          <w:b/>
          <w:szCs w:val="22"/>
        </w:rPr>
      </w:pPr>
    </w:p>
    <w:p w:rsidR="008C045A" w:rsidRPr="008C045A" w:rsidP="008C045A" w14:paraId="09AE37CC" w14:textId="77777777">
      <w:pPr>
        <w:spacing w:after="120"/>
        <w:jc w:val="center"/>
        <w:rPr>
          <w:szCs w:val="22"/>
        </w:rPr>
      </w:pPr>
      <w:r w:rsidRPr="008C045A">
        <w:rPr>
          <w:b/>
          <w:szCs w:val="22"/>
        </w:rPr>
        <w:t>-FCC-</w:t>
      </w:r>
    </w:p>
    <w:p w:rsidR="008C045A" w:rsidRPr="008C045A" w:rsidP="008C045A" w14:paraId="3BE1F43E" w14:textId="77777777">
      <w:pPr>
        <w:spacing w:after="120"/>
        <w:jc w:val="center"/>
        <w:rPr>
          <w:rFonts w:eastAsia="Times New Roman Bold"/>
          <w:b/>
          <w:bCs/>
          <w:caps/>
          <w:szCs w:val="22"/>
        </w:rPr>
      </w:pPr>
    </w:p>
    <w:p w:rsidR="008C045A" w:rsidRPr="008C045A" w:rsidP="008C045A" w14:paraId="52B241CB" w14:textId="77777777">
      <w:pPr>
        <w:spacing w:after="120"/>
        <w:rPr>
          <w:b/>
          <w:caps/>
          <w:szCs w:val="22"/>
        </w:rPr>
      </w:pPr>
    </w:p>
    <w:p w:rsidR="008C045A" w:rsidRPr="008C045A" w:rsidP="008C045A" w14:paraId="3EB1D2AE" w14:textId="77777777">
      <w:pPr>
        <w:spacing w:after="120"/>
        <w:jc w:val="center"/>
        <w:rPr>
          <w:b/>
          <w:caps/>
          <w:szCs w:val="22"/>
        </w:rPr>
      </w:pPr>
    </w:p>
    <w:p w:rsidR="008C405B" w:rsidRPr="008C045A" w:rsidP="008C045A" w14:paraId="73765374" w14:textId="77777777">
      <w:pPr>
        <w:spacing w:after="120"/>
        <w:rPr>
          <w:szCs w:val="22"/>
        </w:rPr>
      </w:pPr>
    </w:p>
    <w:p w:rsidR="008C405B" w:rsidRPr="008C045A" w:rsidP="008C045A" w14:paraId="1D6C8C58" w14:textId="77777777">
      <w:pPr>
        <w:spacing w:after="120"/>
        <w:rPr>
          <w:szCs w:val="22"/>
        </w:rPr>
      </w:pPr>
    </w:p>
    <w:bookmarkEnd w:id="0"/>
    <w:p w:rsidR="008C045A" w:rsidRPr="008C045A" w:rsidP="008C045A" w14:paraId="6850C18A" w14:textId="77777777">
      <w:pPr>
        <w:spacing w:after="120"/>
        <w:rPr>
          <w:szCs w:val="22"/>
        </w:rPr>
      </w:pPr>
    </w:p>
    <w:sectPr>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24956" w14:paraId="387E9A5D" w14:textId="77777777">
      <w:pPr>
        <w:spacing w:line="20" w:lineRule="exact"/>
      </w:pPr>
    </w:p>
  </w:endnote>
  <w:endnote w:type="continuationSeparator" w:id="1">
    <w:p w:rsidR="00C24956" w14:paraId="23762157" w14:textId="77777777">
      <w:r>
        <w:t xml:space="preserve"> </w:t>
      </w:r>
    </w:p>
  </w:endnote>
  <w:endnote w:type="continuationNotice" w:id="2">
    <w:p w:rsidR="00C24956" w14:paraId="7294894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05B" w14:paraId="5D9DFA17" w14:textId="77777777">
    <w:pPr>
      <w:pStyle w:val="Footer"/>
      <w:framePr w:wrap="around" w:vAnchor="text" w:hAnchor="margin" w:xAlign="center" w:y="1"/>
    </w:pPr>
    <w:r>
      <w:fldChar w:fldCharType="begin"/>
    </w:r>
    <w:r>
      <w:instrText xml:space="preserve">PAGE  </w:instrText>
    </w:r>
    <w:r>
      <w:fldChar w:fldCharType="separate"/>
    </w:r>
    <w:r>
      <w:fldChar w:fldCharType="end"/>
    </w:r>
  </w:p>
  <w:p w:rsidR="008C405B" w14:paraId="10901D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05B" w14:paraId="28EEB0C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05B" w14:paraId="07EC1A3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4956" w14:paraId="3D0F3901" w14:textId="77777777">
      <w:r>
        <w:separator/>
      </w:r>
    </w:p>
  </w:footnote>
  <w:footnote w:type="continuationSeparator" w:id="1">
    <w:p w:rsidR="00C24956" w14:paraId="11EA7CA9" w14:textId="77777777">
      <w:pPr>
        <w:rPr>
          <w:sz w:val="20"/>
        </w:rPr>
      </w:pPr>
      <w:r>
        <w:rPr>
          <w:sz w:val="20"/>
        </w:rPr>
        <w:t xml:space="preserve">(Continued from previous page)  </w:t>
      </w:r>
      <w:r>
        <w:rPr>
          <w:sz w:val="20"/>
        </w:rPr>
        <w:separator/>
      </w:r>
    </w:p>
  </w:footnote>
  <w:footnote w:type="continuationNotice" w:id="2">
    <w:p w:rsidR="00C24956" w14:paraId="50E59709" w14:textId="77777777">
      <w:pPr>
        <w:jc w:val="right"/>
        <w:rPr>
          <w:sz w:val="20"/>
        </w:rPr>
      </w:pPr>
      <w:r>
        <w:rPr>
          <w:sz w:val="20"/>
        </w:rPr>
        <w:t>(continued….)</w:t>
      </w:r>
    </w:p>
  </w:footnote>
  <w:footnote w:id="3">
    <w:p w:rsidR="008C045A" w:rsidRPr="0076562E" w:rsidP="008C045A" w14:paraId="7B9F4A79" w14:textId="77777777">
      <w:pPr>
        <w:pStyle w:val="FootnoteText"/>
        <w:rPr>
          <w:lang w:val="pt-BR"/>
        </w:rPr>
      </w:pPr>
      <w:r>
        <w:rPr>
          <w:rStyle w:val="FootnoteReference"/>
        </w:rPr>
        <w:footnoteRef/>
      </w:r>
      <w:r w:rsidRPr="0076562E">
        <w:rPr>
          <w:lang w:val="pt-BR"/>
        </w:rPr>
        <w:t xml:space="preserve"> 47 CFR § 1.2002.</w:t>
      </w:r>
    </w:p>
  </w:footnote>
  <w:footnote w:id="4">
    <w:p w:rsidR="008C045A" w:rsidRPr="0076562E" w:rsidP="008C045A" w14:paraId="28F8FB18" w14:textId="77777777">
      <w:pPr>
        <w:pStyle w:val="FootnoteText"/>
        <w:rPr>
          <w:lang w:val="pt-BR"/>
        </w:rPr>
      </w:pPr>
      <w:r>
        <w:rPr>
          <w:rStyle w:val="FootnoteReference"/>
        </w:rPr>
        <w:footnoteRef/>
      </w:r>
      <w:r w:rsidRPr="0076562E">
        <w:rPr>
          <w:lang w:val="pt-BR"/>
        </w:rPr>
        <w:t xml:space="preserve"> 47 CFR § 1.1204(a)(3).</w:t>
      </w:r>
    </w:p>
  </w:footnote>
  <w:footnote w:id="5">
    <w:p w:rsidR="009108B2" w:rsidRPr="0076562E" w:rsidP="009108B2" w14:paraId="61F66E16" w14:textId="77777777">
      <w:pPr>
        <w:pStyle w:val="FootnoteText"/>
        <w:rPr>
          <w:lang w:val="pt-BR"/>
        </w:rPr>
      </w:pPr>
      <w:r>
        <w:rPr>
          <w:rStyle w:val="FootnoteReference"/>
        </w:rPr>
        <w:footnoteRef/>
      </w:r>
      <w:r w:rsidRPr="0076562E">
        <w:rPr>
          <w:lang w:val="pt-BR"/>
        </w:rPr>
        <w:t xml:space="preserve"> 47 CFR § 73.1365.</w:t>
      </w:r>
    </w:p>
  </w:footnote>
  <w:footnote w:id="6">
    <w:p w:rsidR="008C045A" w:rsidRPr="00113E93" w:rsidP="008C045A" w14:paraId="559043CC" w14:textId="77777777">
      <w:pPr>
        <w:pStyle w:val="FootnoteText"/>
        <w:rPr>
          <w:lang w:val="pt-BR"/>
        </w:rPr>
      </w:pPr>
      <w:r w:rsidRPr="00881248">
        <w:rPr>
          <w:rStyle w:val="FootnoteReference"/>
        </w:rPr>
        <w:footnoteRef/>
      </w:r>
      <w:r w:rsidRPr="00113E93">
        <w:rPr>
          <w:lang w:val="pt-BR"/>
        </w:rPr>
        <w:t xml:space="preserve"> 47 CFR §§ 73.1250, 73.1680, 73.3542.  </w:t>
      </w:r>
    </w:p>
  </w:footnote>
  <w:footnote w:id="7">
    <w:p w:rsidR="000F633E" w14:paraId="24724F2E" w14:textId="61117B8C">
      <w:pPr>
        <w:pStyle w:val="FootnoteText"/>
      </w:pPr>
      <w:r>
        <w:rPr>
          <w:rStyle w:val="FootnoteReference"/>
        </w:rPr>
        <w:footnoteRef/>
      </w:r>
      <w:r>
        <w:t xml:space="preserve"> </w:t>
      </w:r>
      <w:r w:rsidRPr="00881248">
        <w:t>47 CFR §</w:t>
      </w:r>
      <w:r>
        <w:t xml:space="preserve"> 1.931</w:t>
      </w:r>
    </w:p>
  </w:footnote>
  <w:footnote w:id="8">
    <w:p w:rsidR="00557948" w:rsidP="00557948" w14:paraId="0879DF4C" w14:textId="77777777">
      <w:pPr>
        <w:pStyle w:val="FootnoteText"/>
      </w:pPr>
      <w:r>
        <w:rPr>
          <w:rStyle w:val="FootnoteReference"/>
        </w:rPr>
        <w:footnoteRef/>
      </w:r>
      <w:r>
        <w:t xml:space="preserve"> 47 USC § 309(c)(2)(G).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05B" w:rsidP="49CE11FB" w14:paraId="35F78D90" w14:textId="17D99F97">
    <w:pPr>
      <w:tabs>
        <w:tab w:val="center" w:pos="4680"/>
        <w:tab w:val="right" w:pos="9360"/>
      </w:tabs>
      <w:ind w:left="2880" w:firstLine="720"/>
    </w:pPr>
    <w:r w:rsidRPr="49CE11FB">
      <w:rPr>
        <w:b/>
        <w:bCs/>
      </w:rPr>
      <w:t xml:space="preserve">    Federal Communications Commission                DA 26-XX</w:t>
    </w:r>
  </w:p>
  <w:p w:rsidR="008C405B" w14:paraId="74FEAE1E" w14:textId="7B8DB45D">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8C405B" w14:paraId="696AA8CF"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05B" w14:paraId="099E074F" w14:textId="6BCE191B">
    <w:pPr>
      <w:pStyle w:val="Header"/>
    </w:pPr>
    <w:r>
      <w:rPr>
        <w:noProof/>
        <w:snapToGrid/>
      </w:rPr>
      <w:drawing>
        <wp:inline distT="0" distB="0" distL="0" distR="0">
          <wp:extent cx="59436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73813"/>
    <w:multiLevelType w:val="hybridMultilevel"/>
    <w:tmpl w:val="3980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979107B"/>
    <w:multiLevelType w:val="hybridMultilevel"/>
    <w:tmpl w:val="52E23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591396"/>
    <w:multiLevelType w:val="hybridMultilevel"/>
    <w:tmpl w:val="508805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8C01FE"/>
    <w:multiLevelType w:val="hybridMultilevel"/>
    <w:tmpl w:val="F4DE6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720F10"/>
    <w:multiLevelType w:val="hybridMultilevel"/>
    <w:tmpl w:val="CF546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1C83C71"/>
    <w:multiLevelType w:val="hybridMultilevel"/>
    <w:tmpl w:val="F2D8F99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56F77B57"/>
    <w:multiLevelType w:val="hybridMultilevel"/>
    <w:tmpl w:val="F20686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10969EE"/>
    <w:multiLevelType w:val="hybridMultilevel"/>
    <w:tmpl w:val="7102B5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4">
    <w:nsid w:val="69037058"/>
    <w:multiLevelType w:val="hybridMultilevel"/>
    <w:tmpl w:val="852EB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B2C4A00"/>
    <w:multiLevelType w:val="hybridMultilevel"/>
    <w:tmpl w:val="42BA278C"/>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564026411">
    <w:abstractNumId w:val="6"/>
  </w:num>
  <w:num w:numId="2" w16cid:durableId="1764297034">
    <w:abstractNumId w:val="13"/>
  </w:num>
  <w:num w:numId="3" w16cid:durableId="1295139894">
    <w:abstractNumId w:val="8"/>
  </w:num>
  <w:num w:numId="4" w16cid:durableId="1108507540">
    <w:abstractNumId w:val="9"/>
  </w:num>
  <w:num w:numId="5" w16cid:durableId="1403067013">
    <w:abstractNumId w:val="7"/>
  </w:num>
  <w:num w:numId="6" w16cid:durableId="308019572">
    <w:abstractNumId w:val="1"/>
  </w:num>
  <w:num w:numId="7" w16cid:durableId="808981816">
    <w:abstractNumId w:val="0"/>
  </w:num>
  <w:num w:numId="8" w16cid:durableId="1778796521">
    <w:abstractNumId w:val="10"/>
  </w:num>
  <w:num w:numId="9" w16cid:durableId="1419058753">
    <w:abstractNumId w:val="12"/>
  </w:num>
  <w:num w:numId="10" w16cid:durableId="2061322888">
    <w:abstractNumId w:val="15"/>
  </w:num>
  <w:num w:numId="11" w16cid:durableId="749697339">
    <w:abstractNumId w:val="2"/>
  </w:num>
  <w:num w:numId="12" w16cid:durableId="434905803">
    <w:abstractNumId w:val="5"/>
  </w:num>
  <w:num w:numId="13" w16cid:durableId="62992784">
    <w:abstractNumId w:val="11"/>
  </w:num>
  <w:num w:numId="14" w16cid:durableId="25982257">
    <w:abstractNumId w:val="4"/>
  </w:num>
  <w:num w:numId="15" w16cid:durableId="718087873">
    <w:abstractNumId w:val="14"/>
  </w:num>
  <w:num w:numId="16" w16cid:durableId="2029595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5A"/>
    <w:rsid w:val="000037C0"/>
    <w:rsid w:val="00006F5C"/>
    <w:rsid w:val="000179B0"/>
    <w:rsid w:val="00027E28"/>
    <w:rsid w:val="00044196"/>
    <w:rsid w:val="00062B99"/>
    <w:rsid w:val="000648AB"/>
    <w:rsid w:val="000709B1"/>
    <w:rsid w:val="0008425F"/>
    <w:rsid w:val="000867AF"/>
    <w:rsid w:val="00090572"/>
    <w:rsid w:val="000B6A20"/>
    <w:rsid w:val="000C3A53"/>
    <w:rsid w:val="000D5057"/>
    <w:rsid w:val="000F293B"/>
    <w:rsid w:val="000F633E"/>
    <w:rsid w:val="0010757E"/>
    <w:rsid w:val="00111E1E"/>
    <w:rsid w:val="00113E93"/>
    <w:rsid w:val="00116FC1"/>
    <w:rsid w:val="00131C31"/>
    <w:rsid w:val="00133DC3"/>
    <w:rsid w:val="00135642"/>
    <w:rsid w:val="00137D9D"/>
    <w:rsid w:val="00145DB2"/>
    <w:rsid w:val="001655DD"/>
    <w:rsid w:val="0017350D"/>
    <w:rsid w:val="00196998"/>
    <w:rsid w:val="001F0707"/>
    <w:rsid w:val="00221035"/>
    <w:rsid w:val="002362AF"/>
    <w:rsid w:val="002403D7"/>
    <w:rsid w:val="00246180"/>
    <w:rsid w:val="00253958"/>
    <w:rsid w:val="002548C6"/>
    <w:rsid w:val="00263B32"/>
    <w:rsid w:val="002701BE"/>
    <w:rsid w:val="00277DFE"/>
    <w:rsid w:val="0028537A"/>
    <w:rsid w:val="0029343C"/>
    <w:rsid w:val="00295A6D"/>
    <w:rsid w:val="002A0249"/>
    <w:rsid w:val="002A151E"/>
    <w:rsid w:val="002A1A04"/>
    <w:rsid w:val="002C3207"/>
    <w:rsid w:val="002D5D66"/>
    <w:rsid w:val="00303A57"/>
    <w:rsid w:val="00307034"/>
    <w:rsid w:val="00342220"/>
    <w:rsid w:val="003463EA"/>
    <w:rsid w:val="00352E5F"/>
    <w:rsid w:val="003557A0"/>
    <w:rsid w:val="00385C08"/>
    <w:rsid w:val="0038644E"/>
    <w:rsid w:val="00386F5B"/>
    <w:rsid w:val="003A0825"/>
    <w:rsid w:val="003A1276"/>
    <w:rsid w:val="003A3F48"/>
    <w:rsid w:val="003B19A9"/>
    <w:rsid w:val="003B2403"/>
    <w:rsid w:val="003B3A69"/>
    <w:rsid w:val="003B4EBA"/>
    <w:rsid w:val="003C61C7"/>
    <w:rsid w:val="003E1E4A"/>
    <w:rsid w:val="003F2C54"/>
    <w:rsid w:val="004176EA"/>
    <w:rsid w:val="00436B2F"/>
    <w:rsid w:val="004401CF"/>
    <w:rsid w:val="004503C2"/>
    <w:rsid w:val="0045296F"/>
    <w:rsid w:val="00453350"/>
    <w:rsid w:val="004708CB"/>
    <w:rsid w:val="00491520"/>
    <w:rsid w:val="004B1360"/>
    <w:rsid w:val="004C2766"/>
    <w:rsid w:val="004C40B4"/>
    <w:rsid w:val="004D2911"/>
    <w:rsid w:val="004D4C36"/>
    <w:rsid w:val="004F49D2"/>
    <w:rsid w:val="005059B3"/>
    <w:rsid w:val="00514EAD"/>
    <w:rsid w:val="00515E52"/>
    <w:rsid w:val="00522D4E"/>
    <w:rsid w:val="005258C9"/>
    <w:rsid w:val="00525BC9"/>
    <w:rsid w:val="00526739"/>
    <w:rsid w:val="00540926"/>
    <w:rsid w:val="00557948"/>
    <w:rsid w:val="005624FA"/>
    <w:rsid w:val="00570771"/>
    <w:rsid w:val="0058251A"/>
    <w:rsid w:val="00583309"/>
    <w:rsid w:val="00583FBC"/>
    <w:rsid w:val="005859EF"/>
    <w:rsid w:val="00585F33"/>
    <w:rsid w:val="00586ACE"/>
    <w:rsid w:val="005961F3"/>
    <w:rsid w:val="005A58FA"/>
    <w:rsid w:val="005A6742"/>
    <w:rsid w:val="005A79FC"/>
    <w:rsid w:val="005C399B"/>
    <w:rsid w:val="005C7237"/>
    <w:rsid w:val="005D41F4"/>
    <w:rsid w:val="005E1053"/>
    <w:rsid w:val="005E12B1"/>
    <w:rsid w:val="005F047A"/>
    <w:rsid w:val="005F204E"/>
    <w:rsid w:val="005F56F4"/>
    <w:rsid w:val="00605F4C"/>
    <w:rsid w:val="006205F1"/>
    <w:rsid w:val="00632001"/>
    <w:rsid w:val="00634E5E"/>
    <w:rsid w:val="006419AB"/>
    <w:rsid w:val="006419E3"/>
    <w:rsid w:val="006505F8"/>
    <w:rsid w:val="00666DD9"/>
    <w:rsid w:val="006904B9"/>
    <w:rsid w:val="006A1B54"/>
    <w:rsid w:val="006A5140"/>
    <w:rsid w:val="006C7614"/>
    <w:rsid w:val="006E75FD"/>
    <w:rsid w:val="006F54B7"/>
    <w:rsid w:val="006F66E1"/>
    <w:rsid w:val="00716132"/>
    <w:rsid w:val="00763923"/>
    <w:rsid w:val="0076562E"/>
    <w:rsid w:val="007A476B"/>
    <w:rsid w:val="007A51F9"/>
    <w:rsid w:val="007C0DD2"/>
    <w:rsid w:val="007C34D6"/>
    <w:rsid w:val="007E5705"/>
    <w:rsid w:val="007F347D"/>
    <w:rsid w:val="007F7A63"/>
    <w:rsid w:val="00806066"/>
    <w:rsid w:val="00832864"/>
    <w:rsid w:val="00841041"/>
    <w:rsid w:val="0084340E"/>
    <w:rsid w:val="00847FA2"/>
    <w:rsid w:val="00863CF7"/>
    <w:rsid w:val="00881248"/>
    <w:rsid w:val="008828BB"/>
    <w:rsid w:val="00886BDB"/>
    <w:rsid w:val="008C045A"/>
    <w:rsid w:val="008C405B"/>
    <w:rsid w:val="008E02F4"/>
    <w:rsid w:val="008F24B9"/>
    <w:rsid w:val="008F5884"/>
    <w:rsid w:val="008F600F"/>
    <w:rsid w:val="009108B2"/>
    <w:rsid w:val="0091399E"/>
    <w:rsid w:val="009211BD"/>
    <w:rsid w:val="009309E7"/>
    <w:rsid w:val="00942128"/>
    <w:rsid w:val="009573B1"/>
    <w:rsid w:val="00966137"/>
    <w:rsid w:val="00966DC0"/>
    <w:rsid w:val="009670F9"/>
    <w:rsid w:val="00992B91"/>
    <w:rsid w:val="009C1098"/>
    <w:rsid w:val="009C5236"/>
    <w:rsid w:val="009D5A51"/>
    <w:rsid w:val="009F2E77"/>
    <w:rsid w:val="00A042B9"/>
    <w:rsid w:val="00A10FBF"/>
    <w:rsid w:val="00A11AB1"/>
    <w:rsid w:val="00A463E2"/>
    <w:rsid w:val="00A76553"/>
    <w:rsid w:val="00AA028F"/>
    <w:rsid w:val="00AA0AC9"/>
    <w:rsid w:val="00AA4F86"/>
    <w:rsid w:val="00AA72DC"/>
    <w:rsid w:val="00AA7864"/>
    <w:rsid w:val="00AB5453"/>
    <w:rsid w:val="00AE6143"/>
    <w:rsid w:val="00AE777B"/>
    <w:rsid w:val="00AF0607"/>
    <w:rsid w:val="00AF74B8"/>
    <w:rsid w:val="00B06E32"/>
    <w:rsid w:val="00B16A01"/>
    <w:rsid w:val="00B4528C"/>
    <w:rsid w:val="00B55DFC"/>
    <w:rsid w:val="00B64D49"/>
    <w:rsid w:val="00B70241"/>
    <w:rsid w:val="00B73736"/>
    <w:rsid w:val="00B82D43"/>
    <w:rsid w:val="00B83303"/>
    <w:rsid w:val="00B83FD3"/>
    <w:rsid w:val="00B942AD"/>
    <w:rsid w:val="00BB3E7F"/>
    <w:rsid w:val="00BB7920"/>
    <w:rsid w:val="00BC77DE"/>
    <w:rsid w:val="00BE0209"/>
    <w:rsid w:val="00BE7D4E"/>
    <w:rsid w:val="00C167B1"/>
    <w:rsid w:val="00C21C1B"/>
    <w:rsid w:val="00C23F4E"/>
    <w:rsid w:val="00C24956"/>
    <w:rsid w:val="00C34B7F"/>
    <w:rsid w:val="00C40C6A"/>
    <w:rsid w:val="00C5185F"/>
    <w:rsid w:val="00C61877"/>
    <w:rsid w:val="00C737C0"/>
    <w:rsid w:val="00CA3B78"/>
    <w:rsid w:val="00CA7A5A"/>
    <w:rsid w:val="00CC4F42"/>
    <w:rsid w:val="00CC6BD5"/>
    <w:rsid w:val="00CF3BBB"/>
    <w:rsid w:val="00CF7116"/>
    <w:rsid w:val="00D03B1E"/>
    <w:rsid w:val="00D056AD"/>
    <w:rsid w:val="00D07B68"/>
    <w:rsid w:val="00D169F3"/>
    <w:rsid w:val="00D321E7"/>
    <w:rsid w:val="00D37B87"/>
    <w:rsid w:val="00D679B8"/>
    <w:rsid w:val="00D74060"/>
    <w:rsid w:val="00D971BD"/>
    <w:rsid w:val="00DA76AF"/>
    <w:rsid w:val="00DD1981"/>
    <w:rsid w:val="00DE0E3D"/>
    <w:rsid w:val="00DE47F4"/>
    <w:rsid w:val="00DE6894"/>
    <w:rsid w:val="00E11468"/>
    <w:rsid w:val="00E21059"/>
    <w:rsid w:val="00E2475C"/>
    <w:rsid w:val="00E249D7"/>
    <w:rsid w:val="00E520ED"/>
    <w:rsid w:val="00E571C8"/>
    <w:rsid w:val="00E772A6"/>
    <w:rsid w:val="00E92A91"/>
    <w:rsid w:val="00E944A6"/>
    <w:rsid w:val="00E95B1F"/>
    <w:rsid w:val="00EB2F7C"/>
    <w:rsid w:val="00EB404B"/>
    <w:rsid w:val="00EB6CA9"/>
    <w:rsid w:val="00EC1301"/>
    <w:rsid w:val="00ED3D22"/>
    <w:rsid w:val="00EF37B7"/>
    <w:rsid w:val="00EF4FD4"/>
    <w:rsid w:val="00EF7335"/>
    <w:rsid w:val="00F0746F"/>
    <w:rsid w:val="00F10B71"/>
    <w:rsid w:val="00F1107F"/>
    <w:rsid w:val="00F118CF"/>
    <w:rsid w:val="00F223DB"/>
    <w:rsid w:val="00F249DB"/>
    <w:rsid w:val="00F466FB"/>
    <w:rsid w:val="00F51D20"/>
    <w:rsid w:val="00F61260"/>
    <w:rsid w:val="00F6529B"/>
    <w:rsid w:val="00F75092"/>
    <w:rsid w:val="00F8217E"/>
    <w:rsid w:val="00F94018"/>
    <w:rsid w:val="00F97ACE"/>
    <w:rsid w:val="00FB40A4"/>
    <w:rsid w:val="00FC40E0"/>
    <w:rsid w:val="00FC7DFE"/>
    <w:rsid w:val="00FD1C24"/>
    <w:rsid w:val="00FF2010"/>
    <w:rsid w:val="02A23B20"/>
    <w:rsid w:val="0303C972"/>
    <w:rsid w:val="030BA3E3"/>
    <w:rsid w:val="0535E017"/>
    <w:rsid w:val="055250FA"/>
    <w:rsid w:val="0659BA63"/>
    <w:rsid w:val="069E700B"/>
    <w:rsid w:val="0738F940"/>
    <w:rsid w:val="077DD80A"/>
    <w:rsid w:val="07F9C136"/>
    <w:rsid w:val="097B1D0D"/>
    <w:rsid w:val="097FBC27"/>
    <w:rsid w:val="0990ECB9"/>
    <w:rsid w:val="0A0039D5"/>
    <w:rsid w:val="0A5E195B"/>
    <w:rsid w:val="0A9A0E40"/>
    <w:rsid w:val="0C47455E"/>
    <w:rsid w:val="0CC18799"/>
    <w:rsid w:val="0E8D71B9"/>
    <w:rsid w:val="0EDA0FDF"/>
    <w:rsid w:val="0FECCCF6"/>
    <w:rsid w:val="108E8F40"/>
    <w:rsid w:val="113467BA"/>
    <w:rsid w:val="121122C5"/>
    <w:rsid w:val="1211F96F"/>
    <w:rsid w:val="157ECA7D"/>
    <w:rsid w:val="167F5B41"/>
    <w:rsid w:val="169B8016"/>
    <w:rsid w:val="18504CCA"/>
    <w:rsid w:val="1866A8A1"/>
    <w:rsid w:val="19321B0C"/>
    <w:rsid w:val="1A5DACDE"/>
    <w:rsid w:val="1C9604A4"/>
    <w:rsid w:val="1D8E5A90"/>
    <w:rsid w:val="1ED18628"/>
    <w:rsid w:val="1F72A32C"/>
    <w:rsid w:val="1FB51039"/>
    <w:rsid w:val="2036D226"/>
    <w:rsid w:val="2044E1B2"/>
    <w:rsid w:val="204ACF88"/>
    <w:rsid w:val="219DEED1"/>
    <w:rsid w:val="21AE844C"/>
    <w:rsid w:val="22770B19"/>
    <w:rsid w:val="230B8AD9"/>
    <w:rsid w:val="23E01BBA"/>
    <w:rsid w:val="2A34B3AC"/>
    <w:rsid w:val="2AC0E2C0"/>
    <w:rsid w:val="2B10E1E7"/>
    <w:rsid w:val="2C91227F"/>
    <w:rsid w:val="2F74A2E5"/>
    <w:rsid w:val="2FE55AFC"/>
    <w:rsid w:val="3073E0E1"/>
    <w:rsid w:val="32417BEA"/>
    <w:rsid w:val="3246EF59"/>
    <w:rsid w:val="32873990"/>
    <w:rsid w:val="341D105C"/>
    <w:rsid w:val="3535CA45"/>
    <w:rsid w:val="372F9D75"/>
    <w:rsid w:val="377B7C29"/>
    <w:rsid w:val="38FF74FD"/>
    <w:rsid w:val="3A10D65F"/>
    <w:rsid w:val="3A3E3F76"/>
    <w:rsid w:val="3B48666E"/>
    <w:rsid w:val="3E526AD4"/>
    <w:rsid w:val="3EE22ADB"/>
    <w:rsid w:val="3EFB84C2"/>
    <w:rsid w:val="3FEB55CF"/>
    <w:rsid w:val="3FF2E8D6"/>
    <w:rsid w:val="3FFE6D30"/>
    <w:rsid w:val="40196FA7"/>
    <w:rsid w:val="403E326A"/>
    <w:rsid w:val="40F66756"/>
    <w:rsid w:val="41F79B3C"/>
    <w:rsid w:val="420F31DA"/>
    <w:rsid w:val="42EBBDED"/>
    <w:rsid w:val="44EA1A4F"/>
    <w:rsid w:val="44F004D8"/>
    <w:rsid w:val="475CFDBA"/>
    <w:rsid w:val="481EC547"/>
    <w:rsid w:val="48D11F38"/>
    <w:rsid w:val="49CAE2EA"/>
    <w:rsid w:val="49CE11FB"/>
    <w:rsid w:val="49DB2D84"/>
    <w:rsid w:val="4A16EC78"/>
    <w:rsid w:val="4ACE0EB9"/>
    <w:rsid w:val="4BFCDF45"/>
    <w:rsid w:val="4D64CE9B"/>
    <w:rsid w:val="4D8605BC"/>
    <w:rsid w:val="4F997941"/>
    <w:rsid w:val="4FDBA428"/>
    <w:rsid w:val="4FE45E5B"/>
    <w:rsid w:val="50D65787"/>
    <w:rsid w:val="5147EF6A"/>
    <w:rsid w:val="5160313D"/>
    <w:rsid w:val="51795E26"/>
    <w:rsid w:val="5242023D"/>
    <w:rsid w:val="539B07F5"/>
    <w:rsid w:val="54D2C64B"/>
    <w:rsid w:val="57126517"/>
    <w:rsid w:val="57E51227"/>
    <w:rsid w:val="58B61B82"/>
    <w:rsid w:val="596BEB31"/>
    <w:rsid w:val="59903F13"/>
    <w:rsid w:val="59D69F57"/>
    <w:rsid w:val="5B2FBA11"/>
    <w:rsid w:val="5B56C679"/>
    <w:rsid w:val="5BFC3192"/>
    <w:rsid w:val="5C0C1A80"/>
    <w:rsid w:val="5CC55B0C"/>
    <w:rsid w:val="5F07DF30"/>
    <w:rsid w:val="5F4ADDFE"/>
    <w:rsid w:val="5F4DE452"/>
    <w:rsid w:val="60C3D28C"/>
    <w:rsid w:val="6158F157"/>
    <w:rsid w:val="6223B2DC"/>
    <w:rsid w:val="62644F1D"/>
    <w:rsid w:val="62A90173"/>
    <w:rsid w:val="62CC6DC0"/>
    <w:rsid w:val="6548944B"/>
    <w:rsid w:val="666E5B8D"/>
    <w:rsid w:val="67142F8D"/>
    <w:rsid w:val="67666247"/>
    <w:rsid w:val="68CC936F"/>
    <w:rsid w:val="68E76A5F"/>
    <w:rsid w:val="69A3CF98"/>
    <w:rsid w:val="6A54FB7E"/>
    <w:rsid w:val="6B42C6A1"/>
    <w:rsid w:val="6BC91478"/>
    <w:rsid w:val="6C819807"/>
    <w:rsid w:val="6D428984"/>
    <w:rsid w:val="6DEFE87A"/>
    <w:rsid w:val="6F05D40A"/>
    <w:rsid w:val="700FBF17"/>
    <w:rsid w:val="7088CD73"/>
    <w:rsid w:val="7271D4F7"/>
    <w:rsid w:val="73F41A1D"/>
    <w:rsid w:val="750B4426"/>
    <w:rsid w:val="76A37E10"/>
    <w:rsid w:val="76AE64EE"/>
    <w:rsid w:val="78B0BFD3"/>
    <w:rsid w:val="7919999A"/>
    <w:rsid w:val="7AC9E379"/>
    <w:rsid w:val="7B036EE1"/>
    <w:rsid w:val="7B08148B"/>
    <w:rsid w:val="7C323B4B"/>
    <w:rsid w:val="7C677319"/>
    <w:rsid w:val="7C6F1DE2"/>
    <w:rsid w:val="7DAC03B5"/>
    <w:rsid w:val="7E4BDC6F"/>
    <w:rsid w:val="7FA985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108D78E"/>
  <w15:chartTrackingRefBased/>
  <w15:docId w15:val="{1C89E79D-9D69-4640-9664-D5277D70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outlineLvl w:val="6"/>
    </w:pPr>
    <w:rPr>
      <w:b/>
    </w:rPr>
  </w:style>
  <w:style w:type="paragraph" w:styleId="Heading8">
    <w:name w:val="heading 8"/>
    <w:basedOn w:val="Normal"/>
    <w:next w:val="ParaNum"/>
    <w:qFormat/>
    <w:pPr>
      <w:numPr>
        <w:ilvl w:val="7"/>
        <w:numId w:val="3"/>
      </w:numPr>
      <w:tabs>
        <w:tab w:val="clear" w:pos="5400"/>
        <w:tab w:val="left" w:pos="5760"/>
      </w:tabs>
      <w:spacing w:after="120"/>
      <w:outlineLvl w:val="7"/>
    </w:pPr>
    <w:rPr>
      <w:b/>
    </w:rPr>
  </w:style>
  <w:style w:type="paragraph" w:styleId="Heading9">
    <w:name w:val="heading 9"/>
    <w:basedOn w:val="Normal"/>
    <w:next w:val="ParaNum"/>
    <w:qFormat/>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 Char Char,Footnote Text Char Char Char Char Char,Footnote Text Char1 Char,Footnote Text Char1 Char Char Char,Footnote Text Char1 Char Char Char Char Char,f,fn,rrfootnote Char Char Char"/>
    <w:link w:val="FootnoteTextChar"/>
    <w:semiHidden/>
    <w:pPr>
      <w:spacing w:after="120"/>
    </w:pPr>
  </w:style>
  <w:style w:type="character" w:styleId="FootnoteReference">
    <w:name w:val="footnote reference"/>
    <w:aliases w:val="(NECG) Footnote Reference,Appel note de bas de p,FR,Footnote Reference/,Style 12,Style 124,Style 13,Style 17,Style 3,Style 4,Style 6,fr,o"/>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normaltextrun">
    <w:name w:val="normaltextrun"/>
    <w:rsid w:val="008C045A"/>
  </w:style>
  <w:style w:type="character" w:customStyle="1" w:styleId="eop">
    <w:name w:val="eop"/>
    <w:rsid w:val="008C045A"/>
  </w:style>
  <w:style w:type="character" w:customStyle="1" w:styleId="FootnoteTextChar">
    <w:name w:val="Footnote Text Char"/>
    <w:aliases w:val="Footnote Text Char Char Char Char,Footnote Text Char Char Char Char Char Char,Footnote Text Char1 Char Char,Footnote Text Char1 Char Char Char Char,Footnote Text Char1 Char Char Char Char Char Char,f Char,fn Char"/>
    <w:link w:val="FootnoteText"/>
    <w:semiHidden/>
    <w:rsid w:val="008C045A"/>
  </w:style>
  <w:style w:type="paragraph" w:styleId="Revision">
    <w:name w:val="Revision"/>
    <w:hidden/>
    <w:uiPriority w:val="99"/>
    <w:semiHidden/>
    <w:rsid w:val="00E2475C"/>
    <w:rPr>
      <w:snapToGrid w:val="0"/>
      <w:kern w:val="28"/>
      <w:sz w:val="22"/>
    </w:rPr>
  </w:style>
  <w:style w:type="paragraph" w:styleId="ListParagraph">
    <w:name w:val="List Paragraph"/>
    <w:basedOn w:val="Normal"/>
    <w:uiPriority w:val="34"/>
    <w:qFormat/>
    <w:rsid w:val="00EB6CA9"/>
    <w:pPr>
      <w:ind w:left="720"/>
      <w:contextualSpacing/>
    </w:pPr>
  </w:style>
  <w:style w:type="character" w:styleId="CommentReference">
    <w:name w:val="annotation reference"/>
    <w:basedOn w:val="DefaultParagraphFont"/>
    <w:uiPriority w:val="99"/>
    <w:semiHidden/>
    <w:unhideWhenUsed/>
    <w:rsid w:val="002701BE"/>
    <w:rPr>
      <w:sz w:val="16"/>
      <w:szCs w:val="16"/>
    </w:rPr>
  </w:style>
  <w:style w:type="paragraph" w:styleId="CommentText">
    <w:name w:val="annotation text"/>
    <w:basedOn w:val="Normal"/>
    <w:link w:val="CommentTextChar"/>
    <w:uiPriority w:val="99"/>
    <w:unhideWhenUsed/>
    <w:rsid w:val="002701BE"/>
    <w:rPr>
      <w:sz w:val="20"/>
    </w:rPr>
  </w:style>
  <w:style w:type="character" w:customStyle="1" w:styleId="CommentTextChar">
    <w:name w:val="Comment Text Char"/>
    <w:basedOn w:val="DefaultParagraphFont"/>
    <w:link w:val="CommentText"/>
    <w:uiPriority w:val="99"/>
    <w:rsid w:val="002701BE"/>
    <w:rPr>
      <w:snapToGrid w:val="0"/>
      <w:kern w:val="28"/>
    </w:rPr>
  </w:style>
  <w:style w:type="paragraph" w:styleId="CommentSubject">
    <w:name w:val="annotation subject"/>
    <w:basedOn w:val="CommentText"/>
    <w:next w:val="CommentText"/>
    <w:link w:val="CommentSubjectChar"/>
    <w:uiPriority w:val="99"/>
    <w:semiHidden/>
    <w:unhideWhenUsed/>
    <w:rsid w:val="002701BE"/>
    <w:rPr>
      <w:b/>
      <w:bCs/>
    </w:rPr>
  </w:style>
  <w:style w:type="character" w:customStyle="1" w:styleId="CommentSubjectChar">
    <w:name w:val="Comment Subject Char"/>
    <w:basedOn w:val="CommentTextChar"/>
    <w:link w:val="CommentSubject"/>
    <w:uiPriority w:val="99"/>
    <w:semiHidden/>
    <w:rsid w:val="002701BE"/>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Kevin.Harding@fcc.gov" TargetMode="External" /><Relationship Id="rId7" Type="http://schemas.openxmlformats.org/officeDocument/2006/relationships/hyperlink" Target="https://fccprod.servicenowservices.com/icfs"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