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5311F69C" w14:textId="77777777">
      <w:pPr>
        <w:jc w:val="right"/>
        <w:rPr>
          <w:sz w:val="24"/>
        </w:rPr>
      </w:pPr>
    </w:p>
    <w:p w:rsidR="00BA3BA8" w:rsidRPr="00B35C0A" w14:paraId="5F21B9CD" w14:textId="5B88F8A2">
      <w:pPr>
        <w:jc w:val="right"/>
        <w:rPr>
          <w:b/>
          <w:szCs w:val="22"/>
        </w:rPr>
      </w:pPr>
      <w:r>
        <w:rPr>
          <w:b/>
          <w:szCs w:val="22"/>
        </w:rPr>
        <w:t>DA</w:t>
      </w:r>
      <w:r w:rsidR="003D6124">
        <w:rPr>
          <w:b/>
          <w:szCs w:val="22"/>
        </w:rPr>
        <w:t xml:space="preserve"> 26-</w:t>
      </w:r>
      <w:r w:rsidR="00845B7E">
        <w:rPr>
          <w:b/>
          <w:szCs w:val="22"/>
        </w:rPr>
        <w:t>96</w:t>
      </w:r>
    </w:p>
    <w:p w:rsidR="00BA3BA8" w:rsidRPr="00B35C0A" w14:paraId="2BE1DA0C" w14:textId="705BFFD1">
      <w:pPr>
        <w:spacing w:before="60"/>
        <w:jc w:val="right"/>
        <w:rPr>
          <w:b/>
          <w:szCs w:val="22"/>
        </w:rPr>
      </w:pPr>
      <w:r w:rsidRPr="00B35C0A">
        <w:rPr>
          <w:b/>
          <w:szCs w:val="22"/>
        </w:rPr>
        <w:t xml:space="preserve">Released:  </w:t>
      </w:r>
      <w:r w:rsidR="0043624A">
        <w:rPr>
          <w:b/>
          <w:szCs w:val="22"/>
        </w:rPr>
        <w:t>January 29, 2026</w:t>
      </w:r>
    </w:p>
    <w:p w:rsidR="00BA3BA8" w:rsidRPr="003F2AE6" w14:paraId="1276B968" w14:textId="77777777">
      <w:pPr>
        <w:jc w:val="right"/>
        <w:rPr>
          <w:sz w:val="24"/>
        </w:rPr>
      </w:pPr>
    </w:p>
    <w:p w:rsidR="00D425B8" w:rsidRPr="003B27FF" w:rsidP="00A55B1D" w14:paraId="2F202492" w14:textId="0943F851">
      <w:pPr>
        <w:jc w:val="center"/>
        <w:rPr>
          <w:b/>
          <w:bCs/>
        </w:rPr>
      </w:pPr>
      <w:r w:rsidRPr="003B27FF">
        <w:rPr>
          <w:b/>
          <w:bCs/>
        </w:rPr>
        <w:t xml:space="preserve">PUBLIC SAFETY AND HOMELAND SECURITY BUREAU </w:t>
      </w:r>
      <w:r w:rsidRPr="003B27FF" w:rsidR="003B77FE">
        <w:rPr>
          <w:b/>
          <w:bCs/>
        </w:rPr>
        <w:t xml:space="preserve">HIGHLIGHTS </w:t>
      </w:r>
    </w:p>
    <w:p w:rsidR="00992B9A" w:rsidRPr="003B27FF" w:rsidP="00C82944" w14:paraId="115555D6" w14:textId="488E287A">
      <w:pPr>
        <w:jc w:val="center"/>
        <w:rPr>
          <w:b/>
          <w:sz w:val="24"/>
        </w:rPr>
      </w:pPr>
      <w:r w:rsidRPr="003B27FF">
        <w:rPr>
          <w:b/>
          <w:bCs/>
        </w:rPr>
        <w:t xml:space="preserve">BEST PRACTICES </w:t>
      </w:r>
      <w:r w:rsidRPr="003B27FF" w:rsidR="00D425B8">
        <w:rPr>
          <w:b/>
          <w:bCs/>
        </w:rPr>
        <w:t xml:space="preserve">FOR </w:t>
      </w:r>
      <w:r w:rsidR="00C5084D">
        <w:rPr>
          <w:b/>
          <w:bCs/>
        </w:rPr>
        <w:t xml:space="preserve">DEFENDING AGAINST </w:t>
      </w:r>
      <w:r w:rsidRPr="003B27FF" w:rsidR="000D4C41">
        <w:rPr>
          <w:b/>
          <w:bCs/>
        </w:rPr>
        <w:t xml:space="preserve">RANSOMWARE </w:t>
      </w:r>
      <w:r w:rsidR="00C5084D">
        <w:rPr>
          <w:b/>
          <w:bCs/>
        </w:rPr>
        <w:t>ATTACKS</w:t>
      </w:r>
      <w:bookmarkStart w:id="0" w:name="TOChere"/>
    </w:p>
    <w:p w:rsidR="00293B66" w:rsidRPr="003B27FF" w:rsidP="00E14422" w14:paraId="43404A70" w14:textId="77777777">
      <w:pPr>
        <w:jc w:val="center"/>
        <w:rPr>
          <w:b/>
          <w:bCs/>
        </w:rPr>
      </w:pPr>
    </w:p>
    <w:p w:rsidR="00184CDE" w:rsidRPr="003B27FF" w:rsidP="00CD1BE0" w14:paraId="4A5EA71B" w14:textId="12874273">
      <w:pPr>
        <w:spacing w:after="120"/>
        <w:ind w:firstLine="720"/>
        <w:rPr>
          <w:szCs w:val="22"/>
        </w:rPr>
      </w:pPr>
      <w:r w:rsidRPr="003B27FF">
        <w:rPr>
          <w:szCs w:val="22"/>
        </w:rPr>
        <w:t xml:space="preserve">By this Public Notice, the Public Safety and Homeland Security Bureau (Bureau) of the Federal Communications Commission (Commission) </w:t>
      </w:r>
      <w:r w:rsidRPr="003B27FF" w:rsidR="00A20B0B">
        <w:rPr>
          <w:szCs w:val="22"/>
        </w:rPr>
        <w:t xml:space="preserve">urges </w:t>
      </w:r>
      <w:r w:rsidRPr="003B27FF" w:rsidR="00E331FF">
        <w:rPr>
          <w:szCs w:val="22"/>
        </w:rPr>
        <w:t xml:space="preserve">communications </w:t>
      </w:r>
      <w:r w:rsidR="00C5084D">
        <w:rPr>
          <w:szCs w:val="22"/>
        </w:rPr>
        <w:t>providers</w:t>
      </w:r>
      <w:r w:rsidRPr="003B27FF" w:rsidR="00C5084D">
        <w:rPr>
          <w:szCs w:val="22"/>
        </w:rPr>
        <w:t xml:space="preserve"> </w:t>
      </w:r>
      <w:r w:rsidRPr="003B27FF" w:rsidR="00E331FF">
        <w:rPr>
          <w:szCs w:val="22"/>
        </w:rPr>
        <w:t xml:space="preserve">to </w:t>
      </w:r>
      <w:r w:rsidR="00C5084D">
        <w:rPr>
          <w:szCs w:val="22"/>
        </w:rPr>
        <w:t>implement</w:t>
      </w:r>
      <w:r w:rsidRPr="003B27FF" w:rsidR="00C5084D">
        <w:rPr>
          <w:szCs w:val="22"/>
        </w:rPr>
        <w:t xml:space="preserve"> </w:t>
      </w:r>
      <w:r w:rsidRPr="003B27FF">
        <w:rPr>
          <w:szCs w:val="22"/>
        </w:rPr>
        <w:t xml:space="preserve">cybersecurity best practices to </w:t>
      </w:r>
      <w:r w:rsidRPr="003B27FF" w:rsidR="00E92A8B">
        <w:rPr>
          <w:szCs w:val="22"/>
        </w:rPr>
        <w:t xml:space="preserve">protect their networks from </w:t>
      </w:r>
      <w:r w:rsidRPr="003B27FF">
        <w:rPr>
          <w:szCs w:val="22"/>
        </w:rPr>
        <w:t xml:space="preserve">the introduction of malware, including ransomware.  </w:t>
      </w:r>
      <w:r w:rsidRPr="003B27FF" w:rsidR="005800EF">
        <w:rPr>
          <w:szCs w:val="22"/>
        </w:rPr>
        <w:t xml:space="preserve">Recent events show </w:t>
      </w:r>
      <w:r w:rsidRPr="003B27FF">
        <w:rPr>
          <w:szCs w:val="22"/>
        </w:rPr>
        <w:t>that</w:t>
      </w:r>
      <w:r w:rsidRPr="003B27FF" w:rsidR="008B0391">
        <w:rPr>
          <w:szCs w:val="22"/>
        </w:rPr>
        <w:t xml:space="preserve"> some</w:t>
      </w:r>
      <w:r w:rsidRPr="003B27FF">
        <w:rPr>
          <w:szCs w:val="22"/>
        </w:rPr>
        <w:t xml:space="preserve"> </w:t>
      </w:r>
      <w:r w:rsidRPr="003B27FF" w:rsidR="004B4E16">
        <w:rPr>
          <w:szCs w:val="22"/>
        </w:rPr>
        <w:t>U.S. communication</w:t>
      </w:r>
      <w:r w:rsidRPr="003B27FF" w:rsidR="00263AF2">
        <w:rPr>
          <w:szCs w:val="22"/>
        </w:rPr>
        <w:t>s</w:t>
      </w:r>
      <w:r w:rsidRPr="003B27FF" w:rsidR="004B4E16">
        <w:rPr>
          <w:szCs w:val="22"/>
        </w:rPr>
        <w:t xml:space="preserve"> networks are vulnerable to cyber exploits</w:t>
      </w:r>
      <w:r w:rsidRPr="003B27FF" w:rsidR="00FC473F">
        <w:rPr>
          <w:szCs w:val="22"/>
        </w:rPr>
        <w:t xml:space="preserve"> that </w:t>
      </w:r>
      <w:r w:rsidRPr="003B27FF" w:rsidR="009F3DE5">
        <w:rPr>
          <w:szCs w:val="22"/>
        </w:rPr>
        <w:t xml:space="preserve">may </w:t>
      </w:r>
      <w:r w:rsidRPr="003B27FF" w:rsidR="00FC473F">
        <w:rPr>
          <w:szCs w:val="22"/>
        </w:rPr>
        <w:t>pos</w:t>
      </w:r>
      <w:r w:rsidRPr="003B27FF" w:rsidR="00551105">
        <w:rPr>
          <w:szCs w:val="22"/>
        </w:rPr>
        <w:t>e</w:t>
      </w:r>
      <w:r w:rsidRPr="003B27FF" w:rsidR="00FC473F">
        <w:rPr>
          <w:szCs w:val="22"/>
        </w:rPr>
        <w:t xml:space="preserve"> significant risks to national security, public safety, and </w:t>
      </w:r>
      <w:r w:rsidRPr="003B27FF" w:rsidR="00CA5F2E">
        <w:rPr>
          <w:szCs w:val="22"/>
        </w:rPr>
        <w:t>business operations</w:t>
      </w:r>
      <w:r w:rsidRPr="003B27FF">
        <w:rPr>
          <w:szCs w:val="22"/>
        </w:rPr>
        <w:t>.</w:t>
      </w:r>
      <w:r>
        <w:rPr>
          <w:rStyle w:val="FootnoteReference"/>
          <w:szCs w:val="22"/>
        </w:rPr>
        <w:footnoteReference w:id="3"/>
      </w:r>
      <w:r w:rsidRPr="003B27FF">
        <w:rPr>
          <w:szCs w:val="22"/>
        </w:rPr>
        <w:t xml:space="preserve">  </w:t>
      </w:r>
      <w:r w:rsidRPr="003B27FF" w:rsidR="00AC7542">
        <w:rPr>
          <w:szCs w:val="22"/>
        </w:rPr>
        <w:t>Specifically, o</w:t>
      </w:r>
      <w:r w:rsidRPr="003B27FF" w:rsidR="007D4F6D">
        <w:rPr>
          <w:szCs w:val="22"/>
        </w:rPr>
        <w:t xml:space="preserve">ver the past </w:t>
      </w:r>
      <w:r w:rsidR="004D2517">
        <w:rPr>
          <w:szCs w:val="22"/>
        </w:rPr>
        <w:t>year</w:t>
      </w:r>
      <w:r w:rsidRPr="003B27FF" w:rsidR="007D4F6D">
        <w:rPr>
          <w:szCs w:val="22"/>
        </w:rPr>
        <w:t>, t</w:t>
      </w:r>
      <w:r w:rsidRPr="003B27FF">
        <w:rPr>
          <w:szCs w:val="22"/>
        </w:rPr>
        <w:t xml:space="preserve">he </w:t>
      </w:r>
      <w:r w:rsidRPr="003B27FF" w:rsidR="00064828">
        <w:rPr>
          <w:szCs w:val="22"/>
        </w:rPr>
        <w:t>Commission</w:t>
      </w:r>
      <w:r w:rsidRPr="003B27FF">
        <w:rPr>
          <w:szCs w:val="22"/>
        </w:rPr>
        <w:t xml:space="preserve"> </w:t>
      </w:r>
      <w:r w:rsidRPr="003B27FF" w:rsidR="00EF4AB5">
        <w:rPr>
          <w:szCs w:val="22"/>
        </w:rPr>
        <w:t>has become</w:t>
      </w:r>
      <w:r w:rsidRPr="003B27FF">
        <w:rPr>
          <w:szCs w:val="22"/>
        </w:rPr>
        <w:t xml:space="preserve"> aware of </w:t>
      </w:r>
      <w:r w:rsidRPr="003B27FF" w:rsidR="00EE3594">
        <w:rPr>
          <w:szCs w:val="22"/>
        </w:rPr>
        <w:t xml:space="preserve">ransomware </w:t>
      </w:r>
      <w:r w:rsidRPr="003B27FF" w:rsidR="00AB43F2">
        <w:rPr>
          <w:szCs w:val="22"/>
        </w:rPr>
        <w:t>incidents</w:t>
      </w:r>
      <w:r w:rsidRPr="003B27FF">
        <w:rPr>
          <w:szCs w:val="22"/>
        </w:rPr>
        <w:t xml:space="preserve"> </w:t>
      </w:r>
      <w:r w:rsidRPr="003B27FF" w:rsidR="00FE0192">
        <w:rPr>
          <w:szCs w:val="22"/>
        </w:rPr>
        <w:t xml:space="preserve">involving </w:t>
      </w:r>
      <w:r w:rsidRPr="003B27FF" w:rsidR="00ED5BA3">
        <w:rPr>
          <w:szCs w:val="22"/>
        </w:rPr>
        <w:t xml:space="preserve">small-to-medium sized </w:t>
      </w:r>
      <w:r w:rsidRPr="003B27FF" w:rsidR="0020746C">
        <w:rPr>
          <w:szCs w:val="22"/>
        </w:rPr>
        <w:t>communications companies</w:t>
      </w:r>
      <w:r w:rsidRPr="003B27FF">
        <w:rPr>
          <w:szCs w:val="22"/>
        </w:rPr>
        <w:t xml:space="preserve"> </w:t>
      </w:r>
      <w:r w:rsidRPr="003B27FF" w:rsidR="0074532D">
        <w:rPr>
          <w:szCs w:val="22"/>
        </w:rPr>
        <w:t xml:space="preserve">that </w:t>
      </w:r>
      <w:r w:rsidRPr="003B27FF">
        <w:rPr>
          <w:szCs w:val="22"/>
        </w:rPr>
        <w:t xml:space="preserve">disrupted service, </w:t>
      </w:r>
      <w:r w:rsidRPr="003B27FF" w:rsidR="001F7508">
        <w:rPr>
          <w:szCs w:val="22"/>
        </w:rPr>
        <w:t xml:space="preserve">exposed </w:t>
      </w:r>
      <w:r w:rsidRPr="003B27FF">
        <w:rPr>
          <w:szCs w:val="22"/>
        </w:rPr>
        <w:t xml:space="preserve">information, and </w:t>
      </w:r>
      <w:r w:rsidRPr="003B27FF" w:rsidR="00DD42D6">
        <w:rPr>
          <w:szCs w:val="22"/>
        </w:rPr>
        <w:t xml:space="preserve">locked </w:t>
      </w:r>
      <w:r w:rsidR="001D5EA8">
        <w:rPr>
          <w:szCs w:val="22"/>
        </w:rPr>
        <w:t>providers</w:t>
      </w:r>
      <w:r w:rsidRPr="003B27FF" w:rsidR="001D5EA8">
        <w:rPr>
          <w:szCs w:val="22"/>
        </w:rPr>
        <w:t xml:space="preserve"> </w:t>
      </w:r>
      <w:r w:rsidRPr="003B27FF">
        <w:rPr>
          <w:szCs w:val="22"/>
        </w:rPr>
        <w:t xml:space="preserve">out of </w:t>
      </w:r>
      <w:r w:rsidRPr="003B27FF" w:rsidR="004C416F">
        <w:rPr>
          <w:szCs w:val="22"/>
        </w:rPr>
        <w:t>critical</w:t>
      </w:r>
      <w:r w:rsidRPr="003B27FF">
        <w:rPr>
          <w:szCs w:val="22"/>
        </w:rPr>
        <w:t xml:space="preserve"> files.</w:t>
      </w:r>
      <w:r w:rsidRPr="003B27FF" w:rsidR="003B4C13">
        <w:rPr>
          <w:szCs w:val="22"/>
        </w:rPr>
        <w:t xml:space="preserve"> </w:t>
      </w:r>
    </w:p>
    <w:p w:rsidR="00AA4906" w:rsidRPr="009D5BEA" w:rsidP="009D5BEA" w14:paraId="733A45F0" w14:textId="13AED46B">
      <w:pPr>
        <w:spacing w:after="120"/>
        <w:jc w:val="center"/>
        <w:rPr>
          <w:b/>
          <w:iCs/>
        </w:rPr>
      </w:pPr>
      <w:r>
        <w:rPr>
          <w:b/>
          <w:iCs/>
        </w:rPr>
        <w:t xml:space="preserve">What is </w:t>
      </w:r>
      <w:r w:rsidRPr="009D5BEA" w:rsidR="00505A78">
        <w:rPr>
          <w:b/>
          <w:iCs/>
        </w:rPr>
        <w:t>Ransomware</w:t>
      </w:r>
      <w:r>
        <w:rPr>
          <w:b/>
          <w:iCs/>
        </w:rPr>
        <w:t>?</w:t>
      </w:r>
    </w:p>
    <w:p w:rsidR="00E1073C" w:rsidRPr="003B27FF" w:rsidP="00ED6FF9" w14:paraId="1EF9D363" w14:textId="71C8B152">
      <w:pPr>
        <w:spacing w:after="120"/>
        <w:ind w:firstLine="720"/>
        <w:rPr>
          <w:szCs w:val="22"/>
        </w:rPr>
      </w:pPr>
      <w:r w:rsidRPr="003B27FF">
        <w:t xml:space="preserve">Ransomware is </w:t>
      </w:r>
      <w:r w:rsidRPr="003B27FF" w:rsidR="00266FFF">
        <w:t xml:space="preserve">malicious code </w:t>
      </w:r>
      <w:r w:rsidRPr="003B27FF">
        <w:t xml:space="preserve">designed to encrypt files on a device, rendering them and the systems </w:t>
      </w:r>
      <w:r w:rsidRPr="003B27FF" w:rsidR="000D1D78">
        <w:t xml:space="preserve">on which they </w:t>
      </w:r>
      <w:r w:rsidRPr="003B27FF">
        <w:t>rely unusable</w:t>
      </w:r>
      <w:r w:rsidRPr="003B27FF" w:rsidR="00063178">
        <w:t>.  I</w:t>
      </w:r>
      <w:r w:rsidRPr="003B27FF">
        <w:t xml:space="preserve">n some instances, </w:t>
      </w:r>
      <w:r w:rsidRPr="003B27FF" w:rsidR="00DB729D">
        <w:t xml:space="preserve">it can </w:t>
      </w:r>
      <w:r w:rsidRPr="003B27FF">
        <w:t>involve the theft of exfiltrated data from the targeted devices and systems.</w:t>
      </w:r>
      <w:r>
        <w:rPr>
          <w:rStyle w:val="FootnoteReference"/>
        </w:rPr>
        <w:footnoteReference w:id="4"/>
      </w:r>
      <w:r w:rsidRPr="003B27FF">
        <w:t xml:space="preserve">  </w:t>
      </w:r>
      <w:r w:rsidRPr="003B27FF" w:rsidR="006E4BD9">
        <w:t xml:space="preserve">Threat actors </w:t>
      </w:r>
      <w:r w:rsidRPr="003B27FF" w:rsidR="00931DCE">
        <w:t xml:space="preserve">can launch </w:t>
      </w:r>
      <w:r w:rsidRPr="003B27FF" w:rsidR="00931DCE">
        <w:rPr>
          <w:szCs w:val="22"/>
        </w:rPr>
        <w:t>r</w:t>
      </w:r>
      <w:r w:rsidRPr="003B27FF" w:rsidR="002B289D">
        <w:rPr>
          <w:szCs w:val="22"/>
        </w:rPr>
        <w:t>ansomware attacks</w:t>
      </w:r>
      <w:r w:rsidRPr="003B27FF" w:rsidR="00D36E53">
        <w:rPr>
          <w:szCs w:val="22"/>
        </w:rPr>
        <w:t xml:space="preserve"> </w:t>
      </w:r>
      <w:r w:rsidRPr="003B27FF" w:rsidR="00204350">
        <w:rPr>
          <w:szCs w:val="22"/>
        </w:rPr>
        <w:t xml:space="preserve">after </w:t>
      </w:r>
      <w:r w:rsidRPr="003B27FF" w:rsidR="002B289D">
        <w:rPr>
          <w:szCs w:val="22"/>
        </w:rPr>
        <w:t>gaining initial access by</w:t>
      </w:r>
      <w:r w:rsidRPr="003B27FF" w:rsidR="00D46A07">
        <w:rPr>
          <w:szCs w:val="22"/>
        </w:rPr>
        <w:t xml:space="preserve"> various methods</w:t>
      </w:r>
      <w:r w:rsidRPr="003B27FF" w:rsidR="000F7BC9">
        <w:rPr>
          <w:szCs w:val="22"/>
        </w:rPr>
        <w:t>,</w:t>
      </w:r>
      <w:r w:rsidRPr="003B27FF" w:rsidR="00D46A07">
        <w:rPr>
          <w:szCs w:val="22"/>
        </w:rPr>
        <w:t xml:space="preserve"> including</w:t>
      </w:r>
      <w:r w:rsidRPr="003B27FF" w:rsidR="002B289D">
        <w:rPr>
          <w:szCs w:val="22"/>
        </w:rPr>
        <w:t xml:space="preserve">: (1) </w:t>
      </w:r>
      <w:r w:rsidR="00662B2D">
        <w:rPr>
          <w:szCs w:val="22"/>
        </w:rPr>
        <w:t xml:space="preserve">engaging in </w:t>
      </w:r>
      <w:r w:rsidRPr="003B27FF" w:rsidR="002B289D">
        <w:rPr>
          <w:szCs w:val="22"/>
        </w:rPr>
        <w:t>social engineering;</w:t>
      </w:r>
      <w:r>
        <w:rPr>
          <w:rStyle w:val="FootnoteReference"/>
          <w:szCs w:val="22"/>
        </w:rPr>
        <w:footnoteReference w:id="5"/>
      </w:r>
      <w:r w:rsidRPr="003B27FF" w:rsidR="002B289D">
        <w:rPr>
          <w:szCs w:val="22"/>
        </w:rPr>
        <w:t xml:space="preserve"> (2) hid</w:t>
      </w:r>
      <w:r w:rsidRPr="003B27FF" w:rsidR="00584702">
        <w:rPr>
          <w:szCs w:val="22"/>
        </w:rPr>
        <w:t>ing malware</w:t>
      </w:r>
      <w:r w:rsidRPr="003B27FF" w:rsidR="002B289D">
        <w:rPr>
          <w:szCs w:val="22"/>
        </w:rPr>
        <w:t xml:space="preserve"> in downloads of software; (3) </w:t>
      </w:r>
      <w:r w:rsidR="00662B2D">
        <w:rPr>
          <w:szCs w:val="22"/>
        </w:rPr>
        <w:t xml:space="preserve">creating </w:t>
      </w:r>
      <w:r w:rsidRPr="003B27FF" w:rsidR="002B289D">
        <w:rPr>
          <w:szCs w:val="22"/>
        </w:rPr>
        <w:t xml:space="preserve">fake </w:t>
      </w:r>
      <w:r w:rsidR="000819D8">
        <w:rPr>
          <w:szCs w:val="22"/>
        </w:rPr>
        <w:t xml:space="preserve">or </w:t>
      </w:r>
      <w:r w:rsidR="00685BB3">
        <w:rPr>
          <w:szCs w:val="22"/>
        </w:rPr>
        <w:t xml:space="preserve">compromised </w:t>
      </w:r>
      <w:r w:rsidRPr="003B27FF" w:rsidR="00751E32">
        <w:rPr>
          <w:szCs w:val="22"/>
        </w:rPr>
        <w:t xml:space="preserve">websites that </w:t>
      </w:r>
      <w:r w:rsidR="00896F41">
        <w:rPr>
          <w:szCs w:val="22"/>
        </w:rPr>
        <w:t>prompt the user to download ransomware</w:t>
      </w:r>
      <w:r w:rsidRPr="003B27FF" w:rsidR="002B289D">
        <w:rPr>
          <w:szCs w:val="22"/>
        </w:rPr>
        <w:t xml:space="preserve">; (4) exploiting vulnerabilities in remote access or management software; and (5) </w:t>
      </w:r>
      <w:r w:rsidR="00662B2D">
        <w:rPr>
          <w:szCs w:val="22"/>
        </w:rPr>
        <w:t xml:space="preserve">using </w:t>
      </w:r>
      <w:r w:rsidRPr="003B27FF" w:rsidR="002B289D">
        <w:rPr>
          <w:szCs w:val="22"/>
        </w:rPr>
        <w:t>stolen credentials</w:t>
      </w:r>
      <w:r w:rsidRPr="003B27FF" w:rsidR="001F364A">
        <w:rPr>
          <w:szCs w:val="22"/>
        </w:rPr>
        <w:t xml:space="preserve"> obtained from access brokers or other unlawful sources</w:t>
      </w:r>
      <w:r w:rsidRPr="003B27FF" w:rsidR="002B289D">
        <w:rPr>
          <w:szCs w:val="22"/>
        </w:rPr>
        <w:t xml:space="preserve">.  </w:t>
      </w:r>
      <w:r w:rsidR="00662B2D">
        <w:rPr>
          <w:szCs w:val="22"/>
        </w:rPr>
        <w:t>After obtaining initial access, cyber criminals establish persistent access; conduct network reconnaissance; and use privilege escalation, lateral movement, and defensive evasion to plant ransomware.</w:t>
      </w:r>
      <w:r>
        <w:rPr>
          <w:rStyle w:val="FootnoteReference"/>
          <w:szCs w:val="22"/>
        </w:rPr>
        <w:footnoteReference w:id="6"/>
      </w:r>
      <w:r w:rsidR="00662B2D">
        <w:rPr>
          <w:szCs w:val="22"/>
        </w:rPr>
        <w:t xml:space="preserve">  </w:t>
      </w:r>
      <w:r w:rsidRPr="003B27FF">
        <w:t>Once ransomware is</w:t>
      </w:r>
      <w:r w:rsidRPr="003B27FF" w:rsidR="001C757E">
        <w:t xml:space="preserve"> successfully executed</w:t>
      </w:r>
      <w:r w:rsidRPr="003B27FF">
        <w:t xml:space="preserve"> on a device or in a system, malicious actors </w:t>
      </w:r>
      <w:r w:rsidRPr="003B27FF" w:rsidR="00726B69">
        <w:t xml:space="preserve">typically </w:t>
      </w:r>
      <w:r w:rsidRPr="003B27FF">
        <w:t xml:space="preserve">demand </w:t>
      </w:r>
      <w:r w:rsidRPr="003B27FF" w:rsidR="00522343">
        <w:t xml:space="preserve">a </w:t>
      </w:r>
      <w:r w:rsidRPr="003B27FF">
        <w:t>ransom in exchange for decrypting the files targeted or for preventing the release of stolen data.</w:t>
      </w:r>
      <w:r>
        <w:rPr>
          <w:rStyle w:val="FootnoteReference"/>
        </w:rPr>
        <w:footnoteReference w:id="7"/>
      </w:r>
      <w:r w:rsidRPr="003B27FF">
        <w:rPr>
          <w:szCs w:val="22"/>
        </w:rPr>
        <w:t xml:space="preserve">  </w:t>
      </w:r>
      <w:r w:rsidRPr="003B27FF" w:rsidR="000A40F6">
        <w:t>R</w:t>
      </w:r>
      <w:r w:rsidRPr="003B27FF">
        <w:t xml:space="preserve">ansomware incidents can severely </w:t>
      </w:r>
      <w:r w:rsidRPr="003B27FF" w:rsidR="0085118E">
        <w:t>impair</w:t>
      </w:r>
      <w:r w:rsidRPr="003B27FF">
        <w:rPr>
          <w:szCs w:val="22"/>
        </w:rPr>
        <w:t xml:space="preserve"> </w:t>
      </w:r>
      <w:r w:rsidRPr="003B27FF" w:rsidR="0085118E">
        <w:t xml:space="preserve">an </w:t>
      </w:r>
      <w:r w:rsidRPr="003B27FF">
        <w:t>organization</w:t>
      </w:r>
      <w:r w:rsidRPr="003B27FF" w:rsidR="0085118E">
        <w:rPr>
          <w:szCs w:val="22"/>
        </w:rPr>
        <w:t>’</w:t>
      </w:r>
      <w:r w:rsidRPr="003B27FF">
        <w:t>s</w:t>
      </w:r>
      <w:r w:rsidRPr="003B27FF" w:rsidR="0085118E">
        <w:t xml:space="preserve"> ability to conduct operations</w:t>
      </w:r>
      <w:r w:rsidRPr="003B27FF">
        <w:t xml:space="preserve">, leaving </w:t>
      </w:r>
      <w:r w:rsidRPr="003B27FF" w:rsidR="0085118E">
        <w:t>it</w:t>
      </w:r>
      <w:r w:rsidRPr="003B27FF">
        <w:t xml:space="preserve"> unable to access </w:t>
      </w:r>
      <w:r w:rsidRPr="003B27FF" w:rsidR="00615F70">
        <w:t xml:space="preserve">data </w:t>
      </w:r>
      <w:r w:rsidRPr="003B27FF" w:rsidR="001F364A">
        <w:t xml:space="preserve">or systems </w:t>
      </w:r>
      <w:r w:rsidRPr="003B27FF">
        <w:t xml:space="preserve">necessary </w:t>
      </w:r>
      <w:r w:rsidRPr="003B27FF" w:rsidR="00615F70">
        <w:t xml:space="preserve">to </w:t>
      </w:r>
      <w:r w:rsidRPr="003B27FF">
        <w:t>provide service</w:t>
      </w:r>
      <w:r w:rsidRPr="003B27FF" w:rsidR="00263AF2">
        <w:t xml:space="preserve"> to the public</w:t>
      </w:r>
      <w:r w:rsidRPr="003B27FF">
        <w:rPr>
          <w:szCs w:val="22"/>
        </w:rPr>
        <w:t>.</w:t>
      </w:r>
      <w:r>
        <w:rPr>
          <w:rStyle w:val="FootnoteReference"/>
        </w:rPr>
        <w:footnoteReference w:id="8"/>
      </w:r>
      <w:r w:rsidRPr="003B27FF">
        <w:t xml:space="preserve">  The time </w:t>
      </w:r>
      <w:r w:rsidR="00662B2D">
        <w:t xml:space="preserve">and services that </w:t>
      </w:r>
      <w:r w:rsidRPr="003B27FF" w:rsidR="00345888">
        <w:t>entities</w:t>
      </w:r>
      <w:r w:rsidRPr="003B27FF" w:rsidR="00F10A58">
        <w:rPr>
          <w:szCs w:val="22"/>
        </w:rPr>
        <w:t xml:space="preserve"> </w:t>
      </w:r>
      <w:r w:rsidRPr="003B27FF" w:rsidR="0020123A">
        <w:t>lose responding to a ransomware attack</w:t>
      </w:r>
      <w:r w:rsidRPr="003B27FF" w:rsidR="00263AF2">
        <w:t>—as well as the ransom itself, if paid—</w:t>
      </w:r>
      <w:r w:rsidRPr="003B27FF">
        <w:t xml:space="preserve">can be </w:t>
      </w:r>
      <w:r w:rsidRPr="003B27FF" w:rsidR="00AA1911">
        <w:t xml:space="preserve">both </w:t>
      </w:r>
      <w:r w:rsidRPr="003B27FF" w:rsidR="007D25F1">
        <w:t>costly and disruptive</w:t>
      </w:r>
      <w:r w:rsidRPr="003B27FF" w:rsidR="001F364A">
        <w:t>.</w:t>
      </w:r>
      <w:r>
        <w:rPr>
          <w:rStyle w:val="FootnoteReference"/>
          <w:szCs w:val="22"/>
        </w:rPr>
        <w:footnoteReference w:id="9"/>
      </w:r>
      <w:r w:rsidRPr="003B27FF" w:rsidR="005B43E0">
        <w:rPr>
          <w:szCs w:val="22"/>
        </w:rPr>
        <w:t xml:space="preserve">  </w:t>
      </w:r>
      <w:r w:rsidRPr="003B27FF" w:rsidR="001F364A">
        <w:rPr>
          <w:szCs w:val="22"/>
        </w:rPr>
        <w:t>Depending on their</w:t>
      </w:r>
      <w:r w:rsidRPr="003B27FF" w:rsidR="000116EA">
        <w:rPr>
          <w:szCs w:val="22"/>
        </w:rPr>
        <w:t xml:space="preserve"> effects, ransomware attacks may </w:t>
      </w:r>
      <w:r w:rsidRPr="003B27FF" w:rsidR="001F364A">
        <w:rPr>
          <w:szCs w:val="22"/>
        </w:rPr>
        <w:t>also require reporting</w:t>
      </w:r>
      <w:r w:rsidRPr="003B27FF" w:rsidR="000116EA">
        <w:rPr>
          <w:szCs w:val="22"/>
        </w:rPr>
        <w:t xml:space="preserve"> the attack to the Commission</w:t>
      </w:r>
      <w:r w:rsidRPr="003B27FF" w:rsidR="001F364A">
        <w:rPr>
          <w:szCs w:val="22"/>
        </w:rPr>
        <w:t xml:space="preserve"> or federal law enforcement</w:t>
      </w:r>
      <w:r w:rsidRPr="003B27FF" w:rsidR="000116EA">
        <w:rPr>
          <w:szCs w:val="22"/>
        </w:rPr>
        <w:t xml:space="preserve">. </w:t>
      </w:r>
    </w:p>
    <w:p w:rsidR="00CF6923" w:rsidRPr="003B27FF" w:rsidP="00ED6FF9" w14:paraId="41CC707C" w14:textId="685C0A2B">
      <w:pPr>
        <w:spacing w:after="120"/>
        <w:ind w:firstLine="720"/>
      </w:pPr>
      <w:r>
        <w:t>Communications providers should review the below</w:t>
      </w:r>
      <w:r w:rsidRPr="003B27FF" w:rsidR="005B43E0">
        <w:t xml:space="preserve"> resources related to ransomware attacks</w:t>
      </w:r>
      <w:r w:rsidRPr="003B27FF" w:rsidR="00263AF2">
        <w:rPr>
          <w:szCs w:val="22"/>
        </w:rPr>
        <w:t>,</w:t>
      </w:r>
      <w:r w:rsidRPr="003B27FF" w:rsidR="005B43E0">
        <w:t xml:space="preserve"> including best practices designed to prevent </w:t>
      </w:r>
      <w:r w:rsidRPr="003B27FF" w:rsidR="00263AF2">
        <w:t xml:space="preserve">such attacks </w:t>
      </w:r>
      <w:r w:rsidRPr="003B27FF" w:rsidR="005B43E0">
        <w:t xml:space="preserve">and steps to take if you are the target of an attack.  </w:t>
      </w:r>
      <w:r w:rsidRPr="003B27FF" w:rsidR="000E00E8">
        <w:t xml:space="preserve">Adopting </w:t>
      </w:r>
      <w:r w:rsidRPr="003B27FF" w:rsidR="005B43E0">
        <w:t xml:space="preserve">these measures can help secure the nation’s critical infrastructure </w:t>
      </w:r>
      <w:r w:rsidRPr="003B27FF" w:rsidR="004B0988">
        <w:t xml:space="preserve">by </w:t>
      </w:r>
      <w:r w:rsidRPr="003B27FF" w:rsidR="005B43E0">
        <w:t>prevent</w:t>
      </w:r>
      <w:r w:rsidRPr="003B27FF" w:rsidR="004B0988">
        <w:t>ing</w:t>
      </w:r>
      <w:r w:rsidRPr="003B27FF" w:rsidR="005B43E0">
        <w:t xml:space="preserve"> and mitigat</w:t>
      </w:r>
      <w:r w:rsidRPr="003B27FF" w:rsidR="004B0988">
        <w:t>ing</w:t>
      </w:r>
      <w:r w:rsidRPr="003B27FF" w:rsidR="005B43E0">
        <w:t xml:space="preserve"> </w:t>
      </w:r>
      <w:r w:rsidRPr="003B27FF" w:rsidR="00263AF2">
        <w:t xml:space="preserve">communications network </w:t>
      </w:r>
      <w:r w:rsidRPr="003B27FF" w:rsidR="005B43E0">
        <w:t>outages, protect</w:t>
      </w:r>
      <w:r w:rsidRPr="003B27FF" w:rsidR="004B0988">
        <w:t>ing</w:t>
      </w:r>
      <w:r w:rsidRPr="003B27FF" w:rsidR="005B43E0">
        <w:t xml:space="preserve"> sensitive information, and promot</w:t>
      </w:r>
      <w:r w:rsidRPr="003B27FF" w:rsidR="004B0988">
        <w:t>ing</w:t>
      </w:r>
      <w:r w:rsidRPr="003B27FF" w:rsidR="005B43E0">
        <w:t xml:space="preserve"> the continuity of business operations.</w:t>
      </w:r>
    </w:p>
    <w:p w:rsidR="00505A78" w:rsidP="00AA4906" w14:paraId="72FF77E2" w14:textId="47A6B564">
      <w:pPr>
        <w:spacing w:after="120"/>
        <w:jc w:val="center"/>
        <w:rPr>
          <w:szCs w:val="22"/>
        </w:rPr>
      </w:pPr>
      <w:r w:rsidRPr="009D5BEA">
        <w:rPr>
          <w:b/>
          <w:bCs/>
          <w:szCs w:val="22"/>
        </w:rPr>
        <w:t xml:space="preserve">Best Practices for </w:t>
      </w:r>
      <w:r w:rsidRPr="009D5BEA">
        <w:rPr>
          <w:b/>
          <w:bCs/>
          <w:szCs w:val="22"/>
        </w:rPr>
        <w:t>Preventi</w:t>
      </w:r>
      <w:r w:rsidRPr="009D5BEA" w:rsidR="00E65E0C">
        <w:rPr>
          <w:b/>
          <w:bCs/>
          <w:szCs w:val="22"/>
        </w:rPr>
        <w:t>ng</w:t>
      </w:r>
      <w:r w:rsidRPr="009D5BEA">
        <w:rPr>
          <w:b/>
          <w:bCs/>
          <w:szCs w:val="22"/>
        </w:rPr>
        <w:t xml:space="preserve"> and Mitigati</w:t>
      </w:r>
      <w:r w:rsidRPr="009D5BEA" w:rsidR="00E65E0C">
        <w:rPr>
          <w:b/>
          <w:bCs/>
          <w:szCs w:val="22"/>
        </w:rPr>
        <w:t>ng Ranso</w:t>
      </w:r>
      <w:r w:rsidRPr="009D5BEA" w:rsidR="00571AF4">
        <w:rPr>
          <w:b/>
          <w:bCs/>
          <w:szCs w:val="22"/>
        </w:rPr>
        <w:t>m</w:t>
      </w:r>
      <w:r w:rsidRPr="009D5BEA" w:rsidR="00E65E0C">
        <w:rPr>
          <w:b/>
          <w:bCs/>
          <w:szCs w:val="22"/>
        </w:rPr>
        <w:t>ware Attacks</w:t>
      </w:r>
      <w:r w:rsidRPr="00AA4906">
        <w:rPr>
          <w:szCs w:val="22"/>
        </w:rPr>
        <w:t xml:space="preserve">  </w:t>
      </w:r>
      <w:r w:rsidRPr="00AA4906" w:rsidR="00781611">
        <w:rPr>
          <w:szCs w:val="22"/>
        </w:rPr>
        <w:t xml:space="preserve">  </w:t>
      </w:r>
    </w:p>
    <w:p w:rsidR="00EA33F8" w:rsidRPr="00230384" w:rsidP="00EA33F8" w14:paraId="73BE0792" w14:textId="2B518FE0">
      <w:pPr>
        <w:pStyle w:val="ListParagraph"/>
        <w:numPr>
          <w:ilvl w:val="0"/>
          <w:numId w:val="9"/>
        </w:numPr>
        <w:spacing w:after="120" w:line="240" w:lineRule="auto"/>
        <w:contextualSpacing w:val="0"/>
        <w:rPr>
          <w:rFonts w:ascii="Times New Roman" w:hAnsi="Times New Roman"/>
          <w:szCs w:val="22"/>
        </w:rPr>
      </w:pPr>
      <w:r w:rsidRPr="00230384">
        <w:rPr>
          <w:rFonts w:ascii="Times New Roman" w:hAnsi="Times New Roman"/>
          <w:i/>
          <w:iCs/>
          <w:sz w:val="22"/>
          <w:szCs w:val="22"/>
        </w:rPr>
        <w:t>Develop a Cyber</w:t>
      </w:r>
      <w:r>
        <w:rPr>
          <w:rFonts w:ascii="Times New Roman" w:hAnsi="Times New Roman"/>
          <w:i/>
          <w:iCs/>
          <w:sz w:val="22"/>
          <w:szCs w:val="22"/>
        </w:rPr>
        <w:t>security</w:t>
      </w:r>
      <w:r w:rsidRPr="00230384">
        <w:rPr>
          <w:rFonts w:ascii="Times New Roman" w:hAnsi="Times New Roman"/>
          <w:i/>
          <w:iCs/>
          <w:sz w:val="22"/>
          <w:szCs w:val="22"/>
        </w:rPr>
        <w:t xml:space="preserve"> Risk Management Plan</w:t>
      </w:r>
      <w:r w:rsidRPr="003B27FF">
        <w:rPr>
          <w:rFonts w:ascii="Times New Roman" w:hAnsi="Times New Roman"/>
          <w:sz w:val="22"/>
          <w:szCs w:val="22"/>
        </w:rPr>
        <w:t xml:space="preserve">.  </w:t>
      </w:r>
      <w:r>
        <w:rPr>
          <w:rFonts w:ascii="Times New Roman" w:hAnsi="Times New Roman"/>
          <w:sz w:val="22"/>
          <w:szCs w:val="22"/>
        </w:rPr>
        <w:t>Referencing</w:t>
      </w:r>
      <w:r w:rsidRPr="003B27FF">
        <w:rPr>
          <w:rFonts w:ascii="Times New Roman" w:hAnsi="Times New Roman"/>
          <w:sz w:val="22"/>
          <w:szCs w:val="22"/>
        </w:rPr>
        <w:t xml:space="preserve"> best practices and industry standards </w:t>
      </w:r>
      <w:r>
        <w:rPr>
          <w:rFonts w:ascii="Times New Roman" w:hAnsi="Times New Roman"/>
          <w:sz w:val="22"/>
          <w:szCs w:val="22"/>
        </w:rPr>
        <w:t>will assist communications providers in</w:t>
      </w:r>
      <w:r w:rsidRPr="003B27FF">
        <w:rPr>
          <w:rFonts w:ascii="Times New Roman" w:hAnsi="Times New Roman"/>
          <w:sz w:val="22"/>
          <w:szCs w:val="22"/>
        </w:rPr>
        <w:t xml:space="preserve"> develop</w:t>
      </w:r>
      <w:r>
        <w:rPr>
          <w:rFonts w:ascii="Times New Roman" w:hAnsi="Times New Roman"/>
          <w:sz w:val="22"/>
          <w:szCs w:val="22"/>
        </w:rPr>
        <w:t>ing</w:t>
      </w:r>
      <w:r w:rsidRPr="003B27FF">
        <w:rPr>
          <w:rFonts w:ascii="Times New Roman" w:hAnsi="Times New Roman"/>
          <w:sz w:val="22"/>
          <w:szCs w:val="22"/>
        </w:rPr>
        <w:t xml:space="preserve"> a plan for </w:t>
      </w:r>
      <w:r>
        <w:rPr>
          <w:rFonts w:ascii="Times New Roman" w:hAnsi="Times New Roman"/>
          <w:sz w:val="22"/>
          <w:szCs w:val="22"/>
        </w:rPr>
        <w:t>their</w:t>
      </w:r>
      <w:r w:rsidRPr="003B27FF">
        <w:rPr>
          <w:rFonts w:ascii="Times New Roman" w:hAnsi="Times New Roman"/>
          <w:sz w:val="22"/>
          <w:szCs w:val="22"/>
        </w:rPr>
        <w:t xml:space="preserve"> organization</w:t>
      </w:r>
      <w:r>
        <w:rPr>
          <w:rFonts w:ascii="Times New Roman" w:hAnsi="Times New Roman"/>
          <w:sz w:val="22"/>
          <w:szCs w:val="22"/>
        </w:rPr>
        <w:t>s</w:t>
      </w:r>
      <w:r w:rsidRPr="003B27FF">
        <w:rPr>
          <w:rFonts w:ascii="Times New Roman" w:hAnsi="Times New Roman"/>
          <w:sz w:val="22"/>
          <w:szCs w:val="22"/>
        </w:rPr>
        <w:t xml:space="preserve"> to respond to a ransomware attack.  Having a plan in place that creates incident response teams, assigns clear responsibilities to key employees, and includes response planning can provide concrete steps to follow if an attack occurs and help minimize stress or panic in reacting to attacks.</w:t>
      </w:r>
    </w:p>
    <w:p w:rsidR="00FD0D99" w:rsidRPr="003B27FF" w:rsidP="00FD0D99" w14:paraId="7EE19110" w14:textId="30B480F6">
      <w:pPr>
        <w:pStyle w:val="ListParagraph"/>
        <w:numPr>
          <w:ilvl w:val="0"/>
          <w:numId w:val="9"/>
        </w:numPr>
        <w:spacing w:after="120" w:line="240" w:lineRule="auto"/>
        <w:contextualSpacing w:val="0"/>
        <w:rPr>
          <w:rFonts w:ascii="Times New Roman" w:hAnsi="Times New Roman"/>
          <w:sz w:val="22"/>
          <w:szCs w:val="22"/>
        </w:rPr>
      </w:pPr>
      <w:r w:rsidRPr="009D5BEA">
        <w:rPr>
          <w:rFonts w:ascii="Times New Roman" w:hAnsi="Times New Roman"/>
          <w:i/>
          <w:iCs/>
          <w:sz w:val="22"/>
          <w:szCs w:val="22"/>
        </w:rPr>
        <w:t>Regularly Update and Patch Software and Disable Unnecessary Features</w:t>
      </w:r>
      <w:r w:rsidRPr="003B27FF">
        <w:rPr>
          <w:rFonts w:ascii="Times New Roman" w:hAnsi="Times New Roman"/>
          <w:sz w:val="22"/>
          <w:szCs w:val="22"/>
        </w:rPr>
        <w:t xml:space="preserve">. </w:t>
      </w:r>
      <w:r w:rsidRPr="003B27FF" w:rsidR="008041EA">
        <w:rPr>
          <w:rFonts w:ascii="Times New Roman" w:hAnsi="Times New Roman"/>
          <w:sz w:val="22"/>
          <w:szCs w:val="22"/>
        </w:rPr>
        <w:t xml:space="preserve"> </w:t>
      </w:r>
      <w:r w:rsidRPr="003B27FF">
        <w:rPr>
          <w:rFonts w:ascii="Times New Roman" w:hAnsi="Times New Roman"/>
          <w:sz w:val="22"/>
          <w:szCs w:val="22"/>
        </w:rPr>
        <w:t xml:space="preserve">Using the </w:t>
      </w:r>
      <w:r w:rsidR="00557FFD">
        <w:rPr>
          <w:rFonts w:ascii="Times New Roman" w:hAnsi="Times New Roman"/>
          <w:sz w:val="22"/>
          <w:szCs w:val="22"/>
        </w:rPr>
        <w:t>most recent</w:t>
      </w:r>
      <w:r w:rsidRPr="003B27FF" w:rsidR="00557FFD">
        <w:rPr>
          <w:rFonts w:ascii="Times New Roman" w:hAnsi="Times New Roman"/>
          <w:sz w:val="22"/>
          <w:szCs w:val="22"/>
        </w:rPr>
        <w:t xml:space="preserve"> </w:t>
      </w:r>
      <w:r w:rsidRPr="003B27FF">
        <w:rPr>
          <w:rFonts w:ascii="Times New Roman" w:hAnsi="Times New Roman"/>
          <w:sz w:val="22"/>
          <w:szCs w:val="22"/>
        </w:rPr>
        <w:t xml:space="preserve">software </w:t>
      </w:r>
      <w:r w:rsidR="00557FFD">
        <w:rPr>
          <w:rFonts w:ascii="Times New Roman" w:hAnsi="Times New Roman"/>
          <w:sz w:val="22"/>
          <w:szCs w:val="22"/>
        </w:rPr>
        <w:t>updates</w:t>
      </w:r>
      <w:r w:rsidRPr="003B27FF" w:rsidR="00557FFD">
        <w:rPr>
          <w:rFonts w:ascii="Times New Roman" w:hAnsi="Times New Roman"/>
          <w:sz w:val="22"/>
          <w:szCs w:val="22"/>
        </w:rPr>
        <w:t xml:space="preserve"> </w:t>
      </w:r>
      <w:r w:rsidRPr="003B27FF">
        <w:rPr>
          <w:rFonts w:ascii="Times New Roman" w:hAnsi="Times New Roman"/>
          <w:sz w:val="22"/>
          <w:szCs w:val="22"/>
        </w:rPr>
        <w:t xml:space="preserve">and promptly applying applicable </w:t>
      </w:r>
      <w:r w:rsidR="00557FFD">
        <w:rPr>
          <w:rFonts w:ascii="Times New Roman" w:hAnsi="Times New Roman"/>
          <w:sz w:val="22"/>
          <w:szCs w:val="22"/>
        </w:rPr>
        <w:t xml:space="preserve">security </w:t>
      </w:r>
      <w:r w:rsidRPr="003B27FF">
        <w:rPr>
          <w:rFonts w:ascii="Times New Roman" w:hAnsi="Times New Roman"/>
          <w:sz w:val="22"/>
          <w:szCs w:val="22"/>
        </w:rPr>
        <w:t xml:space="preserve">patches </w:t>
      </w:r>
      <w:r w:rsidR="00557FFD">
        <w:rPr>
          <w:rFonts w:ascii="Times New Roman" w:hAnsi="Times New Roman"/>
          <w:sz w:val="22"/>
          <w:szCs w:val="22"/>
        </w:rPr>
        <w:t xml:space="preserve">can </w:t>
      </w:r>
      <w:r w:rsidRPr="003B27FF">
        <w:rPr>
          <w:rFonts w:ascii="Times New Roman" w:hAnsi="Times New Roman"/>
          <w:sz w:val="22"/>
          <w:szCs w:val="22"/>
        </w:rPr>
        <w:t>provide critical defenses against viruses, malware, and other online threats.</w:t>
      </w:r>
    </w:p>
    <w:p w:rsidR="00ED73CC" w:rsidRPr="009D5BEA" w:rsidP="00FD0D99" w14:paraId="10204DC6" w14:textId="08FA2906">
      <w:pPr>
        <w:pStyle w:val="ListParagraph"/>
        <w:numPr>
          <w:ilvl w:val="0"/>
          <w:numId w:val="9"/>
        </w:numPr>
        <w:spacing w:after="120" w:line="240" w:lineRule="auto"/>
        <w:contextualSpacing w:val="0"/>
        <w:rPr>
          <w:rFonts w:ascii="Times New Roman" w:hAnsi="Times New Roman"/>
        </w:rPr>
      </w:pPr>
      <w:r w:rsidRPr="009D5BEA">
        <w:rPr>
          <w:rFonts w:ascii="Times New Roman" w:hAnsi="Times New Roman"/>
          <w:i/>
          <w:iCs/>
          <w:sz w:val="22"/>
          <w:szCs w:val="22"/>
        </w:rPr>
        <w:t>Enable Multi-Factor Authentication (MFA)</w:t>
      </w:r>
      <w:r w:rsidRPr="003B27FF">
        <w:rPr>
          <w:rFonts w:ascii="Times New Roman" w:hAnsi="Times New Roman"/>
          <w:sz w:val="22"/>
          <w:szCs w:val="22"/>
        </w:rPr>
        <w:t xml:space="preserve">.  Implementing </w:t>
      </w:r>
      <w:r w:rsidRPr="003B27FF" w:rsidR="00045965">
        <w:rPr>
          <w:rFonts w:ascii="Times New Roman" w:hAnsi="Times New Roman"/>
          <w:sz w:val="22"/>
          <w:szCs w:val="22"/>
        </w:rPr>
        <w:t>MFA</w:t>
      </w:r>
      <w:r w:rsidRPr="003B27FF">
        <w:rPr>
          <w:rFonts w:ascii="Times New Roman" w:hAnsi="Times New Roman"/>
          <w:sz w:val="22"/>
          <w:szCs w:val="22"/>
        </w:rPr>
        <w:t xml:space="preserve"> </w:t>
      </w:r>
      <w:r w:rsidRPr="003B27FF" w:rsidR="00E14B81">
        <w:rPr>
          <w:rFonts w:ascii="Times New Roman" w:hAnsi="Times New Roman"/>
          <w:sz w:val="22"/>
          <w:szCs w:val="22"/>
        </w:rPr>
        <w:t xml:space="preserve">as part of an authentication and access management </w:t>
      </w:r>
      <w:r w:rsidRPr="003B27FF" w:rsidR="0019603B">
        <w:rPr>
          <w:rFonts w:ascii="Times New Roman" w:hAnsi="Times New Roman"/>
          <w:sz w:val="22"/>
          <w:szCs w:val="22"/>
        </w:rPr>
        <w:t xml:space="preserve">strategy </w:t>
      </w:r>
      <w:r w:rsidRPr="003B27FF">
        <w:rPr>
          <w:rFonts w:ascii="Times New Roman" w:hAnsi="Times New Roman"/>
          <w:sz w:val="22"/>
          <w:szCs w:val="22"/>
        </w:rPr>
        <w:t>helps guard against unauthorized network access.</w:t>
      </w:r>
    </w:p>
    <w:p w:rsidR="00FD0D99" w:rsidRPr="00ED73CC" w:rsidP="00ED73CC" w14:paraId="5873D5EA" w14:textId="77C07011">
      <w:pPr>
        <w:pStyle w:val="ListParagraph"/>
        <w:numPr>
          <w:ilvl w:val="0"/>
          <w:numId w:val="9"/>
        </w:numPr>
        <w:spacing w:after="120" w:line="240" w:lineRule="auto"/>
        <w:contextualSpacing w:val="0"/>
        <w:rPr>
          <w:rFonts w:ascii="Times New Roman" w:hAnsi="Times New Roman"/>
        </w:rPr>
      </w:pPr>
      <w:r w:rsidRPr="00ED73CC">
        <w:rPr>
          <w:rFonts w:ascii="Times New Roman" w:hAnsi="Times New Roman"/>
          <w:i/>
          <w:iCs/>
          <w:sz w:val="22"/>
          <w:szCs w:val="22"/>
        </w:rPr>
        <w:t>Regularly Back</w:t>
      </w:r>
      <w:r w:rsidR="00A23B84">
        <w:rPr>
          <w:rFonts w:ascii="Times New Roman" w:hAnsi="Times New Roman"/>
          <w:i/>
          <w:iCs/>
          <w:sz w:val="22"/>
          <w:szCs w:val="22"/>
        </w:rPr>
        <w:t xml:space="preserve"> U</w:t>
      </w:r>
      <w:r w:rsidRPr="00ED73CC">
        <w:rPr>
          <w:rFonts w:ascii="Times New Roman" w:hAnsi="Times New Roman"/>
          <w:i/>
          <w:iCs/>
          <w:sz w:val="22"/>
          <w:szCs w:val="22"/>
        </w:rPr>
        <w:t>p Data</w:t>
      </w:r>
      <w:r w:rsidRPr="00ED73CC">
        <w:rPr>
          <w:rFonts w:ascii="Times New Roman" w:hAnsi="Times New Roman"/>
          <w:sz w:val="22"/>
          <w:szCs w:val="22"/>
        </w:rPr>
        <w:t xml:space="preserve">.  Having robust backup data processes in place is essential to facilitating data restoration in the event of an attack.   </w:t>
      </w:r>
      <w:r w:rsidRPr="00ED73CC">
        <w:rPr>
          <w:rStyle w:val="FootnoteReference"/>
          <w:szCs w:val="22"/>
        </w:rPr>
        <w:t xml:space="preserve"> </w:t>
      </w:r>
      <w:r w:rsidRPr="00ED73CC">
        <w:rPr>
          <w:rFonts w:ascii="Times New Roman" w:hAnsi="Times New Roman"/>
          <w:sz w:val="22"/>
          <w:szCs w:val="22"/>
        </w:rPr>
        <w:t xml:space="preserve">        </w:t>
      </w:r>
      <w:r w:rsidRPr="00ED73CC">
        <w:rPr>
          <w:rFonts w:ascii="Times New Roman" w:hAnsi="Times New Roman"/>
          <w:sz w:val="22"/>
          <w:szCs w:val="22"/>
        </w:rPr>
        <w:t xml:space="preserve">  </w:t>
      </w:r>
    </w:p>
    <w:p w:rsidR="00557FFD" w:rsidP="00156054" w14:paraId="14F34DC6" w14:textId="7CA5A8AF">
      <w:pPr>
        <w:pStyle w:val="ListParagraph"/>
        <w:numPr>
          <w:ilvl w:val="0"/>
          <w:numId w:val="9"/>
        </w:numPr>
        <w:spacing w:after="120" w:line="240" w:lineRule="auto"/>
        <w:contextualSpacing w:val="0"/>
        <w:rPr>
          <w:rFonts w:ascii="Times New Roman" w:hAnsi="Times New Roman"/>
          <w:sz w:val="22"/>
          <w:szCs w:val="22"/>
        </w:rPr>
      </w:pPr>
      <w:r w:rsidRPr="009D5BEA">
        <w:rPr>
          <w:rFonts w:ascii="Times New Roman" w:hAnsi="Times New Roman"/>
          <w:i/>
          <w:iCs/>
          <w:sz w:val="22"/>
          <w:szCs w:val="22"/>
        </w:rPr>
        <w:t xml:space="preserve">Train </w:t>
      </w:r>
      <w:r w:rsidRPr="009D5BEA" w:rsidR="004072E9">
        <w:rPr>
          <w:rFonts w:ascii="Times New Roman" w:hAnsi="Times New Roman"/>
          <w:i/>
          <w:iCs/>
          <w:sz w:val="22"/>
          <w:szCs w:val="22"/>
        </w:rPr>
        <w:t xml:space="preserve">Employees </w:t>
      </w:r>
      <w:r w:rsidRPr="009D5BEA" w:rsidR="00E41F88">
        <w:rPr>
          <w:rFonts w:ascii="Times New Roman" w:hAnsi="Times New Roman"/>
          <w:i/>
          <w:iCs/>
          <w:sz w:val="22"/>
          <w:szCs w:val="22"/>
        </w:rPr>
        <w:t>in</w:t>
      </w:r>
      <w:r w:rsidRPr="009D5BEA">
        <w:rPr>
          <w:rFonts w:ascii="Times New Roman" w:hAnsi="Times New Roman"/>
          <w:i/>
          <w:iCs/>
          <w:sz w:val="22"/>
          <w:szCs w:val="22"/>
        </w:rPr>
        <w:t xml:space="preserve"> Cybersecurity Awareness</w:t>
      </w:r>
      <w:r w:rsidRPr="009D5BEA" w:rsidR="00D82CF6">
        <w:rPr>
          <w:rFonts w:ascii="Times New Roman" w:hAnsi="Times New Roman"/>
          <w:i/>
          <w:iCs/>
          <w:sz w:val="22"/>
          <w:szCs w:val="22"/>
        </w:rPr>
        <w:t xml:space="preserve"> and Security Principles</w:t>
      </w:r>
      <w:r w:rsidRPr="003B27FF">
        <w:rPr>
          <w:rFonts w:ascii="Times New Roman" w:hAnsi="Times New Roman"/>
          <w:sz w:val="22"/>
          <w:szCs w:val="22"/>
        </w:rPr>
        <w:t xml:space="preserve">.  </w:t>
      </w:r>
      <w:r w:rsidRPr="003B27FF" w:rsidR="0091636C">
        <w:rPr>
          <w:rFonts w:ascii="Times New Roman" w:hAnsi="Times New Roman"/>
          <w:sz w:val="22"/>
          <w:szCs w:val="22"/>
        </w:rPr>
        <w:t>E</w:t>
      </w:r>
      <w:r w:rsidRPr="003B27FF" w:rsidR="009F4EB0">
        <w:rPr>
          <w:rFonts w:ascii="Times New Roman" w:hAnsi="Times New Roman"/>
          <w:sz w:val="22"/>
          <w:szCs w:val="22"/>
        </w:rPr>
        <w:t xml:space="preserve">ducating </w:t>
      </w:r>
      <w:r w:rsidRPr="003B27FF" w:rsidR="00AD6ED4">
        <w:rPr>
          <w:rFonts w:ascii="Times New Roman" w:hAnsi="Times New Roman"/>
          <w:sz w:val="22"/>
          <w:szCs w:val="22"/>
        </w:rPr>
        <w:t>employee</w:t>
      </w:r>
      <w:r w:rsidRPr="003B27FF" w:rsidR="009F4EB0">
        <w:rPr>
          <w:rFonts w:ascii="Times New Roman" w:hAnsi="Times New Roman"/>
          <w:sz w:val="22"/>
          <w:szCs w:val="22"/>
        </w:rPr>
        <w:t xml:space="preserve">s and </w:t>
      </w:r>
      <w:r w:rsidRPr="003B27FF" w:rsidR="004542D1">
        <w:rPr>
          <w:rFonts w:ascii="Times New Roman" w:hAnsi="Times New Roman"/>
          <w:sz w:val="22"/>
          <w:szCs w:val="22"/>
        </w:rPr>
        <w:t xml:space="preserve">conducting </w:t>
      </w:r>
      <w:r w:rsidRPr="003B27FF" w:rsidR="0091636C">
        <w:rPr>
          <w:rFonts w:ascii="Times New Roman" w:hAnsi="Times New Roman"/>
          <w:sz w:val="22"/>
          <w:szCs w:val="22"/>
        </w:rPr>
        <w:t>periodic</w:t>
      </w:r>
      <w:r w:rsidRPr="003B27FF" w:rsidR="002753E4">
        <w:rPr>
          <w:rFonts w:ascii="Times New Roman" w:hAnsi="Times New Roman"/>
          <w:sz w:val="22"/>
          <w:szCs w:val="22"/>
        </w:rPr>
        <w:t xml:space="preserve"> </w:t>
      </w:r>
      <w:r w:rsidRPr="003B27FF" w:rsidR="00E96EB1">
        <w:rPr>
          <w:rFonts w:ascii="Times New Roman" w:hAnsi="Times New Roman"/>
          <w:sz w:val="22"/>
          <w:szCs w:val="22"/>
        </w:rPr>
        <w:t>cyber</w:t>
      </w:r>
      <w:r w:rsidRPr="003B27FF" w:rsidR="002753E4">
        <w:rPr>
          <w:rFonts w:ascii="Times New Roman" w:hAnsi="Times New Roman"/>
          <w:sz w:val="22"/>
          <w:szCs w:val="22"/>
        </w:rPr>
        <w:t>-</w:t>
      </w:r>
      <w:r w:rsidRPr="003B27FF" w:rsidR="00E96EB1">
        <w:rPr>
          <w:rFonts w:ascii="Times New Roman" w:hAnsi="Times New Roman"/>
          <w:sz w:val="22"/>
          <w:szCs w:val="22"/>
        </w:rPr>
        <w:t>hygiene training</w:t>
      </w:r>
      <w:r w:rsidRPr="003B27FF" w:rsidR="002753E4">
        <w:rPr>
          <w:rFonts w:ascii="Times New Roman" w:hAnsi="Times New Roman"/>
          <w:sz w:val="22"/>
          <w:szCs w:val="22"/>
        </w:rPr>
        <w:t xml:space="preserve"> </w:t>
      </w:r>
      <w:r w:rsidRPr="003B27FF" w:rsidR="00203ABE">
        <w:rPr>
          <w:rFonts w:ascii="Times New Roman" w:hAnsi="Times New Roman"/>
          <w:sz w:val="22"/>
          <w:szCs w:val="22"/>
        </w:rPr>
        <w:t>reduce</w:t>
      </w:r>
      <w:r w:rsidRPr="003B27FF" w:rsidR="00A24266">
        <w:rPr>
          <w:rFonts w:ascii="Times New Roman" w:hAnsi="Times New Roman"/>
          <w:sz w:val="22"/>
          <w:szCs w:val="22"/>
        </w:rPr>
        <w:t>s</w:t>
      </w:r>
      <w:r w:rsidRPr="003B27FF" w:rsidR="00203ABE">
        <w:rPr>
          <w:rFonts w:ascii="Times New Roman" w:hAnsi="Times New Roman"/>
          <w:sz w:val="22"/>
          <w:szCs w:val="22"/>
        </w:rPr>
        <w:t xml:space="preserve"> </w:t>
      </w:r>
      <w:r w:rsidR="00ED73CC">
        <w:rPr>
          <w:rFonts w:ascii="Times New Roman" w:hAnsi="Times New Roman"/>
          <w:sz w:val="22"/>
          <w:szCs w:val="22"/>
        </w:rPr>
        <w:t>vulnerabilities</w:t>
      </w:r>
      <w:r w:rsidRPr="003B27FF" w:rsidR="00ED73CC">
        <w:rPr>
          <w:rFonts w:ascii="Times New Roman" w:hAnsi="Times New Roman"/>
          <w:sz w:val="22"/>
          <w:szCs w:val="22"/>
        </w:rPr>
        <w:t xml:space="preserve"> </w:t>
      </w:r>
      <w:r w:rsidRPr="003B27FF" w:rsidR="00203ABE">
        <w:rPr>
          <w:rFonts w:ascii="Times New Roman" w:hAnsi="Times New Roman"/>
          <w:sz w:val="22"/>
          <w:szCs w:val="22"/>
        </w:rPr>
        <w:t xml:space="preserve">and </w:t>
      </w:r>
      <w:r w:rsidRPr="003B27FF" w:rsidR="005D4FBD">
        <w:rPr>
          <w:rFonts w:ascii="Times New Roman" w:hAnsi="Times New Roman"/>
          <w:sz w:val="22"/>
          <w:szCs w:val="22"/>
        </w:rPr>
        <w:t>foster</w:t>
      </w:r>
      <w:r w:rsidRPr="003B27FF" w:rsidR="00A24266">
        <w:rPr>
          <w:rFonts w:ascii="Times New Roman" w:hAnsi="Times New Roman"/>
          <w:sz w:val="22"/>
          <w:szCs w:val="22"/>
        </w:rPr>
        <w:t>s</w:t>
      </w:r>
      <w:r w:rsidRPr="003B27FF" w:rsidR="005D4FBD">
        <w:rPr>
          <w:rFonts w:ascii="Times New Roman" w:hAnsi="Times New Roman"/>
          <w:sz w:val="22"/>
          <w:szCs w:val="22"/>
        </w:rPr>
        <w:t xml:space="preserve"> increased network security </w:t>
      </w:r>
      <w:r w:rsidRPr="003B27FF" w:rsidR="00A24266">
        <w:rPr>
          <w:rFonts w:ascii="Times New Roman" w:hAnsi="Times New Roman"/>
          <w:sz w:val="22"/>
          <w:szCs w:val="22"/>
        </w:rPr>
        <w:t>to</w:t>
      </w:r>
      <w:r w:rsidRPr="003B27FF" w:rsidR="009312C3">
        <w:rPr>
          <w:rFonts w:ascii="Times New Roman" w:hAnsi="Times New Roman"/>
          <w:sz w:val="22"/>
          <w:szCs w:val="22"/>
        </w:rPr>
        <w:t xml:space="preserve"> </w:t>
      </w:r>
      <w:r w:rsidRPr="003B27FF" w:rsidR="002753E4">
        <w:rPr>
          <w:rFonts w:ascii="Times New Roman" w:hAnsi="Times New Roman"/>
          <w:sz w:val="22"/>
          <w:szCs w:val="22"/>
        </w:rPr>
        <w:t xml:space="preserve">help </w:t>
      </w:r>
      <w:r w:rsidRPr="003B27FF" w:rsidR="00AC0915">
        <w:rPr>
          <w:rFonts w:ascii="Times New Roman" w:hAnsi="Times New Roman"/>
          <w:sz w:val="22"/>
          <w:szCs w:val="22"/>
        </w:rPr>
        <w:t>prevent breaches</w:t>
      </w:r>
      <w:r w:rsidRPr="003B27FF" w:rsidR="00E96EB1">
        <w:rPr>
          <w:rFonts w:ascii="Times New Roman" w:hAnsi="Times New Roman"/>
          <w:sz w:val="22"/>
          <w:szCs w:val="22"/>
        </w:rPr>
        <w:t>.</w:t>
      </w:r>
    </w:p>
    <w:p w:rsidR="00ED73CC" w:rsidRPr="00ED73CC" w:rsidP="00ED73CC" w14:paraId="3E5850F3" w14:textId="032496F9">
      <w:pPr>
        <w:pStyle w:val="ListParagraph"/>
        <w:numPr>
          <w:ilvl w:val="0"/>
          <w:numId w:val="9"/>
        </w:numPr>
        <w:spacing w:after="120" w:line="240" w:lineRule="auto"/>
        <w:contextualSpacing w:val="0"/>
        <w:rPr>
          <w:rFonts w:ascii="Times New Roman" w:hAnsi="Times New Roman"/>
          <w:sz w:val="22"/>
          <w:szCs w:val="22"/>
        </w:rPr>
      </w:pPr>
      <w:r w:rsidRPr="00ED73CC">
        <w:rPr>
          <w:rFonts w:ascii="Times New Roman" w:hAnsi="Times New Roman"/>
          <w:i/>
          <w:iCs/>
          <w:sz w:val="22"/>
          <w:szCs w:val="22"/>
        </w:rPr>
        <w:t>Segment Network Appropriately While Implementing a “Zero Trust” Architecture</w:t>
      </w:r>
      <w:r w:rsidRPr="00ED73CC">
        <w:rPr>
          <w:rFonts w:ascii="Times New Roman" w:hAnsi="Times New Roman"/>
          <w:sz w:val="22"/>
          <w:szCs w:val="22"/>
        </w:rPr>
        <w:t xml:space="preserve">.  Network segmentation helps minimize the impact of an attack by establishing important controls on network access.  </w:t>
      </w:r>
    </w:p>
    <w:p w:rsidR="00557FFD" w:rsidRPr="00557FFD" w:rsidP="00557FFD" w14:paraId="3D8FB034" w14:textId="2C0FC9F3">
      <w:pPr>
        <w:pStyle w:val="ListParagraph"/>
        <w:numPr>
          <w:ilvl w:val="0"/>
          <w:numId w:val="9"/>
        </w:numPr>
        <w:spacing w:after="120" w:line="240" w:lineRule="auto"/>
        <w:contextualSpacing w:val="0"/>
        <w:rPr>
          <w:rFonts w:ascii="Times New Roman" w:hAnsi="Times New Roman"/>
          <w:sz w:val="22"/>
          <w:szCs w:val="22"/>
        </w:rPr>
      </w:pPr>
      <w:r w:rsidRPr="00557FFD">
        <w:rPr>
          <w:rFonts w:ascii="Times New Roman" w:hAnsi="Times New Roman"/>
          <w:i/>
          <w:iCs/>
          <w:sz w:val="22"/>
          <w:szCs w:val="22"/>
        </w:rPr>
        <w:t>Deploy Detection and Protection Processes and Regularly Scan for Vulnerabilities</w:t>
      </w:r>
      <w:r w:rsidRPr="00557FFD">
        <w:rPr>
          <w:rFonts w:ascii="Times New Roman" w:hAnsi="Times New Roman"/>
          <w:sz w:val="22"/>
          <w:szCs w:val="22"/>
        </w:rPr>
        <w:t>.  Maintaining awareness of network conditions and proactively monitoring for suspicious activities enables companies to more quickly identify and respond to potential threats.  Monitoring approaches include implementing intrusion detection and prevention systems (IDS/IPS), endpoint detection and response (EDR), running regular vulnerability scans, monitoring logs and setting alerts for unusual login attempts or network activity, and staying up to date on threat intelligence by subscribing to threat monitoring sources.</w:t>
      </w:r>
    </w:p>
    <w:p w:rsidR="00CD0C83" w:rsidRPr="003B27FF" w:rsidP="000842F6" w14:paraId="046CD7E7" w14:textId="66D02272">
      <w:pPr>
        <w:pStyle w:val="ListParagraph"/>
        <w:numPr>
          <w:ilvl w:val="0"/>
          <w:numId w:val="9"/>
        </w:numPr>
        <w:spacing w:after="120" w:line="240" w:lineRule="auto"/>
        <w:contextualSpacing w:val="0"/>
        <w:rPr>
          <w:rFonts w:ascii="Times New Roman" w:hAnsi="Times New Roman"/>
          <w:sz w:val="22"/>
          <w:szCs w:val="22"/>
        </w:rPr>
      </w:pPr>
      <w:r w:rsidRPr="007B2DF0">
        <w:rPr>
          <w:rFonts w:ascii="Times New Roman" w:hAnsi="Times New Roman"/>
          <w:i/>
          <w:iCs/>
          <w:sz w:val="22"/>
          <w:szCs w:val="22"/>
        </w:rPr>
        <w:t>Evaluate Third-Party Risk</w:t>
      </w:r>
      <w:r w:rsidRPr="003B27FF">
        <w:rPr>
          <w:rFonts w:ascii="Times New Roman" w:hAnsi="Times New Roman"/>
          <w:sz w:val="22"/>
          <w:szCs w:val="22"/>
        </w:rPr>
        <w:t xml:space="preserve">.  </w:t>
      </w:r>
      <w:r w:rsidRPr="003B27FF" w:rsidR="00255278">
        <w:rPr>
          <w:rFonts w:ascii="Times New Roman" w:hAnsi="Times New Roman"/>
          <w:sz w:val="22"/>
          <w:szCs w:val="22"/>
        </w:rPr>
        <w:t>Evaluating</w:t>
      </w:r>
      <w:r w:rsidRPr="003B27FF">
        <w:rPr>
          <w:rFonts w:ascii="Times New Roman" w:hAnsi="Times New Roman"/>
          <w:sz w:val="22"/>
          <w:szCs w:val="22"/>
        </w:rPr>
        <w:t xml:space="preserve"> the </w:t>
      </w:r>
      <w:r w:rsidRPr="003B27FF" w:rsidR="00A644D7">
        <w:rPr>
          <w:rFonts w:ascii="Times New Roman" w:hAnsi="Times New Roman"/>
          <w:sz w:val="22"/>
          <w:szCs w:val="22"/>
        </w:rPr>
        <w:t xml:space="preserve">cybersecurity practices and </w:t>
      </w:r>
      <w:r w:rsidRPr="003B27FF" w:rsidR="00C0363C">
        <w:rPr>
          <w:rFonts w:ascii="Times New Roman" w:hAnsi="Times New Roman"/>
          <w:sz w:val="22"/>
          <w:szCs w:val="22"/>
        </w:rPr>
        <w:t>monitoring</w:t>
      </w:r>
      <w:r w:rsidRPr="003B27FF" w:rsidR="00C8531E">
        <w:rPr>
          <w:rFonts w:ascii="Times New Roman" w:hAnsi="Times New Roman"/>
          <w:sz w:val="22"/>
          <w:szCs w:val="22"/>
        </w:rPr>
        <w:t xml:space="preserve"> </w:t>
      </w:r>
      <w:r w:rsidRPr="003B27FF" w:rsidR="00391665">
        <w:rPr>
          <w:rFonts w:ascii="Times New Roman" w:hAnsi="Times New Roman"/>
          <w:sz w:val="22"/>
          <w:szCs w:val="22"/>
        </w:rPr>
        <w:t xml:space="preserve">the </w:t>
      </w:r>
      <w:r w:rsidRPr="003B27FF">
        <w:rPr>
          <w:rFonts w:ascii="Times New Roman" w:hAnsi="Times New Roman"/>
          <w:sz w:val="22"/>
          <w:szCs w:val="22"/>
        </w:rPr>
        <w:t>vulnerability of third-part</w:t>
      </w:r>
      <w:r w:rsidRPr="003B27FF" w:rsidR="00A644D7">
        <w:rPr>
          <w:rFonts w:ascii="Times New Roman" w:hAnsi="Times New Roman"/>
          <w:sz w:val="22"/>
          <w:szCs w:val="22"/>
        </w:rPr>
        <w:t xml:space="preserve">y vendors </w:t>
      </w:r>
      <w:r w:rsidRPr="003B27FF" w:rsidR="00391665">
        <w:rPr>
          <w:rFonts w:ascii="Times New Roman" w:hAnsi="Times New Roman"/>
          <w:sz w:val="22"/>
          <w:szCs w:val="22"/>
        </w:rPr>
        <w:t xml:space="preserve">reduces </w:t>
      </w:r>
      <w:r w:rsidRPr="003B27FF">
        <w:rPr>
          <w:rFonts w:ascii="Times New Roman" w:hAnsi="Times New Roman"/>
          <w:sz w:val="22"/>
          <w:szCs w:val="22"/>
        </w:rPr>
        <w:t xml:space="preserve">the </w:t>
      </w:r>
      <w:r w:rsidRPr="003B27FF" w:rsidR="00391665">
        <w:rPr>
          <w:rFonts w:ascii="Times New Roman" w:hAnsi="Times New Roman"/>
          <w:sz w:val="22"/>
          <w:szCs w:val="22"/>
        </w:rPr>
        <w:t xml:space="preserve">risk </w:t>
      </w:r>
      <w:r w:rsidRPr="003B27FF">
        <w:rPr>
          <w:rFonts w:ascii="Times New Roman" w:hAnsi="Times New Roman"/>
          <w:sz w:val="22"/>
          <w:szCs w:val="22"/>
        </w:rPr>
        <w:t xml:space="preserve">of threats </w:t>
      </w:r>
      <w:r w:rsidRPr="003B27FF" w:rsidR="00391665">
        <w:rPr>
          <w:rFonts w:ascii="Times New Roman" w:hAnsi="Times New Roman"/>
          <w:sz w:val="22"/>
          <w:szCs w:val="22"/>
        </w:rPr>
        <w:t xml:space="preserve">that occur </w:t>
      </w:r>
      <w:r w:rsidRPr="003B27FF">
        <w:rPr>
          <w:rFonts w:ascii="Times New Roman" w:hAnsi="Times New Roman"/>
          <w:sz w:val="22"/>
          <w:szCs w:val="22"/>
        </w:rPr>
        <w:t xml:space="preserve">outside </w:t>
      </w:r>
      <w:r w:rsidRPr="003B27FF" w:rsidR="00391665">
        <w:rPr>
          <w:rFonts w:ascii="Times New Roman" w:hAnsi="Times New Roman"/>
          <w:sz w:val="22"/>
          <w:szCs w:val="22"/>
        </w:rPr>
        <w:t xml:space="preserve">the provider’s </w:t>
      </w:r>
      <w:r w:rsidRPr="003B27FF">
        <w:rPr>
          <w:rFonts w:ascii="Times New Roman" w:hAnsi="Times New Roman"/>
          <w:sz w:val="22"/>
          <w:szCs w:val="22"/>
        </w:rPr>
        <w:t xml:space="preserve">controlled infrastructure. </w:t>
      </w:r>
    </w:p>
    <w:p w:rsidR="00AA4906" w:rsidRPr="00AA4906" w:rsidP="007B2DF0" w14:paraId="21B9156E" w14:textId="06582F90">
      <w:pPr>
        <w:spacing w:after="120"/>
        <w:ind w:firstLine="720"/>
        <w:rPr>
          <w:szCs w:val="22"/>
        </w:rPr>
      </w:pPr>
      <w:r w:rsidRPr="003B27FF">
        <w:rPr>
          <w:szCs w:val="22"/>
        </w:rPr>
        <w:t xml:space="preserve">The attached Appendix contains a sample of best practices </w:t>
      </w:r>
      <w:r w:rsidR="00ED73CC">
        <w:rPr>
          <w:szCs w:val="22"/>
        </w:rPr>
        <w:t xml:space="preserve">that </w:t>
      </w:r>
      <w:r w:rsidRPr="003B27FF">
        <w:rPr>
          <w:szCs w:val="22"/>
        </w:rPr>
        <w:t xml:space="preserve">address </w:t>
      </w:r>
      <w:r w:rsidR="00ED73CC">
        <w:rPr>
          <w:szCs w:val="22"/>
        </w:rPr>
        <w:t xml:space="preserve">some of </w:t>
      </w:r>
      <w:r w:rsidRPr="003B27FF">
        <w:rPr>
          <w:szCs w:val="22"/>
        </w:rPr>
        <w:t>these measures</w:t>
      </w:r>
      <w:r w:rsidR="00ED73CC">
        <w:rPr>
          <w:szCs w:val="22"/>
        </w:rPr>
        <w:t xml:space="preserve"> in greater detail</w:t>
      </w:r>
      <w:r w:rsidRPr="003B27FF">
        <w:rPr>
          <w:szCs w:val="22"/>
        </w:rPr>
        <w:t>.</w:t>
      </w:r>
    </w:p>
    <w:p w:rsidR="00AA4906" w:rsidRPr="00AA4906" w:rsidP="007B2DF0" w14:paraId="5EBE58CA" w14:textId="0FEFA090">
      <w:pPr>
        <w:keepNext/>
        <w:keepLines/>
        <w:spacing w:after="120"/>
        <w:jc w:val="center"/>
        <w:rPr>
          <w:szCs w:val="22"/>
        </w:rPr>
      </w:pPr>
      <w:r w:rsidRPr="007B2DF0">
        <w:rPr>
          <w:b/>
          <w:bCs/>
          <w:szCs w:val="22"/>
        </w:rPr>
        <w:t>Respon</w:t>
      </w:r>
      <w:r w:rsidRPr="007B2DF0" w:rsidR="008716EE">
        <w:rPr>
          <w:b/>
          <w:bCs/>
          <w:szCs w:val="22"/>
        </w:rPr>
        <w:t>ding to an Attack</w:t>
      </w:r>
    </w:p>
    <w:p w:rsidR="00A644D7" w:rsidRPr="003B27FF" w:rsidP="003B27FF" w14:paraId="5B0D773E" w14:textId="65AFA5C2">
      <w:pPr>
        <w:keepNext/>
        <w:keepLines/>
        <w:spacing w:after="120"/>
        <w:ind w:firstLine="720"/>
        <w:rPr>
          <w:szCs w:val="22"/>
        </w:rPr>
      </w:pPr>
      <w:r w:rsidRPr="003B27FF">
        <w:rPr>
          <w:szCs w:val="22"/>
        </w:rPr>
        <w:t>It is important to respond quickly and effectively to a ransomware attack.</w:t>
      </w:r>
      <w:r w:rsidRPr="003B27FF" w:rsidR="001E06DC">
        <w:rPr>
          <w:szCs w:val="22"/>
        </w:rPr>
        <w:t xml:space="preserve">  </w:t>
      </w:r>
      <w:r w:rsidRPr="003B27FF" w:rsidR="00505A78">
        <w:rPr>
          <w:szCs w:val="22"/>
        </w:rPr>
        <w:t xml:space="preserve">When responding, </w:t>
      </w:r>
      <w:r w:rsidR="00A939FE">
        <w:rPr>
          <w:szCs w:val="22"/>
        </w:rPr>
        <w:t>providers</w:t>
      </w:r>
      <w:r w:rsidRPr="003B27FF" w:rsidR="00A939FE">
        <w:rPr>
          <w:szCs w:val="22"/>
        </w:rPr>
        <w:t xml:space="preserve"> </w:t>
      </w:r>
      <w:r w:rsidRPr="003B27FF">
        <w:rPr>
          <w:szCs w:val="22"/>
        </w:rPr>
        <w:t>should take steps to mitigate the effects of the attack.  These include:</w:t>
      </w:r>
    </w:p>
    <w:p w:rsidR="00A644D7" w:rsidRPr="00D33BB8" w:rsidP="003B27FF" w14:paraId="4104381D" w14:textId="50B7E14D">
      <w:pPr>
        <w:pStyle w:val="ListParagraph"/>
        <w:numPr>
          <w:ilvl w:val="0"/>
          <w:numId w:val="23"/>
        </w:numPr>
        <w:spacing w:after="120" w:line="240" w:lineRule="auto"/>
        <w:contextualSpacing w:val="0"/>
        <w:rPr>
          <w:rFonts w:ascii="Times New Roman" w:hAnsi="Times New Roman"/>
          <w:sz w:val="22"/>
          <w:szCs w:val="22"/>
        </w:rPr>
      </w:pPr>
      <w:r w:rsidRPr="007B2DF0">
        <w:rPr>
          <w:rFonts w:ascii="Times New Roman" w:hAnsi="Times New Roman"/>
          <w:i/>
          <w:iCs/>
          <w:sz w:val="22"/>
          <w:szCs w:val="22"/>
        </w:rPr>
        <w:t xml:space="preserve">Follow </w:t>
      </w:r>
      <w:r w:rsidRPr="007B2DF0" w:rsidR="00FA64CD">
        <w:rPr>
          <w:rFonts w:ascii="Times New Roman" w:hAnsi="Times New Roman"/>
          <w:i/>
          <w:iCs/>
          <w:sz w:val="22"/>
          <w:szCs w:val="22"/>
        </w:rPr>
        <w:t>Y</w:t>
      </w:r>
      <w:r w:rsidRPr="007B2DF0">
        <w:rPr>
          <w:rFonts w:ascii="Times New Roman" w:hAnsi="Times New Roman"/>
          <w:i/>
          <w:iCs/>
          <w:sz w:val="22"/>
          <w:szCs w:val="22"/>
        </w:rPr>
        <w:t>our Cyber</w:t>
      </w:r>
      <w:r w:rsidR="00EA33F8">
        <w:rPr>
          <w:rFonts w:ascii="Times New Roman" w:hAnsi="Times New Roman"/>
          <w:i/>
          <w:iCs/>
          <w:sz w:val="22"/>
          <w:szCs w:val="22"/>
        </w:rPr>
        <w:t>security</w:t>
      </w:r>
      <w:r w:rsidRPr="007B2DF0">
        <w:rPr>
          <w:rFonts w:ascii="Times New Roman" w:hAnsi="Times New Roman"/>
          <w:i/>
          <w:iCs/>
          <w:sz w:val="22"/>
          <w:szCs w:val="22"/>
        </w:rPr>
        <w:t xml:space="preserve"> Risk Management Plan</w:t>
      </w:r>
      <w:r w:rsidRPr="003B27FF">
        <w:rPr>
          <w:rFonts w:ascii="Times New Roman" w:hAnsi="Times New Roman"/>
          <w:sz w:val="22"/>
          <w:szCs w:val="22"/>
        </w:rPr>
        <w:t>.   Resist</w:t>
      </w:r>
      <w:r w:rsidRPr="003B27FF" w:rsidR="00273DE1">
        <w:rPr>
          <w:rFonts w:ascii="Times New Roman" w:hAnsi="Times New Roman"/>
          <w:sz w:val="22"/>
          <w:szCs w:val="22"/>
        </w:rPr>
        <w:t xml:space="preserve"> an attacker’s attempts to sow chaos or create false urgency, and f</w:t>
      </w:r>
      <w:r w:rsidRPr="003B27FF" w:rsidR="006130D9">
        <w:rPr>
          <w:rFonts w:ascii="Times New Roman" w:hAnsi="Times New Roman"/>
          <w:sz w:val="22"/>
          <w:szCs w:val="22"/>
        </w:rPr>
        <w:t>ollow the</w:t>
      </w:r>
      <w:r w:rsidRPr="003B27FF" w:rsidR="00A42D86">
        <w:rPr>
          <w:rFonts w:ascii="Times New Roman" w:hAnsi="Times New Roman"/>
          <w:sz w:val="22"/>
          <w:szCs w:val="22"/>
        </w:rPr>
        <w:t xml:space="preserve"> cyber</w:t>
      </w:r>
      <w:r w:rsidR="00A939FE">
        <w:rPr>
          <w:rFonts w:ascii="Times New Roman" w:hAnsi="Times New Roman"/>
          <w:sz w:val="22"/>
          <w:szCs w:val="22"/>
        </w:rPr>
        <w:t>security</w:t>
      </w:r>
      <w:r w:rsidRPr="003B27FF" w:rsidR="00A42D86">
        <w:rPr>
          <w:rFonts w:ascii="Times New Roman" w:hAnsi="Times New Roman"/>
          <w:sz w:val="22"/>
          <w:szCs w:val="22"/>
        </w:rPr>
        <w:t xml:space="preserve"> risk management plan</w:t>
      </w:r>
      <w:r w:rsidRPr="003B27FF" w:rsidR="00124716">
        <w:rPr>
          <w:rFonts w:ascii="Times New Roman" w:hAnsi="Times New Roman"/>
          <w:sz w:val="22"/>
          <w:szCs w:val="22"/>
        </w:rPr>
        <w:t xml:space="preserve"> </w:t>
      </w:r>
      <w:r w:rsidRPr="003B27FF" w:rsidR="000D3AC5">
        <w:rPr>
          <w:rFonts w:ascii="Times New Roman" w:hAnsi="Times New Roman"/>
          <w:sz w:val="22"/>
          <w:szCs w:val="22"/>
        </w:rPr>
        <w:t>you</w:t>
      </w:r>
      <w:r w:rsidRPr="003B27FF" w:rsidR="00391665">
        <w:rPr>
          <w:rFonts w:ascii="Times New Roman" w:hAnsi="Times New Roman"/>
          <w:sz w:val="22"/>
          <w:szCs w:val="22"/>
        </w:rPr>
        <w:t>r</w:t>
      </w:r>
      <w:r w:rsidRPr="003B27FF" w:rsidR="000D3AC5">
        <w:rPr>
          <w:rFonts w:ascii="Times New Roman" w:hAnsi="Times New Roman"/>
          <w:sz w:val="22"/>
          <w:szCs w:val="22"/>
        </w:rPr>
        <w:t xml:space="preserve"> organization developed</w:t>
      </w:r>
      <w:r w:rsidRPr="003B27FF" w:rsidR="00273DE1">
        <w:rPr>
          <w:rFonts w:ascii="Times New Roman" w:hAnsi="Times New Roman"/>
          <w:sz w:val="22"/>
          <w:szCs w:val="22"/>
        </w:rPr>
        <w:t xml:space="preserve"> before the attack.</w:t>
      </w:r>
      <w:r w:rsidRPr="003B27FF" w:rsidR="00FA64CD">
        <w:rPr>
          <w:rFonts w:ascii="Times New Roman" w:hAnsi="Times New Roman"/>
          <w:sz w:val="22"/>
          <w:szCs w:val="22"/>
        </w:rPr>
        <w:t xml:space="preserve">  </w:t>
      </w:r>
      <w:r w:rsidRPr="003B27FF">
        <w:rPr>
          <w:rFonts w:ascii="Times New Roman" w:hAnsi="Times New Roman"/>
          <w:sz w:val="22"/>
          <w:szCs w:val="22"/>
        </w:rPr>
        <w:t>Engage incident response teams</w:t>
      </w:r>
      <w:r w:rsidRPr="003B27FF" w:rsidR="00DA2EE4">
        <w:rPr>
          <w:rFonts w:ascii="Times New Roman" w:hAnsi="Times New Roman"/>
          <w:sz w:val="22"/>
          <w:szCs w:val="22"/>
        </w:rPr>
        <w:t xml:space="preserve"> to understand how to mitigate, respond to, and recover from the incident</w:t>
      </w:r>
      <w:r w:rsidRPr="003B27FF" w:rsidR="00FA64CD">
        <w:rPr>
          <w:rFonts w:ascii="Times New Roman" w:hAnsi="Times New Roman"/>
          <w:sz w:val="22"/>
          <w:szCs w:val="22"/>
        </w:rPr>
        <w:t xml:space="preserve">. </w:t>
      </w:r>
    </w:p>
    <w:p w:rsidR="00A644D7" w:rsidRPr="003B27FF" w:rsidP="003B27FF" w14:paraId="14713A27" w14:textId="41CD272B">
      <w:pPr>
        <w:pStyle w:val="ListParagraph"/>
        <w:numPr>
          <w:ilvl w:val="0"/>
          <w:numId w:val="23"/>
        </w:numPr>
        <w:spacing w:after="120" w:line="240" w:lineRule="auto"/>
        <w:contextualSpacing w:val="0"/>
        <w:rPr>
          <w:rFonts w:ascii="Times New Roman" w:hAnsi="Times New Roman"/>
          <w:sz w:val="22"/>
          <w:szCs w:val="22"/>
        </w:rPr>
      </w:pPr>
      <w:r w:rsidRPr="007B2DF0">
        <w:rPr>
          <w:rFonts w:ascii="Times New Roman" w:hAnsi="Times New Roman"/>
          <w:i/>
          <w:iCs/>
          <w:sz w:val="22"/>
          <w:szCs w:val="22"/>
        </w:rPr>
        <w:t>Identify and Isolate</w:t>
      </w:r>
      <w:r w:rsidRPr="003B27FF">
        <w:rPr>
          <w:rFonts w:ascii="Times New Roman" w:hAnsi="Times New Roman"/>
          <w:sz w:val="22"/>
          <w:szCs w:val="22"/>
        </w:rPr>
        <w:t xml:space="preserve">.  </w:t>
      </w:r>
      <w:r w:rsidRPr="003B27FF">
        <w:rPr>
          <w:rFonts w:ascii="Times New Roman" w:hAnsi="Times New Roman"/>
          <w:sz w:val="22"/>
          <w:szCs w:val="22"/>
        </w:rPr>
        <w:t>Identify the scope</w:t>
      </w:r>
      <w:r w:rsidRPr="003B27FF" w:rsidR="00DA2EE4">
        <w:rPr>
          <w:rFonts w:ascii="Times New Roman" w:hAnsi="Times New Roman"/>
          <w:sz w:val="22"/>
          <w:szCs w:val="22"/>
        </w:rPr>
        <w:t xml:space="preserve">/impact </w:t>
      </w:r>
      <w:r w:rsidRPr="003B27FF">
        <w:rPr>
          <w:rFonts w:ascii="Times New Roman" w:hAnsi="Times New Roman"/>
          <w:sz w:val="22"/>
          <w:szCs w:val="22"/>
        </w:rPr>
        <w:t xml:space="preserve">of the </w:t>
      </w:r>
      <w:r w:rsidRPr="003B27FF" w:rsidR="00CB6043">
        <w:rPr>
          <w:rFonts w:ascii="Times New Roman" w:hAnsi="Times New Roman"/>
          <w:sz w:val="22"/>
          <w:szCs w:val="22"/>
        </w:rPr>
        <w:t xml:space="preserve">intrusion </w:t>
      </w:r>
      <w:r w:rsidRPr="003B27FF" w:rsidR="00A335FF">
        <w:rPr>
          <w:rFonts w:ascii="Times New Roman" w:hAnsi="Times New Roman"/>
          <w:sz w:val="22"/>
          <w:szCs w:val="22"/>
        </w:rPr>
        <w:t xml:space="preserve">and </w:t>
      </w:r>
      <w:r w:rsidRPr="003B27FF" w:rsidR="00391665">
        <w:rPr>
          <w:rFonts w:ascii="Times New Roman" w:hAnsi="Times New Roman"/>
          <w:sz w:val="22"/>
          <w:szCs w:val="22"/>
        </w:rPr>
        <w:t>i</w:t>
      </w:r>
      <w:r w:rsidRPr="003B27FF" w:rsidR="00DA2EE4">
        <w:rPr>
          <w:rFonts w:ascii="Times New Roman" w:hAnsi="Times New Roman"/>
          <w:sz w:val="22"/>
          <w:szCs w:val="22"/>
        </w:rPr>
        <w:t>mmediately i</w:t>
      </w:r>
      <w:r w:rsidRPr="003B27FF">
        <w:rPr>
          <w:rFonts w:ascii="Times New Roman" w:hAnsi="Times New Roman"/>
          <w:sz w:val="22"/>
          <w:szCs w:val="22"/>
        </w:rPr>
        <w:t>solat</w:t>
      </w:r>
      <w:r w:rsidRPr="003B27FF" w:rsidR="00DA2EE4">
        <w:rPr>
          <w:rFonts w:ascii="Times New Roman" w:hAnsi="Times New Roman"/>
          <w:sz w:val="22"/>
          <w:szCs w:val="22"/>
        </w:rPr>
        <w:t xml:space="preserve">e </w:t>
      </w:r>
      <w:r w:rsidRPr="003B27FF">
        <w:rPr>
          <w:rFonts w:ascii="Times New Roman" w:hAnsi="Times New Roman"/>
          <w:sz w:val="22"/>
          <w:szCs w:val="22"/>
        </w:rPr>
        <w:t>affected systems to stop the spread of the ransomware</w:t>
      </w:r>
      <w:r w:rsidRPr="003B27FF">
        <w:rPr>
          <w:rFonts w:ascii="Times New Roman" w:hAnsi="Times New Roman"/>
          <w:sz w:val="22"/>
          <w:szCs w:val="22"/>
        </w:rPr>
        <w:t>.</w:t>
      </w:r>
    </w:p>
    <w:p w:rsidR="00C86456" w:rsidRPr="003B27FF" w:rsidP="003B27FF" w14:paraId="27920620" w14:textId="06D3462D">
      <w:pPr>
        <w:pStyle w:val="ListParagraph"/>
        <w:numPr>
          <w:ilvl w:val="0"/>
          <w:numId w:val="23"/>
        </w:numPr>
        <w:spacing w:after="120" w:line="240" w:lineRule="auto"/>
        <w:contextualSpacing w:val="0"/>
        <w:rPr>
          <w:rFonts w:ascii="Times New Roman" w:hAnsi="Times New Roman"/>
          <w:sz w:val="22"/>
          <w:szCs w:val="22"/>
        </w:rPr>
      </w:pPr>
      <w:r w:rsidRPr="007B2DF0">
        <w:rPr>
          <w:rFonts w:ascii="Times New Roman" w:hAnsi="Times New Roman"/>
          <w:i/>
          <w:iCs/>
          <w:sz w:val="22"/>
          <w:szCs w:val="22"/>
        </w:rPr>
        <w:t xml:space="preserve">Preserve </w:t>
      </w:r>
      <w:r w:rsidRPr="007B2DF0" w:rsidR="009F27E1">
        <w:rPr>
          <w:rFonts w:ascii="Times New Roman" w:hAnsi="Times New Roman"/>
          <w:i/>
          <w:iCs/>
          <w:sz w:val="22"/>
          <w:szCs w:val="22"/>
        </w:rPr>
        <w:t>E</w:t>
      </w:r>
      <w:r w:rsidRPr="007B2DF0">
        <w:rPr>
          <w:rFonts w:ascii="Times New Roman" w:hAnsi="Times New Roman"/>
          <w:i/>
          <w:iCs/>
          <w:sz w:val="22"/>
          <w:szCs w:val="22"/>
        </w:rPr>
        <w:t>vidence</w:t>
      </w:r>
      <w:r w:rsidRPr="003B27FF" w:rsidR="009F27E1">
        <w:rPr>
          <w:rFonts w:ascii="Times New Roman" w:hAnsi="Times New Roman"/>
          <w:sz w:val="22"/>
          <w:szCs w:val="22"/>
        </w:rPr>
        <w:t xml:space="preserve">.  </w:t>
      </w:r>
      <w:r w:rsidR="00FD4BD8">
        <w:rPr>
          <w:rFonts w:ascii="Times New Roman" w:hAnsi="Times New Roman"/>
          <w:sz w:val="22"/>
          <w:szCs w:val="22"/>
        </w:rPr>
        <w:t xml:space="preserve">Take system images and </w:t>
      </w:r>
      <w:r w:rsidR="008778DB">
        <w:rPr>
          <w:rFonts w:ascii="Times New Roman" w:hAnsi="Times New Roman"/>
          <w:sz w:val="22"/>
          <w:szCs w:val="22"/>
        </w:rPr>
        <w:t xml:space="preserve">conduct </w:t>
      </w:r>
      <w:r w:rsidR="00BF5202">
        <w:rPr>
          <w:rFonts w:ascii="Times New Roman" w:hAnsi="Times New Roman"/>
          <w:sz w:val="22"/>
          <w:szCs w:val="22"/>
        </w:rPr>
        <w:t xml:space="preserve">memory capture </w:t>
      </w:r>
      <w:r w:rsidR="00E9754D">
        <w:rPr>
          <w:rFonts w:ascii="Times New Roman" w:hAnsi="Times New Roman"/>
          <w:sz w:val="22"/>
          <w:szCs w:val="22"/>
        </w:rPr>
        <w:t xml:space="preserve">of </w:t>
      </w:r>
      <w:r w:rsidR="00BF5202">
        <w:rPr>
          <w:rFonts w:ascii="Times New Roman" w:hAnsi="Times New Roman"/>
          <w:sz w:val="22"/>
          <w:szCs w:val="22"/>
        </w:rPr>
        <w:t xml:space="preserve">affected devices.  Collect </w:t>
      </w:r>
      <w:r w:rsidR="00FE6076">
        <w:rPr>
          <w:rFonts w:ascii="Times New Roman" w:hAnsi="Times New Roman"/>
          <w:sz w:val="22"/>
          <w:szCs w:val="22"/>
        </w:rPr>
        <w:t xml:space="preserve">and preserve </w:t>
      </w:r>
      <w:r w:rsidR="00BF5202">
        <w:rPr>
          <w:rFonts w:ascii="Times New Roman" w:hAnsi="Times New Roman"/>
          <w:sz w:val="22"/>
          <w:szCs w:val="22"/>
        </w:rPr>
        <w:t>any relevant logs.</w:t>
      </w:r>
    </w:p>
    <w:p w:rsidR="00C86456" w:rsidRPr="003B27FF" w:rsidP="003B27FF" w14:paraId="29C739E8" w14:textId="2A02C000">
      <w:pPr>
        <w:pStyle w:val="ListParagraph"/>
        <w:numPr>
          <w:ilvl w:val="0"/>
          <w:numId w:val="23"/>
        </w:numPr>
        <w:spacing w:after="120" w:line="240" w:lineRule="auto"/>
        <w:contextualSpacing w:val="0"/>
        <w:rPr>
          <w:rFonts w:ascii="Times New Roman" w:hAnsi="Times New Roman"/>
          <w:sz w:val="22"/>
          <w:szCs w:val="22"/>
        </w:rPr>
      </w:pPr>
      <w:r w:rsidRPr="007B2DF0">
        <w:rPr>
          <w:rFonts w:ascii="Times New Roman" w:hAnsi="Times New Roman"/>
          <w:i/>
          <w:iCs/>
          <w:sz w:val="22"/>
          <w:szCs w:val="22"/>
        </w:rPr>
        <w:t xml:space="preserve">Patch and </w:t>
      </w:r>
      <w:r w:rsidRPr="007B2DF0" w:rsidR="009F27E1">
        <w:rPr>
          <w:rFonts w:ascii="Times New Roman" w:hAnsi="Times New Roman"/>
          <w:i/>
          <w:iCs/>
          <w:sz w:val="22"/>
          <w:szCs w:val="22"/>
        </w:rPr>
        <w:t>H</w:t>
      </w:r>
      <w:r w:rsidRPr="007B2DF0">
        <w:rPr>
          <w:rFonts w:ascii="Times New Roman" w:hAnsi="Times New Roman"/>
          <w:i/>
          <w:iCs/>
          <w:sz w:val="22"/>
          <w:szCs w:val="22"/>
        </w:rPr>
        <w:t xml:space="preserve">arden </w:t>
      </w:r>
      <w:r w:rsidRPr="007B2DF0" w:rsidR="009F27E1">
        <w:rPr>
          <w:rFonts w:ascii="Times New Roman" w:hAnsi="Times New Roman"/>
          <w:i/>
          <w:iCs/>
          <w:sz w:val="22"/>
          <w:szCs w:val="22"/>
        </w:rPr>
        <w:t>S</w:t>
      </w:r>
      <w:r w:rsidRPr="007B2DF0">
        <w:rPr>
          <w:rFonts w:ascii="Times New Roman" w:hAnsi="Times New Roman"/>
          <w:i/>
          <w:iCs/>
          <w:sz w:val="22"/>
          <w:szCs w:val="22"/>
        </w:rPr>
        <w:t>ystems</w:t>
      </w:r>
      <w:r w:rsidRPr="003B27FF" w:rsidR="009F27E1">
        <w:rPr>
          <w:rFonts w:ascii="Times New Roman" w:hAnsi="Times New Roman"/>
          <w:sz w:val="22"/>
          <w:szCs w:val="22"/>
        </w:rPr>
        <w:t>.</w:t>
      </w:r>
      <w:r w:rsidR="003B27FF">
        <w:rPr>
          <w:rFonts w:ascii="Times New Roman" w:hAnsi="Times New Roman"/>
          <w:sz w:val="22"/>
          <w:szCs w:val="22"/>
        </w:rPr>
        <w:t xml:space="preserve">  Patch and update systems </w:t>
      </w:r>
      <w:r w:rsidR="00685BB3">
        <w:rPr>
          <w:rFonts w:ascii="Times New Roman" w:hAnsi="Times New Roman"/>
          <w:sz w:val="22"/>
          <w:szCs w:val="22"/>
        </w:rPr>
        <w:t xml:space="preserve">and software </w:t>
      </w:r>
      <w:r w:rsidR="003B27FF">
        <w:rPr>
          <w:rFonts w:ascii="Times New Roman" w:hAnsi="Times New Roman"/>
          <w:sz w:val="22"/>
          <w:szCs w:val="22"/>
        </w:rPr>
        <w:t xml:space="preserve">to </w:t>
      </w:r>
      <w:r w:rsidR="00B07A01">
        <w:rPr>
          <w:rFonts w:ascii="Times New Roman" w:hAnsi="Times New Roman"/>
          <w:sz w:val="22"/>
          <w:szCs w:val="22"/>
        </w:rPr>
        <w:t>address the v</w:t>
      </w:r>
      <w:r w:rsidR="00FD65D8">
        <w:rPr>
          <w:rFonts w:ascii="Times New Roman" w:hAnsi="Times New Roman"/>
          <w:sz w:val="22"/>
          <w:szCs w:val="22"/>
        </w:rPr>
        <w:t>ulnerability that enabled the ransomware</w:t>
      </w:r>
      <w:r w:rsidR="003B27FF">
        <w:rPr>
          <w:rFonts w:ascii="Times New Roman" w:hAnsi="Times New Roman"/>
          <w:sz w:val="22"/>
          <w:szCs w:val="22"/>
        </w:rPr>
        <w:t>.</w:t>
      </w:r>
      <w:r w:rsidR="002B7C82">
        <w:rPr>
          <w:rFonts w:ascii="Times New Roman" w:hAnsi="Times New Roman"/>
          <w:sz w:val="22"/>
          <w:szCs w:val="22"/>
        </w:rPr>
        <w:t xml:space="preserve">  </w:t>
      </w:r>
      <w:r w:rsidR="009B5219">
        <w:rPr>
          <w:rFonts w:ascii="Times New Roman" w:hAnsi="Times New Roman"/>
          <w:sz w:val="22"/>
          <w:szCs w:val="22"/>
        </w:rPr>
        <w:t>In many cases, h</w:t>
      </w:r>
      <w:r w:rsidR="00FD4BD8">
        <w:rPr>
          <w:rFonts w:ascii="Times New Roman" w:hAnsi="Times New Roman"/>
          <w:sz w:val="22"/>
          <w:szCs w:val="22"/>
        </w:rPr>
        <w:t>arden systems by issuing password reset to all affected accounts</w:t>
      </w:r>
      <w:r w:rsidR="00953CC5">
        <w:rPr>
          <w:rFonts w:ascii="Times New Roman" w:hAnsi="Times New Roman"/>
          <w:sz w:val="22"/>
          <w:szCs w:val="22"/>
        </w:rPr>
        <w:t xml:space="preserve"> and </w:t>
      </w:r>
      <w:r w:rsidR="006F382F">
        <w:rPr>
          <w:rFonts w:ascii="Times New Roman" w:hAnsi="Times New Roman"/>
          <w:sz w:val="22"/>
          <w:szCs w:val="22"/>
        </w:rPr>
        <w:t>enabl</w:t>
      </w:r>
      <w:r w:rsidR="00693F9B">
        <w:rPr>
          <w:rFonts w:ascii="Times New Roman" w:hAnsi="Times New Roman"/>
          <w:sz w:val="22"/>
          <w:szCs w:val="22"/>
        </w:rPr>
        <w:t>ing</w:t>
      </w:r>
      <w:r w:rsidR="006F382F">
        <w:rPr>
          <w:rFonts w:ascii="Times New Roman" w:hAnsi="Times New Roman"/>
          <w:sz w:val="22"/>
          <w:szCs w:val="22"/>
        </w:rPr>
        <w:t xml:space="preserve"> additional security controls, as applicable</w:t>
      </w:r>
      <w:r w:rsidR="00FD4BD8">
        <w:rPr>
          <w:rFonts w:ascii="Times New Roman" w:hAnsi="Times New Roman"/>
          <w:sz w:val="22"/>
          <w:szCs w:val="22"/>
        </w:rPr>
        <w:t>.</w:t>
      </w:r>
    </w:p>
    <w:p w:rsidR="00A644D7" w:rsidRPr="00A939FE" w:rsidP="003B27FF" w14:paraId="039E97A9" w14:textId="41B1D228">
      <w:pPr>
        <w:pStyle w:val="ListParagraph"/>
        <w:numPr>
          <w:ilvl w:val="0"/>
          <w:numId w:val="23"/>
        </w:numPr>
        <w:spacing w:after="120" w:line="240" w:lineRule="auto"/>
        <w:contextualSpacing w:val="0"/>
        <w:rPr>
          <w:rFonts w:ascii="Times New Roman" w:hAnsi="Times New Roman"/>
          <w:sz w:val="22"/>
          <w:szCs w:val="22"/>
        </w:rPr>
      </w:pPr>
      <w:r w:rsidRPr="007B2DF0">
        <w:rPr>
          <w:rFonts w:ascii="Times New Roman" w:hAnsi="Times New Roman"/>
          <w:i/>
          <w:iCs/>
          <w:sz w:val="22"/>
          <w:szCs w:val="22"/>
        </w:rPr>
        <w:t>Restore</w:t>
      </w:r>
      <w:r w:rsidR="00A939FE">
        <w:rPr>
          <w:rFonts w:ascii="Times New Roman" w:hAnsi="Times New Roman"/>
          <w:i/>
          <w:iCs/>
          <w:sz w:val="22"/>
          <w:szCs w:val="22"/>
        </w:rPr>
        <w:t xml:space="preserve"> Data</w:t>
      </w:r>
      <w:r w:rsidRPr="003B27FF" w:rsidR="007714C3">
        <w:rPr>
          <w:rFonts w:ascii="Times New Roman" w:hAnsi="Times New Roman"/>
          <w:sz w:val="22"/>
          <w:szCs w:val="22"/>
        </w:rPr>
        <w:t>.  Restore enterprise and customer data</w:t>
      </w:r>
      <w:r w:rsidRPr="003B27FF">
        <w:rPr>
          <w:rFonts w:ascii="Times New Roman" w:hAnsi="Times New Roman"/>
          <w:sz w:val="22"/>
          <w:szCs w:val="22"/>
        </w:rPr>
        <w:t xml:space="preserve"> from clean backups</w:t>
      </w:r>
      <w:r w:rsidRPr="003B27FF" w:rsidR="00DA2EE4">
        <w:rPr>
          <w:rFonts w:ascii="Times New Roman" w:hAnsi="Times New Roman"/>
          <w:sz w:val="22"/>
          <w:szCs w:val="22"/>
        </w:rPr>
        <w:t xml:space="preserve"> (which were ideally </w:t>
      </w:r>
      <w:r w:rsidRPr="00A939FE" w:rsidR="00DA2EE4">
        <w:rPr>
          <w:rFonts w:ascii="Times New Roman" w:hAnsi="Times New Roman"/>
          <w:sz w:val="22"/>
          <w:szCs w:val="22"/>
        </w:rPr>
        <w:t>stored offline and encrypted)</w:t>
      </w:r>
      <w:r w:rsidRPr="00A939FE" w:rsidR="007714C3">
        <w:rPr>
          <w:rFonts w:ascii="Times New Roman" w:hAnsi="Times New Roman"/>
          <w:sz w:val="22"/>
          <w:szCs w:val="22"/>
        </w:rPr>
        <w:t>.</w:t>
      </w:r>
    </w:p>
    <w:p w:rsidR="00A939FE" w:rsidP="003B27FF" w14:paraId="47973497" w14:textId="541A7B4F">
      <w:pPr>
        <w:pStyle w:val="ListParagraph"/>
        <w:numPr>
          <w:ilvl w:val="0"/>
          <w:numId w:val="23"/>
        </w:numPr>
        <w:spacing w:after="120" w:line="240" w:lineRule="auto"/>
        <w:contextualSpacing w:val="0"/>
        <w:rPr>
          <w:rFonts w:ascii="Times New Roman" w:hAnsi="Times New Roman"/>
          <w:sz w:val="22"/>
          <w:szCs w:val="22"/>
        </w:rPr>
      </w:pPr>
      <w:r w:rsidRPr="007B2DF0">
        <w:rPr>
          <w:rFonts w:ascii="Times New Roman" w:hAnsi="Times New Roman"/>
          <w:i/>
          <w:iCs/>
          <w:sz w:val="22"/>
          <w:szCs w:val="22"/>
        </w:rPr>
        <w:t xml:space="preserve">Report the </w:t>
      </w:r>
      <w:r w:rsidRPr="007B2DF0" w:rsidR="00273DE1">
        <w:rPr>
          <w:rFonts w:ascii="Times New Roman" w:hAnsi="Times New Roman"/>
          <w:i/>
          <w:iCs/>
          <w:sz w:val="22"/>
          <w:szCs w:val="22"/>
        </w:rPr>
        <w:t>I</w:t>
      </w:r>
      <w:r w:rsidRPr="007B2DF0">
        <w:rPr>
          <w:rFonts w:ascii="Times New Roman" w:hAnsi="Times New Roman"/>
          <w:i/>
          <w:iCs/>
          <w:sz w:val="22"/>
          <w:szCs w:val="22"/>
        </w:rPr>
        <w:t xml:space="preserve">ncident to </w:t>
      </w:r>
      <w:r w:rsidRPr="007B2DF0" w:rsidR="00CC79EA">
        <w:rPr>
          <w:rFonts w:ascii="Times New Roman" w:hAnsi="Times New Roman"/>
          <w:i/>
          <w:iCs/>
          <w:sz w:val="22"/>
          <w:szCs w:val="22"/>
        </w:rPr>
        <w:t xml:space="preserve">the FCC and </w:t>
      </w:r>
      <w:r w:rsidRPr="007B2DF0" w:rsidR="00273DE1">
        <w:rPr>
          <w:rFonts w:ascii="Times New Roman" w:hAnsi="Times New Roman"/>
          <w:i/>
          <w:iCs/>
          <w:sz w:val="22"/>
          <w:szCs w:val="22"/>
        </w:rPr>
        <w:t>L</w:t>
      </w:r>
      <w:r w:rsidRPr="007B2DF0">
        <w:rPr>
          <w:rFonts w:ascii="Times New Roman" w:hAnsi="Times New Roman"/>
          <w:i/>
          <w:iCs/>
          <w:sz w:val="22"/>
          <w:szCs w:val="22"/>
        </w:rPr>
        <w:t xml:space="preserve">aw </w:t>
      </w:r>
      <w:r w:rsidRPr="007B2DF0" w:rsidR="00273DE1">
        <w:rPr>
          <w:rFonts w:ascii="Times New Roman" w:hAnsi="Times New Roman"/>
          <w:i/>
          <w:iCs/>
          <w:sz w:val="22"/>
          <w:szCs w:val="22"/>
        </w:rPr>
        <w:t>E</w:t>
      </w:r>
      <w:r w:rsidRPr="007B2DF0">
        <w:rPr>
          <w:rFonts w:ascii="Times New Roman" w:hAnsi="Times New Roman"/>
          <w:i/>
          <w:iCs/>
          <w:sz w:val="22"/>
          <w:szCs w:val="22"/>
        </w:rPr>
        <w:t>nforcement</w:t>
      </w:r>
      <w:r w:rsidRPr="007B2DF0" w:rsidR="00273DE1">
        <w:rPr>
          <w:rFonts w:ascii="Times New Roman" w:hAnsi="Times New Roman"/>
          <w:i/>
          <w:iCs/>
          <w:sz w:val="22"/>
          <w:szCs w:val="22"/>
        </w:rPr>
        <w:t xml:space="preserve"> as </w:t>
      </w:r>
      <w:r w:rsidRPr="007B2DF0" w:rsidR="007714C3">
        <w:rPr>
          <w:rFonts w:ascii="Times New Roman" w:hAnsi="Times New Roman"/>
          <w:i/>
          <w:iCs/>
          <w:sz w:val="22"/>
          <w:szCs w:val="22"/>
        </w:rPr>
        <w:t>A</w:t>
      </w:r>
      <w:r w:rsidRPr="007B2DF0" w:rsidR="00273DE1">
        <w:rPr>
          <w:rFonts w:ascii="Times New Roman" w:hAnsi="Times New Roman"/>
          <w:i/>
          <w:iCs/>
          <w:sz w:val="22"/>
          <w:szCs w:val="22"/>
        </w:rPr>
        <w:t>ppropriate</w:t>
      </w:r>
      <w:r w:rsidRPr="00A939FE" w:rsidR="00273DE1">
        <w:rPr>
          <w:rFonts w:ascii="Times New Roman" w:hAnsi="Times New Roman"/>
          <w:sz w:val="22"/>
          <w:szCs w:val="22"/>
        </w:rPr>
        <w:t>.</w:t>
      </w:r>
      <w:r w:rsidRPr="00A939FE" w:rsidR="008939F7">
        <w:rPr>
          <w:rFonts w:ascii="Times New Roman" w:hAnsi="Times New Roman"/>
          <w:sz w:val="22"/>
          <w:szCs w:val="22"/>
        </w:rPr>
        <w:t xml:space="preserve">  </w:t>
      </w:r>
    </w:p>
    <w:p w:rsidR="00A939FE" w:rsidP="00A939FE" w14:paraId="692EA881" w14:textId="05E2BD10">
      <w:pPr>
        <w:pStyle w:val="ListParagraph"/>
        <w:numPr>
          <w:ilvl w:val="1"/>
          <w:numId w:val="23"/>
        </w:numPr>
        <w:spacing w:after="120" w:line="240" w:lineRule="auto"/>
        <w:contextualSpacing w:val="0"/>
        <w:rPr>
          <w:rFonts w:ascii="Times New Roman" w:hAnsi="Times New Roman"/>
          <w:sz w:val="22"/>
          <w:szCs w:val="22"/>
        </w:rPr>
      </w:pPr>
      <w:r w:rsidRPr="00A939FE">
        <w:rPr>
          <w:rFonts w:ascii="Times New Roman" w:hAnsi="Times New Roman"/>
          <w:sz w:val="22"/>
          <w:szCs w:val="22"/>
        </w:rPr>
        <w:t xml:space="preserve">If a ransomware attack results in </w:t>
      </w:r>
      <w:r w:rsidRPr="00A939FE" w:rsidR="001461BB">
        <w:rPr>
          <w:rFonts w:ascii="Times New Roman" w:hAnsi="Times New Roman"/>
          <w:sz w:val="22"/>
          <w:szCs w:val="22"/>
        </w:rPr>
        <w:t>the compromise of</w:t>
      </w:r>
      <w:r w:rsidRPr="00A939FE">
        <w:rPr>
          <w:rFonts w:ascii="Times New Roman" w:hAnsi="Times New Roman"/>
          <w:sz w:val="22"/>
          <w:szCs w:val="22"/>
        </w:rPr>
        <w:t xml:space="preserve"> Customer Proprietary Network Information (CPNI), </w:t>
      </w:r>
      <w:r w:rsidRPr="00A939FE" w:rsidR="001461BB">
        <w:rPr>
          <w:rFonts w:ascii="Times New Roman" w:hAnsi="Times New Roman"/>
          <w:sz w:val="22"/>
          <w:szCs w:val="22"/>
        </w:rPr>
        <w:t xml:space="preserve">the breach must be reported as soon as practicable, and in no event later than seven business days after reasonable determination of the breach, to the United States Secret Service (USSS) and the Federal Bureau of Investigation (FBI) via the reporting </w:t>
      </w:r>
      <w:r>
        <w:rPr>
          <w:rFonts w:ascii="Times New Roman" w:hAnsi="Times New Roman"/>
          <w:sz w:val="22"/>
          <w:szCs w:val="22"/>
        </w:rPr>
        <w:t>portal</w:t>
      </w:r>
      <w:r w:rsidRPr="00A939FE">
        <w:rPr>
          <w:rFonts w:ascii="Times New Roman" w:hAnsi="Times New Roman"/>
          <w:sz w:val="22"/>
          <w:szCs w:val="22"/>
        </w:rPr>
        <w:t xml:space="preserve"> </w:t>
      </w:r>
      <w:r w:rsidR="00304DD0">
        <w:rPr>
          <w:rFonts w:ascii="Times New Roman" w:hAnsi="Times New Roman"/>
          <w:sz w:val="22"/>
          <w:szCs w:val="22"/>
        </w:rPr>
        <w:t xml:space="preserve">accessible </w:t>
      </w:r>
      <w:r w:rsidRPr="00A939FE" w:rsidR="001461BB">
        <w:rPr>
          <w:rFonts w:ascii="Times New Roman" w:hAnsi="Times New Roman"/>
          <w:sz w:val="22"/>
          <w:szCs w:val="22"/>
        </w:rPr>
        <w:t xml:space="preserve">at </w:t>
      </w:r>
      <w:hyperlink r:id="rId6" w:history="1">
        <w:r w:rsidRPr="00D951E1" w:rsidR="00D951E1">
          <w:rPr>
            <w:rStyle w:val="Hyperlink"/>
            <w:rFonts w:ascii="Times New Roman" w:hAnsi="Times New Roman"/>
            <w:sz w:val="22"/>
            <w:szCs w:val="22"/>
          </w:rPr>
          <w:t>https://www.cpnireporting.gov</w:t>
        </w:r>
      </w:hyperlink>
      <w:r w:rsidRPr="00A939FE" w:rsidR="00C35572">
        <w:rPr>
          <w:rFonts w:ascii="Times New Roman" w:hAnsi="Times New Roman"/>
          <w:sz w:val="22"/>
          <w:szCs w:val="22"/>
        </w:rPr>
        <w:t>.</w:t>
      </w:r>
      <w:r>
        <w:rPr>
          <w:rStyle w:val="FootnoteReference"/>
          <w:szCs w:val="22"/>
        </w:rPr>
        <w:footnoteReference w:id="10"/>
      </w:r>
      <w:r w:rsidRPr="00A939FE" w:rsidR="00C35572">
        <w:rPr>
          <w:rFonts w:ascii="Times New Roman" w:hAnsi="Times New Roman"/>
          <w:sz w:val="22"/>
          <w:szCs w:val="22"/>
        </w:rPr>
        <w:t xml:space="preserve">  </w:t>
      </w:r>
    </w:p>
    <w:p w:rsidR="00A939FE" w:rsidP="00A939FE" w14:paraId="7D8209F9" w14:textId="785A1CB9">
      <w:pPr>
        <w:pStyle w:val="ListParagraph"/>
        <w:numPr>
          <w:ilvl w:val="1"/>
          <w:numId w:val="23"/>
        </w:numPr>
        <w:spacing w:after="120" w:line="240" w:lineRule="auto"/>
        <w:contextualSpacing w:val="0"/>
        <w:rPr>
          <w:rFonts w:ascii="Times New Roman" w:hAnsi="Times New Roman"/>
          <w:sz w:val="22"/>
          <w:szCs w:val="22"/>
        </w:rPr>
      </w:pPr>
      <w:r w:rsidRPr="00A939FE">
        <w:rPr>
          <w:rFonts w:ascii="Times New Roman" w:hAnsi="Times New Roman"/>
          <w:sz w:val="22"/>
          <w:szCs w:val="22"/>
        </w:rPr>
        <w:t xml:space="preserve">If the attack results in a network outage subject to the Commission’s reporting rules, </w:t>
      </w:r>
      <w:r>
        <w:rPr>
          <w:rFonts w:ascii="Times New Roman" w:hAnsi="Times New Roman"/>
          <w:sz w:val="22"/>
          <w:szCs w:val="22"/>
        </w:rPr>
        <w:t xml:space="preserve">providers are required to </w:t>
      </w:r>
      <w:r w:rsidRPr="00A939FE">
        <w:rPr>
          <w:rFonts w:ascii="Times New Roman" w:hAnsi="Times New Roman"/>
          <w:sz w:val="22"/>
          <w:szCs w:val="22"/>
        </w:rPr>
        <w:t>submit notifications and reports to the Commission</w:t>
      </w:r>
      <w:r>
        <w:rPr>
          <w:rFonts w:ascii="Times New Roman" w:hAnsi="Times New Roman"/>
          <w:sz w:val="22"/>
          <w:szCs w:val="22"/>
        </w:rPr>
        <w:t>,</w:t>
      </w:r>
      <w:r w:rsidRPr="00A939FE">
        <w:rPr>
          <w:rFonts w:ascii="Times New Roman" w:hAnsi="Times New Roman"/>
          <w:sz w:val="22"/>
          <w:szCs w:val="22"/>
        </w:rPr>
        <w:t xml:space="preserve"> 911 </w:t>
      </w:r>
      <w:r>
        <w:rPr>
          <w:rFonts w:ascii="Times New Roman" w:hAnsi="Times New Roman"/>
          <w:sz w:val="22"/>
          <w:szCs w:val="22"/>
        </w:rPr>
        <w:t xml:space="preserve">special facilities, </w:t>
      </w:r>
      <w:r w:rsidRPr="00A939FE">
        <w:rPr>
          <w:rFonts w:ascii="Times New Roman" w:hAnsi="Times New Roman"/>
          <w:sz w:val="22"/>
          <w:szCs w:val="22"/>
        </w:rPr>
        <w:t xml:space="preserve">and/or 988 special facilities </w:t>
      </w:r>
      <w:r w:rsidRPr="00A939FE" w:rsidR="00FA64CD">
        <w:rPr>
          <w:rFonts w:ascii="Times New Roman" w:hAnsi="Times New Roman"/>
          <w:sz w:val="22"/>
          <w:szCs w:val="22"/>
        </w:rPr>
        <w:t>on the required timelines.</w:t>
      </w:r>
      <w:r>
        <w:rPr>
          <w:rStyle w:val="FootnoteReference"/>
          <w:szCs w:val="22"/>
        </w:rPr>
        <w:footnoteReference w:id="11"/>
      </w:r>
      <w:r w:rsidRPr="00A939FE" w:rsidR="00FA64CD">
        <w:rPr>
          <w:rFonts w:ascii="Times New Roman" w:hAnsi="Times New Roman"/>
          <w:sz w:val="22"/>
          <w:szCs w:val="22"/>
        </w:rPr>
        <w:t xml:space="preserve">  </w:t>
      </w:r>
    </w:p>
    <w:p w:rsidR="00A939FE" w:rsidP="00A939FE" w14:paraId="4509C67B" w14:textId="340CE316">
      <w:pPr>
        <w:pStyle w:val="ListParagraph"/>
        <w:numPr>
          <w:ilvl w:val="1"/>
          <w:numId w:val="23"/>
        </w:numPr>
        <w:spacing w:after="120" w:line="240" w:lineRule="auto"/>
        <w:contextualSpacing w:val="0"/>
        <w:rPr>
          <w:rFonts w:ascii="Times New Roman" w:hAnsi="Times New Roman"/>
          <w:sz w:val="22"/>
          <w:szCs w:val="22"/>
        </w:rPr>
      </w:pPr>
      <w:r w:rsidRPr="00A939FE">
        <w:rPr>
          <w:rFonts w:ascii="Times New Roman" w:hAnsi="Times New Roman"/>
          <w:sz w:val="22"/>
          <w:szCs w:val="22"/>
        </w:rPr>
        <w:t xml:space="preserve">If the attack results in the </w:t>
      </w:r>
      <w:r w:rsidRPr="00A939FE" w:rsidR="00C35572">
        <w:rPr>
          <w:rFonts w:ascii="Times New Roman" w:hAnsi="Times New Roman"/>
          <w:sz w:val="22"/>
          <w:szCs w:val="22"/>
        </w:rPr>
        <w:t xml:space="preserve">unauthorized </w:t>
      </w:r>
      <w:r w:rsidRPr="00A939FE">
        <w:rPr>
          <w:rFonts w:ascii="Times New Roman" w:hAnsi="Times New Roman"/>
          <w:sz w:val="22"/>
          <w:szCs w:val="22"/>
        </w:rPr>
        <w:t>transmission of Emergency Alert System codes or Attention Signal</w:t>
      </w:r>
      <w:r w:rsidRPr="00A939FE" w:rsidR="00C35572">
        <w:rPr>
          <w:rFonts w:ascii="Times New Roman" w:hAnsi="Times New Roman"/>
          <w:sz w:val="22"/>
          <w:szCs w:val="22"/>
        </w:rPr>
        <w:t>, it must be reported to the FCC Op</w:t>
      </w:r>
      <w:r>
        <w:rPr>
          <w:rFonts w:ascii="Times New Roman" w:hAnsi="Times New Roman"/>
          <w:sz w:val="22"/>
          <w:szCs w:val="22"/>
        </w:rPr>
        <w:t>erations</w:t>
      </w:r>
      <w:r w:rsidRPr="00A939FE" w:rsidR="00C35572">
        <w:rPr>
          <w:rFonts w:ascii="Times New Roman" w:hAnsi="Times New Roman"/>
          <w:sz w:val="22"/>
          <w:szCs w:val="22"/>
        </w:rPr>
        <w:t xml:space="preserve"> Center at </w:t>
      </w:r>
      <w:hyperlink r:id="rId7" w:history="1">
        <w:r w:rsidRPr="00F92B3A" w:rsidR="00C35572">
          <w:rPr>
            <w:rStyle w:val="Hyperlink"/>
            <w:rFonts w:ascii="Times New Roman" w:hAnsi="Times New Roman"/>
            <w:sz w:val="22"/>
            <w:szCs w:val="22"/>
          </w:rPr>
          <w:t>FCCOPS@fcc.gov</w:t>
        </w:r>
      </w:hyperlink>
      <w:r w:rsidRPr="00F92B3A" w:rsidR="00C35572">
        <w:rPr>
          <w:rFonts w:ascii="Times New Roman" w:hAnsi="Times New Roman"/>
          <w:sz w:val="22"/>
          <w:szCs w:val="22"/>
        </w:rPr>
        <w:t xml:space="preserve"> within 24 hours.</w:t>
      </w:r>
      <w:r>
        <w:rPr>
          <w:rStyle w:val="FootnoteReference"/>
          <w:szCs w:val="22"/>
        </w:rPr>
        <w:footnoteReference w:id="12"/>
      </w:r>
      <w:r w:rsidRPr="00A939FE" w:rsidR="00F70F58">
        <w:rPr>
          <w:rFonts w:ascii="Times New Roman" w:hAnsi="Times New Roman"/>
          <w:sz w:val="22"/>
          <w:szCs w:val="22"/>
        </w:rPr>
        <w:t xml:space="preserve">  </w:t>
      </w:r>
    </w:p>
    <w:p w:rsidR="00044679" w:rsidRPr="00F92B3A" w:rsidP="00F92B3A" w14:paraId="136B0656" w14:textId="6D70A2D3">
      <w:pPr>
        <w:pStyle w:val="ListParagraph"/>
        <w:numPr>
          <w:ilvl w:val="1"/>
          <w:numId w:val="23"/>
        </w:numPr>
        <w:spacing w:after="120" w:line="240" w:lineRule="auto"/>
        <w:contextualSpacing w:val="0"/>
        <w:rPr>
          <w:rFonts w:ascii="Times New Roman" w:hAnsi="Times New Roman"/>
          <w:sz w:val="22"/>
          <w:szCs w:val="22"/>
        </w:rPr>
      </w:pPr>
      <w:r w:rsidRPr="00A939FE">
        <w:rPr>
          <w:rFonts w:ascii="Times New Roman" w:hAnsi="Times New Roman"/>
          <w:sz w:val="22"/>
          <w:szCs w:val="22"/>
        </w:rPr>
        <w:t xml:space="preserve">Even if the attack does not trigger any </w:t>
      </w:r>
      <w:r w:rsidR="00A939FE">
        <w:rPr>
          <w:rFonts w:ascii="Times New Roman" w:hAnsi="Times New Roman"/>
          <w:sz w:val="22"/>
          <w:szCs w:val="22"/>
        </w:rPr>
        <w:t xml:space="preserve">of the above </w:t>
      </w:r>
      <w:r w:rsidRPr="00A939FE">
        <w:rPr>
          <w:rFonts w:ascii="Times New Roman" w:hAnsi="Times New Roman"/>
          <w:sz w:val="22"/>
          <w:szCs w:val="22"/>
        </w:rPr>
        <w:t>reporting requirement</w:t>
      </w:r>
      <w:r w:rsidR="00A939FE">
        <w:rPr>
          <w:rFonts w:ascii="Times New Roman" w:hAnsi="Times New Roman"/>
          <w:sz w:val="22"/>
          <w:szCs w:val="22"/>
        </w:rPr>
        <w:t>s</w:t>
      </w:r>
      <w:r w:rsidRPr="00A939FE">
        <w:rPr>
          <w:rFonts w:ascii="Times New Roman" w:hAnsi="Times New Roman"/>
          <w:sz w:val="22"/>
          <w:szCs w:val="22"/>
        </w:rPr>
        <w:t>, consider reporting it to the FCC and federal law enforcement for their situational awareness and assistance.  Relevant contact information is below</w:t>
      </w:r>
      <w:r w:rsidRPr="00A939FE" w:rsidR="001461BB">
        <w:rPr>
          <w:rFonts w:ascii="Times New Roman" w:hAnsi="Times New Roman"/>
          <w:sz w:val="22"/>
          <w:szCs w:val="22"/>
        </w:rPr>
        <w:t>:</w:t>
      </w:r>
    </w:p>
    <w:p w:rsidR="00044679" w:rsidRPr="00A939FE" w14:paraId="0A891B72" w14:textId="15235EB5">
      <w:pPr>
        <w:pStyle w:val="ListParagraph"/>
        <w:numPr>
          <w:ilvl w:val="1"/>
          <w:numId w:val="10"/>
        </w:numPr>
        <w:spacing w:after="120" w:line="240" w:lineRule="auto"/>
        <w:ind w:left="1800"/>
        <w:contextualSpacing w:val="0"/>
        <w:rPr>
          <w:rFonts w:ascii="Times New Roman" w:hAnsi="Times New Roman"/>
          <w:sz w:val="22"/>
          <w:szCs w:val="22"/>
        </w:rPr>
      </w:pPr>
      <w:r w:rsidRPr="00A939FE">
        <w:rPr>
          <w:rFonts w:ascii="Times New Roman" w:hAnsi="Times New Roman"/>
          <w:b/>
          <w:bCs/>
          <w:i/>
          <w:iCs/>
          <w:sz w:val="22"/>
          <w:szCs w:val="22"/>
          <w:u w:val="single"/>
        </w:rPr>
        <w:t>FCC Operations Center</w:t>
      </w:r>
      <w:r w:rsidRPr="00A939FE">
        <w:rPr>
          <w:rFonts w:ascii="Times New Roman" w:hAnsi="Times New Roman"/>
          <w:sz w:val="22"/>
          <w:szCs w:val="22"/>
        </w:rPr>
        <w:t>:</w:t>
      </w:r>
      <w:r w:rsidRPr="00A939FE" w:rsidR="004B1320">
        <w:rPr>
          <w:rFonts w:ascii="Times New Roman" w:hAnsi="Times New Roman"/>
          <w:sz w:val="22"/>
          <w:szCs w:val="22"/>
        </w:rPr>
        <w:t xml:space="preserve"> Available 24 hours a day, 365 days a year, the FCC Operations Center is available to assist public safety, government, and communications industry stakeholders with emergency communications needs.  The FCC Operations Center can be reached at </w:t>
      </w:r>
      <w:hyperlink r:id="rId7" w:history="1">
        <w:r w:rsidRPr="00A939FE" w:rsidR="004B1320">
          <w:rPr>
            <w:rStyle w:val="Hyperlink"/>
            <w:rFonts w:ascii="Times New Roman" w:hAnsi="Times New Roman"/>
            <w:sz w:val="22"/>
            <w:szCs w:val="22"/>
          </w:rPr>
          <w:t>FCCOPS@fcc.gov</w:t>
        </w:r>
      </w:hyperlink>
      <w:r w:rsidRPr="00A939FE" w:rsidR="004B1320">
        <w:rPr>
          <w:rFonts w:ascii="Times New Roman" w:hAnsi="Times New Roman"/>
          <w:sz w:val="22"/>
          <w:szCs w:val="22"/>
        </w:rPr>
        <w:t xml:space="preserve"> or 202-418-1122. </w:t>
      </w:r>
    </w:p>
    <w:p w:rsidR="008C739C" w:rsidRPr="00A939FE" w:rsidP="003B27FF" w14:paraId="316A4097" w14:textId="39A503A1">
      <w:pPr>
        <w:pStyle w:val="ListParagraph"/>
        <w:numPr>
          <w:ilvl w:val="1"/>
          <w:numId w:val="10"/>
        </w:numPr>
        <w:spacing w:after="120" w:line="240" w:lineRule="auto"/>
        <w:ind w:left="1800"/>
        <w:contextualSpacing w:val="0"/>
        <w:rPr>
          <w:rFonts w:ascii="Times New Roman" w:hAnsi="Times New Roman"/>
          <w:sz w:val="22"/>
          <w:szCs w:val="22"/>
        </w:rPr>
      </w:pPr>
      <w:r w:rsidRPr="00A939FE">
        <w:rPr>
          <w:rFonts w:ascii="Times New Roman" w:hAnsi="Times New Roman"/>
          <w:b/>
          <w:bCs/>
          <w:i/>
          <w:iCs/>
          <w:sz w:val="22"/>
          <w:szCs w:val="22"/>
          <w:u w:val="single"/>
        </w:rPr>
        <w:t>Federal Law Enforcement Resources</w:t>
      </w:r>
      <w:r w:rsidRPr="00A939FE" w:rsidR="005724C3">
        <w:rPr>
          <w:rFonts w:ascii="Times New Roman" w:hAnsi="Times New Roman"/>
          <w:sz w:val="22"/>
          <w:szCs w:val="22"/>
          <w:u w:val="single"/>
        </w:rPr>
        <w:t>:</w:t>
      </w:r>
      <w:r w:rsidRPr="00A939FE">
        <w:rPr>
          <w:rFonts w:ascii="Times New Roman" w:hAnsi="Times New Roman"/>
          <w:sz w:val="22"/>
          <w:szCs w:val="22"/>
        </w:rPr>
        <w:t xml:space="preserve"> </w:t>
      </w:r>
      <w:r w:rsidRPr="00A939FE" w:rsidR="0054169B">
        <w:rPr>
          <w:rFonts w:ascii="Times New Roman" w:hAnsi="Times New Roman"/>
          <w:sz w:val="22"/>
          <w:szCs w:val="22"/>
        </w:rPr>
        <w:t xml:space="preserve">These agencies conduct </w:t>
      </w:r>
      <w:r w:rsidRPr="00A939FE" w:rsidR="009476D9">
        <w:rPr>
          <w:rFonts w:ascii="Times New Roman" w:hAnsi="Times New Roman"/>
          <w:sz w:val="22"/>
          <w:szCs w:val="22"/>
        </w:rPr>
        <w:t xml:space="preserve">law enforcement and national security </w:t>
      </w:r>
      <w:r w:rsidRPr="00A939FE" w:rsidR="001167DA">
        <w:rPr>
          <w:rFonts w:ascii="Times New Roman" w:hAnsi="Times New Roman"/>
          <w:sz w:val="22"/>
          <w:szCs w:val="22"/>
        </w:rPr>
        <w:t xml:space="preserve">investigations </w:t>
      </w:r>
      <w:r w:rsidRPr="00A939FE" w:rsidR="00BC635D">
        <w:rPr>
          <w:rFonts w:ascii="Times New Roman" w:hAnsi="Times New Roman"/>
          <w:sz w:val="22"/>
          <w:szCs w:val="22"/>
        </w:rPr>
        <w:t>of</w:t>
      </w:r>
      <w:r w:rsidRPr="00A939FE" w:rsidR="001D6E78">
        <w:rPr>
          <w:rFonts w:ascii="Times New Roman" w:hAnsi="Times New Roman"/>
          <w:sz w:val="22"/>
          <w:szCs w:val="22"/>
        </w:rPr>
        <w:t xml:space="preserve"> cyber incidents</w:t>
      </w:r>
      <w:r w:rsidRPr="00A939FE" w:rsidR="005079C7">
        <w:rPr>
          <w:rFonts w:ascii="Times New Roman" w:hAnsi="Times New Roman"/>
          <w:sz w:val="22"/>
          <w:szCs w:val="22"/>
        </w:rPr>
        <w:t>.</w:t>
      </w:r>
      <w:r w:rsidRPr="00A939FE" w:rsidR="00EA6C59">
        <w:rPr>
          <w:rFonts w:ascii="Times New Roman" w:hAnsi="Times New Roman"/>
          <w:sz w:val="22"/>
          <w:szCs w:val="22"/>
        </w:rPr>
        <w:t xml:space="preserve"> </w:t>
      </w:r>
      <w:r w:rsidRPr="00A939FE">
        <w:rPr>
          <w:rFonts w:ascii="Times New Roman" w:hAnsi="Times New Roman"/>
          <w:sz w:val="22"/>
          <w:szCs w:val="22"/>
        </w:rPr>
        <w:t xml:space="preserve">    </w:t>
      </w:r>
    </w:p>
    <w:p w:rsidR="006B3252" w:rsidRPr="00A939FE" w14:paraId="4D3FF259" w14:textId="061DB341">
      <w:pPr>
        <w:pStyle w:val="ListParagraph"/>
        <w:numPr>
          <w:ilvl w:val="2"/>
          <w:numId w:val="10"/>
        </w:numPr>
        <w:spacing w:after="120" w:line="240" w:lineRule="auto"/>
        <w:contextualSpacing w:val="0"/>
        <w:rPr>
          <w:rFonts w:ascii="Times New Roman" w:hAnsi="Times New Roman"/>
          <w:sz w:val="22"/>
          <w:szCs w:val="22"/>
        </w:rPr>
      </w:pPr>
      <w:r w:rsidRPr="00A939FE">
        <w:rPr>
          <w:rFonts w:ascii="Times New Roman" w:hAnsi="Times New Roman"/>
          <w:b/>
          <w:bCs/>
          <w:sz w:val="22"/>
          <w:szCs w:val="22"/>
        </w:rPr>
        <w:t>Internet Crime Complaint Center (I</w:t>
      </w:r>
      <w:r w:rsidRPr="00A939FE">
        <w:rPr>
          <w:rFonts w:ascii="Times New Roman" w:hAnsi="Times New Roman"/>
          <w:b/>
          <w:bCs/>
          <w:sz w:val="22"/>
          <w:szCs w:val="22"/>
        </w:rPr>
        <w:t>C3</w:t>
      </w:r>
      <w:r w:rsidRPr="00A939FE">
        <w:rPr>
          <w:rFonts w:ascii="Times New Roman" w:hAnsi="Times New Roman"/>
          <w:b/>
          <w:bCs/>
          <w:sz w:val="22"/>
          <w:szCs w:val="22"/>
        </w:rPr>
        <w:t>)</w:t>
      </w:r>
      <w:r w:rsidRPr="00A939FE">
        <w:rPr>
          <w:rFonts w:ascii="Times New Roman" w:hAnsi="Times New Roman"/>
          <w:sz w:val="22"/>
          <w:szCs w:val="22"/>
        </w:rPr>
        <w:t xml:space="preserve">:  </w:t>
      </w:r>
      <w:r w:rsidRPr="00A939FE" w:rsidR="004B1320">
        <w:rPr>
          <w:rFonts w:ascii="Times New Roman" w:hAnsi="Times New Roman"/>
          <w:sz w:val="22"/>
          <w:szCs w:val="22"/>
        </w:rPr>
        <w:t>IC3 is the central hub for reporting cybercrime.  The IC3</w:t>
      </w:r>
      <w:r w:rsidRPr="00A939FE" w:rsidR="00A93D65">
        <w:rPr>
          <w:rFonts w:ascii="Times New Roman" w:hAnsi="Times New Roman"/>
          <w:sz w:val="22"/>
          <w:szCs w:val="22"/>
        </w:rPr>
        <w:t xml:space="preserve">’s website is designed to provide information about the latest and most harmful cyber threats and scams: </w:t>
      </w:r>
      <w:hyperlink r:id="rId8" w:history="1">
        <w:r w:rsidRPr="00A939FE" w:rsidR="00A93D65">
          <w:rPr>
            <w:rStyle w:val="Hyperlink"/>
            <w:rFonts w:ascii="Times New Roman" w:hAnsi="Times New Roman"/>
            <w:sz w:val="22"/>
            <w:szCs w:val="22"/>
          </w:rPr>
          <w:t>https://www.ic3.gov/Home/Index</w:t>
        </w:r>
      </w:hyperlink>
      <w:r w:rsidRPr="00A939FE" w:rsidR="00A93D65">
        <w:rPr>
          <w:rFonts w:ascii="Times New Roman" w:hAnsi="Times New Roman"/>
          <w:sz w:val="22"/>
          <w:szCs w:val="22"/>
        </w:rPr>
        <w:t xml:space="preserve">.  The website also receives complaints and reports that help the FBI and its partners to bring cyber criminals to justice: </w:t>
      </w:r>
      <w:hyperlink r:id="rId9" w:history="1">
        <w:r w:rsidRPr="00A939FE" w:rsidR="00A93D65">
          <w:rPr>
            <w:rStyle w:val="Hyperlink"/>
            <w:rFonts w:ascii="Times New Roman" w:hAnsi="Times New Roman"/>
            <w:sz w:val="22"/>
            <w:szCs w:val="22"/>
          </w:rPr>
          <w:t>https://complaint.ic3.gov/</w:t>
        </w:r>
      </w:hyperlink>
      <w:r w:rsidRPr="00A939FE" w:rsidR="00A93D65">
        <w:rPr>
          <w:rFonts w:ascii="Times New Roman" w:hAnsi="Times New Roman"/>
          <w:sz w:val="22"/>
          <w:szCs w:val="22"/>
        </w:rPr>
        <w:t>.</w:t>
      </w:r>
    </w:p>
    <w:p w:rsidR="008C739C" w:rsidRPr="00A939FE" w:rsidP="003B27FF" w14:paraId="543CB885" w14:textId="2CF71DD2">
      <w:pPr>
        <w:pStyle w:val="ListParagraph"/>
        <w:numPr>
          <w:ilvl w:val="2"/>
          <w:numId w:val="10"/>
        </w:numPr>
        <w:spacing w:after="120" w:line="240" w:lineRule="auto"/>
        <w:contextualSpacing w:val="0"/>
        <w:rPr>
          <w:rFonts w:ascii="Times New Roman" w:hAnsi="Times New Roman"/>
          <w:sz w:val="22"/>
          <w:szCs w:val="22"/>
        </w:rPr>
      </w:pPr>
      <w:r w:rsidRPr="00A939FE">
        <w:rPr>
          <w:rFonts w:ascii="Times New Roman" w:hAnsi="Times New Roman"/>
          <w:b/>
          <w:bCs/>
          <w:sz w:val="22"/>
          <w:szCs w:val="22"/>
        </w:rPr>
        <w:t>Federal Bureau of Investigation (FBI)</w:t>
      </w:r>
      <w:r w:rsidRPr="00A939FE" w:rsidR="00D55732">
        <w:rPr>
          <w:rFonts w:ascii="Times New Roman" w:hAnsi="Times New Roman"/>
          <w:sz w:val="22"/>
          <w:szCs w:val="22"/>
        </w:rPr>
        <w:t>:</w:t>
      </w:r>
      <w:r w:rsidRPr="00A939FE">
        <w:rPr>
          <w:rFonts w:ascii="Times New Roman" w:hAnsi="Times New Roman"/>
          <w:sz w:val="22"/>
          <w:szCs w:val="22"/>
        </w:rPr>
        <w:t xml:space="preserve">  </w:t>
      </w:r>
      <w:r w:rsidRPr="00A939FE" w:rsidR="004B606C">
        <w:rPr>
          <w:rFonts w:ascii="Times New Roman" w:hAnsi="Times New Roman"/>
          <w:sz w:val="22"/>
          <w:szCs w:val="22"/>
        </w:rPr>
        <w:t xml:space="preserve">Contact the </w:t>
      </w:r>
      <w:r w:rsidRPr="00A939FE" w:rsidR="00D55732">
        <w:rPr>
          <w:rFonts w:ascii="Times New Roman" w:hAnsi="Times New Roman"/>
          <w:sz w:val="22"/>
          <w:szCs w:val="22"/>
        </w:rPr>
        <w:t xml:space="preserve">appropriate </w:t>
      </w:r>
      <w:r w:rsidRPr="00A939FE">
        <w:rPr>
          <w:rFonts w:ascii="Times New Roman" w:hAnsi="Times New Roman"/>
          <w:sz w:val="22"/>
          <w:szCs w:val="22"/>
        </w:rPr>
        <w:t xml:space="preserve">local FBI field office </w:t>
      </w:r>
      <w:r w:rsidRPr="00A939FE" w:rsidR="004B606C">
        <w:rPr>
          <w:rFonts w:ascii="Times New Roman" w:hAnsi="Times New Roman"/>
          <w:sz w:val="22"/>
          <w:szCs w:val="22"/>
        </w:rPr>
        <w:t>by phone or email</w:t>
      </w:r>
      <w:r w:rsidRPr="00A939FE">
        <w:rPr>
          <w:rFonts w:ascii="Times New Roman" w:hAnsi="Times New Roman"/>
          <w:sz w:val="22"/>
          <w:szCs w:val="22"/>
        </w:rPr>
        <w:t>.</w:t>
      </w:r>
      <w:r w:rsidRPr="00A939FE" w:rsidR="0047624E">
        <w:rPr>
          <w:rFonts w:ascii="Times New Roman" w:hAnsi="Times New Roman"/>
          <w:sz w:val="22"/>
          <w:szCs w:val="22"/>
        </w:rPr>
        <w:t xml:space="preserve"> </w:t>
      </w:r>
      <w:r w:rsidR="00B30C58">
        <w:rPr>
          <w:rFonts w:ascii="Times New Roman" w:hAnsi="Times New Roman"/>
          <w:sz w:val="22"/>
          <w:szCs w:val="22"/>
        </w:rPr>
        <w:t xml:space="preserve"> </w:t>
      </w:r>
      <w:r w:rsidRPr="00A939FE" w:rsidR="0047624E">
        <w:rPr>
          <w:rFonts w:ascii="Times New Roman" w:hAnsi="Times New Roman"/>
          <w:sz w:val="22"/>
          <w:szCs w:val="22"/>
        </w:rPr>
        <w:t xml:space="preserve">Find your </w:t>
      </w:r>
      <w:r w:rsidRPr="00A939FE" w:rsidR="00842D55">
        <w:rPr>
          <w:rFonts w:ascii="Times New Roman" w:hAnsi="Times New Roman"/>
          <w:sz w:val="22"/>
          <w:szCs w:val="22"/>
        </w:rPr>
        <w:t xml:space="preserve">local field office here:  </w:t>
      </w:r>
      <w:hyperlink r:id="rId10" w:history="1">
        <w:r w:rsidRPr="00A939FE" w:rsidR="0079231F">
          <w:rPr>
            <w:rStyle w:val="Hyperlink"/>
            <w:rFonts w:ascii="Times New Roman" w:hAnsi="Times New Roman"/>
            <w:sz w:val="22"/>
            <w:szCs w:val="22"/>
          </w:rPr>
          <w:t>https://www.fbi.gov/contact-us/field-offices</w:t>
        </w:r>
      </w:hyperlink>
      <w:r w:rsidRPr="00A939FE" w:rsidR="00842D55">
        <w:rPr>
          <w:rFonts w:ascii="Times New Roman" w:hAnsi="Times New Roman"/>
          <w:sz w:val="22"/>
          <w:szCs w:val="22"/>
        </w:rPr>
        <w:t>.</w:t>
      </w:r>
      <w:r w:rsidRPr="00A939FE" w:rsidR="0079231F">
        <w:rPr>
          <w:rFonts w:ascii="Times New Roman" w:hAnsi="Times New Roman"/>
          <w:sz w:val="22"/>
          <w:szCs w:val="22"/>
        </w:rPr>
        <w:t xml:space="preserve"> </w:t>
      </w:r>
      <w:r w:rsidRPr="00A939FE">
        <w:rPr>
          <w:rFonts w:ascii="Times New Roman" w:hAnsi="Times New Roman"/>
          <w:sz w:val="22"/>
          <w:szCs w:val="22"/>
        </w:rPr>
        <w:t xml:space="preserve"> </w:t>
      </w:r>
    </w:p>
    <w:p w:rsidR="008C739C" w:rsidRPr="00A939FE" w:rsidP="003B27FF" w14:paraId="387FB416" w14:textId="6D4C3408">
      <w:pPr>
        <w:pStyle w:val="ListParagraph"/>
        <w:numPr>
          <w:ilvl w:val="2"/>
          <w:numId w:val="10"/>
        </w:numPr>
        <w:spacing w:after="120" w:line="240" w:lineRule="auto"/>
        <w:contextualSpacing w:val="0"/>
        <w:rPr>
          <w:rFonts w:ascii="Times New Roman" w:hAnsi="Times New Roman"/>
          <w:sz w:val="22"/>
          <w:szCs w:val="22"/>
        </w:rPr>
      </w:pPr>
      <w:r w:rsidRPr="00A939FE">
        <w:rPr>
          <w:rFonts w:ascii="Times New Roman" w:hAnsi="Times New Roman"/>
          <w:b/>
          <w:bCs/>
          <w:sz w:val="22"/>
          <w:szCs w:val="22"/>
        </w:rPr>
        <w:t>United States Secret Service (USSS)</w:t>
      </w:r>
      <w:r w:rsidRPr="00A939FE" w:rsidR="00D55732">
        <w:rPr>
          <w:rFonts w:ascii="Times New Roman" w:hAnsi="Times New Roman"/>
          <w:sz w:val="22"/>
          <w:szCs w:val="22"/>
        </w:rPr>
        <w:t>:</w:t>
      </w:r>
      <w:r w:rsidRPr="00A939FE">
        <w:rPr>
          <w:rFonts w:ascii="Times New Roman" w:hAnsi="Times New Roman"/>
          <w:sz w:val="22"/>
          <w:szCs w:val="22"/>
        </w:rPr>
        <w:t xml:space="preserve">  </w:t>
      </w:r>
      <w:r w:rsidRPr="00A939FE" w:rsidR="004B606C">
        <w:rPr>
          <w:rFonts w:ascii="Times New Roman" w:hAnsi="Times New Roman"/>
          <w:sz w:val="22"/>
          <w:szCs w:val="22"/>
        </w:rPr>
        <w:t xml:space="preserve">Contact the appropriate </w:t>
      </w:r>
      <w:r w:rsidRPr="00A939FE">
        <w:rPr>
          <w:rFonts w:ascii="Times New Roman" w:hAnsi="Times New Roman"/>
          <w:sz w:val="22"/>
          <w:szCs w:val="22"/>
        </w:rPr>
        <w:t>local USSS field office</w:t>
      </w:r>
      <w:r w:rsidRPr="00A939FE" w:rsidR="004B606C">
        <w:rPr>
          <w:rFonts w:ascii="Times New Roman" w:hAnsi="Times New Roman"/>
          <w:sz w:val="22"/>
          <w:szCs w:val="22"/>
        </w:rPr>
        <w:t xml:space="preserve"> by</w:t>
      </w:r>
      <w:r w:rsidRPr="00A939FE">
        <w:rPr>
          <w:rFonts w:ascii="Times New Roman" w:hAnsi="Times New Roman"/>
          <w:sz w:val="22"/>
          <w:szCs w:val="22"/>
        </w:rPr>
        <w:t xml:space="preserve"> phone </w:t>
      </w:r>
      <w:r w:rsidRPr="00A939FE" w:rsidR="004B606C">
        <w:rPr>
          <w:rFonts w:ascii="Times New Roman" w:hAnsi="Times New Roman"/>
          <w:sz w:val="22"/>
          <w:szCs w:val="22"/>
        </w:rPr>
        <w:t>or email</w:t>
      </w:r>
      <w:r w:rsidRPr="00A939FE">
        <w:rPr>
          <w:rFonts w:ascii="Times New Roman" w:hAnsi="Times New Roman"/>
          <w:sz w:val="22"/>
          <w:szCs w:val="22"/>
        </w:rPr>
        <w:t>.</w:t>
      </w:r>
      <w:r w:rsidRPr="00A939FE" w:rsidR="0079231F">
        <w:rPr>
          <w:rFonts w:ascii="Times New Roman" w:hAnsi="Times New Roman"/>
          <w:sz w:val="22"/>
          <w:szCs w:val="22"/>
        </w:rPr>
        <w:t xml:space="preserve">  Find your local field office here</w:t>
      </w:r>
      <w:r w:rsidRPr="00A939FE" w:rsidR="006D407D">
        <w:rPr>
          <w:rFonts w:ascii="Times New Roman" w:hAnsi="Times New Roman"/>
          <w:sz w:val="22"/>
          <w:szCs w:val="22"/>
        </w:rPr>
        <w:t xml:space="preserve">: </w:t>
      </w:r>
      <w:r w:rsidRPr="00A939FE" w:rsidR="0079231F">
        <w:rPr>
          <w:rFonts w:ascii="Times New Roman" w:hAnsi="Times New Roman"/>
          <w:sz w:val="22"/>
          <w:szCs w:val="22"/>
        </w:rPr>
        <w:t xml:space="preserve"> </w:t>
      </w:r>
      <w:hyperlink r:id="rId11" w:history="1">
        <w:r w:rsidRPr="00A939FE" w:rsidR="00A351F5">
          <w:rPr>
            <w:rStyle w:val="Hyperlink"/>
            <w:rFonts w:ascii="Times New Roman" w:hAnsi="Times New Roman"/>
            <w:sz w:val="22"/>
            <w:szCs w:val="22"/>
          </w:rPr>
          <w:t>https://www.secretservice.gov/contact/field-offices</w:t>
        </w:r>
      </w:hyperlink>
      <w:r w:rsidRPr="00A939FE" w:rsidR="00A351F5">
        <w:rPr>
          <w:rFonts w:ascii="Times New Roman" w:hAnsi="Times New Roman"/>
          <w:sz w:val="22"/>
          <w:szCs w:val="22"/>
        </w:rPr>
        <w:t xml:space="preserve">. </w:t>
      </w:r>
    </w:p>
    <w:p w:rsidR="00505A78" w:rsidRPr="00A939FE" w:rsidP="003B27FF" w14:paraId="3607DE08" w14:textId="41219AE1">
      <w:pPr>
        <w:pStyle w:val="ListParagraph"/>
        <w:numPr>
          <w:ilvl w:val="1"/>
          <w:numId w:val="10"/>
        </w:numPr>
        <w:spacing w:after="120" w:line="240" w:lineRule="auto"/>
        <w:ind w:left="1800"/>
        <w:contextualSpacing w:val="0"/>
        <w:rPr>
          <w:rFonts w:ascii="Times New Roman" w:hAnsi="Times New Roman"/>
          <w:sz w:val="22"/>
          <w:szCs w:val="22"/>
        </w:rPr>
      </w:pPr>
      <w:r w:rsidRPr="00A939FE">
        <w:rPr>
          <w:rFonts w:ascii="Times New Roman" w:hAnsi="Times New Roman"/>
          <w:b/>
          <w:bCs/>
          <w:i/>
          <w:iCs/>
          <w:sz w:val="22"/>
          <w:szCs w:val="22"/>
          <w:u w:val="single"/>
        </w:rPr>
        <w:t>Federal Asset Response</w:t>
      </w:r>
      <w:r w:rsidRPr="00A939FE" w:rsidR="005306F7">
        <w:rPr>
          <w:rFonts w:ascii="Times New Roman" w:hAnsi="Times New Roman"/>
          <w:b/>
          <w:bCs/>
          <w:i/>
          <w:iCs/>
          <w:sz w:val="22"/>
          <w:szCs w:val="22"/>
          <w:u w:val="single"/>
        </w:rPr>
        <w:t xml:space="preserve"> Resources</w:t>
      </w:r>
      <w:r w:rsidRPr="00A939FE" w:rsidR="00EA6C59">
        <w:rPr>
          <w:rFonts w:ascii="Times New Roman" w:hAnsi="Times New Roman"/>
          <w:sz w:val="22"/>
          <w:szCs w:val="22"/>
          <w:u w:val="single"/>
        </w:rPr>
        <w:t>:</w:t>
      </w:r>
      <w:r w:rsidRPr="00A939FE">
        <w:rPr>
          <w:rFonts w:ascii="Times New Roman" w:hAnsi="Times New Roman"/>
          <w:sz w:val="22"/>
          <w:szCs w:val="22"/>
        </w:rPr>
        <w:t xml:space="preserve"> Th</w:t>
      </w:r>
      <w:r w:rsidRPr="00A939FE" w:rsidR="00BD7FF2">
        <w:rPr>
          <w:rFonts w:ascii="Times New Roman" w:hAnsi="Times New Roman"/>
          <w:sz w:val="22"/>
          <w:szCs w:val="22"/>
        </w:rPr>
        <w:t>ese agencies can</w:t>
      </w:r>
      <w:r w:rsidRPr="00A939FE">
        <w:rPr>
          <w:rFonts w:ascii="Times New Roman" w:hAnsi="Times New Roman"/>
          <w:sz w:val="22"/>
          <w:szCs w:val="22"/>
        </w:rPr>
        <w:t xml:space="preserve"> provide technical assistance to help protect assets, mitigate vulnerabilities, and reduce the impact of the cyber incident.  </w:t>
      </w:r>
    </w:p>
    <w:p w:rsidR="00505A78" w:rsidRPr="003B27FF" w:rsidP="003B27FF" w14:paraId="66DDB3DE" w14:textId="48D8BEAF">
      <w:pPr>
        <w:pStyle w:val="ListParagraph"/>
        <w:numPr>
          <w:ilvl w:val="2"/>
          <w:numId w:val="10"/>
        </w:numPr>
        <w:spacing w:after="120" w:line="240" w:lineRule="auto"/>
        <w:contextualSpacing w:val="0"/>
        <w:rPr>
          <w:rFonts w:ascii="Times New Roman" w:hAnsi="Times New Roman"/>
          <w:sz w:val="22"/>
          <w:szCs w:val="22"/>
        </w:rPr>
      </w:pPr>
      <w:r w:rsidRPr="003B27FF">
        <w:rPr>
          <w:rFonts w:ascii="Times New Roman" w:hAnsi="Times New Roman"/>
          <w:b/>
          <w:bCs/>
          <w:sz w:val="22"/>
          <w:szCs w:val="22"/>
        </w:rPr>
        <w:t>Cybersecurity and Infrastructure Security Agency (CISA)</w:t>
      </w:r>
      <w:r w:rsidRPr="003B27FF">
        <w:rPr>
          <w:rFonts w:ascii="Times New Roman" w:hAnsi="Times New Roman"/>
          <w:sz w:val="22"/>
          <w:szCs w:val="22"/>
        </w:rPr>
        <w:t xml:space="preserve">.  Email: </w:t>
      </w:r>
      <w:hyperlink r:id="rId12" w:history="1">
        <w:r w:rsidRPr="003B27FF">
          <w:rPr>
            <w:rStyle w:val="Hyperlink"/>
            <w:rFonts w:ascii="Times New Roman" w:hAnsi="Times New Roman"/>
            <w:sz w:val="22"/>
            <w:szCs w:val="22"/>
          </w:rPr>
          <w:t>Central@cisa.gov</w:t>
        </w:r>
      </w:hyperlink>
      <w:r w:rsidRPr="003B27FF">
        <w:rPr>
          <w:rFonts w:ascii="Times New Roman" w:hAnsi="Times New Roman"/>
          <w:sz w:val="22"/>
          <w:szCs w:val="22"/>
        </w:rPr>
        <w:t>; Phone: 1-844-729-2472.</w:t>
      </w:r>
    </w:p>
    <w:p w:rsidR="00505A78" w:rsidRPr="003B27FF" w:rsidP="003B27FF" w14:paraId="624A391E" w14:textId="77777777">
      <w:pPr>
        <w:pStyle w:val="ListParagraph"/>
        <w:numPr>
          <w:ilvl w:val="2"/>
          <w:numId w:val="10"/>
        </w:numPr>
        <w:spacing w:after="120" w:line="240" w:lineRule="auto"/>
        <w:contextualSpacing w:val="0"/>
        <w:rPr>
          <w:rFonts w:ascii="Times New Roman" w:hAnsi="Times New Roman"/>
          <w:sz w:val="22"/>
          <w:szCs w:val="22"/>
        </w:rPr>
      </w:pPr>
      <w:r w:rsidRPr="003B27FF">
        <w:rPr>
          <w:rFonts w:ascii="Times New Roman" w:hAnsi="Times New Roman"/>
          <w:b/>
          <w:bCs/>
          <w:sz w:val="22"/>
          <w:szCs w:val="22"/>
        </w:rPr>
        <w:t>MS-ISAC for State, Local, Tribal, and Territorial Government entities</w:t>
      </w:r>
      <w:r w:rsidRPr="003B27FF">
        <w:rPr>
          <w:rFonts w:ascii="Times New Roman" w:hAnsi="Times New Roman"/>
          <w:sz w:val="22"/>
          <w:szCs w:val="22"/>
        </w:rPr>
        <w:t xml:space="preserve">.  Email: </w:t>
      </w:r>
      <w:hyperlink r:id="rId13" w:history="1">
        <w:r w:rsidRPr="003B27FF">
          <w:rPr>
            <w:rStyle w:val="Hyperlink"/>
            <w:rFonts w:ascii="Times New Roman" w:hAnsi="Times New Roman"/>
            <w:sz w:val="22"/>
            <w:szCs w:val="22"/>
          </w:rPr>
          <w:t>soc@msiac.org</w:t>
        </w:r>
      </w:hyperlink>
      <w:r w:rsidRPr="003B27FF">
        <w:rPr>
          <w:rFonts w:ascii="Times New Roman" w:hAnsi="Times New Roman"/>
          <w:sz w:val="22"/>
          <w:szCs w:val="22"/>
        </w:rPr>
        <w:t>; Phone: 866-787-4722.</w:t>
      </w:r>
    </w:p>
    <w:p w:rsidR="00AA4906" w:rsidRPr="00AA4906" w:rsidP="000928CE" w14:paraId="1694B5ED" w14:textId="46051DA5">
      <w:pPr>
        <w:keepNext/>
        <w:keepLines/>
        <w:spacing w:after="120"/>
        <w:jc w:val="center"/>
        <w:rPr>
          <w:szCs w:val="22"/>
        </w:rPr>
      </w:pPr>
      <w:r w:rsidRPr="000928CE">
        <w:rPr>
          <w:b/>
          <w:bCs/>
          <w:szCs w:val="22"/>
        </w:rPr>
        <w:t>Additional Resources</w:t>
      </w:r>
    </w:p>
    <w:p w:rsidR="00505A78" w:rsidRPr="003B27FF" w:rsidP="000928CE" w14:paraId="2026EF38" w14:textId="35DA7D8C">
      <w:pPr>
        <w:keepNext/>
        <w:keepLines/>
        <w:spacing w:after="120"/>
        <w:ind w:firstLine="720"/>
        <w:rPr>
          <w:szCs w:val="22"/>
        </w:rPr>
      </w:pPr>
      <w:r w:rsidRPr="003B27FF">
        <w:rPr>
          <w:szCs w:val="22"/>
        </w:rPr>
        <w:t xml:space="preserve">In addition to the </w:t>
      </w:r>
      <w:r w:rsidRPr="003B27FF" w:rsidR="00E16135">
        <w:rPr>
          <w:szCs w:val="22"/>
        </w:rPr>
        <w:t xml:space="preserve">specific </w:t>
      </w:r>
      <w:r w:rsidRPr="003B27FF">
        <w:rPr>
          <w:szCs w:val="22"/>
        </w:rPr>
        <w:t>bes</w:t>
      </w:r>
      <w:r w:rsidRPr="003B27FF" w:rsidR="00A42326">
        <w:rPr>
          <w:szCs w:val="22"/>
        </w:rPr>
        <w:t>t practices</w:t>
      </w:r>
      <w:r w:rsidRPr="003B27FF" w:rsidR="00E16135">
        <w:rPr>
          <w:szCs w:val="22"/>
        </w:rPr>
        <w:t xml:space="preserve"> included in the Appendix, the following resources </w:t>
      </w:r>
      <w:r w:rsidRPr="003B27FF" w:rsidR="00BB1F3F">
        <w:rPr>
          <w:szCs w:val="22"/>
        </w:rPr>
        <w:t>provide</w:t>
      </w:r>
      <w:r w:rsidRPr="003B27FF">
        <w:rPr>
          <w:szCs w:val="22"/>
        </w:rPr>
        <w:t xml:space="preserve"> broader </w:t>
      </w:r>
      <w:r w:rsidRPr="003B27FF" w:rsidR="00AC3E15">
        <w:rPr>
          <w:szCs w:val="22"/>
        </w:rPr>
        <w:t>guidance</w:t>
      </w:r>
      <w:r w:rsidRPr="003B27FF">
        <w:rPr>
          <w:szCs w:val="22"/>
        </w:rPr>
        <w:t xml:space="preserve"> </w:t>
      </w:r>
      <w:r w:rsidR="00A23B84">
        <w:rPr>
          <w:szCs w:val="22"/>
        </w:rPr>
        <w:t xml:space="preserve">that </w:t>
      </w:r>
      <w:r w:rsidRPr="003B27FF">
        <w:rPr>
          <w:szCs w:val="22"/>
        </w:rPr>
        <w:t xml:space="preserve">your organization can </w:t>
      </w:r>
      <w:r w:rsidRPr="003B27FF" w:rsidR="00FA68DF">
        <w:rPr>
          <w:szCs w:val="22"/>
        </w:rPr>
        <w:t>implement</w:t>
      </w:r>
      <w:r w:rsidRPr="003B27FF">
        <w:rPr>
          <w:szCs w:val="22"/>
        </w:rPr>
        <w:t xml:space="preserve"> to protect against and mitigate malware and ransomware attacks.</w:t>
      </w:r>
    </w:p>
    <w:p w:rsidR="00B94C96" w:rsidRPr="003B27FF" w:rsidP="00B94C96" w14:paraId="46A32591" w14:textId="3D7346C6">
      <w:pPr>
        <w:pStyle w:val="ListParagraph"/>
        <w:numPr>
          <w:ilvl w:val="0"/>
          <w:numId w:val="11"/>
        </w:numPr>
        <w:spacing w:after="120" w:line="240" w:lineRule="auto"/>
        <w:contextualSpacing w:val="0"/>
        <w:rPr>
          <w:rFonts w:ascii="Times New Roman" w:hAnsi="Times New Roman"/>
          <w:sz w:val="22"/>
          <w:szCs w:val="22"/>
        </w:rPr>
      </w:pPr>
      <w:r w:rsidRPr="000928CE">
        <w:rPr>
          <w:rFonts w:ascii="Times New Roman" w:hAnsi="Times New Roman"/>
          <w:i/>
          <w:iCs/>
          <w:sz w:val="22"/>
          <w:szCs w:val="22"/>
        </w:rPr>
        <w:t>FCC’s 10 Cyber Security Tips for Small Businesses</w:t>
      </w:r>
      <w:r w:rsidRPr="003B27FF">
        <w:rPr>
          <w:rFonts w:ascii="Times New Roman" w:hAnsi="Times New Roman"/>
          <w:sz w:val="22"/>
          <w:szCs w:val="22"/>
        </w:rPr>
        <w:t xml:space="preserve">.  The Commission’s tips provide core guidance to small businesses on establishing a cybersecurity strategy to protect their businesses, customers, and data:  </w:t>
      </w:r>
      <w:hyperlink r:id="rId14" w:history="1">
        <w:r w:rsidRPr="003B27FF">
          <w:rPr>
            <w:rStyle w:val="Hyperlink"/>
            <w:rFonts w:ascii="Times New Roman" w:hAnsi="Times New Roman"/>
            <w:sz w:val="22"/>
            <w:szCs w:val="22"/>
          </w:rPr>
          <w:t>https://www.fcc.gov/communications-business-opportunities/cybersecurity-small-businesses</w:t>
        </w:r>
      </w:hyperlink>
      <w:r w:rsidRPr="003B27FF">
        <w:rPr>
          <w:rFonts w:ascii="Times New Roman" w:hAnsi="Times New Roman"/>
          <w:sz w:val="22"/>
          <w:szCs w:val="22"/>
        </w:rPr>
        <w:t>.</w:t>
      </w:r>
    </w:p>
    <w:p w:rsidR="004E047D" w:rsidRPr="003B27FF" w:rsidP="004E047D" w14:paraId="2BE84696" w14:textId="4D3B5D80">
      <w:pPr>
        <w:pStyle w:val="ListParagraph"/>
        <w:numPr>
          <w:ilvl w:val="0"/>
          <w:numId w:val="11"/>
        </w:numPr>
        <w:spacing w:after="120" w:line="240" w:lineRule="auto"/>
        <w:contextualSpacing w:val="0"/>
        <w:rPr>
          <w:rFonts w:ascii="Times New Roman" w:hAnsi="Times New Roman"/>
          <w:sz w:val="22"/>
          <w:szCs w:val="22"/>
        </w:rPr>
      </w:pPr>
      <w:r w:rsidRPr="000928CE">
        <w:rPr>
          <w:rFonts w:ascii="Times New Roman" w:hAnsi="Times New Roman"/>
          <w:i/>
          <w:iCs/>
          <w:sz w:val="22"/>
          <w:szCs w:val="22"/>
        </w:rPr>
        <w:t>Federal Trade Commission (FTC) Ransomware Business Guidance</w:t>
      </w:r>
      <w:r w:rsidRPr="003B27FF">
        <w:rPr>
          <w:rFonts w:ascii="Times New Roman" w:hAnsi="Times New Roman"/>
          <w:i/>
          <w:iCs/>
          <w:sz w:val="22"/>
          <w:szCs w:val="22"/>
        </w:rPr>
        <w:t xml:space="preserve">. </w:t>
      </w:r>
      <w:r w:rsidRPr="003B27FF" w:rsidR="00A402B1">
        <w:rPr>
          <w:rFonts w:ascii="Times New Roman" w:hAnsi="Times New Roman"/>
          <w:i/>
          <w:iCs/>
          <w:sz w:val="22"/>
          <w:szCs w:val="22"/>
        </w:rPr>
        <w:t xml:space="preserve"> </w:t>
      </w:r>
      <w:r w:rsidRPr="003B27FF">
        <w:rPr>
          <w:rFonts w:ascii="Times New Roman" w:hAnsi="Times New Roman"/>
          <w:sz w:val="22"/>
          <w:szCs w:val="22"/>
        </w:rPr>
        <w:t xml:space="preserve">The FTC provides cybersecurity guidance </w:t>
      </w:r>
      <w:r w:rsidRPr="003B27FF" w:rsidR="00A402B1">
        <w:rPr>
          <w:rFonts w:ascii="Times New Roman" w:hAnsi="Times New Roman"/>
          <w:sz w:val="22"/>
          <w:szCs w:val="22"/>
        </w:rPr>
        <w:t xml:space="preserve">for </w:t>
      </w:r>
      <w:r w:rsidRPr="003B27FF">
        <w:rPr>
          <w:rFonts w:ascii="Times New Roman" w:hAnsi="Times New Roman"/>
          <w:sz w:val="22"/>
          <w:szCs w:val="22"/>
        </w:rPr>
        <w:t xml:space="preserve">small businesses: </w:t>
      </w:r>
      <w:hyperlink r:id="rId15" w:history="1">
        <w:r w:rsidRPr="003B27FF">
          <w:rPr>
            <w:rStyle w:val="Hyperlink"/>
            <w:rFonts w:ascii="Times New Roman" w:hAnsi="Times New Roman"/>
            <w:sz w:val="22"/>
            <w:szCs w:val="22"/>
          </w:rPr>
          <w:t>https://www.ftc.gov/business-guidance/small-businesses/cybersecurity</w:t>
        </w:r>
      </w:hyperlink>
      <w:r w:rsidRPr="003B27FF" w:rsidR="00391665">
        <w:rPr>
          <w:rFonts w:ascii="Times New Roman" w:hAnsi="Times New Roman"/>
        </w:rPr>
        <w:t>.</w:t>
      </w:r>
      <w:r w:rsidRPr="003B27FF">
        <w:rPr>
          <w:rFonts w:ascii="Times New Roman" w:hAnsi="Times New Roman"/>
          <w:sz w:val="22"/>
          <w:szCs w:val="22"/>
        </w:rPr>
        <w:t xml:space="preserve">    </w:t>
      </w:r>
    </w:p>
    <w:p w:rsidR="00C37E5B" w:rsidRPr="003B27FF" w:rsidP="00C37E5B" w14:paraId="7389345A" w14:textId="70585A22">
      <w:pPr>
        <w:pStyle w:val="ListParagraph"/>
        <w:numPr>
          <w:ilvl w:val="0"/>
          <w:numId w:val="11"/>
        </w:numPr>
        <w:spacing w:after="120" w:line="240" w:lineRule="auto"/>
        <w:contextualSpacing w:val="0"/>
        <w:rPr>
          <w:rFonts w:ascii="Times New Roman" w:hAnsi="Times New Roman"/>
          <w:sz w:val="22"/>
          <w:szCs w:val="22"/>
        </w:rPr>
      </w:pPr>
      <w:r w:rsidRPr="000928CE">
        <w:rPr>
          <w:rFonts w:ascii="Times New Roman" w:hAnsi="Times New Roman"/>
          <w:i/>
          <w:iCs/>
          <w:sz w:val="22"/>
          <w:szCs w:val="22"/>
        </w:rPr>
        <w:t>National Institute of Standards and Technology (NIST) Cybersecurity Framework (Framework)</w:t>
      </w:r>
      <w:r w:rsidRPr="003B27FF">
        <w:rPr>
          <w:rFonts w:ascii="Times New Roman" w:hAnsi="Times New Roman"/>
          <w:i/>
          <w:iCs/>
          <w:sz w:val="22"/>
          <w:szCs w:val="22"/>
        </w:rPr>
        <w:t>.</w:t>
      </w:r>
      <w:r w:rsidRPr="003B27FF">
        <w:rPr>
          <w:rFonts w:ascii="Times New Roman" w:hAnsi="Times New Roman"/>
          <w:sz w:val="22"/>
          <w:szCs w:val="22"/>
        </w:rPr>
        <w:t xml:space="preserve">  The NIST Framework helps businesses understand, manage, and reduce their cybersecurity risk and protect their networks and data: </w:t>
      </w:r>
      <w:hyperlink r:id="rId16" w:history="1">
        <w:r w:rsidRPr="003B27FF" w:rsidR="005B3FB3">
          <w:rPr>
            <w:rStyle w:val="Hyperlink"/>
            <w:rFonts w:ascii="Times New Roman" w:hAnsi="Times New Roman"/>
            <w:sz w:val="22"/>
            <w:szCs w:val="22"/>
          </w:rPr>
          <w:t>https://nvlpubs.nist.gov/nistpubs/CSWP/NIST.CSWP.29.pdf</w:t>
        </w:r>
      </w:hyperlink>
      <w:r w:rsidRPr="003B27FF" w:rsidR="005B3FB3">
        <w:rPr>
          <w:rFonts w:ascii="Times New Roman" w:hAnsi="Times New Roman"/>
          <w:sz w:val="22"/>
          <w:szCs w:val="22"/>
        </w:rPr>
        <w:t xml:space="preserve">. </w:t>
      </w:r>
      <w:r w:rsidRPr="003B27FF">
        <w:rPr>
          <w:rFonts w:ascii="Times New Roman" w:hAnsi="Times New Roman"/>
          <w:sz w:val="22"/>
          <w:szCs w:val="22"/>
        </w:rPr>
        <w:t xml:space="preserve">    </w:t>
      </w:r>
    </w:p>
    <w:p w:rsidR="00E50820" w:rsidRPr="003B27FF" w:rsidP="006E5DEE" w14:paraId="655EAB5C" w14:textId="0F456C12">
      <w:pPr>
        <w:pStyle w:val="ListParagraph"/>
        <w:numPr>
          <w:ilvl w:val="0"/>
          <w:numId w:val="11"/>
        </w:numPr>
        <w:spacing w:after="120"/>
        <w:contextualSpacing w:val="0"/>
        <w:rPr>
          <w:rFonts w:ascii="Times New Roman" w:hAnsi="Times New Roman"/>
          <w:sz w:val="22"/>
          <w:szCs w:val="22"/>
        </w:rPr>
      </w:pPr>
      <w:r w:rsidRPr="000928CE">
        <w:rPr>
          <w:rFonts w:ascii="Times New Roman" w:hAnsi="Times New Roman"/>
          <w:i/>
          <w:iCs/>
          <w:sz w:val="22"/>
          <w:szCs w:val="22"/>
        </w:rPr>
        <w:t xml:space="preserve">CSRIC </w:t>
      </w:r>
      <w:r w:rsidRPr="000928CE" w:rsidR="006F4F5B">
        <w:rPr>
          <w:rFonts w:ascii="Times New Roman" w:hAnsi="Times New Roman"/>
          <w:i/>
          <w:iCs/>
          <w:sz w:val="22"/>
          <w:szCs w:val="22"/>
        </w:rPr>
        <w:t xml:space="preserve">Industry </w:t>
      </w:r>
      <w:r w:rsidRPr="000928CE">
        <w:rPr>
          <w:rFonts w:ascii="Times New Roman" w:hAnsi="Times New Roman"/>
          <w:i/>
          <w:iCs/>
          <w:sz w:val="22"/>
          <w:szCs w:val="22"/>
        </w:rPr>
        <w:t>Best Practices</w:t>
      </w:r>
      <w:r w:rsidRPr="003B27FF" w:rsidR="00147F98">
        <w:rPr>
          <w:rFonts w:ascii="Times New Roman" w:hAnsi="Times New Roman"/>
          <w:i/>
          <w:iCs/>
          <w:sz w:val="22"/>
          <w:szCs w:val="22"/>
        </w:rPr>
        <w:t xml:space="preserve">.  </w:t>
      </w:r>
      <w:r w:rsidRPr="003B27FF" w:rsidR="00147F98">
        <w:rPr>
          <w:rFonts w:ascii="Times New Roman" w:hAnsi="Times New Roman"/>
          <w:sz w:val="22"/>
          <w:szCs w:val="22"/>
        </w:rPr>
        <w:t xml:space="preserve">CSRIC publishes </w:t>
      </w:r>
      <w:r w:rsidRPr="003B27FF" w:rsidR="00D1287B">
        <w:rPr>
          <w:rFonts w:ascii="Times New Roman" w:hAnsi="Times New Roman"/>
          <w:sz w:val="22"/>
          <w:szCs w:val="22"/>
        </w:rPr>
        <w:t>industry best practices vital to the reliability of the nation’s public communications networks and services</w:t>
      </w:r>
      <w:r w:rsidRPr="003B27FF" w:rsidR="004D3E3E">
        <w:rPr>
          <w:rFonts w:ascii="Times New Roman" w:hAnsi="Times New Roman"/>
          <w:sz w:val="22"/>
          <w:szCs w:val="22"/>
        </w:rPr>
        <w:t>.  Users can select categories of interest, including cybersecurity</w:t>
      </w:r>
      <w:r w:rsidRPr="003B27FF">
        <w:rPr>
          <w:rFonts w:ascii="Times New Roman" w:hAnsi="Times New Roman"/>
          <w:i/>
          <w:iCs/>
          <w:sz w:val="22"/>
          <w:szCs w:val="22"/>
        </w:rPr>
        <w:t>:</w:t>
      </w:r>
      <w:r w:rsidRPr="003B27FF">
        <w:rPr>
          <w:rFonts w:ascii="Times New Roman" w:hAnsi="Times New Roman"/>
          <w:sz w:val="22"/>
          <w:szCs w:val="22"/>
        </w:rPr>
        <w:t xml:space="preserve"> </w:t>
      </w:r>
      <w:hyperlink r:id="rId17" w:history="1">
        <w:r w:rsidRPr="00F07CA9" w:rsidR="00702F9C">
          <w:rPr>
            <w:rStyle w:val="Hyperlink"/>
            <w:rFonts w:ascii="Times New Roman" w:hAnsi="Times New Roman"/>
            <w:sz w:val="22"/>
            <w:szCs w:val="22"/>
          </w:rPr>
          <w:t>https://opendata.fcc.gov/Public-Safety/CSRIC-Best-Practices/qb45-rw2t/about_data</w:t>
        </w:r>
      </w:hyperlink>
      <w:r w:rsidRPr="003B27FF" w:rsidR="00391665">
        <w:rPr>
          <w:rFonts w:ascii="Times New Roman" w:hAnsi="Times New Roman"/>
        </w:rPr>
        <w:t>.</w:t>
      </w:r>
    </w:p>
    <w:p w:rsidR="00E50820" w:rsidRPr="003B27FF" w:rsidP="00C37E5B" w14:paraId="46C80730" w14:textId="374C36D0">
      <w:pPr>
        <w:pStyle w:val="ListParagraph"/>
        <w:numPr>
          <w:ilvl w:val="0"/>
          <w:numId w:val="11"/>
        </w:numPr>
        <w:spacing w:after="120" w:line="240" w:lineRule="auto"/>
        <w:contextualSpacing w:val="0"/>
        <w:rPr>
          <w:rFonts w:ascii="Times New Roman" w:hAnsi="Times New Roman"/>
          <w:sz w:val="22"/>
          <w:szCs w:val="22"/>
        </w:rPr>
      </w:pPr>
      <w:r w:rsidRPr="000928CE">
        <w:rPr>
          <w:rFonts w:ascii="Times New Roman" w:hAnsi="Times New Roman"/>
          <w:i/>
          <w:iCs/>
          <w:sz w:val="22"/>
          <w:szCs w:val="22"/>
        </w:rPr>
        <w:t>CISA’s #StopRansomware Guide</w:t>
      </w:r>
      <w:r w:rsidRPr="003B27FF">
        <w:rPr>
          <w:rFonts w:ascii="Times New Roman" w:hAnsi="Times New Roman"/>
          <w:i/>
          <w:iCs/>
          <w:sz w:val="22"/>
          <w:szCs w:val="22"/>
        </w:rPr>
        <w:t>.</w:t>
      </w:r>
      <w:r w:rsidRPr="003B27FF">
        <w:rPr>
          <w:rFonts w:ascii="Times New Roman" w:hAnsi="Times New Roman"/>
          <w:sz w:val="22"/>
          <w:szCs w:val="22"/>
        </w:rPr>
        <w:t xml:space="preserve">  CISA publishes a ransomware guide with input from the Multi-State Information Sharing and Analysis Center (MS-ISAC), the National Security Agency, and the FBI:  </w:t>
      </w:r>
      <w:hyperlink r:id="rId18" w:history="1">
        <w:r w:rsidRPr="003B27FF">
          <w:rPr>
            <w:rStyle w:val="Hyperlink"/>
            <w:rFonts w:ascii="Times New Roman" w:hAnsi="Times New Roman"/>
            <w:sz w:val="22"/>
            <w:szCs w:val="22"/>
          </w:rPr>
          <w:t>https://www.cisa.gov/stopransomware/ransomware-guide</w:t>
        </w:r>
      </w:hyperlink>
      <w:r w:rsidRPr="003B27FF" w:rsidR="00391665">
        <w:rPr>
          <w:rFonts w:ascii="Times New Roman" w:hAnsi="Times New Roman"/>
        </w:rPr>
        <w:t>.</w:t>
      </w:r>
    </w:p>
    <w:p w:rsidR="004117A0" w:rsidRPr="00710EF1" w:rsidP="00710EF1" w14:paraId="4F6A36A0" w14:textId="7BEC7674">
      <w:pPr>
        <w:pStyle w:val="ListParagraph"/>
        <w:numPr>
          <w:ilvl w:val="0"/>
          <w:numId w:val="11"/>
        </w:numPr>
        <w:spacing w:after="120" w:line="240" w:lineRule="auto"/>
        <w:contextualSpacing w:val="0"/>
        <w:rPr>
          <w:szCs w:val="22"/>
        </w:rPr>
      </w:pPr>
      <w:r w:rsidRPr="000928CE">
        <w:rPr>
          <w:rFonts w:ascii="Times New Roman" w:hAnsi="Times New Roman"/>
          <w:i/>
          <w:iCs/>
          <w:sz w:val="22"/>
          <w:szCs w:val="22"/>
        </w:rPr>
        <w:t xml:space="preserve">CISA’s </w:t>
      </w:r>
      <w:r w:rsidRPr="000928CE" w:rsidR="00F20595">
        <w:rPr>
          <w:rFonts w:ascii="Times New Roman" w:hAnsi="Times New Roman"/>
          <w:i/>
          <w:iCs/>
          <w:sz w:val="22"/>
          <w:szCs w:val="22"/>
        </w:rPr>
        <w:t>Known Exploited Vulnerabilities Catalog</w:t>
      </w:r>
      <w:r w:rsidR="00B44C38">
        <w:rPr>
          <w:rFonts w:ascii="Times New Roman" w:hAnsi="Times New Roman"/>
          <w:sz w:val="22"/>
          <w:szCs w:val="22"/>
        </w:rPr>
        <w:t>.</w:t>
      </w:r>
      <w:r w:rsidRPr="003B27FF" w:rsidR="00F20595">
        <w:rPr>
          <w:rFonts w:ascii="Times New Roman" w:hAnsi="Times New Roman"/>
          <w:sz w:val="22"/>
          <w:szCs w:val="22"/>
        </w:rPr>
        <w:t xml:space="preserve">  CISA maintain</w:t>
      </w:r>
      <w:r w:rsidRPr="003B27FF" w:rsidR="003E40F2">
        <w:rPr>
          <w:rFonts w:ascii="Times New Roman" w:hAnsi="Times New Roman"/>
          <w:sz w:val="22"/>
          <w:szCs w:val="22"/>
        </w:rPr>
        <w:t xml:space="preserve">s </w:t>
      </w:r>
      <w:r w:rsidRPr="003B27FF" w:rsidR="00A402B1">
        <w:rPr>
          <w:rFonts w:ascii="Times New Roman" w:hAnsi="Times New Roman"/>
          <w:sz w:val="22"/>
          <w:szCs w:val="22"/>
        </w:rPr>
        <w:t xml:space="preserve">an </w:t>
      </w:r>
      <w:r w:rsidRPr="003B27FF" w:rsidR="003E40F2">
        <w:rPr>
          <w:rFonts w:ascii="Times New Roman" w:hAnsi="Times New Roman"/>
          <w:sz w:val="22"/>
          <w:szCs w:val="22"/>
        </w:rPr>
        <w:t xml:space="preserve">authoritative source of </w:t>
      </w:r>
      <w:r w:rsidRPr="003B27FF" w:rsidR="00FF2F95">
        <w:rPr>
          <w:rFonts w:ascii="Times New Roman" w:hAnsi="Times New Roman"/>
          <w:sz w:val="22"/>
          <w:szCs w:val="22"/>
        </w:rPr>
        <w:t xml:space="preserve">vulnerabilities </w:t>
      </w:r>
      <w:r w:rsidRPr="003B27FF" w:rsidR="00867897">
        <w:rPr>
          <w:rFonts w:ascii="Times New Roman" w:hAnsi="Times New Roman"/>
          <w:sz w:val="22"/>
          <w:szCs w:val="22"/>
        </w:rPr>
        <w:t xml:space="preserve">to </w:t>
      </w:r>
      <w:r w:rsidRPr="003B27FF" w:rsidR="00AE332A">
        <w:rPr>
          <w:rFonts w:ascii="Times New Roman" w:hAnsi="Times New Roman"/>
          <w:sz w:val="22"/>
          <w:szCs w:val="22"/>
        </w:rPr>
        <w:t xml:space="preserve">help organizations </w:t>
      </w:r>
      <w:r w:rsidRPr="003B27FF" w:rsidR="007A3562">
        <w:rPr>
          <w:rFonts w:ascii="Times New Roman" w:hAnsi="Times New Roman"/>
          <w:sz w:val="22"/>
          <w:szCs w:val="22"/>
        </w:rPr>
        <w:t xml:space="preserve">keep pace with threat activity and </w:t>
      </w:r>
      <w:r w:rsidRPr="003B27FF" w:rsidR="00AE332A">
        <w:rPr>
          <w:rFonts w:ascii="Times New Roman" w:hAnsi="Times New Roman"/>
          <w:sz w:val="22"/>
          <w:szCs w:val="22"/>
        </w:rPr>
        <w:t>better manage</w:t>
      </w:r>
      <w:r w:rsidRPr="003B27FF" w:rsidR="007A3562">
        <w:rPr>
          <w:rFonts w:ascii="Times New Roman" w:hAnsi="Times New Roman"/>
          <w:sz w:val="22"/>
          <w:szCs w:val="22"/>
        </w:rPr>
        <w:t xml:space="preserve"> </w:t>
      </w:r>
      <w:r w:rsidRPr="003B27FF" w:rsidR="001D3AB1">
        <w:rPr>
          <w:rFonts w:ascii="Times New Roman" w:hAnsi="Times New Roman"/>
          <w:sz w:val="22"/>
          <w:szCs w:val="22"/>
        </w:rPr>
        <w:t>these risks</w:t>
      </w:r>
      <w:r w:rsidRPr="003B27FF" w:rsidR="00C71574">
        <w:rPr>
          <w:rFonts w:ascii="Times New Roman" w:hAnsi="Times New Roman"/>
          <w:sz w:val="22"/>
          <w:szCs w:val="22"/>
        </w:rPr>
        <w:t xml:space="preserve">:  </w:t>
      </w:r>
      <w:hyperlink r:id="rId19" w:history="1">
        <w:r w:rsidRPr="003B27FF" w:rsidR="001D3AB1">
          <w:rPr>
            <w:rStyle w:val="Hyperlink"/>
            <w:rFonts w:ascii="Times New Roman" w:hAnsi="Times New Roman"/>
            <w:sz w:val="22"/>
            <w:szCs w:val="22"/>
          </w:rPr>
          <w:t>https://www.cisa.gov/known-exploited-vulnerabilities-catalog</w:t>
        </w:r>
      </w:hyperlink>
      <w:r w:rsidRPr="003B27FF" w:rsidR="001D3AB1">
        <w:rPr>
          <w:rFonts w:ascii="Times New Roman" w:hAnsi="Times New Roman"/>
        </w:rPr>
        <w:t xml:space="preserve">. </w:t>
      </w:r>
      <w:r w:rsidRPr="003B27FF" w:rsidR="00FF2F95">
        <w:rPr>
          <w:rFonts w:ascii="Times New Roman" w:hAnsi="Times New Roman"/>
          <w:sz w:val="22"/>
          <w:szCs w:val="22"/>
        </w:rPr>
        <w:t xml:space="preserve"> </w:t>
      </w:r>
    </w:p>
    <w:p w:rsidR="00A23B84" w:rsidP="00C501F4" w14:paraId="55912479" w14:textId="55B2C97C">
      <w:pPr>
        <w:pStyle w:val="ListParagraph"/>
        <w:spacing w:after="0" w:line="240" w:lineRule="auto"/>
        <w:ind w:left="0" w:firstLine="720"/>
        <w:contextualSpacing w:val="0"/>
        <w:rPr>
          <w:rFonts w:ascii="Times New Roman" w:hAnsi="Times New Roman"/>
          <w:sz w:val="22"/>
          <w:szCs w:val="22"/>
        </w:rPr>
      </w:pPr>
      <w:r w:rsidRPr="003B27FF">
        <w:rPr>
          <w:rFonts w:ascii="Times New Roman" w:hAnsi="Times New Roman"/>
          <w:sz w:val="22"/>
          <w:szCs w:val="22"/>
        </w:rPr>
        <w:t xml:space="preserve">For more information, contact </w:t>
      </w:r>
      <w:r w:rsidRPr="003B27FF" w:rsidR="0052090B">
        <w:rPr>
          <w:rFonts w:ascii="Times New Roman" w:hAnsi="Times New Roman"/>
          <w:sz w:val="22"/>
          <w:szCs w:val="22"/>
        </w:rPr>
        <w:t>Jeanne Stockman</w:t>
      </w:r>
      <w:r w:rsidRPr="003B27FF" w:rsidR="009B2747">
        <w:rPr>
          <w:rFonts w:ascii="Times New Roman" w:hAnsi="Times New Roman"/>
          <w:sz w:val="22"/>
          <w:szCs w:val="22"/>
        </w:rPr>
        <w:t xml:space="preserve">, </w:t>
      </w:r>
      <w:r w:rsidRPr="003B27FF" w:rsidR="00187CB3">
        <w:rPr>
          <w:rFonts w:ascii="Times New Roman" w:hAnsi="Times New Roman"/>
          <w:sz w:val="22"/>
          <w:szCs w:val="22"/>
        </w:rPr>
        <w:t>Jeanne</w:t>
      </w:r>
      <w:r w:rsidRPr="003B27FF" w:rsidR="009B2747">
        <w:rPr>
          <w:rFonts w:ascii="Times New Roman" w:hAnsi="Times New Roman"/>
          <w:sz w:val="22"/>
          <w:szCs w:val="22"/>
        </w:rPr>
        <w:t>.</w:t>
      </w:r>
      <w:r w:rsidRPr="003B27FF" w:rsidR="00187CB3">
        <w:rPr>
          <w:rFonts w:ascii="Times New Roman" w:hAnsi="Times New Roman"/>
          <w:sz w:val="22"/>
          <w:szCs w:val="22"/>
        </w:rPr>
        <w:t>Stockman</w:t>
      </w:r>
      <w:r w:rsidRPr="003B27FF" w:rsidR="009B2747">
        <w:rPr>
          <w:rFonts w:ascii="Times New Roman" w:hAnsi="Times New Roman"/>
          <w:sz w:val="22"/>
          <w:szCs w:val="22"/>
        </w:rPr>
        <w:t>@fcc.gov, or George Weber</w:t>
      </w:r>
      <w:r w:rsidRPr="003B27FF" w:rsidR="009452F5">
        <w:rPr>
          <w:rFonts w:ascii="Times New Roman" w:hAnsi="Times New Roman"/>
          <w:sz w:val="22"/>
          <w:szCs w:val="22"/>
        </w:rPr>
        <w:t xml:space="preserve">, George.Weber@fcc.gov, </w:t>
      </w:r>
      <w:r w:rsidRPr="003B27FF" w:rsidR="005D6304">
        <w:rPr>
          <w:rFonts w:ascii="Times New Roman" w:hAnsi="Times New Roman"/>
          <w:sz w:val="22"/>
          <w:szCs w:val="22"/>
        </w:rPr>
        <w:t>Attorney-Advisor</w:t>
      </w:r>
      <w:r w:rsidRPr="003B27FF" w:rsidR="009452F5">
        <w:rPr>
          <w:rFonts w:ascii="Times New Roman" w:hAnsi="Times New Roman"/>
          <w:sz w:val="22"/>
          <w:szCs w:val="22"/>
        </w:rPr>
        <w:t>s</w:t>
      </w:r>
      <w:r w:rsidRPr="003B27FF" w:rsidR="001E1737">
        <w:rPr>
          <w:rFonts w:ascii="Times New Roman" w:hAnsi="Times New Roman"/>
          <w:sz w:val="22"/>
          <w:szCs w:val="22"/>
        </w:rPr>
        <w:t xml:space="preserve">, Cybersecurity and Communications Reliability </w:t>
      </w:r>
      <w:r w:rsidRPr="003B27FF" w:rsidR="009452F5">
        <w:rPr>
          <w:rFonts w:ascii="Times New Roman" w:hAnsi="Times New Roman"/>
          <w:sz w:val="22"/>
          <w:szCs w:val="22"/>
        </w:rPr>
        <w:t>Division</w:t>
      </w:r>
      <w:r w:rsidRPr="003B27FF" w:rsidR="001E1737">
        <w:rPr>
          <w:rFonts w:ascii="Times New Roman" w:hAnsi="Times New Roman"/>
          <w:sz w:val="22"/>
          <w:szCs w:val="22"/>
        </w:rPr>
        <w:t>,</w:t>
      </w:r>
      <w:r w:rsidRPr="003B27FF" w:rsidR="009452F5">
        <w:rPr>
          <w:rFonts w:ascii="Times New Roman" w:hAnsi="Times New Roman"/>
          <w:sz w:val="22"/>
          <w:szCs w:val="22"/>
        </w:rPr>
        <w:t xml:space="preserve"> Public Safety and Homeland Security Bureau</w:t>
      </w:r>
      <w:r w:rsidRPr="003B27FF" w:rsidR="00473B58">
        <w:rPr>
          <w:rFonts w:ascii="Times New Roman" w:hAnsi="Times New Roman"/>
          <w:sz w:val="22"/>
          <w:szCs w:val="22"/>
        </w:rPr>
        <w:t>.</w:t>
      </w:r>
      <w:r w:rsidRPr="003B27FF" w:rsidR="001E1737">
        <w:rPr>
          <w:rFonts w:ascii="Times New Roman" w:hAnsi="Times New Roman"/>
          <w:sz w:val="22"/>
          <w:szCs w:val="22"/>
        </w:rPr>
        <w:t xml:space="preserve"> </w:t>
      </w:r>
    </w:p>
    <w:p w:rsidR="003E2174" w:rsidRPr="003B27FF" w:rsidP="00C501F4" w14:paraId="73CA8D64" w14:textId="77777777">
      <w:pPr>
        <w:pStyle w:val="ListParagraph"/>
        <w:spacing w:after="0" w:line="240" w:lineRule="auto"/>
        <w:ind w:left="0" w:firstLine="720"/>
        <w:contextualSpacing w:val="0"/>
        <w:rPr>
          <w:rFonts w:ascii="Times New Roman" w:hAnsi="Times New Roman"/>
          <w:sz w:val="22"/>
          <w:szCs w:val="22"/>
        </w:rPr>
      </w:pPr>
    </w:p>
    <w:bookmarkEnd w:id="0"/>
    <w:p w:rsidR="00A23B84" w:rsidRPr="003B27FF" w:rsidP="00A23B84" w14:paraId="4B9AC945" w14:textId="77777777">
      <w:pPr>
        <w:spacing w:after="120"/>
        <w:jc w:val="center"/>
        <w:rPr>
          <w:b/>
          <w:bCs/>
        </w:rPr>
      </w:pPr>
      <w:r w:rsidRPr="003B27FF">
        <w:rPr>
          <w:b/>
          <w:bCs/>
        </w:rPr>
        <w:t>- FCC -</w:t>
      </w:r>
    </w:p>
    <w:p w:rsidR="00F121E0" w:rsidRPr="003B27FF" w:rsidP="003E2174" w14:paraId="135277D2" w14:textId="5121A681">
      <w:pPr>
        <w:widowControl/>
        <w:jc w:val="center"/>
        <w:rPr>
          <w:b/>
          <w:bCs/>
          <w:szCs w:val="22"/>
          <w:u w:val="single"/>
        </w:rPr>
      </w:pPr>
      <w:r w:rsidRPr="003B27FF">
        <w:rPr>
          <w:b/>
          <w:bCs/>
        </w:rPr>
        <w:br w:type="page"/>
      </w:r>
      <w:r w:rsidRPr="003B27FF">
        <w:rPr>
          <w:b/>
          <w:bCs/>
          <w:szCs w:val="22"/>
          <w:u w:val="single"/>
        </w:rPr>
        <w:t>APPENDIX</w:t>
      </w:r>
    </w:p>
    <w:p w:rsidR="00F121E0" w:rsidRPr="003B27FF" w:rsidP="009A1861" w14:paraId="3F3CEB8E" w14:textId="77777777">
      <w:pPr>
        <w:jc w:val="center"/>
        <w:rPr>
          <w:szCs w:val="22"/>
        </w:rPr>
      </w:pPr>
    </w:p>
    <w:p w:rsidR="009A1861" w:rsidRPr="000928CE" w:rsidP="009A1861" w14:paraId="3B853B98" w14:textId="0D7A3550">
      <w:pPr>
        <w:jc w:val="center"/>
        <w:rPr>
          <w:b/>
          <w:bCs/>
          <w:szCs w:val="22"/>
        </w:rPr>
      </w:pPr>
      <w:r w:rsidRPr="000928CE">
        <w:rPr>
          <w:b/>
          <w:bCs/>
          <w:szCs w:val="22"/>
        </w:rPr>
        <w:t>Select Best Practices to Prevent, Respond, and Recover from Ransomware Attacks</w:t>
      </w:r>
    </w:p>
    <w:p w:rsidR="00F121E0" w:rsidRPr="003B27FF" w:rsidP="009A1861" w14:paraId="2942A34A" w14:textId="77777777">
      <w:pPr>
        <w:jc w:val="center"/>
        <w:rPr>
          <w:szCs w:val="22"/>
        </w:rPr>
      </w:pPr>
    </w:p>
    <w:p w:rsidR="009A1861" w:rsidRPr="003B27FF" w:rsidP="009A1861" w14:paraId="7774654A" w14:textId="77777777">
      <w:pPr>
        <w:pStyle w:val="ListParagraph"/>
        <w:rPr>
          <w:rFonts w:ascii="Times New Roman" w:hAnsi="Times New Roman"/>
          <w:sz w:val="22"/>
          <w:szCs w:val="22"/>
        </w:rPr>
      </w:pPr>
    </w:p>
    <w:p w:rsidR="00CF24A3" w:rsidRPr="003B27FF" w:rsidP="00CF24A3" w14:paraId="5E4420AB" w14:textId="77777777">
      <w:pPr>
        <w:pStyle w:val="ListParagraph"/>
        <w:numPr>
          <w:ilvl w:val="0"/>
          <w:numId w:val="20"/>
        </w:numPr>
        <w:contextualSpacing w:val="0"/>
        <w:rPr>
          <w:rFonts w:ascii="Times New Roman" w:hAnsi="Times New Roman"/>
          <w:sz w:val="22"/>
          <w:szCs w:val="22"/>
        </w:rPr>
      </w:pPr>
      <w:r w:rsidRPr="003B27FF">
        <w:rPr>
          <w:rFonts w:ascii="Times New Roman" w:hAnsi="Times New Roman"/>
          <w:i/>
          <w:iCs/>
          <w:sz w:val="22"/>
          <w:szCs w:val="22"/>
        </w:rPr>
        <w:t>Regularly Update and Patch Software and Disable Unnecessary Features</w:t>
      </w:r>
    </w:p>
    <w:p w:rsidR="00CF24A3" w:rsidRPr="003B27FF" w:rsidP="00CF24A3" w14:paraId="76A63575" w14:textId="3FF64040">
      <w:pPr>
        <w:pStyle w:val="ListParagraph"/>
        <w:numPr>
          <w:ilvl w:val="0"/>
          <w:numId w:val="14"/>
        </w:numPr>
        <w:rPr>
          <w:rFonts w:ascii="Times New Roman" w:hAnsi="Times New Roman"/>
          <w:sz w:val="22"/>
          <w:szCs w:val="22"/>
        </w:rPr>
      </w:pPr>
      <w:r w:rsidRPr="00AA4906">
        <w:rPr>
          <w:rFonts w:ascii="Times New Roman" w:hAnsi="Times New Roman"/>
          <w:b/>
          <w:bCs/>
          <w:sz w:val="22"/>
          <w:szCs w:val="22"/>
        </w:rPr>
        <w:t>Communications Security, Reliability, and Interoperability Council</w:t>
      </w:r>
      <w:r>
        <w:rPr>
          <w:rFonts w:ascii="Times New Roman" w:hAnsi="Times New Roman"/>
          <w:b/>
          <w:bCs/>
          <w:sz w:val="22"/>
          <w:szCs w:val="22"/>
        </w:rPr>
        <w:t xml:space="preserve"> (</w:t>
      </w:r>
      <w:r w:rsidRPr="003B27FF">
        <w:rPr>
          <w:rFonts w:ascii="Times New Roman" w:hAnsi="Times New Roman"/>
          <w:b/>
          <w:bCs/>
          <w:sz w:val="22"/>
          <w:szCs w:val="22"/>
        </w:rPr>
        <w:t>CSRIC</w:t>
      </w:r>
      <w:r>
        <w:rPr>
          <w:rFonts w:ascii="Times New Roman" w:hAnsi="Times New Roman"/>
          <w:b/>
          <w:bCs/>
          <w:sz w:val="22"/>
          <w:szCs w:val="22"/>
        </w:rPr>
        <w:t>)</w:t>
      </w:r>
      <w:r w:rsidRPr="003B27FF">
        <w:rPr>
          <w:rFonts w:ascii="Times New Roman" w:hAnsi="Times New Roman"/>
          <w:b/>
          <w:bCs/>
          <w:sz w:val="22"/>
          <w:szCs w:val="22"/>
        </w:rPr>
        <w:t xml:space="preserve"> Best Practice 13-8-8020:</w:t>
      </w:r>
      <w:r w:rsidRPr="003B27FF">
        <w:rPr>
          <w:rFonts w:ascii="Times New Roman" w:hAnsi="Times New Roman"/>
          <w:sz w:val="22"/>
          <w:szCs w:val="22"/>
        </w:rPr>
        <w:t xml:space="preserve">  Network Operators, Service Providers, and Equipment Suppliers should have special processes and tools in place to quickly patch critical infrastructure systems when important security patches are made available. Such processes should include determination of when expedited patching is appropriate and identifying the organizational authority to proceed with expedited patching. This should include expedited lab testing of the patches and their effect on network and component devices.</w:t>
      </w:r>
    </w:p>
    <w:p w:rsidR="00CF24A3" w:rsidRPr="003B27FF" w:rsidP="00CF24A3" w14:paraId="615DB493" w14:textId="77777777">
      <w:pPr>
        <w:pStyle w:val="ListParagraph"/>
        <w:numPr>
          <w:ilvl w:val="0"/>
          <w:numId w:val="14"/>
        </w:numPr>
        <w:rPr>
          <w:rFonts w:ascii="Times New Roman" w:hAnsi="Times New Roman"/>
          <w:sz w:val="22"/>
          <w:szCs w:val="22"/>
        </w:rPr>
      </w:pPr>
      <w:r w:rsidRPr="003B27FF">
        <w:rPr>
          <w:rFonts w:ascii="Times New Roman" w:hAnsi="Times New Roman"/>
          <w:b/>
          <w:bCs/>
          <w:sz w:val="22"/>
          <w:szCs w:val="22"/>
        </w:rPr>
        <w:t>CSRIC Best Practice 13-8-8566:</w:t>
      </w:r>
      <w:r w:rsidRPr="003B27FF">
        <w:rPr>
          <w:rFonts w:ascii="Times New Roman" w:hAnsi="Times New Roman"/>
          <w:sz w:val="22"/>
          <w:szCs w:val="22"/>
        </w:rPr>
        <w:t xml:space="preserve">  Network Operators, Service Providers, and Equipment Suppliers should assure that patching distribution hosts properly sign all patches. Critical systems must only use OSs and applications which employ automated patching mechanisms, rejecting unsigned patches. If a patch fails or is considered bad, restore OS and applications from known good backup media.</w:t>
      </w:r>
    </w:p>
    <w:p w:rsidR="00CF24A3" w:rsidRPr="003B27FF" w:rsidP="00CF24A3" w14:paraId="62E55AF8" w14:textId="77777777">
      <w:pPr>
        <w:pStyle w:val="ListParagraph"/>
        <w:numPr>
          <w:ilvl w:val="0"/>
          <w:numId w:val="14"/>
        </w:numPr>
        <w:rPr>
          <w:rFonts w:ascii="Times New Roman" w:hAnsi="Times New Roman"/>
          <w:sz w:val="22"/>
          <w:szCs w:val="22"/>
        </w:rPr>
      </w:pPr>
      <w:r w:rsidRPr="003B27FF">
        <w:rPr>
          <w:rFonts w:ascii="Times New Roman" w:hAnsi="Times New Roman"/>
          <w:b/>
          <w:bCs/>
          <w:sz w:val="22"/>
          <w:szCs w:val="22"/>
        </w:rPr>
        <w:t>CSRIC Best Practice 13-9-8037:</w:t>
      </w:r>
      <w:r w:rsidRPr="003B27FF">
        <w:rPr>
          <w:rFonts w:ascii="Times New Roman" w:hAnsi="Times New Roman"/>
          <w:sz w:val="22"/>
          <w:szCs w:val="22"/>
        </w:rPr>
        <w:t xml:space="preserve">  Network Operators, Service Providers, and Public Safety should maintain a complete inventory of elements to ensure that patches/fixes can be properly applied across the organization. This inventory should be updated each time a patch/fix is identified and action is taken.</w:t>
      </w:r>
    </w:p>
    <w:p w:rsidR="00CF24A3" w:rsidRPr="003B27FF" w:rsidP="00CF24A3" w14:paraId="13DFC7B2" w14:textId="77777777">
      <w:pPr>
        <w:pStyle w:val="ListParagraph"/>
        <w:numPr>
          <w:ilvl w:val="0"/>
          <w:numId w:val="14"/>
        </w:numPr>
        <w:rPr>
          <w:rFonts w:ascii="Times New Roman" w:hAnsi="Times New Roman"/>
          <w:sz w:val="22"/>
          <w:szCs w:val="22"/>
        </w:rPr>
      </w:pPr>
      <w:r w:rsidRPr="003B27FF">
        <w:rPr>
          <w:rFonts w:ascii="Times New Roman" w:hAnsi="Times New Roman"/>
          <w:b/>
          <w:bCs/>
          <w:sz w:val="22"/>
          <w:szCs w:val="22"/>
        </w:rPr>
        <w:t xml:space="preserve">CSRIC Best Practice 13-9-8039: </w:t>
      </w:r>
      <w:r w:rsidRPr="003B27FF">
        <w:rPr>
          <w:rFonts w:ascii="Times New Roman" w:hAnsi="Times New Roman"/>
          <w:sz w:val="22"/>
          <w:szCs w:val="22"/>
        </w:rPr>
        <w:t xml:space="preserve"> Service Providers, Network Operators, and Public Safety should perform a verification process to ensure that patches/fixes are actually applied as directed throughout the organization. Exceptions should be reviewed and the proper patches/fixes actually applied.</w:t>
      </w:r>
    </w:p>
    <w:p w:rsidR="00671E90" w:rsidRPr="003B27FF" w:rsidP="000928CE" w14:paraId="651AA696" w14:textId="1CB353D5">
      <w:pPr>
        <w:pStyle w:val="ListParagraph"/>
        <w:numPr>
          <w:ilvl w:val="0"/>
          <w:numId w:val="14"/>
        </w:numPr>
        <w:contextualSpacing w:val="0"/>
      </w:pPr>
      <w:r w:rsidRPr="00A23B84">
        <w:rPr>
          <w:rFonts w:ascii="Times New Roman" w:hAnsi="Times New Roman"/>
          <w:b/>
          <w:bCs/>
          <w:sz w:val="22"/>
          <w:szCs w:val="22"/>
        </w:rPr>
        <w:t>CSRIC Best Practice 13-9-8756:</w:t>
      </w:r>
      <w:r w:rsidRPr="00A23B84">
        <w:rPr>
          <w:rFonts w:ascii="Times New Roman" w:hAnsi="Times New Roman"/>
          <w:sz w:val="22"/>
          <w:szCs w:val="22"/>
        </w:rPr>
        <w:t xml:space="preserve">  Network Operators and Public Safety should establish and implement procedures to ensure that all security patches and updates relevant to the device or installed applications are promptly applied. The patching process should be automated whenever possible. The system should be rebooted immediately after patching if required for the patch to take effect.</w:t>
      </w:r>
    </w:p>
    <w:p w:rsidR="00FF6333" w:rsidRPr="003B27FF" w:rsidP="00FF6333" w14:paraId="32BD36D9" w14:textId="1B76D2D0">
      <w:pPr>
        <w:pStyle w:val="ListParagraph"/>
        <w:numPr>
          <w:ilvl w:val="0"/>
          <w:numId w:val="20"/>
        </w:numPr>
        <w:contextualSpacing w:val="0"/>
        <w:rPr>
          <w:rFonts w:ascii="Times New Roman" w:hAnsi="Times New Roman"/>
          <w:i/>
          <w:iCs/>
          <w:sz w:val="22"/>
          <w:szCs w:val="22"/>
        </w:rPr>
      </w:pPr>
      <w:r w:rsidRPr="003B27FF">
        <w:rPr>
          <w:rFonts w:ascii="Times New Roman" w:hAnsi="Times New Roman"/>
          <w:i/>
          <w:iCs/>
          <w:sz w:val="22"/>
          <w:szCs w:val="22"/>
        </w:rPr>
        <w:t xml:space="preserve">Enable Multi-Factor Authentication (MFA) </w:t>
      </w:r>
    </w:p>
    <w:p w:rsidR="00FF6333" w:rsidRPr="003B27FF" w:rsidP="00FF6333" w14:paraId="1FEDEED0" w14:textId="77777777">
      <w:pPr>
        <w:pStyle w:val="ListParagraph"/>
        <w:numPr>
          <w:ilvl w:val="0"/>
          <w:numId w:val="17"/>
        </w:numPr>
        <w:rPr>
          <w:rFonts w:ascii="Times New Roman" w:hAnsi="Times New Roman"/>
          <w:b/>
          <w:bCs/>
          <w:sz w:val="22"/>
          <w:szCs w:val="22"/>
        </w:rPr>
      </w:pPr>
      <w:r w:rsidRPr="003B27FF">
        <w:rPr>
          <w:rFonts w:ascii="Times New Roman" w:hAnsi="Times New Roman"/>
          <w:b/>
          <w:bCs/>
          <w:sz w:val="22"/>
          <w:szCs w:val="22"/>
        </w:rPr>
        <w:t xml:space="preserve">CSRIC Best Practice 13-13-8768:  </w:t>
      </w:r>
      <w:r w:rsidRPr="003B27FF">
        <w:rPr>
          <w:rFonts w:ascii="Times New Roman" w:hAnsi="Times New Roman"/>
          <w:sz w:val="22"/>
          <w:szCs w:val="22"/>
        </w:rPr>
        <w:t>Network Operators, Service Providers, Equipment Suppliers, Public Safety and Government should support multi-factor authentication to increase confidence in the identity of an entity.</w:t>
      </w:r>
    </w:p>
    <w:p w:rsidR="00FF6333" w:rsidRPr="003B27FF" w:rsidP="00FF6333" w14:paraId="05EF5C16" w14:textId="77777777">
      <w:pPr>
        <w:pStyle w:val="ListParagraph"/>
        <w:numPr>
          <w:ilvl w:val="0"/>
          <w:numId w:val="21"/>
        </w:numPr>
        <w:ind w:left="720"/>
        <w:rPr>
          <w:rFonts w:ascii="Times New Roman" w:hAnsi="Times New Roman"/>
          <w:sz w:val="22"/>
          <w:szCs w:val="22"/>
        </w:rPr>
      </w:pPr>
      <w:r w:rsidRPr="003B27FF">
        <w:rPr>
          <w:rFonts w:ascii="Times New Roman" w:hAnsi="Times New Roman"/>
          <w:b/>
          <w:bCs/>
          <w:sz w:val="22"/>
          <w:szCs w:val="22"/>
        </w:rPr>
        <w:t>CSRIC Best Practice 13-12-8081</w:t>
      </w:r>
      <w:r w:rsidRPr="003B27FF">
        <w:rPr>
          <w:rFonts w:ascii="Times New Roman" w:hAnsi="Times New Roman"/>
          <w:sz w:val="22"/>
          <w:szCs w:val="22"/>
        </w:rPr>
        <w:t>: Network Operators, Service Providers, Equipment Suppliers and Public Safety should develop an enforceable password policy, which considers different types of users, requiring users to protect, as applicable, either (a) the passwords they are given/create or (b) their credentials for two-factor authentication.</w:t>
      </w:r>
    </w:p>
    <w:p w:rsidR="00FF6333" w:rsidP="000E735A" w14:paraId="0EA02838" w14:textId="3F5666B7">
      <w:pPr>
        <w:pStyle w:val="ListParagraph"/>
        <w:numPr>
          <w:ilvl w:val="0"/>
          <w:numId w:val="21"/>
        </w:numPr>
        <w:ind w:left="720"/>
        <w:contextualSpacing w:val="0"/>
        <w:rPr>
          <w:rFonts w:ascii="Times New Roman" w:hAnsi="Times New Roman"/>
          <w:sz w:val="22"/>
          <w:szCs w:val="22"/>
        </w:rPr>
      </w:pPr>
      <w:r w:rsidRPr="003B27FF">
        <w:rPr>
          <w:rFonts w:ascii="Times New Roman" w:hAnsi="Times New Roman"/>
          <w:b/>
          <w:bCs/>
          <w:sz w:val="22"/>
          <w:szCs w:val="22"/>
        </w:rPr>
        <w:t>CSRIC Best Practice 13-12-8126</w:t>
      </w:r>
      <w:r w:rsidRPr="003B27FF">
        <w:rPr>
          <w:rFonts w:ascii="Times New Roman" w:hAnsi="Times New Roman"/>
          <w:sz w:val="22"/>
          <w:szCs w:val="22"/>
        </w:rPr>
        <w:t xml:space="preserve">: Network Operators, Service Providers, Equipment Suppliers and Public Safety should employ authentication methods commensurate with the business risk of unauthorized access to the given network, application, or system. For example, these methods would range from single-factor authentication (e.g., passwords) to two-factor authentication (e.g., token and PIN) depending on the estimated criticality or sensitivity of the protected assets. When </w:t>
      </w:r>
      <w:r w:rsidRPr="003B27FF">
        <w:rPr>
          <w:rFonts w:ascii="Times New Roman" w:hAnsi="Times New Roman"/>
          <w:sz w:val="22"/>
          <w:szCs w:val="22"/>
        </w:rPr>
        <w:t>two-factor authentication generates one-time passwords, the valid time-duration should be determined based on an assessment of risk to the protected asset(s).</w:t>
      </w:r>
    </w:p>
    <w:p w:rsidR="00ED73CC" w:rsidRPr="003B27FF" w:rsidP="00ED73CC" w14:paraId="02A40353" w14:textId="26A3CF99">
      <w:pPr>
        <w:pStyle w:val="ListParagraph"/>
        <w:numPr>
          <w:ilvl w:val="0"/>
          <w:numId w:val="20"/>
        </w:numPr>
        <w:contextualSpacing w:val="0"/>
        <w:rPr>
          <w:rFonts w:ascii="Times New Roman" w:hAnsi="Times New Roman"/>
          <w:i/>
          <w:iCs/>
          <w:sz w:val="22"/>
          <w:szCs w:val="22"/>
        </w:rPr>
      </w:pPr>
      <w:r w:rsidRPr="003B27FF">
        <w:rPr>
          <w:rFonts w:ascii="Times New Roman" w:hAnsi="Times New Roman"/>
          <w:i/>
          <w:iCs/>
          <w:sz w:val="22"/>
          <w:szCs w:val="22"/>
        </w:rPr>
        <w:t>Regularly Back</w:t>
      </w:r>
      <w:r w:rsidR="00A23B84">
        <w:rPr>
          <w:rFonts w:ascii="Times New Roman" w:hAnsi="Times New Roman"/>
          <w:i/>
          <w:iCs/>
          <w:sz w:val="22"/>
          <w:szCs w:val="22"/>
        </w:rPr>
        <w:t xml:space="preserve"> U</w:t>
      </w:r>
      <w:r w:rsidRPr="003B27FF">
        <w:rPr>
          <w:rFonts w:ascii="Times New Roman" w:hAnsi="Times New Roman"/>
          <w:i/>
          <w:iCs/>
          <w:sz w:val="22"/>
          <w:szCs w:val="22"/>
        </w:rPr>
        <w:t>p Data</w:t>
      </w:r>
    </w:p>
    <w:p w:rsidR="00ED73CC" w:rsidRPr="003B27FF" w:rsidP="00ED73CC" w14:paraId="69203994" w14:textId="77777777">
      <w:pPr>
        <w:pStyle w:val="ListParagraph"/>
        <w:numPr>
          <w:ilvl w:val="0"/>
          <w:numId w:val="16"/>
        </w:numPr>
        <w:rPr>
          <w:rFonts w:ascii="Times New Roman" w:hAnsi="Times New Roman"/>
          <w:sz w:val="22"/>
          <w:szCs w:val="22"/>
        </w:rPr>
      </w:pPr>
      <w:r w:rsidRPr="003B27FF">
        <w:rPr>
          <w:rFonts w:ascii="Times New Roman" w:hAnsi="Times New Roman"/>
          <w:b/>
          <w:bCs/>
          <w:sz w:val="22"/>
          <w:szCs w:val="22"/>
        </w:rPr>
        <w:t>CSRIC Best Practice 13-10-1047</w:t>
      </w:r>
      <w:r w:rsidRPr="003B27FF">
        <w:rPr>
          <w:rFonts w:ascii="Times New Roman" w:hAnsi="Times New Roman"/>
          <w:sz w:val="22"/>
          <w:szCs w:val="22"/>
        </w:rPr>
        <w:t>:  Network Operators, Service Providers, and Public Safety should develop a process to routinely archive critical system backups and provide for storage in a secure off-site facility which would provide geographical diversity.</w:t>
      </w:r>
    </w:p>
    <w:p w:rsidR="00ED73CC" w:rsidRPr="00ED73CC" w:rsidP="00ED73CC" w14:paraId="04235417" w14:textId="0E34EB51">
      <w:pPr>
        <w:pStyle w:val="ListParagraph"/>
        <w:numPr>
          <w:ilvl w:val="0"/>
          <w:numId w:val="21"/>
        </w:numPr>
        <w:ind w:left="720"/>
        <w:contextualSpacing w:val="0"/>
        <w:rPr>
          <w:rFonts w:ascii="Times New Roman" w:hAnsi="Times New Roman"/>
          <w:sz w:val="22"/>
          <w:szCs w:val="22"/>
        </w:rPr>
      </w:pPr>
      <w:r w:rsidRPr="00ED73CC">
        <w:rPr>
          <w:rFonts w:ascii="Times New Roman" w:hAnsi="Times New Roman"/>
          <w:b/>
          <w:bCs/>
          <w:sz w:val="22"/>
          <w:szCs w:val="22"/>
        </w:rPr>
        <w:t>CSRIC Best Practice 13-9-0415</w:t>
      </w:r>
      <w:r w:rsidRPr="00ED73CC">
        <w:rPr>
          <w:rFonts w:ascii="Times New Roman" w:hAnsi="Times New Roman"/>
          <w:sz w:val="22"/>
          <w:szCs w:val="22"/>
        </w:rPr>
        <w:t>: Network Operators, Service Providers, and Public Safety should test the restoral process associated with critical data back-up, as appropriate.</w:t>
      </w:r>
    </w:p>
    <w:p w:rsidR="009A1861" w:rsidRPr="003B27FF" w:rsidP="007A6804" w14:paraId="195FCF0E" w14:textId="2FA73560">
      <w:pPr>
        <w:pStyle w:val="ListParagraph"/>
        <w:numPr>
          <w:ilvl w:val="0"/>
          <w:numId w:val="20"/>
        </w:numPr>
        <w:contextualSpacing w:val="0"/>
        <w:rPr>
          <w:rFonts w:ascii="Times New Roman" w:hAnsi="Times New Roman"/>
          <w:i/>
          <w:iCs/>
          <w:sz w:val="22"/>
          <w:szCs w:val="22"/>
        </w:rPr>
      </w:pPr>
      <w:r w:rsidRPr="003B27FF">
        <w:rPr>
          <w:rFonts w:ascii="Times New Roman" w:hAnsi="Times New Roman"/>
          <w:i/>
          <w:iCs/>
          <w:sz w:val="22"/>
          <w:szCs w:val="22"/>
        </w:rPr>
        <w:t>Train Employees in Cybersecurity Awareness and Security Principles</w:t>
      </w:r>
    </w:p>
    <w:p w:rsidR="009A1861" w:rsidRPr="003B27FF" w:rsidP="009A1861" w14:paraId="0B96FBE5" w14:textId="77777777">
      <w:pPr>
        <w:pStyle w:val="ListParagraph"/>
        <w:numPr>
          <w:ilvl w:val="0"/>
          <w:numId w:val="17"/>
        </w:numPr>
        <w:rPr>
          <w:rFonts w:ascii="Times New Roman" w:hAnsi="Times New Roman"/>
          <w:sz w:val="22"/>
          <w:szCs w:val="22"/>
        </w:rPr>
      </w:pPr>
      <w:r w:rsidRPr="003B27FF">
        <w:rPr>
          <w:rFonts w:ascii="Times New Roman" w:hAnsi="Times New Roman"/>
          <w:b/>
          <w:bCs/>
          <w:sz w:val="22"/>
          <w:szCs w:val="22"/>
        </w:rPr>
        <w:t>CSRIC Best Practice 13-10-0511</w:t>
      </w:r>
      <w:r w:rsidRPr="003B27FF">
        <w:rPr>
          <w:rFonts w:ascii="Times New Roman" w:hAnsi="Times New Roman"/>
          <w:sz w:val="22"/>
          <w:szCs w:val="22"/>
        </w:rPr>
        <w:t>:  Network Operators, Service Providers, Equipment Suppliers, and Public Safety should ensure that appropriate operations personnel involved in the direct operation, maintenance, provisioning, security, troubleshooting, repair, and support of network elements are provided periodic training.</w:t>
      </w:r>
    </w:p>
    <w:p w:rsidR="00545B8B" w:rsidRPr="003B27FF" w:rsidP="00545B8B" w14:paraId="08FFFDFA" w14:textId="77777777">
      <w:pPr>
        <w:pStyle w:val="ListParagraph"/>
        <w:numPr>
          <w:ilvl w:val="0"/>
          <w:numId w:val="17"/>
        </w:numPr>
        <w:rPr>
          <w:rFonts w:ascii="Times New Roman" w:hAnsi="Times New Roman"/>
          <w:sz w:val="22"/>
          <w:szCs w:val="22"/>
        </w:rPr>
      </w:pPr>
      <w:r w:rsidRPr="003B27FF">
        <w:rPr>
          <w:rFonts w:ascii="Times New Roman" w:hAnsi="Times New Roman"/>
          <w:b/>
          <w:bCs/>
          <w:sz w:val="22"/>
          <w:szCs w:val="22"/>
        </w:rPr>
        <w:t>CSRIC Best Practice 13-13-8970</w:t>
      </w:r>
      <w:r w:rsidRPr="003B27FF">
        <w:rPr>
          <w:rFonts w:ascii="Times New Roman" w:hAnsi="Times New Roman"/>
          <w:sz w:val="22"/>
          <w:szCs w:val="22"/>
        </w:rPr>
        <w:t>:  Network Operators, Public Safety and Government should ensure that staff is well trained, in reporting of security incidents, weaknesses and suspicious activity and are equipped with intrusion detection capability, response tools, and processes linking operations alarms with security alerts that would support rapid response and mitigation capability.</w:t>
      </w:r>
    </w:p>
    <w:p w:rsidR="009A1861" w:rsidRPr="003B27FF" w:rsidP="00F938ED" w14:paraId="3EEB01F8" w14:textId="19C161D9">
      <w:pPr>
        <w:pStyle w:val="ListParagraph"/>
        <w:numPr>
          <w:ilvl w:val="0"/>
          <w:numId w:val="17"/>
        </w:numPr>
        <w:contextualSpacing w:val="0"/>
        <w:rPr>
          <w:rFonts w:ascii="Times New Roman" w:hAnsi="Times New Roman"/>
          <w:sz w:val="22"/>
          <w:szCs w:val="22"/>
        </w:rPr>
      </w:pPr>
      <w:r w:rsidRPr="003B27FF">
        <w:rPr>
          <w:rFonts w:ascii="Times New Roman" w:hAnsi="Times New Roman"/>
          <w:b/>
          <w:bCs/>
          <w:sz w:val="22"/>
          <w:szCs w:val="22"/>
        </w:rPr>
        <w:t>CSRIC Best Practice 13-13-8946</w:t>
      </w:r>
      <w:r w:rsidRPr="003B27FF">
        <w:rPr>
          <w:rFonts w:ascii="Times New Roman" w:hAnsi="Times New Roman"/>
          <w:sz w:val="22"/>
          <w:szCs w:val="22"/>
        </w:rPr>
        <w:t>:  Public Safety, Government should provide cyber hygiene training to staff that includes informing end users on proper email and web usage, highlighting current information and analysis, and including common indicators of phishing.</w:t>
      </w:r>
    </w:p>
    <w:p w:rsidR="009A1861" w:rsidRPr="003B27FF" w:rsidP="007A6804" w14:paraId="58B75A90" w14:textId="77777777">
      <w:pPr>
        <w:pStyle w:val="ListParagraph"/>
        <w:numPr>
          <w:ilvl w:val="0"/>
          <w:numId w:val="20"/>
        </w:numPr>
        <w:contextualSpacing w:val="0"/>
        <w:rPr>
          <w:rFonts w:ascii="Times New Roman" w:hAnsi="Times New Roman"/>
          <w:b/>
          <w:sz w:val="22"/>
          <w:szCs w:val="22"/>
          <w:u w:val="single"/>
        </w:rPr>
      </w:pPr>
      <w:r w:rsidRPr="003B27FF">
        <w:rPr>
          <w:rFonts w:ascii="Times New Roman" w:hAnsi="Times New Roman"/>
          <w:bCs/>
          <w:i/>
          <w:iCs/>
          <w:sz w:val="22"/>
          <w:szCs w:val="22"/>
        </w:rPr>
        <w:t>Segment Network Appropriately While Implementing a “Zero Trust” Architecture</w:t>
      </w:r>
    </w:p>
    <w:p w:rsidR="006F3583" w:rsidRPr="003B27FF" w:rsidP="006F3583" w14:paraId="19E71F89" w14:textId="77777777">
      <w:pPr>
        <w:pStyle w:val="ListParagraph"/>
        <w:numPr>
          <w:ilvl w:val="0"/>
          <w:numId w:val="15"/>
        </w:numPr>
        <w:rPr>
          <w:rFonts w:ascii="Times New Roman" w:hAnsi="Times New Roman"/>
          <w:sz w:val="22"/>
          <w:szCs w:val="22"/>
        </w:rPr>
      </w:pPr>
      <w:r w:rsidRPr="003B27FF">
        <w:rPr>
          <w:rStyle w:val="CommentReference"/>
          <w:rFonts w:ascii="Times New Roman" w:hAnsi="Times New Roman"/>
          <w:b/>
          <w:bCs/>
          <w:sz w:val="22"/>
          <w:szCs w:val="22"/>
        </w:rPr>
        <w:t>C</w:t>
      </w:r>
      <w:r w:rsidRPr="003B27FF">
        <w:rPr>
          <w:rFonts w:ascii="Times New Roman" w:hAnsi="Times New Roman"/>
          <w:b/>
          <w:bCs/>
          <w:sz w:val="22"/>
          <w:szCs w:val="22"/>
        </w:rPr>
        <w:t>SRIC Best Practice 13-13-8947:</w:t>
      </w:r>
      <w:r w:rsidRPr="003B27FF">
        <w:rPr>
          <w:rFonts w:ascii="Times New Roman" w:hAnsi="Times New Roman"/>
          <w:sz w:val="22"/>
          <w:szCs w:val="22"/>
        </w:rPr>
        <w:t xml:space="preserve">  Network Operators, Service Providers, Equipment Suppliers, Public Safety and Government should implement the “least-privilege-principle” for security in all public safety systems; meaning, provide access only to those resources that an individual should have access to.</w:t>
      </w:r>
    </w:p>
    <w:p w:rsidR="009A1861" w:rsidRPr="003B27FF" w:rsidP="009A1861" w14:paraId="20031875" w14:textId="77777777">
      <w:pPr>
        <w:pStyle w:val="ListParagraph"/>
        <w:numPr>
          <w:ilvl w:val="0"/>
          <w:numId w:val="15"/>
        </w:numPr>
        <w:rPr>
          <w:rFonts w:ascii="Times New Roman" w:hAnsi="Times New Roman"/>
          <w:sz w:val="22"/>
          <w:szCs w:val="22"/>
        </w:rPr>
      </w:pPr>
      <w:r w:rsidRPr="003B27FF">
        <w:rPr>
          <w:rFonts w:ascii="Times New Roman" w:hAnsi="Times New Roman"/>
          <w:b/>
          <w:bCs/>
          <w:sz w:val="22"/>
          <w:szCs w:val="22"/>
        </w:rPr>
        <w:t>CSRIC Best Practice 13-13-8955</w:t>
      </w:r>
      <w:r w:rsidRPr="003B27FF">
        <w:rPr>
          <w:rFonts w:ascii="Times New Roman" w:hAnsi="Times New Roman"/>
          <w:sz w:val="22"/>
          <w:szCs w:val="22"/>
        </w:rPr>
        <w:t>:  Network Operators, Service Providers, Public Safety and Government should provide a well-architected, segmented network.</w:t>
      </w:r>
    </w:p>
    <w:p w:rsidR="000C04BB" w:rsidRPr="003B27FF" w:rsidP="000C04BB" w14:paraId="102D2D8B" w14:textId="77777777">
      <w:pPr>
        <w:pStyle w:val="ListParagraph"/>
        <w:numPr>
          <w:ilvl w:val="0"/>
          <w:numId w:val="15"/>
        </w:numPr>
        <w:rPr>
          <w:rFonts w:ascii="Times New Roman" w:hAnsi="Times New Roman"/>
          <w:sz w:val="22"/>
          <w:szCs w:val="22"/>
        </w:rPr>
      </w:pPr>
      <w:r w:rsidRPr="003B27FF">
        <w:rPr>
          <w:rFonts w:ascii="Times New Roman" w:hAnsi="Times New Roman"/>
          <w:b/>
          <w:bCs/>
          <w:sz w:val="22"/>
          <w:szCs w:val="22"/>
        </w:rPr>
        <w:t>CSRIC Best Practice 13-13-8948:</w:t>
      </w:r>
      <w:r w:rsidRPr="003B27FF">
        <w:rPr>
          <w:rFonts w:ascii="Times New Roman" w:hAnsi="Times New Roman"/>
          <w:sz w:val="22"/>
          <w:szCs w:val="22"/>
        </w:rPr>
        <w:t xml:space="preserve">  Network Operators, Service Providers, Public Safety and Government should log, monitor, and audit all employee electronic activity.</w:t>
      </w:r>
    </w:p>
    <w:p w:rsidR="00945BF8" w:rsidRPr="003B27FF" w:rsidP="00945BF8" w14:paraId="59779A43" w14:textId="77777777">
      <w:pPr>
        <w:pStyle w:val="ListParagraph"/>
        <w:numPr>
          <w:ilvl w:val="0"/>
          <w:numId w:val="15"/>
        </w:numPr>
        <w:rPr>
          <w:rFonts w:ascii="Times New Roman" w:hAnsi="Times New Roman"/>
          <w:sz w:val="22"/>
          <w:szCs w:val="22"/>
        </w:rPr>
      </w:pPr>
      <w:r w:rsidRPr="003B27FF">
        <w:rPr>
          <w:rFonts w:ascii="Times New Roman" w:hAnsi="Times New Roman"/>
          <w:b/>
          <w:bCs/>
          <w:sz w:val="22"/>
          <w:szCs w:val="22"/>
        </w:rPr>
        <w:t>CSRIC Best Practice 13-13-8943</w:t>
      </w:r>
      <w:r w:rsidRPr="003B27FF">
        <w:rPr>
          <w:rFonts w:ascii="Times New Roman" w:hAnsi="Times New Roman"/>
          <w:sz w:val="22"/>
          <w:szCs w:val="22"/>
        </w:rPr>
        <w:t>:  Public Safety, Government should segment any critical networks or control systems from administrative systems and networks.</w:t>
      </w:r>
    </w:p>
    <w:p w:rsidR="009A1861" w:rsidRPr="003B27FF" w:rsidP="009A1861" w14:paraId="31CDFF38" w14:textId="77777777">
      <w:pPr>
        <w:pStyle w:val="ListParagraph"/>
        <w:rPr>
          <w:rFonts w:ascii="Times New Roman" w:hAnsi="Times New Roman"/>
          <w:sz w:val="22"/>
          <w:szCs w:val="22"/>
        </w:rPr>
      </w:pPr>
    </w:p>
    <w:p w:rsidR="00ED73CC" w:rsidRPr="003B27FF" w:rsidP="00ED73CC" w14:paraId="2550D803" w14:textId="77777777">
      <w:pPr>
        <w:pStyle w:val="ListParagraph"/>
        <w:numPr>
          <w:ilvl w:val="0"/>
          <w:numId w:val="20"/>
        </w:numPr>
        <w:contextualSpacing w:val="0"/>
        <w:rPr>
          <w:rFonts w:ascii="Times New Roman" w:hAnsi="Times New Roman"/>
          <w:i/>
          <w:iCs/>
          <w:sz w:val="22"/>
          <w:szCs w:val="22"/>
        </w:rPr>
      </w:pPr>
      <w:r w:rsidRPr="003B27FF">
        <w:rPr>
          <w:rFonts w:ascii="Times New Roman" w:hAnsi="Times New Roman"/>
          <w:i/>
          <w:iCs/>
          <w:sz w:val="22"/>
          <w:szCs w:val="22"/>
        </w:rPr>
        <w:t>Deploy Detection and Protection Processes and Regularly Scan for Vulnerabilities</w:t>
      </w:r>
    </w:p>
    <w:p w:rsidR="00ED73CC" w:rsidRPr="003B27FF" w:rsidP="00ED73CC" w14:paraId="297BA95B" w14:textId="77777777">
      <w:pPr>
        <w:pStyle w:val="ListParagraph"/>
        <w:numPr>
          <w:ilvl w:val="0"/>
          <w:numId w:val="15"/>
        </w:numPr>
        <w:rPr>
          <w:rFonts w:ascii="Times New Roman" w:hAnsi="Times New Roman"/>
          <w:sz w:val="22"/>
          <w:szCs w:val="22"/>
        </w:rPr>
      </w:pPr>
      <w:r w:rsidRPr="003B27FF">
        <w:rPr>
          <w:rFonts w:ascii="Times New Roman" w:hAnsi="Times New Roman"/>
          <w:b/>
          <w:bCs/>
          <w:sz w:val="22"/>
          <w:szCs w:val="22"/>
        </w:rPr>
        <w:t>CSRIC Best Practice 13-9-8103:</w:t>
      </w:r>
      <w:r w:rsidRPr="003B27FF">
        <w:rPr>
          <w:rFonts w:ascii="Times New Roman" w:hAnsi="Times New Roman"/>
          <w:sz w:val="22"/>
          <w:szCs w:val="22"/>
        </w:rPr>
        <w:t xml:space="preserve">  Network Operators, Service Providers, and Public Safety should deploy malware protection tools where feasible, establish processes to keep signatures current, and establish procedures for reacting to an infection.</w:t>
      </w:r>
    </w:p>
    <w:p w:rsidR="00ED73CC" w:rsidRPr="003B27FF" w:rsidP="00ED73CC" w14:paraId="081CDFBA" w14:textId="77777777">
      <w:pPr>
        <w:pStyle w:val="ListParagraph"/>
        <w:numPr>
          <w:ilvl w:val="0"/>
          <w:numId w:val="15"/>
        </w:numPr>
        <w:rPr>
          <w:rFonts w:ascii="Times New Roman" w:hAnsi="Times New Roman"/>
          <w:sz w:val="22"/>
          <w:szCs w:val="22"/>
        </w:rPr>
      </w:pPr>
      <w:r w:rsidRPr="003B27FF">
        <w:rPr>
          <w:rFonts w:ascii="Times New Roman" w:hAnsi="Times New Roman"/>
          <w:b/>
          <w:bCs/>
          <w:sz w:val="22"/>
          <w:szCs w:val="22"/>
        </w:rPr>
        <w:t>CSRIC Best Practice 13-6-8023:</w:t>
      </w:r>
      <w:r w:rsidRPr="003B27FF">
        <w:rPr>
          <w:rFonts w:ascii="Times New Roman" w:hAnsi="Times New Roman"/>
          <w:sz w:val="22"/>
          <w:szCs w:val="22"/>
        </w:rPr>
        <w:t xml:space="preserve">  Network Operators and Service Providers should regularly scan infrastructure for vulnerabilities/exploitable conditions. Operators should understand the operating systems and applications deployed on their network and keep abreast of vulnerabilities, exploits, and patches.  </w:t>
      </w:r>
    </w:p>
    <w:p w:rsidR="00ED73CC" w:rsidRPr="003B27FF" w:rsidP="00ED73CC" w14:paraId="56BFA9FA" w14:textId="77777777">
      <w:pPr>
        <w:pStyle w:val="ListParagraph"/>
        <w:numPr>
          <w:ilvl w:val="0"/>
          <w:numId w:val="15"/>
        </w:numPr>
        <w:rPr>
          <w:rFonts w:ascii="Times New Roman" w:hAnsi="Times New Roman"/>
          <w:sz w:val="22"/>
          <w:szCs w:val="22"/>
        </w:rPr>
      </w:pPr>
      <w:r w:rsidRPr="003B27FF">
        <w:rPr>
          <w:rFonts w:ascii="Times New Roman" w:hAnsi="Times New Roman"/>
          <w:b/>
          <w:bCs/>
          <w:sz w:val="22"/>
          <w:szCs w:val="22"/>
        </w:rPr>
        <w:t>CSRIC Best Practice 13-8-8913:</w:t>
      </w:r>
      <w:r w:rsidRPr="003B27FF">
        <w:rPr>
          <w:rFonts w:ascii="Times New Roman" w:hAnsi="Times New Roman"/>
          <w:sz w:val="22"/>
          <w:szCs w:val="22"/>
        </w:rPr>
        <w:t xml:space="preserve">  Service Providers should maintain methods to detect likely bot/malware infection of customer equipment. Detection methods will vary widely due to a range of factors. Detection methods, tools, and processes may include but are not limited to: external feedback, observation of network conditions and traffic such as bandwidth and/or traffic pattern analysis, signatures, behavior techniques, and forensic monitoring of customers on a more detailed level.</w:t>
      </w:r>
    </w:p>
    <w:p w:rsidR="00ED73CC" w:rsidRPr="003B27FF" w:rsidP="00ED73CC" w14:paraId="11E8B9A2" w14:textId="77777777">
      <w:pPr>
        <w:pStyle w:val="ListParagraph"/>
        <w:numPr>
          <w:ilvl w:val="0"/>
          <w:numId w:val="15"/>
        </w:numPr>
        <w:rPr>
          <w:rFonts w:ascii="Times New Roman" w:hAnsi="Times New Roman"/>
          <w:sz w:val="22"/>
          <w:szCs w:val="22"/>
        </w:rPr>
      </w:pPr>
      <w:r w:rsidRPr="003B27FF">
        <w:rPr>
          <w:rFonts w:ascii="Times New Roman" w:hAnsi="Times New Roman"/>
          <w:b/>
          <w:bCs/>
          <w:sz w:val="22"/>
          <w:szCs w:val="22"/>
        </w:rPr>
        <w:t>CSRIC Best Practice 13-8-8060:</w:t>
      </w:r>
      <w:r w:rsidRPr="003B27FF">
        <w:rPr>
          <w:rFonts w:ascii="Times New Roman" w:hAnsi="Times New Roman"/>
          <w:sz w:val="22"/>
          <w:szCs w:val="22"/>
        </w:rPr>
        <w:t xml:space="preserve">  Network Operators and Service Providers should ensure strong separation of data traffic from management/signaling/control traffic, via firewalls. Network operators should ensure strong cellular network backbone security by employing operator authentication, encrypted network management traffic and logging of security events. Network operators should also ensure operating system hardening and up-to-date security patches are applied for all network elements, element management system and management systems.</w:t>
      </w:r>
    </w:p>
    <w:p w:rsidR="00ED73CC" w:rsidRPr="003B27FF" w:rsidP="00ED73CC" w14:paraId="28263F37" w14:textId="77777777">
      <w:pPr>
        <w:pStyle w:val="ListParagraph"/>
        <w:numPr>
          <w:ilvl w:val="0"/>
          <w:numId w:val="15"/>
        </w:numPr>
        <w:rPr>
          <w:rFonts w:ascii="Times New Roman" w:hAnsi="Times New Roman"/>
          <w:sz w:val="22"/>
          <w:szCs w:val="22"/>
        </w:rPr>
      </w:pPr>
      <w:r w:rsidRPr="003B27FF">
        <w:rPr>
          <w:rFonts w:ascii="Times New Roman" w:hAnsi="Times New Roman"/>
          <w:b/>
          <w:bCs/>
          <w:sz w:val="22"/>
          <w:szCs w:val="22"/>
        </w:rPr>
        <w:t>CSRIC Best Practice 13-13-8965:</w:t>
      </w:r>
      <w:r w:rsidRPr="003B27FF">
        <w:rPr>
          <w:rFonts w:ascii="Times New Roman" w:hAnsi="Times New Roman"/>
          <w:sz w:val="22"/>
          <w:szCs w:val="22"/>
        </w:rPr>
        <w:t xml:space="preserve">  Network Operators, Service Providers, Public Safety and Government should continuously monitor IP traffic for scanning, phishing attacks, and other suspicious cyber activity.</w:t>
      </w:r>
    </w:p>
    <w:p w:rsidR="00ED73CC" w:rsidRPr="003B27FF" w:rsidP="00ED73CC" w14:paraId="5E53DFC5" w14:textId="77777777">
      <w:pPr>
        <w:pStyle w:val="ListParagraph"/>
        <w:numPr>
          <w:ilvl w:val="0"/>
          <w:numId w:val="15"/>
        </w:numPr>
        <w:rPr>
          <w:rFonts w:ascii="Times New Roman" w:hAnsi="Times New Roman"/>
          <w:sz w:val="22"/>
          <w:szCs w:val="22"/>
        </w:rPr>
      </w:pPr>
      <w:r w:rsidRPr="003B27FF">
        <w:rPr>
          <w:rFonts w:ascii="Times New Roman" w:hAnsi="Times New Roman"/>
          <w:b/>
          <w:bCs/>
          <w:sz w:val="22"/>
          <w:szCs w:val="22"/>
        </w:rPr>
        <w:t xml:space="preserve">CSRIC Best Practice 13-13-8936:  </w:t>
      </w:r>
      <w:r w:rsidRPr="003B27FF">
        <w:rPr>
          <w:rFonts w:ascii="Times New Roman" w:hAnsi="Times New Roman"/>
          <w:sz w:val="22"/>
          <w:szCs w:val="22"/>
        </w:rPr>
        <w:t>Network Operators, Service Providers, Equipment Suppliers, Public Safety and Government should exercise third-party vulnerability testing on a regular basis.</w:t>
      </w:r>
    </w:p>
    <w:p w:rsidR="009A1861" w:rsidRPr="003B27FF" w:rsidP="009A1861" w14:paraId="02DC10E3" w14:textId="77777777">
      <w:pPr>
        <w:pStyle w:val="ListParagraph"/>
        <w:rPr>
          <w:rFonts w:ascii="Times New Roman" w:hAnsi="Times New Roman"/>
          <w:sz w:val="22"/>
          <w:szCs w:val="22"/>
        </w:rPr>
      </w:pPr>
    </w:p>
    <w:p w:rsidR="009A1861" w:rsidRPr="003B27FF" w:rsidP="009A1861" w14:paraId="32F90595" w14:textId="77777777"/>
    <w:p w:rsidR="003B77FE" w:rsidRPr="003B27FF" w:rsidP="00860EA7" w14:paraId="5295CC2B" w14:textId="77777777">
      <w:pPr>
        <w:spacing w:after="120"/>
        <w:jc w:val="center"/>
        <w:rPr>
          <w:b/>
          <w:bCs/>
        </w:rPr>
      </w:pPr>
    </w:p>
    <w:sectPr>
      <w:headerReference w:type="default" r:id="rId20"/>
      <w:footerReference w:type="even" r:id="rId21"/>
      <w:footerReference w:type="default" r:id="rId22"/>
      <w:headerReference w:type="first" r:id="rId23"/>
      <w:footerReference w:type="first" r:id="rId2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4C50" w14:paraId="4861390B" w14:textId="77777777">
      <w:pPr>
        <w:spacing w:line="20" w:lineRule="exact"/>
      </w:pPr>
    </w:p>
  </w:endnote>
  <w:endnote w:type="continuationSeparator" w:id="1">
    <w:p w:rsidR="008A4C50" w14:paraId="37CCF1E4" w14:textId="77777777">
      <w:r>
        <w:t xml:space="preserve"> </w:t>
      </w:r>
    </w:p>
  </w:endnote>
  <w:endnote w:type="continuationNotice" w:id="2">
    <w:p w:rsidR="008A4C50" w14:paraId="60E0135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C4B0F89"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569FB3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1D3B5E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F1CDAA6"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4C50" w14:paraId="5F8D4765" w14:textId="77777777">
      <w:r>
        <w:separator/>
      </w:r>
    </w:p>
  </w:footnote>
  <w:footnote w:type="continuationSeparator" w:id="1">
    <w:p w:rsidR="008A4C50" w14:paraId="695BCEF2" w14:textId="77777777">
      <w:pPr>
        <w:rPr>
          <w:sz w:val="20"/>
        </w:rPr>
      </w:pPr>
      <w:r>
        <w:rPr>
          <w:sz w:val="20"/>
        </w:rPr>
        <w:t xml:space="preserve">(Continued from previous page)  </w:t>
      </w:r>
      <w:r>
        <w:rPr>
          <w:sz w:val="20"/>
        </w:rPr>
        <w:separator/>
      </w:r>
    </w:p>
  </w:footnote>
  <w:footnote w:type="continuationNotice" w:id="2">
    <w:p w:rsidR="008A4C50" w14:paraId="7AE408FA" w14:textId="77777777">
      <w:pPr>
        <w:jc w:val="right"/>
        <w:rPr>
          <w:sz w:val="20"/>
        </w:rPr>
      </w:pPr>
      <w:r>
        <w:rPr>
          <w:sz w:val="20"/>
        </w:rPr>
        <w:t>(continued….)</w:t>
      </w:r>
    </w:p>
  </w:footnote>
  <w:footnote w:id="3">
    <w:p w:rsidR="00D31FAF" w14:paraId="1FF50791" w14:textId="68D999F7">
      <w:pPr>
        <w:pStyle w:val="FootnoteText"/>
      </w:pPr>
      <w:r>
        <w:rPr>
          <w:rStyle w:val="FootnoteReference"/>
        </w:rPr>
        <w:footnoteRef/>
      </w:r>
      <w:r>
        <w:t xml:space="preserve"> </w:t>
      </w:r>
      <w:r w:rsidRPr="00462815" w:rsidR="00794622">
        <w:rPr>
          <w:i/>
          <w:iCs/>
        </w:rPr>
        <w:t>Se</w:t>
      </w:r>
      <w:r w:rsidR="00950A2E">
        <w:rPr>
          <w:i/>
          <w:iCs/>
        </w:rPr>
        <w:t>e</w:t>
      </w:r>
      <w:r w:rsidR="005C1729">
        <w:rPr>
          <w:i/>
          <w:iCs/>
        </w:rPr>
        <w:t xml:space="preserve"> </w:t>
      </w:r>
      <w:r w:rsidR="002F2CD6">
        <w:t>Cyble</w:t>
      </w:r>
      <w:r w:rsidR="00D911D4">
        <w:t xml:space="preserve"> Inc.</w:t>
      </w:r>
      <w:r w:rsidR="009B418A">
        <w:t>, Telecommunications Sector</w:t>
      </w:r>
      <w:r w:rsidR="00916053">
        <w:t xml:space="preserve">: Threat Landscape Report 2025 (2025), </w:t>
      </w:r>
      <w:hyperlink r:id="rId1" w:history="1">
        <w:r w:rsidRPr="001F7E3F" w:rsidR="00BD1446">
          <w:rPr>
            <w:rStyle w:val="Hyperlink"/>
          </w:rPr>
          <w:t>https://cyble.com/resources/research-reports/telecommunications-sector-threat-landscape-report-2025</w:t>
        </w:r>
      </w:hyperlink>
      <w:r w:rsidR="007A6499">
        <w:t>.</w:t>
      </w:r>
      <w:r w:rsidR="00BD1446">
        <w:t xml:space="preserve"> </w:t>
      </w:r>
      <w:r w:rsidR="007A6499">
        <w:t xml:space="preserve">  Notably, the report cites </w:t>
      </w:r>
      <w:r w:rsidR="000D2ACC">
        <w:t>a</w:t>
      </w:r>
      <w:r w:rsidR="00C04B29">
        <w:t xml:space="preserve"> </w:t>
      </w:r>
      <w:r w:rsidR="00387531">
        <w:t>four-fold increase</w:t>
      </w:r>
      <w:r w:rsidR="00C04B29">
        <w:t xml:space="preserve"> in ransomware attacks against</w:t>
      </w:r>
      <w:r w:rsidR="00D06E88">
        <w:t xml:space="preserve"> communications providers since 2021</w:t>
      </w:r>
      <w:r w:rsidR="00A467ED">
        <w:t xml:space="preserve">, </w:t>
      </w:r>
      <w:r w:rsidR="007A6499">
        <w:t>notes</w:t>
      </w:r>
      <w:r w:rsidR="000D2ACC">
        <w:t xml:space="preserve"> the value of </w:t>
      </w:r>
      <w:r w:rsidR="008974ED">
        <w:t>provider-held data</w:t>
      </w:r>
      <w:r w:rsidR="00A467ED">
        <w:t xml:space="preserve">, and </w:t>
      </w:r>
      <w:r w:rsidR="007A6499">
        <w:t>specifies</w:t>
      </w:r>
      <w:r w:rsidR="002D4492">
        <w:t xml:space="preserve"> that ransomware attacks are not limited to </w:t>
      </w:r>
      <w:r w:rsidR="0056240B">
        <w:t>major carriers</w:t>
      </w:r>
      <w:r w:rsidR="00631E1D">
        <w:t xml:space="preserve">, but also </w:t>
      </w:r>
      <w:r w:rsidR="00C56F35">
        <w:t>affect</w:t>
      </w:r>
      <w:r w:rsidR="003C272E">
        <w:t>, among others,</w:t>
      </w:r>
      <w:r w:rsidR="00C56F35">
        <w:t xml:space="preserve"> regional operators and vendors</w:t>
      </w:r>
      <w:r w:rsidR="00916053">
        <w:t>.</w:t>
      </w:r>
      <w:r w:rsidR="007A6499">
        <w:t xml:space="preserve">  </w:t>
      </w:r>
      <w:r w:rsidRPr="003965EF" w:rsidR="007A6499">
        <w:rPr>
          <w:i/>
          <w:iCs/>
        </w:rPr>
        <w:t>Id.</w:t>
      </w:r>
      <w:r w:rsidR="007A6499">
        <w:t xml:space="preserve"> at 7, 10.</w:t>
      </w:r>
      <w:r w:rsidR="00916053">
        <w:t xml:space="preserve"> </w:t>
      </w:r>
    </w:p>
  </w:footnote>
  <w:footnote w:id="4">
    <w:p w:rsidR="00505A78" w:rsidP="00505A78" w14:paraId="61E77AB5" w14:textId="63B14F86">
      <w:pPr>
        <w:pStyle w:val="FootnoteText"/>
      </w:pPr>
      <w:r>
        <w:rPr>
          <w:rStyle w:val="FootnoteReference"/>
        </w:rPr>
        <w:footnoteRef/>
      </w:r>
      <w:r>
        <w:t xml:space="preserve"> CISA, </w:t>
      </w:r>
      <w:r w:rsidRPr="00E75D9E">
        <w:rPr>
          <w:i/>
          <w:iCs/>
        </w:rPr>
        <w:t>#StopRansomware Guide</w:t>
      </w:r>
      <w:r>
        <w:t xml:space="preserve">, </w:t>
      </w:r>
      <w:hyperlink r:id="rId2" w:history="1">
        <w:r w:rsidRPr="00C643A2">
          <w:rPr>
            <w:rStyle w:val="Hyperlink"/>
          </w:rPr>
          <w:t>https://www.cisa.gov/stopransomware/ransomware-guide</w:t>
        </w:r>
      </w:hyperlink>
      <w:r>
        <w:t xml:space="preserve"> (last visited </w:t>
      </w:r>
      <w:r w:rsidR="00E34F24">
        <w:t>Jan</w:t>
      </w:r>
      <w:r>
        <w:t>. 2</w:t>
      </w:r>
      <w:r w:rsidR="00E34F24">
        <w:t>9</w:t>
      </w:r>
      <w:r>
        <w:t>, 202</w:t>
      </w:r>
      <w:r w:rsidR="00702F9C">
        <w:t>6</w:t>
      </w:r>
      <w:r>
        <w:t>)</w:t>
      </w:r>
      <w:r w:rsidR="00A74468">
        <w:t xml:space="preserve">; NIST, </w:t>
      </w:r>
      <w:r w:rsidRPr="00A74468" w:rsidR="00A74468">
        <w:rPr>
          <w:i/>
          <w:iCs/>
        </w:rPr>
        <w:t>Ransomware</w:t>
      </w:r>
      <w:r w:rsidR="00A74468">
        <w:t xml:space="preserve">, </w:t>
      </w:r>
      <w:hyperlink r:id="rId3" w:history="1">
        <w:r w:rsidRPr="00D047A1" w:rsidR="00A74468">
          <w:rPr>
            <w:rStyle w:val="Hyperlink"/>
          </w:rPr>
          <w:t>https://www.nist.gov/itl/smallbusinesscyber/guidance-topic/ransomware</w:t>
        </w:r>
      </w:hyperlink>
      <w:r w:rsidR="00A74468">
        <w:t xml:space="preserve"> (last visited </w:t>
      </w:r>
      <w:r w:rsidR="00E34F24">
        <w:t>Jan</w:t>
      </w:r>
      <w:r w:rsidR="00A74468">
        <w:t xml:space="preserve">. </w:t>
      </w:r>
      <w:r w:rsidR="00E34F24">
        <w:t>2</w:t>
      </w:r>
      <w:r w:rsidR="00A74468">
        <w:t>9, 202</w:t>
      </w:r>
      <w:r w:rsidR="00702F9C">
        <w:t>6</w:t>
      </w:r>
      <w:r w:rsidR="00A74468">
        <w:t>).</w:t>
      </w:r>
    </w:p>
  </w:footnote>
  <w:footnote w:id="5">
    <w:p w:rsidR="00C11F57" w14:paraId="2B0DF926" w14:textId="144C9D9E">
      <w:pPr>
        <w:pStyle w:val="FootnoteText"/>
      </w:pPr>
      <w:r>
        <w:rPr>
          <w:rStyle w:val="FootnoteReference"/>
        </w:rPr>
        <w:footnoteRef/>
      </w:r>
      <w:r>
        <w:t xml:space="preserve"> Social engineering can </w:t>
      </w:r>
      <w:r w:rsidR="00D25DC7">
        <w:t xml:space="preserve">include </w:t>
      </w:r>
      <w:r w:rsidR="00D25DC7">
        <w:rPr>
          <w:szCs w:val="22"/>
        </w:rPr>
        <w:t>phishing or sharing links on popular user sites where users share comments and tips</w:t>
      </w:r>
      <w:r w:rsidR="001674BE">
        <w:rPr>
          <w:szCs w:val="22"/>
        </w:rPr>
        <w:t>.</w:t>
      </w:r>
    </w:p>
  </w:footnote>
  <w:footnote w:id="6">
    <w:p w:rsidR="00662B2D" w14:paraId="551815E2" w14:textId="43C58AB3">
      <w:pPr>
        <w:pStyle w:val="FootnoteText"/>
      </w:pPr>
      <w:r>
        <w:rPr>
          <w:rStyle w:val="FootnoteReference"/>
        </w:rPr>
        <w:footnoteRef/>
      </w:r>
      <w:r>
        <w:t xml:space="preserve"> Dept. of Health and Human Services, Health Sector Cybersecurity Coordination Center, HC3: Analyst Note, Akria Ransomware at 2-3 (2024), </w:t>
      </w:r>
      <w:hyperlink r:id="rId4" w:history="1">
        <w:r w:rsidRPr="00D047A1">
          <w:rPr>
            <w:rStyle w:val="Hyperlink"/>
          </w:rPr>
          <w:t>https://www.hhs.gov/sites/default/files/akira-randsomware-analyst-note-feb2024.pdf</w:t>
        </w:r>
      </w:hyperlink>
      <w:r>
        <w:t>.</w:t>
      </w:r>
    </w:p>
  </w:footnote>
  <w:footnote w:id="7">
    <w:p w:rsidR="00505A78" w:rsidP="00505A78" w14:paraId="51108790" w14:textId="1EA9EC96">
      <w:pPr>
        <w:pStyle w:val="FootnoteText"/>
      </w:pPr>
      <w:r>
        <w:rPr>
          <w:rStyle w:val="FootnoteReference"/>
        </w:rPr>
        <w:footnoteRef/>
      </w:r>
      <w:r>
        <w:t xml:space="preserve"> CISA, </w:t>
      </w:r>
      <w:r w:rsidRPr="00E75D9E">
        <w:rPr>
          <w:i/>
          <w:iCs/>
        </w:rPr>
        <w:t>#StopRansomware Guide</w:t>
      </w:r>
      <w:r>
        <w:t xml:space="preserve">, </w:t>
      </w:r>
      <w:hyperlink r:id="rId2" w:history="1">
        <w:r w:rsidRPr="00C643A2">
          <w:rPr>
            <w:rStyle w:val="Hyperlink"/>
          </w:rPr>
          <w:t>https://www.cisa.gov/stopransomware/ransomware-guide</w:t>
        </w:r>
      </w:hyperlink>
      <w:r>
        <w:t xml:space="preserve"> (last visited </w:t>
      </w:r>
      <w:r w:rsidR="00796098">
        <w:t>Jan. 29</w:t>
      </w:r>
      <w:r>
        <w:t>, 202</w:t>
      </w:r>
      <w:r w:rsidR="00702F9C">
        <w:t>6</w:t>
      </w:r>
      <w:r>
        <w:t>)</w:t>
      </w:r>
      <w:r w:rsidR="00A74468">
        <w:t xml:space="preserve">; NIST, </w:t>
      </w:r>
      <w:r w:rsidRPr="00A74468" w:rsidR="00A74468">
        <w:rPr>
          <w:i/>
          <w:iCs/>
        </w:rPr>
        <w:t>Ransomware</w:t>
      </w:r>
      <w:r w:rsidR="00A74468">
        <w:t xml:space="preserve">, </w:t>
      </w:r>
      <w:hyperlink r:id="rId3" w:history="1">
        <w:r w:rsidRPr="00D047A1" w:rsidR="00A74468">
          <w:rPr>
            <w:rStyle w:val="Hyperlink"/>
          </w:rPr>
          <w:t>https://www.nist.gov/itl/smallbusinesscyber/guidance-topic/ransomware</w:t>
        </w:r>
      </w:hyperlink>
      <w:r w:rsidR="00A74468">
        <w:t xml:space="preserve"> (last visited </w:t>
      </w:r>
      <w:r w:rsidR="00796098">
        <w:t>Jan</w:t>
      </w:r>
      <w:r w:rsidR="00A74468">
        <w:t xml:space="preserve">. </w:t>
      </w:r>
      <w:r w:rsidR="00796098">
        <w:t>2</w:t>
      </w:r>
      <w:r w:rsidR="00A74468">
        <w:t>9, 202</w:t>
      </w:r>
      <w:r w:rsidR="00702F9C">
        <w:t>6</w:t>
      </w:r>
      <w:r w:rsidR="00A74468">
        <w:t>).</w:t>
      </w:r>
      <w:r w:rsidR="00E2255E">
        <w:t xml:space="preserve">  </w:t>
      </w:r>
    </w:p>
  </w:footnote>
  <w:footnote w:id="8">
    <w:p w:rsidR="00505A78" w:rsidP="00505A78" w14:paraId="022D7DEA" w14:textId="4B6A33F6">
      <w:pPr>
        <w:pStyle w:val="FootnoteText"/>
      </w:pPr>
      <w:r>
        <w:rPr>
          <w:rStyle w:val="FootnoteReference"/>
        </w:rPr>
        <w:footnoteRef/>
      </w:r>
      <w:r>
        <w:t xml:space="preserve"> CISA, </w:t>
      </w:r>
      <w:r w:rsidRPr="00E75D9E">
        <w:rPr>
          <w:i/>
          <w:iCs/>
        </w:rPr>
        <w:t>#StopRansomware Guide</w:t>
      </w:r>
      <w:r>
        <w:t xml:space="preserve">, </w:t>
      </w:r>
      <w:hyperlink r:id="rId2" w:history="1">
        <w:r w:rsidRPr="00C643A2">
          <w:rPr>
            <w:rStyle w:val="Hyperlink"/>
          </w:rPr>
          <w:t>https://www.cisa.gov/stopransomware/ransomware-guide</w:t>
        </w:r>
      </w:hyperlink>
      <w:r>
        <w:t xml:space="preserve"> (last visited </w:t>
      </w:r>
      <w:r w:rsidR="00E34F24">
        <w:t>Jan</w:t>
      </w:r>
      <w:r>
        <w:t>. 2</w:t>
      </w:r>
      <w:r w:rsidR="00E34F24">
        <w:t>9</w:t>
      </w:r>
      <w:r>
        <w:t>, 202</w:t>
      </w:r>
      <w:r w:rsidR="00702F9C">
        <w:t>6</w:t>
      </w:r>
      <w:r>
        <w:t>).</w:t>
      </w:r>
    </w:p>
  </w:footnote>
  <w:footnote w:id="9">
    <w:p w:rsidR="00505A78" w:rsidP="00505A78" w14:paraId="264426AB" w14:textId="32328E1E">
      <w:pPr>
        <w:pStyle w:val="FootnoteText"/>
      </w:pPr>
      <w:r>
        <w:rPr>
          <w:rStyle w:val="FootnoteReference"/>
        </w:rPr>
        <w:footnoteRef/>
      </w:r>
      <w:r>
        <w:t xml:space="preserve"> </w:t>
      </w:r>
      <w:r w:rsidRPr="003965EF" w:rsidR="00CA6CD6">
        <w:rPr>
          <w:i/>
          <w:iCs/>
        </w:rPr>
        <w:t>Id.</w:t>
      </w:r>
    </w:p>
  </w:footnote>
  <w:footnote w:id="10">
    <w:p w:rsidR="00C35572" w:rsidRPr="0077643C" w14:paraId="23435DD0" w14:textId="66176BF5">
      <w:pPr>
        <w:pStyle w:val="FootnoteText"/>
        <w:rPr>
          <w:i/>
          <w:iCs/>
        </w:rPr>
      </w:pPr>
      <w:r>
        <w:rPr>
          <w:rStyle w:val="FootnoteReference"/>
        </w:rPr>
        <w:footnoteRef/>
      </w:r>
      <w:r>
        <w:t xml:space="preserve"> </w:t>
      </w:r>
      <w:r w:rsidRPr="009F5168">
        <w:rPr>
          <w:i/>
          <w:iCs/>
        </w:rPr>
        <w:t>See</w:t>
      </w:r>
      <w:r>
        <w:t xml:space="preserve"> 47 U.S.C. § 222; 47 CFR § 64.201</w:t>
      </w:r>
      <w:r w:rsidR="00FC5BE5">
        <w:t>1</w:t>
      </w:r>
      <w:r w:rsidR="001461BB">
        <w:t>(b)</w:t>
      </w:r>
      <w:r>
        <w:t>.</w:t>
      </w:r>
      <w:r w:rsidR="00696480">
        <w:t xml:space="preserve">  </w:t>
      </w:r>
      <w:r w:rsidR="00383E1F">
        <w:t xml:space="preserve">Following law enforcement notification, the </w:t>
      </w:r>
      <w:r w:rsidR="00882EFB">
        <w:t>Commission</w:t>
      </w:r>
      <w:r w:rsidR="00383E1F">
        <w:t>’s</w:t>
      </w:r>
      <w:r w:rsidR="00882EFB">
        <w:t xml:space="preserve"> rules also require notification to affected customers</w:t>
      </w:r>
      <w:r w:rsidR="004F6383">
        <w:t xml:space="preserve"> of a breach of those customer</w:t>
      </w:r>
      <w:r w:rsidR="00383E1F">
        <w:t>s’ CPNI</w:t>
      </w:r>
      <w:r w:rsidR="003447EB">
        <w:t xml:space="preserve">. </w:t>
      </w:r>
      <w:r w:rsidR="000834F0">
        <w:t xml:space="preserve"> </w:t>
      </w:r>
      <w:r w:rsidR="00330E56">
        <w:t>47 CFR § 64.2011(c).</w:t>
      </w:r>
    </w:p>
  </w:footnote>
  <w:footnote w:id="11">
    <w:p w:rsidR="00F70F58" w:rsidRPr="00F70F58" w14:paraId="700EB3F5" w14:textId="62A3813A">
      <w:pPr>
        <w:pStyle w:val="FootnoteText"/>
      </w:pPr>
      <w:r w:rsidRPr="003B27FF">
        <w:rPr>
          <w:rStyle w:val="FootnoteReference"/>
          <w:sz w:val="20"/>
        </w:rPr>
        <w:footnoteRef/>
      </w:r>
      <w:r w:rsidRPr="00F70F58">
        <w:t xml:space="preserve"> </w:t>
      </w:r>
      <w:r w:rsidRPr="003B27FF">
        <w:rPr>
          <w:i/>
          <w:iCs/>
        </w:rPr>
        <w:t>See</w:t>
      </w:r>
      <w:r w:rsidRPr="003B27FF">
        <w:t xml:space="preserve"> 47 CFR § 4.9.</w:t>
      </w:r>
    </w:p>
  </w:footnote>
  <w:footnote w:id="12">
    <w:p w:rsidR="00F70F58" w14:paraId="02118B43" w14:textId="67CFB348">
      <w:pPr>
        <w:pStyle w:val="FootnoteText"/>
      </w:pPr>
      <w:r>
        <w:rPr>
          <w:rStyle w:val="FootnoteReference"/>
        </w:rPr>
        <w:footnoteRef/>
      </w:r>
      <w:r>
        <w:t xml:space="preserve"> 47 CFR § 11.45(</w:t>
      </w:r>
      <w:r w:rsidR="00C35572">
        <w:t>b</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9F307C7" w14:textId="489292DC">
    <w:pPr>
      <w:tabs>
        <w:tab w:val="center" w:pos="4680"/>
        <w:tab w:val="right" w:pos="9360"/>
      </w:tabs>
    </w:pPr>
    <w:r>
      <w:rPr>
        <w:b/>
      </w:rPr>
      <w:tab/>
      <w:t>Federal Communications Commission</w:t>
    </w:r>
    <w:r>
      <w:rPr>
        <w:b/>
      </w:rPr>
      <w:tab/>
    </w:r>
    <w:r w:rsidR="007E0B7D">
      <w:rPr>
        <w:b/>
      </w:rPr>
      <w:t>DA 26-</w:t>
    </w:r>
    <w:r w:rsidR="00845B7E">
      <w:rPr>
        <w:b/>
      </w:rPr>
      <w:t>96</w:t>
    </w:r>
  </w:p>
  <w:p w:rsidR="00BA3BA8" w14:paraId="0B7E32A4" w14:textId="7F4D655D">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036983CA"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324CD295" w14:textId="29579AB6">
    <w:pPr>
      <w:pStyle w:val="Header"/>
    </w:pPr>
    <w:r>
      <w:rPr>
        <w:noProof/>
      </w:rPr>
      <w:drawing>
        <wp:inline distT="0" distB="0" distL="0" distR="0">
          <wp:extent cx="5953125" cy="1419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125" cy="1419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317A0"/>
    <w:multiLevelType w:val="hybridMultilevel"/>
    <w:tmpl w:val="A268062E"/>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C555B58"/>
    <w:multiLevelType w:val="hybridMultilevel"/>
    <w:tmpl w:val="494EB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7367E0"/>
    <w:multiLevelType w:val="hybridMultilevel"/>
    <w:tmpl w:val="0C1A8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C200D3"/>
    <w:multiLevelType w:val="hybridMultilevel"/>
    <w:tmpl w:val="C0482A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893ACE"/>
    <w:multiLevelType w:val="hybridMultilevel"/>
    <w:tmpl w:val="675C9A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0F1C95"/>
    <w:multiLevelType w:val="hybridMultilevel"/>
    <w:tmpl w:val="D54AF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DF84C6B"/>
    <w:multiLevelType w:val="hybridMultilevel"/>
    <w:tmpl w:val="ECE8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B63589"/>
    <w:multiLevelType w:val="hybridMultilevel"/>
    <w:tmpl w:val="40B25DE6"/>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A9010B"/>
    <w:multiLevelType w:val="hybridMultilevel"/>
    <w:tmpl w:val="61462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02B44DC"/>
    <w:multiLevelType w:val="hybridMultilevel"/>
    <w:tmpl w:val="5F00DBEA"/>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5DB235B6"/>
    <w:multiLevelType w:val="hybridMultilevel"/>
    <w:tmpl w:val="37180348"/>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BE7534"/>
    <w:multiLevelType w:val="hybridMultilevel"/>
    <w:tmpl w:val="3094F5B4"/>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8">
    <w:nsid w:val="66FA4687"/>
    <w:multiLevelType w:val="hybridMultilevel"/>
    <w:tmpl w:val="47EEDD0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3379B2"/>
    <w:multiLevelType w:val="hybridMultilevel"/>
    <w:tmpl w:val="A268062E"/>
    <w:lvl w:ilvl="0">
      <w:start w:val="1"/>
      <w:numFmt w:val="decimal"/>
      <w:lvlText w:val="(%1)"/>
      <w:lvlJc w:val="left"/>
      <w:pPr>
        <w:ind w:left="720" w:hanging="360"/>
      </w:pPr>
      <w:rPr>
        <w:rFonts w:ascii="Times New Roman" w:hAnsi="Times New Roman"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825349"/>
    <w:multiLevelType w:val="hybridMultilevel"/>
    <w:tmpl w:val="A33EF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B85B55"/>
    <w:multiLevelType w:val="hybridMultilevel"/>
    <w:tmpl w:val="F446E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761D11"/>
    <w:multiLevelType w:val="hybridMultilevel"/>
    <w:tmpl w:val="5246CD1A"/>
    <w:lvl w:ilvl="0">
      <w:start w:val="1"/>
      <w:numFmt w:val="decimal"/>
      <w:lvlText w:val="(%1)"/>
      <w:lvlJc w:val="left"/>
      <w:pPr>
        <w:ind w:left="720" w:hanging="360"/>
      </w:pPr>
      <w:rPr>
        <w:rFonts w:ascii="Times New Roman" w:hAnsi="Times New Roman" w:cs="Times New Roman" w:hint="default"/>
        <w:b w:val="0"/>
        <w:bCs/>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7808527">
    <w:abstractNumId w:val="6"/>
  </w:num>
  <w:num w:numId="2" w16cid:durableId="840893929">
    <w:abstractNumId w:val="17"/>
  </w:num>
  <w:num w:numId="3" w16cid:durableId="1539976415">
    <w:abstractNumId w:val="9"/>
  </w:num>
  <w:num w:numId="4" w16cid:durableId="453409981">
    <w:abstractNumId w:val="13"/>
  </w:num>
  <w:num w:numId="5" w16cid:durableId="1020886570">
    <w:abstractNumId w:val="7"/>
  </w:num>
  <w:num w:numId="6" w16cid:durableId="1457068284">
    <w:abstractNumId w:val="1"/>
  </w:num>
  <w:num w:numId="7" w16cid:durableId="1213158388">
    <w:abstractNumId w:val="3"/>
  </w:num>
  <w:num w:numId="8" w16cid:durableId="520555732">
    <w:abstractNumId w:val="11"/>
  </w:num>
  <w:num w:numId="9" w16cid:durableId="1173033448">
    <w:abstractNumId w:val="19"/>
  </w:num>
  <w:num w:numId="10" w16cid:durableId="1682705103">
    <w:abstractNumId w:val="18"/>
  </w:num>
  <w:num w:numId="11" w16cid:durableId="1034571882">
    <w:abstractNumId w:val="2"/>
  </w:num>
  <w:num w:numId="12" w16cid:durableId="89325737">
    <w:abstractNumId w:val="16"/>
  </w:num>
  <w:num w:numId="13" w16cid:durableId="1213734874">
    <w:abstractNumId w:val="14"/>
  </w:num>
  <w:num w:numId="14" w16cid:durableId="1684934108">
    <w:abstractNumId w:val="21"/>
  </w:num>
  <w:num w:numId="15" w16cid:durableId="1711878494">
    <w:abstractNumId w:val="8"/>
  </w:num>
  <w:num w:numId="16" w16cid:durableId="1774469799">
    <w:abstractNumId w:val="12"/>
  </w:num>
  <w:num w:numId="17" w16cid:durableId="433013219">
    <w:abstractNumId w:val="20"/>
  </w:num>
  <w:num w:numId="18" w16cid:durableId="641617916">
    <w:abstractNumId w:val="15"/>
  </w:num>
  <w:num w:numId="19" w16cid:durableId="869495723">
    <w:abstractNumId w:val="10"/>
  </w:num>
  <w:num w:numId="20" w16cid:durableId="985668999">
    <w:abstractNumId w:val="22"/>
  </w:num>
  <w:num w:numId="21" w16cid:durableId="383066531">
    <w:abstractNumId w:val="4"/>
  </w:num>
  <w:num w:numId="22" w16cid:durableId="722145861">
    <w:abstractNumId w:val="5"/>
  </w:num>
  <w:num w:numId="23" w16cid:durableId="10289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B8"/>
    <w:rsid w:val="0000008D"/>
    <w:rsid w:val="00000AF3"/>
    <w:rsid w:val="000014AA"/>
    <w:rsid w:val="0000185E"/>
    <w:rsid w:val="000028D1"/>
    <w:rsid w:val="00003050"/>
    <w:rsid w:val="00003B51"/>
    <w:rsid w:val="00003C23"/>
    <w:rsid w:val="00003DF6"/>
    <w:rsid w:val="000045C6"/>
    <w:rsid w:val="00004740"/>
    <w:rsid w:val="000049B0"/>
    <w:rsid w:val="0000626B"/>
    <w:rsid w:val="000067DB"/>
    <w:rsid w:val="00006AC1"/>
    <w:rsid w:val="00006BB0"/>
    <w:rsid w:val="0000747E"/>
    <w:rsid w:val="00007C20"/>
    <w:rsid w:val="00007CCD"/>
    <w:rsid w:val="00007D3A"/>
    <w:rsid w:val="000103D1"/>
    <w:rsid w:val="000105F1"/>
    <w:rsid w:val="00010F64"/>
    <w:rsid w:val="000116EA"/>
    <w:rsid w:val="000129AC"/>
    <w:rsid w:val="00012D9B"/>
    <w:rsid w:val="0001327C"/>
    <w:rsid w:val="000133A0"/>
    <w:rsid w:val="00013521"/>
    <w:rsid w:val="0001368A"/>
    <w:rsid w:val="00013CB8"/>
    <w:rsid w:val="0001521A"/>
    <w:rsid w:val="00016B38"/>
    <w:rsid w:val="00016CC7"/>
    <w:rsid w:val="00016F64"/>
    <w:rsid w:val="0001790A"/>
    <w:rsid w:val="00017978"/>
    <w:rsid w:val="00020011"/>
    <w:rsid w:val="00020EE5"/>
    <w:rsid w:val="00021673"/>
    <w:rsid w:val="00021F33"/>
    <w:rsid w:val="000226B5"/>
    <w:rsid w:val="00023B61"/>
    <w:rsid w:val="00023BB0"/>
    <w:rsid w:val="00023E1F"/>
    <w:rsid w:val="00024ACE"/>
    <w:rsid w:val="00024F94"/>
    <w:rsid w:val="000255D8"/>
    <w:rsid w:val="00025B3F"/>
    <w:rsid w:val="00026D4C"/>
    <w:rsid w:val="000272EF"/>
    <w:rsid w:val="00030087"/>
    <w:rsid w:val="0003016B"/>
    <w:rsid w:val="00030534"/>
    <w:rsid w:val="00030598"/>
    <w:rsid w:val="00030689"/>
    <w:rsid w:val="00031081"/>
    <w:rsid w:val="00032006"/>
    <w:rsid w:val="00032748"/>
    <w:rsid w:val="000340A7"/>
    <w:rsid w:val="00035129"/>
    <w:rsid w:val="000365FB"/>
    <w:rsid w:val="00037364"/>
    <w:rsid w:val="0003749D"/>
    <w:rsid w:val="00037650"/>
    <w:rsid w:val="00037931"/>
    <w:rsid w:val="00037B88"/>
    <w:rsid w:val="000401C1"/>
    <w:rsid w:val="000403CF"/>
    <w:rsid w:val="00040F96"/>
    <w:rsid w:val="0004125B"/>
    <w:rsid w:val="0004361F"/>
    <w:rsid w:val="00043846"/>
    <w:rsid w:val="00043E83"/>
    <w:rsid w:val="000443EB"/>
    <w:rsid w:val="00044559"/>
    <w:rsid w:val="00044679"/>
    <w:rsid w:val="00045351"/>
    <w:rsid w:val="00045650"/>
    <w:rsid w:val="00045965"/>
    <w:rsid w:val="000465B2"/>
    <w:rsid w:val="000465C1"/>
    <w:rsid w:val="00046754"/>
    <w:rsid w:val="00046940"/>
    <w:rsid w:val="00046E3F"/>
    <w:rsid w:val="00047B4F"/>
    <w:rsid w:val="00050290"/>
    <w:rsid w:val="0005046F"/>
    <w:rsid w:val="00050F3B"/>
    <w:rsid w:val="0005305C"/>
    <w:rsid w:val="0005383A"/>
    <w:rsid w:val="00054A36"/>
    <w:rsid w:val="00054D87"/>
    <w:rsid w:val="000552C2"/>
    <w:rsid w:val="0005539D"/>
    <w:rsid w:val="00056B25"/>
    <w:rsid w:val="0005709C"/>
    <w:rsid w:val="00057218"/>
    <w:rsid w:val="000603A3"/>
    <w:rsid w:val="00060E11"/>
    <w:rsid w:val="0006109A"/>
    <w:rsid w:val="00061A41"/>
    <w:rsid w:val="00061ABE"/>
    <w:rsid w:val="0006249E"/>
    <w:rsid w:val="00062FB0"/>
    <w:rsid w:val="00063178"/>
    <w:rsid w:val="0006380F"/>
    <w:rsid w:val="00063CCA"/>
    <w:rsid w:val="00064828"/>
    <w:rsid w:val="000651CD"/>
    <w:rsid w:val="00065523"/>
    <w:rsid w:val="00065A49"/>
    <w:rsid w:val="00065FA7"/>
    <w:rsid w:val="0006616A"/>
    <w:rsid w:val="000663D9"/>
    <w:rsid w:val="00066C6C"/>
    <w:rsid w:val="00066E8D"/>
    <w:rsid w:val="00067878"/>
    <w:rsid w:val="00067B58"/>
    <w:rsid w:val="000709C6"/>
    <w:rsid w:val="0007192F"/>
    <w:rsid w:val="00072391"/>
    <w:rsid w:val="00074477"/>
    <w:rsid w:val="00074649"/>
    <w:rsid w:val="00075571"/>
    <w:rsid w:val="000755E1"/>
    <w:rsid w:val="00075B97"/>
    <w:rsid w:val="00076501"/>
    <w:rsid w:val="0007657A"/>
    <w:rsid w:val="000765ED"/>
    <w:rsid w:val="00076911"/>
    <w:rsid w:val="00076F2B"/>
    <w:rsid w:val="00077479"/>
    <w:rsid w:val="0007793C"/>
    <w:rsid w:val="0008015B"/>
    <w:rsid w:val="000801B6"/>
    <w:rsid w:val="00080247"/>
    <w:rsid w:val="000819D8"/>
    <w:rsid w:val="00082A56"/>
    <w:rsid w:val="00082B94"/>
    <w:rsid w:val="000831F2"/>
    <w:rsid w:val="00083340"/>
    <w:rsid w:val="000834F0"/>
    <w:rsid w:val="000838F4"/>
    <w:rsid w:val="00083C08"/>
    <w:rsid w:val="000840BE"/>
    <w:rsid w:val="000842F6"/>
    <w:rsid w:val="000845E1"/>
    <w:rsid w:val="00084930"/>
    <w:rsid w:val="00084B3E"/>
    <w:rsid w:val="0008511B"/>
    <w:rsid w:val="00086551"/>
    <w:rsid w:val="00086A74"/>
    <w:rsid w:val="0008792E"/>
    <w:rsid w:val="00087F28"/>
    <w:rsid w:val="00090488"/>
    <w:rsid w:val="0009054F"/>
    <w:rsid w:val="000905F8"/>
    <w:rsid w:val="00090A9E"/>
    <w:rsid w:val="00090EC6"/>
    <w:rsid w:val="0009211C"/>
    <w:rsid w:val="000924B2"/>
    <w:rsid w:val="000928CE"/>
    <w:rsid w:val="00092EE7"/>
    <w:rsid w:val="00093FE5"/>
    <w:rsid w:val="00095C84"/>
    <w:rsid w:val="0009608C"/>
    <w:rsid w:val="0009618F"/>
    <w:rsid w:val="00096754"/>
    <w:rsid w:val="000973E6"/>
    <w:rsid w:val="000A0185"/>
    <w:rsid w:val="000A0554"/>
    <w:rsid w:val="000A1117"/>
    <w:rsid w:val="000A246B"/>
    <w:rsid w:val="000A25CF"/>
    <w:rsid w:val="000A40F6"/>
    <w:rsid w:val="000A4103"/>
    <w:rsid w:val="000A4182"/>
    <w:rsid w:val="000A4274"/>
    <w:rsid w:val="000A4485"/>
    <w:rsid w:val="000A481B"/>
    <w:rsid w:val="000A5564"/>
    <w:rsid w:val="000A5D22"/>
    <w:rsid w:val="000A684B"/>
    <w:rsid w:val="000A6AF5"/>
    <w:rsid w:val="000A707F"/>
    <w:rsid w:val="000A7197"/>
    <w:rsid w:val="000A7FA6"/>
    <w:rsid w:val="000B104F"/>
    <w:rsid w:val="000B1497"/>
    <w:rsid w:val="000B2415"/>
    <w:rsid w:val="000B24F4"/>
    <w:rsid w:val="000B258C"/>
    <w:rsid w:val="000B2781"/>
    <w:rsid w:val="000B2843"/>
    <w:rsid w:val="000B2C9D"/>
    <w:rsid w:val="000B3293"/>
    <w:rsid w:val="000B3371"/>
    <w:rsid w:val="000B3442"/>
    <w:rsid w:val="000B365A"/>
    <w:rsid w:val="000B4657"/>
    <w:rsid w:val="000B47E4"/>
    <w:rsid w:val="000B669C"/>
    <w:rsid w:val="000B6D2A"/>
    <w:rsid w:val="000B7A91"/>
    <w:rsid w:val="000C006E"/>
    <w:rsid w:val="000C04BB"/>
    <w:rsid w:val="000C06AE"/>
    <w:rsid w:val="000C0D53"/>
    <w:rsid w:val="000C0DC5"/>
    <w:rsid w:val="000C1FA9"/>
    <w:rsid w:val="000C2366"/>
    <w:rsid w:val="000C24B4"/>
    <w:rsid w:val="000C255A"/>
    <w:rsid w:val="000C26DC"/>
    <w:rsid w:val="000C2919"/>
    <w:rsid w:val="000C2E51"/>
    <w:rsid w:val="000C3265"/>
    <w:rsid w:val="000C346C"/>
    <w:rsid w:val="000C42CC"/>
    <w:rsid w:val="000C46CC"/>
    <w:rsid w:val="000C4F36"/>
    <w:rsid w:val="000C53D8"/>
    <w:rsid w:val="000C5EC5"/>
    <w:rsid w:val="000C5FCE"/>
    <w:rsid w:val="000C7003"/>
    <w:rsid w:val="000C70DC"/>
    <w:rsid w:val="000C7714"/>
    <w:rsid w:val="000D00A3"/>
    <w:rsid w:val="000D04F1"/>
    <w:rsid w:val="000D0643"/>
    <w:rsid w:val="000D162B"/>
    <w:rsid w:val="000D162E"/>
    <w:rsid w:val="000D17A7"/>
    <w:rsid w:val="000D1B7D"/>
    <w:rsid w:val="000D1D78"/>
    <w:rsid w:val="000D2ACC"/>
    <w:rsid w:val="000D2B83"/>
    <w:rsid w:val="000D3489"/>
    <w:rsid w:val="000D38CB"/>
    <w:rsid w:val="000D3AC5"/>
    <w:rsid w:val="000D4C41"/>
    <w:rsid w:val="000D5074"/>
    <w:rsid w:val="000D5EDC"/>
    <w:rsid w:val="000D6417"/>
    <w:rsid w:val="000D66D3"/>
    <w:rsid w:val="000D74A7"/>
    <w:rsid w:val="000D74F5"/>
    <w:rsid w:val="000D79AE"/>
    <w:rsid w:val="000E00E8"/>
    <w:rsid w:val="000E03F8"/>
    <w:rsid w:val="000E065F"/>
    <w:rsid w:val="000E1650"/>
    <w:rsid w:val="000E2A18"/>
    <w:rsid w:val="000E2B25"/>
    <w:rsid w:val="000E2B29"/>
    <w:rsid w:val="000E2E65"/>
    <w:rsid w:val="000E4A62"/>
    <w:rsid w:val="000E4D20"/>
    <w:rsid w:val="000E50A1"/>
    <w:rsid w:val="000E6817"/>
    <w:rsid w:val="000E735A"/>
    <w:rsid w:val="000E7A12"/>
    <w:rsid w:val="000E7C4E"/>
    <w:rsid w:val="000E7FAD"/>
    <w:rsid w:val="000F0404"/>
    <w:rsid w:val="000F06DD"/>
    <w:rsid w:val="000F0DED"/>
    <w:rsid w:val="000F232D"/>
    <w:rsid w:val="000F2513"/>
    <w:rsid w:val="000F269E"/>
    <w:rsid w:val="000F3920"/>
    <w:rsid w:val="000F499A"/>
    <w:rsid w:val="000F5100"/>
    <w:rsid w:val="000F5366"/>
    <w:rsid w:val="000F56FB"/>
    <w:rsid w:val="000F68C1"/>
    <w:rsid w:val="000F6A1C"/>
    <w:rsid w:val="000F7209"/>
    <w:rsid w:val="000F7B2E"/>
    <w:rsid w:val="000F7BC9"/>
    <w:rsid w:val="000F7F4C"/>
    <w:rsid w:val="0010037B"/>
    <w:rsid w:val="0010093E"/>
    <w:rsid w:val="00100A0D"/>
    <w:rsid w:val="00100A2C"/>
    <w:rsid w:val="0010161D"/>
    <w:rsid w:val="001026FD"/>
    <w:rsid w:val="00102E0F"/>
    <w:rsid w:val="00103EF2"/>
    <w:rsid w:val="001042C4"/>
    <w:rsid w:val="00104A76"/>
    <w:rsid w:val="00104AB4"/>
    <w:rsid w:val="00105BC1"/>
    <w:rsid w:val="00105E6F"/>
    <w:rsid w:val="0010643B"/>
    <w:rsid w:val="00106A13"/>
    <w:rsid w:val="00107BFF"/>
    <w:rsid w:val="0011006A"/>
    <w:rsid w:val="00110ECE"/>
    <w:rsid w:val="00111AF3"/>
    <w:rsid w:val="00112053"/>
    <w:rsid w:val="0011211F"/>
    <w:rsid w:val="0011255B"/>
    <w:rsid w:val="0011259F"/>
    <w:rsid w:val="001128FB"/>
    <w:rsid w:val="00112D09"/>
    <w:rsid w:val="00112E2B"/>
    <w:rsid w:val="00112FC3"/>
    <w:rsid w:val="00113C08"/>
    <w:rsid w:val="00114561"/>
    <w:rsid w:val="0011617F"/>
    <w:rsid w:val="001167DA"/>
    <w:rsid w:val="001169F0"/>
    <w:rsid w:val="00116B5A"/>
    <w:rsid w:val="00116C62"/>
    <w:rsid w:val="00116D15"/>
    <w:rsid w:val="00116DD6"/>
    <w:rsid w:val="001175F0"/>
    <w:rsid w:val="00117758"/>
    <w:rsid w:val="00120D47"/>
    <w:rsid w:val="00121200"/>
    <w:rsid w:val="001216CE"/>
    <w:rsid w:val="0012259C"/>
    <w:rsid w:val="0012383A"/>
    <w:rsid w:val="0012394A"/>
    <w:rsid w:val="001246B4"/>
    <w:rsid w:val="00124716"/>
    <w:rsid w:val="00125501"/>
    <w:rsid w:val="00125A87"/>
    <w:rsid w:val="00126926"/>
    <w:rsid w:val="00126E5B"/>
    <w:rsid w:val="001275E8"/>
    <w:rsid w:val="00127E9C"/>
    <w:rsid w:val="00130361"/>
    <w:rsid w:val="00130401"/>
    <w:rsid w:val="001305D4"/>
    <w:rsid w:val="001306EE"/>
    <w:rsid w:val="00130D74"/>
    <w:rsid w:val="0013179D"/>
    <w:rsid w:val="001318B8"/>
    <w:rsid w:val="00132605"/>
    <w:rsid w:val="00132A70"/>
    <w:rsid w:val="00132C18"/>
    <w:rsid w:val="0013375A"/>
    <w:rsid w:val="00134720"/>
    <w:rsid w:val="001353D5"/>
    <w:rsid w:val="00136577"/>
    <w:rsid w:val="00136CF4"/>
    <w:rsid w:val="00136F48"/>
    <w:rsid w:val="001371AA"/>
    <w:rsid w:val="00137705"/>
    <w:rsid w:val="00137B79"/>
    <w:rsid w:val="00140088"/>
    <w:rsid w:val="00140449"/>
    <w:rsid w:val="00140ADC"/>
    <w:rsid w:val="001417E2"/>
    <w:rsid w:val="001424E2"/>
    <w:rsid w:val="001428DD"/>
    <w:rsid w:val="00145945"/>
    <w:rsid w:val="00145EEE"/>
    <w:rsid w:val="0014600D"/>
    <w:rsid w:val="001461BB"/>
    <w:rsid w:val="001461C8"/>
    <w:rsid w:val="0014620D"/>
    <w:rsid w:val="001465B6"/>
    <w:rsid w:val="001466E6"/>
    <w:rsid w:val="00146EA0"/>
    <w:rsid w:val="00146FF8"/>
    <w:rsid w:val="001470EE"/>
    <w:rsid w:val="00147395"/>
    <w:rsid w:val="00147672"/>
    <w:rsid w:val="00147ABE"/>
    <w:rsid w:val="00147D4D"/>
    <w:rsid w:val="00147D56"/>
    <w:rsid w:val="00147D78"/>
    <w:rsid w:val="00147E50"/>
    <w:rsid w:val="00147F98"/>
    <w:rsid w:val="0015036C"/>
    <w:rsid w:val="001511D3"/>
    <w:rsid w:val="001516C2"/>
    <w:rsid w:val="00151DAA"/>
    <w:rsid w:val="001520FA"/>
    <w:rsid w:val="0015296B"/>
    <w:rsid w:val="001531A8"/>
    <w:rsid w:val="00154455"/>
    <w:rsid w:val="00154F7F"/>
    <w:rsid w:val="001559E1"/>
    <w:rsid w:val="00155CFE"/>
    <w:rsid w:val="00156054"/>
    <w:rsid w:val="001563D5"/>
    <w:rsid w:val="001563F9"/>
    <w:rsid w:val="0015688F"/>
    <w:rsid w:val="00156CF9"/>
    <w:rsid w:val="00157602"/>
    <w:rsid w:val="00160A71"/>
    <w:rsid w:val="00160F3E"/>
    <w:rsid w:val="00161BB2"/>
    <w:rsid w:val="001627BF"/>
    <w:rsid w:val="00162CEC"/>
    <w:rsid w:val="00162DD7"/>
    <w:rsid w:val="00163633"/>
    <w:rsid w:val="00163B48"/>
    <w:rsid w:val="00164398"/>
    <w:rsid w:val="00164757"/>
    <w:rsid w:val="00164ABC"/>
    <w:rsid w:val="001655C5"/>
    <w:rsid w:val="00165A1C"/>
    <w:rsid w:val="00165B29"/>
    <w:rsid w:val="00166A48"/>
    <w:rsid w:val="001674BD"/>
    <w:rsid w:val="001674BE"/>
    <w:rsid w:val="0017198B"/>
    <w:rsid w:val="00172070"/>
    <w:rsid w:val="00172411"/>
    <w:rsid w:val="0017244C"/>
    <w:rsid w:val="00172A94"/>
    <w:rsid w:val="00172BEC"/>
    <w:rsid w:val="00172EBE"/>
    <w:rsid w:val="0017307E"/>
    <w:rsid w:val="00173506"/>
    <w:rsid w:val="00173816"/>
    <w:rsid w:val="0017389B"/>
    <w:rsid w:val="00174265"/>
    <w:rsid w:val="0017481B"/>
    <w:rsid w:val="00174995"/>
    <w:rsid w:val="00174A6D"/>
    <w:rsid w:val="00174CDC"/>
    <w:rsid w:val="00174DD5"/>
    <w:rsid w:val="00175312"/>
    <w:rsid w:val="00175D86"/>
    <w:rsid w:val="0017614C"/>
    <w:rsid w:val="00176378"/>
    <w:rsid w:val="001772F5"/>
    <w:rsid w:val="0017771A"/>
    <w:rsid w:val="00177792"/>
    <w:rsid w:val="00181221"/>
    <w:rsid w:val="00181332"/>
    <w:rsid w:val="00181A8F"/>
    <w:rsid w:val="001823DA"/>
    <w:rsid w:val="001826F8"/>
    <w:rsid w:val="00182AD7"/>
    <w:rsid w:val="00182F9D"/>
    <w:rsid w:val="00183224"/>
    <w:rsid w:val="00183FF7"/>
    <w:rsid w:val="0018422A"/>
    <w:rsid w:val="001844DC"/>
    <w:rsid w:val="00184AD3"/>
    <w:rsid w:val="00184CDE"/>
    <w:rsid w:val="00184E5D"/>
    <w:rsid w:val="00184F66"/>
    <w:rsid w:val="0018529F"/>
    <w:rsid w:val="00186418"/>
    <w:rsid w:val="0018643A"/>
    <w:rsid w:val="0018645B"/>
    <w:rsid w:val="001866C1"/>
    <w:rsid w:val="00187B47"/>
    <w:rsid w:val="00187BB2"/>
    <w:rsid w:val="00187CB3"/>
    <w:rsid w:val="00187D33"/>
    <w:rsid w:val="001900F2"/>
    <w:rsid w:val="00190143"/>
    <w:rsid w:val="001908A9"/>
    <w:rsid w:val="00190AB0"/>
    <w:rsid w:val="00190C0F"/>
    <w:rsid w:val="00190F2B"/>
    <w:rsid w:val="001912BE"/>
    <w:rsid w:val="0019221B"/>
    <w:rsid w:val="00193592"/>
    <w:rsid w:val="00194595"/>
    <w:rsid w:val="00194B33"/>
    <w:rsid w:val="00194D6F"/>
    <w:rsid w:val="00194E55"/>
    <w:rsid w:val="0019513B"/>
    <w:rsid w:val="00195349"/>
    <w:rsid w:val="001956DA"/>
    <w:rsid w:val="00195C01"/>
    <w:rsid w:val="0019603B"/>
    <w:rsid w:val="00196484"/>
    <w:rsid w:val="001973B0"/>
    <w:rsid w:val="00197882"/>
    <w:rsid w:val="00197CB1"/>
    <w:rsid w:val="001A041B"/>
    <w:rsid w:val="001A15B5"/>
    <w:rsid w:val="001A17BC"/>
    <w:rsid w:val="001A19BA"/>
    <w:rsid w:val="001A1B3C"/>
    <w:rsid w:val="001A218E"/>
    <w:rsid w:val="001A2BBD"/>
    <w:rsid w:val="001A2C2A"/>
    <w:rsid w:val="001A3C6E"/>
    <w:rsid w:val="001A54DB"/>
    <w:rsid w:val="001A552A"/>
    <w:rsid w:val="001A5B7B"/>
    <w:rsid w:val="001A67C3"/>
    <w:rsid w:val="001B2399"/>
    <w:rsid w:val="001B304A"/>
    <w:rsid w:val="001B4063"/>
    <w:rsid w:val="001B40EA"/>
    <w:rsid w:val="001B41D9"/>
    <w:rsid w:val="001B4AAD"/>
    <w:rsid w:val="001B4C4D"/>
    <w:rsid w:val="001B4DFA"/>
    <w:rsid w:val="001B4E0C"/>
    <w:rsid w:val="001B525A"/>
    <w:rsid w:val="001B5CC7"/>
    <w:rsid w:val="001B5D05"/>
    <w:rsid w:val="001B5EBE"/>
    <w:rsid w:val="001B64B6"/>
    <w:rsid w:val="001B6B26"/>
    <w:rsid w:val="001B742F"/>
    <w:rsid w:val="001C0852"/>
    <w:rsid w:val="001C0B76"/>
    <w:rsid w:val="001C0F8C"/>
    <w:rsid w:val="001C1561"/>
    <w:rsid w:val="001C1A21"/>
    <w:rsid w:val="001C2D17"/>
    <w:rsid w:val="001C2DA8"/>
    <w:rsid w:val="001C32B7"/>
    <w:rsid w:val="001C49F1"/>
    <w:rsid w:val="001C4E3A"/>
    <w:rsid w:val="001C4F7B"/>
    <w:rsid w:val="001C5A80"/>
    <w:rsid w:val="001C5ECD"/>
    <w:rsid w:val="001C6C46"/>
    <w:rsid w:val="001C6EBA"/>
    <w:rsid w:val="001C7060"/>
    <w:rsid w:val="001C757E"/>
    <w:rsid w:val="001C7C90"/>
    <w:rsid w:val="001D0560"/>
    <w:rsid w:val="001D104B"/>
    <w:rsid w:val="001D24D0"/>
    <w:rsid w:val="001D3150"/>
    <w:rsid w:val="001D3AB1"/>
    <w:rsid w:val="001D5870"/>
    <w:rsid w:val="001D5EA8"/>
    <w:rsid w:val="001D6DAD"/>
    <w:rsid w:val="001D6E78"/>
    <w:rsid w:val="001D7078"/>
    <w:rsid w:val="001D7245"/>
    <w:rsid w:val="001D7272"/>
    <w:rsid w:val="001D72FE"/>
    <w:rsid w:val="001D7883"/>
    <w:rsid w:val="001D78A2"/>
    <w:rsid w:val="001D7DB2"/>
    <w:rsid w:val="001E06DC"/>
    <w:rsid w:val="001E0C9F"/>
    <w:rsid w:val="001E11D7"/>
    <w:rsid w:val="001E1737"/>
    <w:rsid w:val="001E19CF"/>
    <w:rsid w:val="001E2D19"/>
    <w:rsid w:val="001E3448"/>
    <w:rsid w:val="001E398D"/>
    <w:rsid w:val="001E41E8"/>
    <w:rsid w:val="001E4B86"/>
    <w:rsid w:val="001E4BF1"/>
    <w:rsid w:val="001E59E7"/>
    <w:rsid w:val="001E5B5D"/>
    <w:rsid w:val="001E5E67"/>
    <w:rsid w:val="001E6199"/>
    <w:rsid w:val="001E67BE"/>
    <w:rsid w:val="001E6CA0"/>
    <w:rsid w:val="001E70B9"/>
    <w:rsid w:val="001F0DCD"/>
    <w:rsid w:val="001F0EE6"/>
    <w:rsid w:val="001F1243"/>
    <w:rsid w:val="001F1332"/>
    <w:rsid w:val="001F14FD"/>
    <w:rsid w:val="001F20EE"/>
    <w:rsid w:val="001F21A3"/>
    <w:rsid w:val="001F24F3"/>
    <w:rsid w:val="001F31F9"/>
    <w:rsid w:val="001F364A"/>
    <w:rsid w:val="001F41F0"/>
    <w:rsid w:val="001F4559"/>
    <w:rsid w:val="001F4FE7"/>
    <w:rsid w:val="001F5057"/>
    <w:rsid w:val="001F536B"/>
    <w:rsid w:val="001F5430"/>
    <w:rsid w:val="001F5841"/>
    <w:rsid w:val="001F6C6D"/>
    <w:rsid w:val="001F74C3"/>
    <w:rsid w:val="001F7508"/>
    <w:rsid w:val="001F7E3F"/>
    <w:rsid w:val="00200E2D"/>
    <w:rsid w:val="00200EFC"/>
    <w:rsid w:val="0020123A"/>
    <w:rsid w:val="00201A5F"/>
    <w:rsid w:val="0020280D"/>
    <w:rsid w:val="00202BCE"/>
    <w:rsid w:val="00202D42"/>
    <w:rsid w:val="00203048"/>
    <w:rsid w:val="00203ABE"/>
    <w:rsid w:val="00203B1A"/>
    <w:rsid w:val="00203E62"/>
    <w:rsid w:val="00204350"/>
    <w:rsid w:val="002048C6"/>
    <w:rsid w:val="0020496E"/>
    <w:rsid w:val="00204CD7"/>
    <w:rsid w:val="00204F4B"/>
    <w:rsid w:val="00205164"/>
    <w:rsid w:val="002051C3"/>
    <w:rsid w:val="00205CFD"/>
    <w:rsid w:val="00206629"/>
    <w:rsid w:val="0020746C"/>
    <w:rsid w:val="00210710"/>
    <w:rsid w:val="002123E2"/>
    <w:rsid w:val="00212918"/>
    <w:rsid w:val="00212C28"/>
    <w:rsid w:val="00212FC6"/>
    <w:rsid w:val="0021337D"/>
    <w:rsid w:val="002135D2"/>
    <w:rsid w:val="00213BB8"/>
    <w:rsid w:val="00213DFD"/>
    <w:rsid w:val="002143CC"/>
    <w:rsid w:val="0021553D"/>
    <w:rsid w:val="0021618B"/>
    <w:rsid w:val="00216FAB"/>
    <w:rsid w:val="00217176"/>
    <w:rsid w:val="00217813"/>
    <w:rsid w:val="00220F04"/>
    <w:rsid w:val="00221DDA"/>
    <w:rsid w:val="0022375C"/>
    <w:rsid w:val="002240C1"/>
    <w:rsid w:val="002245E6"/>
    <w:rsid w:val="00225B7C"/>
    <w:rsid w:val="002260DD"/>
    <w:rsid w:val="00226113"/>
    <w:rsid w:val="00226301"/>
    <w:rsid w:val="002263D4"/>
    <w:rsid w:val="00226403"/>
    <w:rsid w:val="002265A1"/>
    <w:rsid w:val="00226C58"/>
    <w:rsid w:val="002270DB"/>
    <w:rsid w:val="00227B55"/>
    <w:rsid w:val="0023025E"/>
    <w:rsid w:val="00230384"/>
    <w:rsid w:val="0023186A"/>
    <w:rsid w:val="00231F67"/>
    <w:rsid w:val="002321D2"/>
    <w:rsid w:val="00232284"/>
    <w:rsid w:val="0023301C"/>
    <w:rsid w:val="002335E5"/>
    <w:rsid w:val="00233B80"/>
    <w:rsid w:val="002358DA"/>
    <w:rsid w:val="002359AF"/>
    <w:rsid w:val="00236867"/>
    <w:rsid w:val="0023749B"/>
    <w:rsid w:val="00237749"/>
    <w:rsid w:val="00237BCE"/>
    <w:rsid w:val="00237E52"/>
    <w:rsid w:val="00240218"/>
    <w:rsid w:val="002415B3"/>
    <w:rsid w:val="00241925"/>
    <w:rsid w:val="00242340"/>
    <w:rsid w:val="00242B81"/>
    <w:rsid w:val="00242BC3"/>
    <w:rsid w:val="00242BEC"/>
    <w:rsid w:val="00242C2B"/>
    <w:rsid w:val="00243007"/>
    <w:rsid w:val="00244A9B"/>
    <w:rsid w:val="0024567E"/>
    <w:rsid w:val="002459CD"/>
    <w:rsid w:val="00245B90"/>
    <w:rsid w:val="00245FE6"/>
    <w:rsid w:val="00246671"/>
    <w:rsid w:val="00246FB8"/>
    <w:rsid w:val="00250390"/>
    <w:rsid w:val="002503E8"/>
    <w:rsid w:val="002506D1"/>
    <w:rsid w:val="00250776"/>
    <w:rsid w:val="00250C11"/>
    <w:rsid w:val="002521F1"/>
    <w:rsid w:val="002523FE"/>
    <w:rsid w:val="00252A67"/>
    <w:rsid w:val="00252C97"/>
    <w:rsid w:val="002533DF"/>
    <w:rsid w:val="0025358F"/>
    <w:rsid w:val="002547F8"/>
    <w:rsid w:val="00254DD2"/>
    <w:rsid w:val="00254EAA"/>
    <w:rsid w:val="00255278"/>
    <w:rsid w:val="002560BF"/>
    <w:rsid w:val="00256668"/>
    <w:rsid w:val="00256892"/>
    <w:rsid w:val="00256F9F"/>
    <w:rsid w:val="002575BF"/>
    <w:rsid w:val="00260281"/>
    <w:rsid w:val="00260CD5"/>
    <w:rsid w:val="002616B6"/>
    <w:rsid w:val="00261722"/>
    <w:rsid w:val="0026218A"/>
    <w:rsid w:val="00262AEB"/>
    <w:rsid w:val="00263022"/>
    <w:rsid w:val="00263946"/>
    <w:rsid w:val="00263AF2"/>
    <w:rsid w:val="002642C6"/>
    <w:rsid w:val="00264328"/>
    <w:rsid w:val="0026451E"/>
    <w:rsid w:val="002657B4"/>
    <w:rsid w:val="00266257"/>
    <w:rsid w:val="00266951"/>
    <w:rsid w:val="00266FFF"/>
    <w:rsid w:val="00267AC3"/>
    <w:rsid w:val="002708BA"/>
    <w:rsid w:val="002708D2"/>
    <w:rsid w:val="00270A82"/>
    <w:rsid w:val="0027136E"/>
    <w:rsid w:val="002713A1"/>
    <w:rsid w:val="00271A56"/>
    <w:rsid w:val="00271B4F"/>
    <w:rsid w:val="00271B69"/>
    <w:rsid w:val="00271FE5"/>
    <w:rsid w:val="0027264C"/>
    <w:rsid w:val="00272AFB"/>
    <w:rsid w:val="00273A20"/>
    <w:rsid w:val="00273DE1"/>
    <w:rsid w:val="00273DF5"/>
    <w:rsid w:val="0027415A"/>
    <w:rsid w:val="00274778"/>
    <w:rsid w:val="00274C11"/>
    <w:rsid w:val="002753E4"/>
    <w:rsid w:val="00276BA0"/>
    <w:rsid w:val="00276C34"/>
    <w:rsid w:val="002770A2"/>
    <w:rsid w:val="0027710B"/>
    <w:rsid w:val="00277532"/>
    <w:rsid w:val="00277834"/>
    <w:rsid w:val="00277B65"/>
    <w:rsid w:val="00280A4D"/>
    <w:rsid w:val="002819F2"/>
    <w:rsid w:val="00282165"/>
    <w:rsid w:val="0028219A"/>
    <w:rsid w:val="002828FC"/>
    <w:rsid w:val="00282CD3"/>
    <w:rsid w:val="00284086"/>
    <w:rsid w:val="002841A6"/>
    <w:rsid w:val="00285D48"/>
    <w:rsid w:val="00286E8F"/>
    <w:rsid w:val="00287463"/>
    <w:rsid w:val="00287F68"/>
    <w:rsid w:val="00290C92"/>
    <w:rsid w:val="00290D50"/>
    <w:rsid w:val="00292D2C"/>
    <w:rsid w:val="00292EAE"/>
    <w:rsid w:val="00292F5E"/>
    <w:rsid w:val="00293B66"/>
    <w:rsid w:val="00293BAA"/>
    <w:rsid w:val="00294298"/>
    <w:rsid w:val="00294315"/>
    <w:rsid w:val="00294E05"/>
    <w:rsid w:val="002954C1"/>
    <w:rsid w:val="00296161"/>
    <w:rsid w:val="00296218"/>
    <w:rsid w:val="00297F13"/>
    <w:rsid w:val="002A0789"/>
    <w:rsid w:val="002A0FDA"/>
    <w:rsid w:val="002A183D"/>
    <w:rsid w:val="002A1CF3"/>
    <w:rsid w:val="002A1D8F"/>
    <w:rsid w:val="002A2136"/>
    <w:rsid w:val="002A26BB"/>
    <w:rsid w:val="002A27BF"/>
    <w:rsid w:val="002A2A97"/>
    <w:rsid w:val="002A3A5C"/>
    <w:rsid w:val="002A44F5"/>
    <w:rsid w:val="002A4812"/>
    <w:rsid w:val="002A4934"/>
    <w:rsid w:val="002A4B54"/>
    <w:rsid w:val="002A4FF9"/>
    <w:rsid w:val="002A50F7"/>
    <w:rsid w:val="002A5A20"/>
    <w:rsid w:val="002A5CE0"/>
    <w:rsid w:val="002A60C8"/>
    <w:rsid w:val="002A60FB"/>
    <w:rsid w:val="002A6292"/>
    <w:rsid w:val="002A6C72"/>
    <w:rsid w:val="002A6F34"/>
    <w:rsid w:val="002B05B0"/>
    <w:rsid w:val="002B0A87"/>
    <w:rsid w:val="002B0B2D"/>
    <w:rsid w:val="002B1268"/>
    <w:rsid w:val="002B202A"/>
    <w:rsid w:val="002B289D"/>
    <w:rsid w:val="002B2A7E"/>
    <w:rsid w:val="002B3822"/>
    <w:rsid w:val="002B3A48"/>
    <w:rsid w:val="002B4295"/>
    <w:rsid w:val="002B4319"/>
    <w:rsid w:val="002B4830"/>
    <w:rsid w:val="002B4CF4"/>
    <w:rsid w:val="002B4CFD"/>
    <w:rsid w:val="002B4FE7"/>
    <w:rsid w:val="002B6013"/>
    <w:rsid w:val="002B63FA"/>
    <w:rsid w:val="002B6591"/>
    <w:rsid w:val="002B6706"/>
    <w:rsid w:val="002B70AB"/>
    <w:rsid w:val="002B710B"/>
    <w:rsid w:val="002B792C"/>
    <w:rsid w:val="002B7C82"/>
    <w:rsid w:val="002B7E32"/>
    <w:rsid w:val="002C0A89"/>
    <w:rsid w:val="002C0B14"/>
    <w:rsid w:val="002C121B"/>
    <w:rsid w:val="002C1227"/>
    <w:rsid w:val="002C1C73"/>
    <w:rsid w:val="002C1E37"/>
    <w:rsid w:val="002C25A8"/>
    <w:rsid w:val="002C28AC"/>
    <w:rsid w:val="002C345E"/>
    <w:rsid w:val="002C3564"/>
    <w:rsid w:val="002C4257"/>
    <w:rsid w:val="002C45A9"/>
    <w:rsid w:val="002C484D"/>
    <w:rsid w:val="002C4BE5"/>
    <w:rsid w:val="002C4DC6"/>
    <w:rsid w:val="002C50C4"/>
    <w:rsid w:val="002C576D"/>
    <w:rsid w:val="002C5976"/>
    <w:rsid w:val="002C597D"/>
    <w:rsid w:val="002C7943"/>
    <w:rsid w:val="002C7D5F"/>
    <w:rsid w:val="002C7E8A"/>
    <w:rsid w:val="002D073F"/>
    <w:rsid w:val="002D074E"/>
    <w:rsid w:val="002D0DE6"/>
    <w:rsid w:val="002D11C8"/>
    <w:rsid w:val="002D1688"/>
    <w:rsid w:val="002D1981"/>
    <w:rsid w:val="002D238F"/>
    <w:rsid w:val="002D3830"/>
    <w:rsid w:val="002D3CBF"/>
    <w:rsid w:val="002D3F8E"/>
    <w:rsid w:val="002D4492"/>
    <w:rsid w:val="002D483C"/>
    <w:rsid w:val="002D4E10"/>
    <w:rsid w:val="002D6B9B"/>
    <w:rsid w:val="002D6F7B"/>
    <w:rsid w:val="002D718F"/>
    <w:rsid w:val="002D7C37"/>
    <w:rsid w:val="002D7F3A"/>
    <w:rsid w:val="002E03FB"/>
    <w:rsid w:val="002E0C5D"/>
    <w:rsid w:val="002E0F5A"/>
    <w:rsid w:val="002E10E0"/>
    <w:rsid w:val="002E1BFD"/>
    <w:rsid w:val="002E1E7C"/>
    <w:rsid w:val="002E315D"/>
    <w:rsid w:val="002E3C17"/>
    <w:rsid w:val="002E4223"/>
    <w:rsid w:val="002E4488"/>
    <w:rsid w:val="002E50F0"/>
    <w:rsid w:val="002E5283"/>
    <w:rsid w:val="002E54AB"/>
    <w:rsid w:val="002E5A53"/>
    <w:rsid w:val="002E5B3B"/>
    <w:rsid w:val="002E5D36"/>
    <w:rsid w:val="002E6498"/>
    <w:rsid w:val="002F031E"/>
    <w:rsid w:val="002F190C"/>
    <w:rsid w:val="002F1E58"/>
    <w:rsid w:val="002F21D4"/>
    <w:rsid w:val="002F2CD6"/>
    <w:rsid w:val="002F3123"/>
    <w:rsid w:val="002F31AA"/>
    <w:rsid w:val="002F3916"/>
    <w:rsid w:val="002F3C13"/>
    <w:rsid w:val="002F3D61"/>
    <w:rsid w:val="002F548C"/>
    <w:rsid w:val="002F5C80"/>
    <w:rsid w:val="002F6582"/>
    <w:rsid w:val="002F69D0"/>
    <w:rsid w:val="002F76AF"/>
    <w:rsid w:val="002F77A8"/>
    <w:rsid w:val="002F79CA"/>
    <w:rsid w:val="002F7F33"/>
    <w:rsid w:val="0030037C"/>
    <w:rsid w:val="003008C2"/>
    <w:rsid w:val="00300927"/>
    <w:rsid w:val="0030192A"/>
    <w:rsid w:val="003026F1"/>
    <w:rsid w:val="00302709"/>
    <w:rsid w:val="00302DD1"/>
    <w:rsid w:val="00303250"/>
    <w:rsid w:val="00303806"/>
    <w:rsid w:val="00303D33"/>
    <w:rsid w:val="00304A31"/>
    <w:rsid w:val="00304DA4"/>
    <w:rsid w:val="00304DD0"/>
    <w:rsid w:val="00305456"/>
    <w:rsid w:val="00305984"/>
    <w:rsid w:val="00305D84"/>
    <w:rsid w:val="0030642F"/>
    <w:rsid w:val="00307608"/>
    <w:rsid w:val="0031063E"/>
    <w:rsid w:val="003114E8"/>
    <w:rsid w:val="00311DB0"/>
    <w:rsid w:val="00312E18"/>
    <w:rsid w:val="00313466"/>
    <w:rsid w:val="00313F80"/>
    <w:rsid w:val="003146D9"/>
    <w:rsid w:val="00314717"/>
    <w:rsid w:val="003149C4"/>
    <w:rsid w:val="00314C93"/>
    <w:rsid w:val="00314F22"/>
    <w:rsid w:val="00315583"/>
    <w:rsid w:val="00315592"/>
    <w:rsid w:val="0031573B"/>
    <w:rsid w:val="00315C4A"/>
    <w:rsid w:val="00316112"/>
    <w:rsid w:val="00316A64"/>
    <w:rsid w:val="00317758"/>
    <w:rsid w:val="00317AB9"/>
    <w:rsid w:val="003206B0"/>
    <w:rsid w:val="00320CA6"/>
    <w:rsid w:val="00320D76"/>
    <w:rsid w:val="00321B5C"/>
    <w:rsid w:val="00321B81"/>
    <w:rsid w:val="00322587"/>
    <w:rsid w:val="00322F4D"/>
    <w:rsid w:val="00323747"/>
    <w:rsid w:val="003247D2"/>
    <w:rsid w:val="00324910"/>
    <w:rsid w:val="00324EF4"/>
    <w:rsid w:val="00325F58"/>
    <w:rsid w:val="00326249"/>
    <w:rsid w:val="00326DA8"/>
    <w:rsid w:val="00326E44"/>
    <w:rsid w:val="0032762B"/>
    <w:rsid w:val="0032783F"/>
    <w:rsid w:val="003302D8"/>
    <w:rsid w:val="003308DE"/>
    <w:rsid w:val="00330E56"/>
    <w:rsid w:val="0033142D"/>
    <w:rsid w:val="003316AA"/>
    <w:rsid w:val="003317EB"/>
    <w:rsid w:val="00331FF0"/>
    <w:rsid w:val="003325C6"/>
    <w:rsid w:val="00333667"/>
    <w:rsid w:val="00334C42"/>
    <w:rsid w:val="00335A70"/>
    <w:rsid w:val="00335D21"/>
    <w:rsid w:val="00336289"/>
    <w:rsid w:val="00336615"/>
    <w:rsid w:val="00336962"/>
    <w:rsid w:val="0033698B"/>
    <w:rsid w:val="00336BD5"/>
    <w:rsid w:val="00336DDE"/>
    <w:rsid w:val="00336E27"/>
    <w:rsid w:val="0034058E"/>
    <w:rsid w:val="00340E17"/>
    <w:rsid w:val="00341137"/>
    <w:rsid w:val="003418DB"/>
    <w:rsid w:val="00341DED"/>
    <w:rsid w:val="00341FC3"/>
    <w:rsid w:val="00342279"/>
    <w:rsid w:val="003441CE"/>
    <w:rsid w:val="003447EB"/>
    <w:rsid w:val="003448D8"/>
    <w:rsid w:val="003449CE"/>
    <w:rsid w:val="00344E5D"/>
    <w:rsid w:val="00345116"/>
    <w:rsid w:val="00345888"/>
    <w:rsid w:val="00346398"/>
    <w:rsid w:val="003463B7"/>
    <w:rsid w:val="0034644F"/>
    <w:rsid w:val="00347721"/>
    <w:rsid w:val="00347EEC"/>
    <w:rsid w:val="00350AA9"/>
    <w:rsid w:val="00351DD7"/>
    <w:rsid w:val="003521B8"/>
    <w:rsid w:val="0035221E"/>
    <w:rsid w:val="00352259"/>
    <w:rsid w:val="00353397"/>
    <w:rsid w:val="003550AB"/>
    <w:rsid w:val="00355191"/>
    <w:rsid w:val="0035526C"/>
    <w:rsid w:val="00355735"/>
    <w:rsid w:val="00356A9B"/>
    <w:rsid w:val="00356DC6"/>
    <w:rsid w:val="00356F18"/>
    <w:rsid w:val="0035764A"/>
    <w:rsid w:val="003578B1"/>
    <w:rsid w:val="00357CCA"/>
    <w:rsid w:val="00360644"/>
    <w:rsid w:val="00360876"/>
    <w:rsid w:val="00361E25"/>
    <w:rsid w:val="00361F32"/>
    <w:rsid w:val="00362789"/>
    <w:rsid w:val="003628B8"/>
    <w:rsid w:val="003637D6"/>
    <w:rsid w:val="00363B61"/>
    <w:rsid w:val="00363E30"/>
    <w:rsid w:val="00363F0C"/>
    <w:rsid w:val="0036449B"/>
    <w:rsid w:val="0036543A"/>
    <w:rsid w:val="00366A72"/>
    <w:rsid w:val="003671B1"/>
    <w:rsid w:val="00367881"/>
    <w:rsid w:val="0037143E"/>
    <w:rsid w:val="00372B0B"/>
    <w:rsid w:val="00372BBE"/>
    <w:rsid w:val="00372EA8"/>
    <w:rsid w:val="003736CA"/>
    <w:rsid w:val="00373E00"/>
    <w:rsid w:val="00373F24"/>
    <w:rsid w:val="00373F85"/>
    <w:rsid w:val="00375489"/>
    <w:rsid w:val="003770E5"/>
    <w:rsid w:val="00377BBD"/>
    <w:rsid w:val="00380312"/>
    <w:rsid w:val="00381C66"/>
    <w:rsid w:val="00382A8C"/>
    <w:rsid w:val="00382DC5"/>
    <w:rsid w:val="00383299"/>
    <w:rsid w:val="00383339"/>
    <w:rsid w:val="003833AD"/>
    <w:rsid w:val="00383E1F"/>
    <w:rsid w:val="00384FA7"/>
    <w:rsid w:val="003857B0"/>
    <w:rsid w:val="00385B5B"/>
    <w:rsid w:val="00385EB7"/>
    <w:rsid w:val="0038659A"/>
    <w:rsid w:val="00386610"/>
    <w:rsid w:val="00387314"/>
    <w:rsid w:val="00387531"/>
    <w:rsid w:val="003900B2"/>
    <w:rsid w:val="00390FE1"/>
    <w:rsid w:val="00391665"/>
    <w:rsid w:val="0039210A"/>
    <w:rsid w:val="003923DE"/>
    <w:rsid w:val="00392D4B"/>
    <w:rsid w:val="0039305F"/>
    <w:rsid w:val="00393286"/>
    <w:rsid w:val="003932E1"/>
    <w:rsid w:val="00394CA0"/>
    <w:rsid w:val="00394F37"/>
    <w:rsid w:val="0039506A"/>
    <w:rsid w:val="003950D7"/>
    <w:rsid w:val="0039597F"/>
    <w:rsid w:val="003965EF"/>
    <w:rsid w:val="00396CF9"/>
    <w:rsid w:val="00397316"/>
    <w:rsid w:val="00397687"/>
    <w:rsid w:val="00397C38"/>
    <w:rsid w:val="00397DD5"/>
    <w:rsid w:val="003A0344"/>
    <w:rsid w:val="003A0D72"/>
    <w:rsid w:val="003A0D84"/>
    <w:rsid w:val="003A0FD0"/>
    <w:rsid w:val="003A1088"/>
    <w:rsid w:val="003A15A5"/>
    <w:rsid w:val="003A1843"/>
    <w:rsid w:val="003A1AC4"/>
    <w:rsid w:val="003A2C97"/>
    <w:rsid w:val="003A2D12"/>
    <w:rsid w:val="003A544D"/>
    <w:rsid w:val="003A615C"/>
    <w:rsid w:val="003A6EDC"/>
    <w:rsid w:val="003A712E"/>
    <w:rsid w:val="003A71BF"/>
    <w:rsid w:val="003A7EDF"/>
    <w:rsid w:val="003A7F6B"/>
    <w:rsid w:val="003A7FCE"/>
    <w:rsid w:val="003B0184"/>
    <w:rsid w:val="003B06EA"/>
    <w:rsid w:val="003B074B"/>
    <w:rsid w:val="003B0CF1"/>
    <w:rsid w:val="003B0EFC"/>
    <w:rsid w:val="003B1801"/>
    <w:rsid w:val="003B27FF"/>
    <w:rsid w:val="003B2D28"/>
    <w:rsid w:val="003B2EF9"/>
    <w:rsid w:val="003B3105"/>
    <w:rsid w:val="003B3293"/>
    <w:rsid w:val="003B32D8"/>
    <w:rsid w:val="003B36E2"/>
    <w:rsid w:val="003B370A"/>
    <w:rsid w:val="003B38AB"/>
    <w:rsid w:val="003B3A4B"/>
    <w:rsid w:val="003B419B"/>
    <w:rsid w:val="003B4640"/>
    <w:rsid w:val="003B4687"/>
    <w:rsid w:val="003B4C13"/>
    <w:rsid w:val="003B4EFE"/>
    <w:rsid w:val="003B6108"/>
    <w:rsid w:val="003B634D"/>
    <w:rsid w:val="003B6D15"/>
    <w:rsid w:val="003B6EE2"/>
    <w:rsid w:val="003B7205"/>
    <w:rsid w:val="003B757C"/>
    <w:rsid w:val="003B77E6"/>
    <w:rsid w:val="003B77FE"/>
    <w:rsid w:val="003C04AE"/>
    <w:rsid w:val="003C20FD"/>
    <w:rsid w:val="003C256B"/>
    <w:rsid w:val="003C272E"/>
    <w:rsid w:val="003C27A2"/>
    <w:rsid w:val="003C3798"/>
    <w:rsid w:val="003C3BC8"/>
    <w:rsid w:val="003C3C14"/>
    <w:rsid w:val="003C3CED"/>
    <w:rsid w:val="003C4235"/>
    <w:rsid w:val="003C5335"/>
    <w:rsid w:val="003C58DB"/>
    <w:rsid w:val="003C6326"/>
    <w:rsid w:val="003C6BB9"/>
    <w:rsid w:val="003C6BFF"/>
    <w:rsid w:val="003C6E08"/>
    <w:rsid w:val="003C7354"/>
    <w:rsid w:val="003C7633"/>
    <w:rsid w:val="003C780C"/>
    <w:rsid w:val="003D07F7"/>
    <w:rsid w:val="003D0F75"/>
    <w:rsid w:val="003D2E1F"/>
    <w:rsid w:val="003D2F93"/>
    <w:rsid w:val="003D3685"/>
    <w:rsid w:val="003D3F19"/>
    <w:rsid w:val="003D4730"/>
    <w:rsid w:val="003D52C9"/>
    <w:rsid w:val="003D56FF"/>
    <w:rsid w:val="003D5B3A"/>
    <w:rsid w:val="003D6124"/>
    <w:rsid w:val="003D6391"/>
    <w:rsid w:val="003D6CC1"/>
    <w:rsid w:val="003D6DB8"/>
    <w:rsid w:val="003D7F90"/>
    <w:rsid w:val="003E1179"/>
    <w:rsid w:val="003E117A"/>
    <w:rsid w:val="003E195F"/>
    <w:rsid w:val="003E2174"/>
    <w:rsid w:val="003E30F5"/>
    <w:rsid w:val="003E33C2"/>
    <w:rsid w:val="003E40F2"/>
    <w:rsid w:val="003E493E"/>
    <w:rsid w:val="003E4A82"/>
    <w:rsid w:val="003E4A93"/>
    <w:rsid w:val="003E4BAB"/>
    <w:rsid w:val="003E4DAC"/>
    <w:rsid w:val="003E58AF"/>
    <w:rsid w:val="003E5BAD"/>
    <w:rsid w:val="003E63DD"/>
    <w:rsid w:val="003E6CF8"/>
    <w:rsid w:val="003E74DB"/>
    <w:rsid w:val="003E7804"/>
    <w:rsid w:val="003E7F36"/>
    <w:rsid w:val="003F0138"/>
    <w:rsid w:val="003F0685"/>
    <w:rsid w:val="003F0AD1"/>
    <w:rsid w:val="003F0EFA"/>
    <w:rsid w:val="003F1140"/>
    <w:rsid w:val="003F1700"/>
    <w:rsid w:val="003F1742"/>
    <w:rsid w:val="003F196C"/>
    <w:rsid w:val="003F295C"/>
    <w:rsid w:val="003F2AE6"/>
    <w:rsid w:val="003F30B4"/>
    <w:rsid w:val="003F3493"/>
    <w:rsid w:val="003F397B"/>
    <w:rsid w:val="003F3E58"/>
    <w:rsid w:val="003F4887"/>
    <w:rsid w:val="003F501C"/>
    <w:rsid w:val="003F503E"/>
    <w:rsid w:val="003F57A6"/>
    <w:rsid w:val="003F66BA"/>
    <w:rsid w:val="003F6DB9"/>
    <w:rsid w:val="003F77E4"/>
    <w:rsid w:val="003F78F4"/>
    <w:rsid w:val="003F7E18"/>
    <w:rsid w:val="00401D67"/>
    <w:rsid w:val="00401E99"/>
    <w:rsid w:val="00403207"/>
    <w:rsid w:val="004036CB"/>
    <w:rsid w:val="00404074"/>
    <w:rsid w:val="004045C5"/>
    <w:rsid w:val="004049AD"/>
    <w:rsid w:val="00404EC5"/>
    <w:rsid w:val="00405F26"/>
    <w:rsid w:val="004067DC"/>
    <w:rsid w:val="00406F9A"/>
    <w:rsid w:val="004072E9"/>
    <w:rsid w:val="00407E66"/>
    <w:rsid w:val="00410AD1"/>
    <w:rsid w:val="00411035"/>
    <w:rsid w:val="0041163F"/>
    <w:rsid w:val="004117A0"/>
    <w:rsid w:val="00411B20"/>
    <w:rsid w:val="00411F32"/>
    <w:rsid w:val="004121D9"/>
    <w:rsid w:val="00412909"/>
    <w:rsid w:val="0041325F"/>
    <w:rsid w:val="00413277"/>
    <w:rsid w:val="0041353A"/>
    <w:rsid w:val="00413980"/>
    <w:rsid w:val="004142E6"/>
    <w:rsid w:val="00414CAB"/>
    <w:rsid w:val="00415243"/>
    <w:rsid w:val="00415617"/>
    <w:rsid w:val="0041562A"/>
    <w:rsid w:val="00415ACE"/>
    <w:rsid w:val="004166C1"/>
    <w:rsid w:val="00416813"/>
    <w:rsid w:val="00416C65"/>
    <w:rsid w:val="00417497"/>
    <w:rsid w:val="00417754"/>
    <w:rsid w:val="00417A2C"/>
    <w:rsid w:val="00417FBF"/>
    <w:rsid w:val="00420954"/>
    <w:rsid w:val="00421303"/>
    <w:rsid w:val="00421904"/>
    <w:rsid w:val="00422C86"/>
    <w:rsid w:val="004232D1"/>
    <w:rsid w:val="00425341"/>
    <w:rsid w:val="00425582"/>
    <w:rsid w:val="00425E24"/>
    <w:rsid w:val="00427AC9"/>
    <w:rsid w:val="00427E3F"/>
    <w:rsid w:val="00430183"/>
    <w:rsid w:val="00430391"/>
    <w:rsid w:val="00430521"/>
    <w:rsid w:val="00430C92"/>
    <w:rsid w:val="00430E3F"/>
    <w:rsid w:val="00431668"/>
    <w:rsid w:val="0043279E"/>
    <w:rsid w:val="00433ECB"/>
    <w:rsid w:val="00434732"/>
    <w:rsid w:val="0043473C"/>
    <w:rsid w:val="00434DD7"/>
    <w:rsid w:val="00434F68"/>
    <w:rsid w:val="00435A1B"/>
    <w:rsid w:val="0043624A"/>
    <w:rsid w:val="00436F75"/>
    <w:rsid w:val="004374C0"/>
    <w:rsid w:val="00437FE5"/>
    <w:rsid w:val="00441007"/>
    <w:rsid w:val="004418A0"/>
    <w:rsid w:val="00441FC9"/>
    <w:rsid w:val="00442181"/>
    <w:rsid w:val="004426BC"/>
    <w:rsid w:val="00442B83"/>
    <w:rsid w:val="00442D06"/>
    <w:rsid w:val="004434AA"/>
    <w:rsid w:val="00443F64"/>
    <w:rsid w:val="00444139"/>
    <w:rsid w:val="00444984"/>
    <w:rsid w:val="00444F02"/>
    <w:rsid w:val="00445552"/>
    <w:rsid w:val="0044607E"/>
    <w:rsid w:val="00446357"/>
    <w:rsid w:val="00446680"/>
    <w:rsid w:val="00446982"/>
    <w:rsid w:val="00447679"/>
    <w:rsid w:val="00447872"/>
    <w:rsid w:val="004505FD"/>
    <w:rsid w:val="00450B95"/>
    <w:rsid w:val="00450E3D"/>
    <w:rsid w:val="0045147B"/>
    <w:rsid w:val="00451667"/>
    <w:rsid w:val="00451A44"/>
    <w:rsid w:val="00451BE9"/>
    <w:rsid w:val="004524B5"/>
    <w:rsid w:val="00452BA6"/>
    <w:rsid w:val="00453F68"/>
    <w:rsid w:val="004542D1"/>
    <w:rsid w:val="00454831"/>
    <w:rsid w:val="00454FBD"/>
    <w:rsid w:val="00455149"/>
    <w:rsid w:val="0045636D"/>
    <w:rsid w:val="0045651E"/>
    <w:rsid w:val="00456789"/>
    <w:rsid w:val="00456C6F"/>
    <w:rsid w:val="00456CBA"/>
    <w:rsid w:val="00456EC1"/>
    <w:rsid w:val="004579A4"/>
    <w:rsid w:val="004579EB"/>
    <w:rsid w:val="004603C4"/>
    <w:rsid w:val="0046049F"/>
    <w:rsid w:val="004604D5"/>
    <w:rsid w:val="004606D7"/>
    <w:rsid w:val="004608D5"/>
    <w:rsid w:val="00460C95"/>
    <w:rsid w:val="00461EE0"/>
    <w:rsid w:val="00462815"/>
    <w:rsid w:val="0046292D"/>
    <w:rsid w:val="00462E65"/>
    <w:rsid w:val="00463435"/>
    <w:rsid w:val="004635AE"/>
    <w:rsid w:val="00463ABC"/>
    <w:rsid w:val="00463E5D"/>
    <w:rsid w:val="00464427"/>
    <w:rsid w:val="00464742"/>
    <w:rsid w:val="00464A21"/>
    <w:rsid w:val="00465370"/>
    <w:rsid w:val="00465B66"/>
    <w:rsid w:val="00465FD4"/>
    <w:rsid w:val="004661E9"/>
    <w:rsid w:val="00466AAC"/>
    <w:rsid w:val="00466E06"/>
    <w:rsid w:val="004711AD"/>
    <w:rsid w:val="00471F08"/>
    <w:rsid w:val="00472A26"/>
    <w:rsid w:val="00473B58"/>
    <w:rsid w:val="004743F1"/>
    <w:rsid w:val="00474753"/>
    <w:rsid w:val="004757C7"/>
    <w:rsid w:val="00475B71"/>
    <w:rsid w:val="00475DA2"/>
    <w:rsid w:val="0047624E"/>
    <w:rsid w:val="00476E89"/>
    <w:rsid w:val="00480132"/>
    <w:rsid w:val="0048102C"/>
    <w:rsid w:val="00481142"/>
    <w:rsid w:val="0048128D"/>
    <w:rsid w:val="004817B0"/>
    <w:rsid w:val="0048315D"/>
    <w:rsid w:val="004843C3"/>
    <w:rsid w:val="00484583"/>
    <w:rsid w:val="0048465F"/>
    <w:rsid w:val="00484CC7"/>
    <w:rsid w:val="00484E5F"/>
    <w:rsid w:val="00485BF6"/>
    <w:rsid w:val="0048622A"/>
    <w:rsid w:val="00486BA5"/>
    <w:rsid w:val="00490999"/>
    <w:rsid w:val="00491253"/>
    <w:rsid w:val="00491689"/>
    <w:rsid w:val="00491969"/>
    <w:rsid w:val="0049201C"/>
    <w:rsid w:val="00492563"/>
    <w:rsid w:val="00492BC7"/>
    <w:rsid w:val="00492F1B"/>
    <w:rsid w:val="00493142"/>
    <w:rsid w:val="00495D51"/>
    <w:rsid w:val="004965F3"/>
    <w:rsid w:val="00496868"/>
    <w:rsid w:val="00496A0D"/>
    <w:rsid w:val="004A0E6A"/>
    <w:rsid w:val="004A0FD1"/>
    <w:rsid w:val="004A1506"/>
    <w:rsid w:val="004A15F6"/>
    <w:rsid w:val="004A189B"/>
    <w:rsid w:val="004A2170"/>
    <w:rsid w:val="004A2278"/>
    <w:rsid w:val="004A2ADB"/>
    <w:rsid w:val="004A3F9B"/>
    <w:rsid w:val="004A4239"/>
    <w:rsid w:val="004A5B6D"/>
    <w:rsid w:val="004A672B"/>
    <w:rsid w:val="004A726C"/>
    <w:rsid w:val="004A7873"/>
    <w:rsid w:val="004B009C"/>
    <w:rsid w:val="004B015D"/>
    <w:rsid w:val="004B0162"/>
    <w:rsid w:val="004B021E"/>
    <w:rsid w:val="004B071E"/>
    <w:rsid w:val="004B0988"/>
    <w:rsid w:val="004B1320"/>
    <w:rsid w:val="004B1CB9"/>
    <w:rsid w:val="004B1E84"/>
    <w:rsid w:val="004B2B41"/>
    <w:rsid w:val="004B3A40"/>
    <w:rsid w:val="004B3A69"/>
    <w:rsid w:val="004B459A"/>
    <w:rsid w:val="004B45B8"/>
    <w:rsid w:val="004B4E16"/>
    <w:rsid w:val="004B4EAE"/>
    <w:rsid w:val="004B55F2"/>
    <w:rsid w:val="004B606C"/>
    <w:rsid w:val="004B6510"/>
    <w:rsid w:val="004B7A94"/>
    <w:rsid w:val="004B7FC0"/>
    <w:rsid w:val="004C01EC"/>
    <w:rsid w:val="004C0725"/>
    <w:rsid w:val="004C12F7"/>
    <w:rsid w:val="004C1C6C"/>
    <w:rsid w:val="004C1F22"/>
    <w:rsid w:val="004C2CA6"/>
    <w:rsid w:val="004C3A74"/>
    <w:rsid w:val="004C416F"/>
    <w:rsid w:val="004C4E3E"/>
    <w:rsid w:val="004C4EBD"/>
    <w:rsid w:val="004C5850"/>
    <w:rsid w:val="004C67A9"/>
    <w:rsid w:val="004D074F"/>
    <w:rsid w:val="004D2422"/>
    <w:rsid w:val="004D2517"/>
    <w:rsid w:val="004D349B"/>
    <w:rsid w:val="004D3E3E"/>
    <w:rsid w:val="004D46C4"/>
    <w:rsid w:val="004D4CEE"/>
    <w:rsid w:val="004D4D6F"/>
    <w:rsid w:val="004D5A51"/>
    <w:rsid w:val="004D5C45"/>
    <w:rsid w:val="004D5C48"/>
    <w:rsid w:val="004D65AD"/>
    <w:rsid w:val="004D66F1"/>
    <w:rsid w:val="004D674F"/>
    <w:rsid w:val="004D6CDC"/>
    <w:rsid w:val="004D776A"/>
    <w:rsid w:val="004E0314"/>
    <w:rsid w:val="004E047D"/>
    <w:rsid w:val="004E0B2A"/>
    <w:rsid w:val="004E1663"/>
    <w:rsid w:val="004E179B"/>
    <w:rsid w:val="004E1F1B"/>
    <w:rsid w:val="004E2EA8"/>
    <w:rsid w:val="004E309B"/>
    <w:rsid w:val="004E3208"/>
    <w:rsid w:val="004E3A4C"/>
    <w:rsid w:val="004E3F94"/>
    <w:rsid w:val="004E4894"/>
    <w:rsid w:val="004E5400"/>
    <w:rsid w:val="004E5FD8"/>
    <w:rsid w:val="004E6AED"/>
    <w:rsid w:val="004E6F8A"/>
    <w:rsid w:val="004E7EC9"/>
    <w:rsid w:val="004F1732"/>
    <w:rsid w:val="004F20BC"/>
    <w:rsid w:val="004F2709"/>
    <w:rsid w:val="004F2792"/>
    <w:rsid w:val="004F30E3"/>
    <w:rsid w:val="004F3440"/>
    <w:rsid w:val="004F390C"/>
    <w:rsid w:val="004F3AD6"/>
    <w:rsid w:val="004F3B86"/>
    <w:rsid w:val="004F3EB7"/>
    <w:rsid w:val="004F48FE"/>
    <w:rsid w:val="004F4BA1"/>
    <w:rsid w:val="004F4CC5"/>
    <w:rsid w:val="004F4D5F"/>
    <w:rsid w:val="004F53DC"/>
    <w:rsid w:val="004F588F"/>
    <w:rsid w:val="004F5B93"/>
    <w:rsid w:val="004F6383"/>
    <w:rsid w:val="004F7AFF"/>
    <w:rsid w:val="004F7E6A"/>
    <w:rsid w:val="00500155"/>
    <w:rsid w:val="005005BE"/>
    <w:rsid w:val="00501176"/>
    <w:rsid w:val="0050177D"/>
    <w:rsid w:val="00501D2F"/>
    <w:rsid w:val="0050206C"/>
    <w:rsid w:val="0050231C"/>
    <w:rsid w:val="00502BEE"/>
    <w:rsid w:val="0050306A"/>
    <w:rsid w:val="005035F1"/>
    <w:rsid w:val="00503C35"/>
    <w:rsid w:val="00503F9C"/>
    <w:rsid w:val="005042B3"/>
    <w:rsid w:val="005043B9"/>
    <w:rsid w:val="005050A0"/>
    <w:rsid w:val="00505A1C"/>
    <w:rsid w:val="00505A78"/>
    <w:rsid w:val="00505C36"/>
    <w:rsid w:val="005060CC"/>
    <w:rsid w:val="00506AFE"/>
    <w:rsid w:val="00507572"/>
    <w:rsid w:val="005075E8"/>
    <w:rsid w:val="0050762F"/>
    <w:rsid w:val="0050774A"/>
    <w:rsid w:val="005079C7"/>
    <w:rsid w:val="00507BF6"/>
    <w:rsid w:val="00507F48"/>
    <w:rsid w:val="005105DE"/>
    <w:rsid w:val="00510A59"/>
    <w:rsid w:val="005116C5"/>
    <w:rsid w:val="00511BB2"/>
    <w:rsid w:val="00512168"/>
    <w:rsid w:val="005126CE"/>
    <w:rsid w:val="00512F2A"/>
    <w:rsid w:val="005134D2"/>
    <w:rsid w:val="00513F4D"/>
    <w:rsid w:val="005140B3"/>
    <w:rsid w:val="005146A0"/>
    <w:rsid w:val="0051472C"/>
    <w:rsid w:val="00514E3B"/>
    <w:rsid w:val="00515DC6"/>
    <w:rsid w:val="0051659A"/>
    <w:rsid w:val="00517031"/>
    <w:rsid w:val="00517132"/>
    <w:rsid w:val="005171F1"/>
    <w:rsid w:val="005171F4"/>
    <w:rsid w:val="00517943"/>
    <w:rsid w:val="005200D3"/>
    <w:rsid w:val="005203A5"/>
    <w:rsid w:val="0052090B"/>
    <w:rsid w:val="00520D04"/>
    <w:rsid w:val="005214B9"/>
    <w:rsid w:val="00521E92"/>
    <w:rsid w:val="00522343"/>
    <w:rsid w:val="00522C16"/>
    <w:rsid w:val="0052348F"/>
    <w:rsid w:val="00523D82"/>
    <w:rsid w:val="00524574"/>
    <w:rsid w:val="005245BF"/>
    <w:rsid w:val="00524978"/>
    <w:rsid w:val="005252C9"/>
    <w:rsid w:val="00525B1C"/>
    <w:rsid w:val="005306F7"/>
    <w:rsid w:val="00530838"/>
    <w:rsid w:val="00530A94"/>
    <w:rsid w:val="0053150A"/>
    <w:rsid w:val="00531ACC"/>
    <w:rsid w:val="00531F44"/>
    <w:rsid w:val="005333F9"/>
    <w:rsid w:val="00534457"/>
    <w:rsid w:val="0053457E"/>
    <w:rsid w:val="005349DD"/>
    <w:rsid w:val="005357C9"/>
    <w:rsid w:val="0053637E"/>
    <w:rsid w:val="005366B7"/>
    <w:rsid w:val="00536B24"/>
    <w:rsid w:val="00540401"/>
    <w:rsid w:val="0054169B"/>
    <w:rsid w:val="0054197B"/>
    <w:rsid w:val="00542342"/>
    <w:rsid w:val="00542452"/>
    <w:rsid w:val="00542897"/>
    <w:rsid w:val="00542BF3"/>
    <w:rsid w:val="00542C89"/>
    <w:rsid w:val="00543091"/>
    <w:rsid w:val="00543F27"/>
    <w:rsid w:val="00545AED"/>
    <w:rsid w:val="00545B8B"/>
    <w:rsid w:val="0054697A"/>
    <w:rsid w:val="00546DE1"/>
    <w:rsid w:val="005471B5"/>
    <w:rsid w:val="005476A1"/>
    <w:rsid w:val="005476B8"/>
    <w:rsid w:val="005476F6"/>
    <w:rsid w:val="00550559"/>
    <w:rsid w:val="00550800"/>
    <w:rsid w:val="00551105"/>
    <w:rsid w:val="005512DB"/>
    <w:rsid w:val="00551391"/>
    <w:rsid w:val="00551561"/>
    <w:rsid w:val="00551C2D"/>
    <w:rsid w:val="00552DA1"/>
    <w:rsid w:val="00554463"/>
    <w:rsid w:val="00554D5E"/>
    <w:rsid w:val="00556ACB"/>
    <w:rsid w:val="00556F0A"/>
    <w:rsid w:val="00556FE2"/>
    <w:rsid w:val="00557229"/>
    <w:rsid w:val="00557661"/>
    <w:rsid w:val="00557968"/>
    <w:rsid w:val="00557A33"/>
    <w:rsid w:val="00557A4C"/>
    <w:rsid w:val="00557C4C"/>
    <w:rsid w:val="00557F09"/>
    <w:rsid w:val="00557FE5"/>
    <w:rsid w:val="00557FFD"/>
    <w:rsid w:val="00560981"/>
    <w:rsid w:val="00560F4B"/>
    <w:rsid w:val="00561906"/>
    <w:rsid w:val="0056206C"/>
    <w:rsid w:val="005622DA"/>
    <w:rsid w:val="005622F7"/>
    <w:rsid w:val="0056240B"/>
    <w:rsid w:val="00562520"/>
    <w:rsid w:val="00562C9F"/>
    <w:rsid w:val="005635DF"/>
    <w:rsid w:val="00565028"/>
    <w:rsid w:val="00565CB1"/>
    <w:rsid w:val="005662CA"/>
    <w:rsid w:val="00566625"/>
    <w:rsid w:val="00566C88"/>
    <w:rsid w:val="0056798C"/>
    <w:rsid w:val="0057020E"/>
    <w:rsid w:val="005708E9"/>
    <w:rsid w:val="00571AF4"/>
    <w:rsid w:val="005724C3"/>
    <w:rsid w:val="00572924"/>
    <w:rsid w:val="0057344F"/>
    <w:rsid w:val="005742C3"/>
    <w:rsid w:val="00574860"/>
    <w:rsid w:val="0057535E"/>
    <w:rsid w:val="0057552A"/>
    <w:rsid w:val="00576336"/>
    <w:rsid w:val="005764D9"/>
    <w:rsid w:val="0057663F"/>
    <w:rsid w:val="0057765F"/>
    <w:rsid w:val="0057790A"/>
    <w:rsid w:val="005800EF"/>
    <w:rsid w:val="00581467"/>
    <w:rsid w:val="0058160E"/>
    <w:rsid w:val="005823E4"/>
    <w:rsid w:val="0058253F"/>
    <w:rsid w:val="00583419"/>
    <w:rsid w:val="00583450"/>
    <w:rsid w:val="005841F7"/>
    <w:rsid w:val="0058438E"/>
    <w:rsid w:val="00584702"/>
    <w:rsid w:val="005847B1"/>
    <w:rsid w:val="0058493A"/>
    <w:rsid w:val="00584978"/>
    <w:rsid w:val="00584DCA"/>
    <w:rsid w:val="005860F6"/>
    <w:rsid w:val="00587BB6"/>
    <w:rsid w:val="00587F1D"/>
    <w:rsid w:val="00590E87"/>
    <w:rsid w:val="00591069"/>
    <w:rsid w:val="0059163D"/>
    <w:rsid w:val="00591E25"/>
    <w:rsid w:val="00592200"/>
    <w:rsid w:val="00593449"/>
    <w:rsid w:val="00593588"/>
    <w:rsid w:val="00593F77"/>
    <w:rsid w:val="0059407E"/>
    <w:rsid w:val="00594A2B"/>
    <w:rsid w:val="00594A46"/>
    <w:rsid w:val="00596A1A"/>
    <w:rsid w:val="00596BAA"/>
    <w:rsid w:val="0059745B"/>
    <w:rsid w:val="00597B7F"/>
    <w:rsid w:val="005A00A7"/>
    <w:rsid w:val="005A080B"/>
    <w:rsid w:val="005A0A3C"/>
    <w:rsid w:val="005A0CDB"/>
    <w:rsid w:val="005A1FBA"/>
    <w:rsid w:val="005A254F"/>
    <w:rsid w:val="005A2E15"/>
    <w:rsid w:val="005A3AE7"/>
    <w:rsid w:val="005A3B6A"/>
    <w:rsid w:val="005A41DA"/>
    <w:rsid w:val="005A635F"/>
    <w:rsid w:val="005A70B4"/>
    <w:rsid w:val="005A7656"/>
    <w:rsid w:val="005A79E6"/>
    <w:rsid w:val="005A7FD6"/>
    <w:rsid w:val="005B042A"/>
    <w:rsid w:val="005B0559"/>
    <w:rsid w:val="005B0B2A"/>
    <w:rsid w:val="005B0E43"/>
    <w:rsid w:val="005B3F19"/>
    <w:rsid w:val="005B3FB3"/>
    <w:rsid w:val="005B43E0"/>
    <w:rsid w:val="005B45FC"/>
    <w:rsid w:val="005B4AFB"/>
    <w:rsid w:val="005B5DD2"/>
    <w:rsid w:val="005B6368"/>
    <w:rsid w:val="005B69BD"/>
    <w:rsid w:val="005B7CF1"/>
    <w:rsid w:val="005C0598"/>
    <w:rsid w:val="005C1729"/>
    <w:rsid w:val="005C390B"/>
    <w:rsid w:val="005C3CEF"/>
    <w:rsid w:val="005C43C6"/>
    <w:rsid w:val="005C4AD6"/>
    <w:rsid w:val="005C5AD5"/>
    <w:rsid w:val="005C5C63"/>
    <w:rsid w:val="005C5D89"/>
    <w:rsid w:val="005C6323"/>
    <w:rsid w:val="005C6424"/>
    <w:rsid w:val="005C6D8E"/>
    <w:rsid w:val="005C794D"/>
    <w:rsid w:val="005C7FD2"/>
    <w:rsid w:val="005D002D"/>
    <w:rsid w:val="005D00FA"/>
    <w:rsid w:val="005D05DC"/>
    <w:rsid w:val="005D070D"/>
    <w:rsid w:val="005D0E0A"/>
    <w:rsid w:val="005D1DE1"/>
    <w:rsid w:val="005D262E"/>
    <w:rsid w:val="005D3820"/>
    <w:rsid w:val="005D3A62"/>
    <w:rsid w:val="005D459F"/>
    <w:rsid w:val="005D49E8"/>
    <w:rsid w:val="005D4FBD"/>
    <w:rsid w:val="005D531D"/>
    <w:rsid w:val="005D6304"/>
    <w:rsid w:val="005D6AEF"/>
    <w:rsid w:val="005E02EC"/>
    <w:rsid w:val="005E042B"/>
    <w:rsid w:val="005E064E"/>
    <w:rsid w:val="005E13DF"/>
    <w:rsid w:val="005E1C28"/>
    <w:rsid w:val="005E1D2A"/>
    <w:rsid w:val="005E1DB8"/>
    <w:rsid w:val="005E20AF"/>
    <w:rsid w:val="005E2981"/>
    <w:rsid w:val="005E2A9D"/>
    <w:rsid w:val="005E3166"/>
    <w:rsid w:val="005E33FE"/>
    <w:rsid w:val="005E449C"/>
    <w:rsid w:val="005E4801"/>
    <w:rsid w:val="005E4A65"/>
    <w:rsid w:val="005E5C4F"/>
    <w:rsid w:val="005E60FB"/>
    <w:rsid w:val="005E6C8F"/>
    <w:rsid w:val="005E7259"/>
    <w:rsid w:val="005E7629"/>
    <w:rsid w:val="005F0B22"/>
    <w:rsid w:val="005F1E56"/>
    <w:rsid w:val="005F20B7"/>
    <w:rsid w:val="005F23AF"/>
    <w:rsid w:val="005F31AD"/>
    <w:rsid w:val="005F33C6"/>
    <w:rsid w:val="005F35CF"/>
    <w:rsid w:val="005F420B"/>
    <w:rsid w:val="005F422F"/>
    <w:rsid w:val="005F4C0A"/>
    <w:rsid w:val="005F51B6"/>
    <w:rsid w:val="005F5F9B"/>
    <w:rsid w:val="005F6202"/>
    <w:rsid w:val="005F66CF"/>
    <w:rsid w:val="005F6C85"/>
    <w:rsid w:val="005F6F03"/>
    <w:rsid w:val="005F75DD"/>
    <w:rsid w:val="00600D91"/>
    <w:rsid w:val="00601ACF"/>
    <w:rsid w:val="006030D8"/>
    <w:rsid w:val="0060341D"/>
    <w:rsid w:val="006036C8"/>
    <w:rsid w:val="006044C0"/>
    <w:rsid w:val="00605109"/>
    <w:rsid w:val="006068C2"/>
    <w:rsid w:val="00610A4F"/>
    <w:rsid w:val="006128F5"/>
    <w:rsid w:val="00613033"/>
    <w:rsid w:val="006130D9"/>
    <w:rsid w:val="006132F2"/>
    <w:rsid w:val="00613EC7"/>
    <w:rsid w:val="00614953"/>
    <w:rsid w:val="006150BD"/>
    <w:rsid w:val="00615955"/>
    <w:rsid w:val="00615F70"/>
    <w:rsid w:val="00615F9B"/>
    <w:rsid w:val="00616BFC"/>
    <w:rsid w:val="006173AE"/>
    <w:rsid w:val="00617484"/>
    <w:rsid w:val="00617AC8"/>
    <w:rsid w:val="00617D02"/>
    <w:rsid w:val="00620387"/>
    <w:rsid w:val="0062077D"/>
    <w:rsid w:val="00620C34"/>
    <w:rsid w:val="00621237"/>
    <w:rsid w:val="006216DA"/>
    <w:rsid w:val="00621AA0"/>
    <w:rsid w:val="00622949"/>
    <w:rsid w:val="0062390D"/>
    <w:rsid w:val="00624064"/>
    <w:rsid w:val="0062481B"/>
    <w:rsid w:val="00624B5E"/>
    <w:rsid w:val="00624B65"/>
    <w:rsid w:val="0062501A"/>
    <w:rsid w:val="00625210"/>
    <w:rsid w:val="00625C90"/>
    <w:rsid w:val="00625FAE"/>
    <w:rsid w:val="00626A50"/>
    <w:rsid w:val="00626E2D"/>
    <w:rsid w:val="006276EA"/>
    <w:rsid w:val="006278C0"/>
    <w:rsid w:val="00627B61"/>
    <w:rsid w:val="00627EF4"/>
    <w:rsid w:val="00630825"/>
    <w:rsid w:val="006319BD"/>
    <w:rsid w:val="00631E1D"/>
    <w:rsid w:val="0063249E"/>
    <w:rsid w:val="00633F76"/>
    <w:rsid w:val="006343A6"/>
    <w:rsid w:val="00635195"/>
    <w:rsid w:val="00635637"/>
    <w:rsid w:val="006356BE"/>
    <w:rsid w:val="0063604C"/>
    <w:rsid w:val="00636757"/>
    <w:rsid w:val="006378E3"/>
    <w:rsid w:val="00637C38"/>
    <w:rsid w:val="00641DAA"/>
    <w:rsid w:val="00641F32"/>
    <w:rsid w:val="006437DD"/>
    <w:rsid w:val="00644C78"/>
    <w:rsid w:val="006452C2"/>
    <w:rsid w:val="0064747C"/>
    <w:rsid w:val="00647B5A"/>
    <w:rsid w:val="006510D2"/>
    <w:rsid w:val="00651792"/>
    <w:rsid w:val="006518F0"/>
    <w:rsid w:val="00651E20"/>
    <w:rsid w:val="00651E8D"/>
    <w:rsid w:val="006525A1"/>
    <w:rsid w:val="0065328E"/>
    <w:rsid w:val="006533F8"/>
    <w:rsid w:val="00653850"/>
    <w:rsid w:val="006538A1"/>
    <w:rsid w:val="006540E8"/>
    <w:rsid w:val="00654968"/>
    <w:rsid w:val="006549F0"/>
    <w:rsid w:val="00654D95"/>
    <w:rsid w:val="00654EE9"/>
    <w:rsid w:val="006554E5"/>
    <w:rsid w:val="0065559C"/>
    <w:rsid w:val="00655BAC"/>
    <w:rsid w:val="00656CA7"/>
    <w:rsid w:val="00657089"/>
    <w:rsid w:val="006579F1"/>
    <w:rsid w:val="00657A58"/>
    <w:rsid w:val="00657C2E"/>
    <w:rsid w:val="00660C47"/>
    <w:rsid w:val="00661A11"/>
    <w:rsid w:val="00661BDA"/>
    <w:rsid w:val="00661F47"/>
    <w:rsid w:val="00662B2D"/>
    <w:rsid w:val="00663C6F"/>
    <w:rsid w:val="006644E3"/>
    <w:rsid w:val="00664AFA"/>
    <w:rsid w:val="00665B8D"/>
    <w:rsid w:val="00666240"/>
    <w:rsid w:val="00666B2C"/>
    <w:rsid w:val="00666D50"/>
    <w:rsid w:val="006671EA"/>
    <w:rsid w:val="00667832"/>
    <w:rsid w:val="00667CDD"/>
    <w:rsid w:val="00667F65"/>
    <w:rsid w:val="00670BB9"/>
    <w:rsid w:val="00670D2C"/>
    <w:rsid w:val="00671E90"/>
    <w:rsid w:val="00672048"/>
    <w:rsid w:val="00672916"/>
    <w:rsid w:val="006735E1"/>
    <w:rsid w:val="00673FA1"/>
    <w:rsid w:val="006740B8"/>
    <w:rsid w:val="00674603"/>
    <w:rsid w:val="00675006"/>
    <w:rsid w:val="006761B6"/>
    <w:rsid w:val="00680275"/>
    <w:rsid w:val="0068046F"/>
    <w:rsid w:val="006808F6"/>
    <w:rsid w:val="0068248A"/>
    <w:rsid w:val="006826B2"/>
    <w:rsid w:val="00682728"/>
    <w:rsid w:val="006829D2"/>
    <w:rsid w:val="00682A9C"/>
    <w:rsid w:val="00682B95"/>
    <w:rsid w:val="00682C41"/>
    <w:rsid w:val="00682E7D"/>
    <w:rsid w:val="006831B9"/>
    <w:rsid w:val="00683225"/>
    <w:rsid w:val="006841B7"/>
    <w:rsid w:val="00684906"/>
    <w:rsid w:val="00684D53"/>
    <w:rsid w:val="006852F0"/>
    <w:rsid w:val="00685BB3"/>
    <w:rsid w:val="00686BCD"/>
    <w:rsid w:val="00686D5A"/>
    <w:rsid w:val="0068773B"/>
    <w:rsid w:val="00690881"/>
    <w:rsid w:val="00690C50"/>
    <w:rsid w:val="006926C4"/>
    <w:rsid w:val="0069289B"/>
    <w:rsid w:val="00692954"/>
    <w:rsid w:val="00692C99"/>
    <w:rsid w:val="00692FEA"/>
    <w:rsid w:val="0069304C"/>
    <w:rsid w:val="00693F9B"/>
    <w:rsid w:val="006943A5"/>
    <w:rsid w:val="00694877"/>
    <w:rsid w:val="00695235"/>
    <w:rsid w:val="00696480"/>
    <w:rsid w:val="0069705E"/>
    <w:rsid w:val="00697795"/>
    <w:rsid w:val="006978AC"/>
    <w:rsid w:val="006978C9"/>
    <w:rsid w:val="00697C03"/>
    <w:rsid w:val="006A03A3"/>
    <w:rsid w:val="006A0535"/>
    <w:rsid w:val="006A0C34"/>
    <w:rsid w:val="006A10C3"/>
    <w:rsid w:val="006A10DA"/>
    <w:rsid w:val="006A155E"/>
    <w:rsid w:val="006A166B"/>
    <w:rsid w:val="006A2892"/>
    <w:rsid w:val="006A2BDC"/>
    <w:rsid w:val="006A2C09"/>
    <w:rsid w:val="006A3289"/>
    <w:rsid w:val="006A3316"/>
    <w:rsid w:val="006A3699"/>
    <w:rsid w:val="006A487A"/>
    <w:rsid w:val="006A50C7"/>
    <w:rsid w:val="006A5424"/>
    <w:rsid w:val="006A55A6"/>
    <w:rsid w:val="006A6BD0"/>
    <w:rsid w:val="006A6D25"/>
    <w:rsid w:val="006A73D8"/>
    <w:rsid w:val="006A77E2"/>
    <w:rsid w:val="006A7CAF"/>
    <w:rsid w:val="006A7E25"/>
    <w:rsid w:val="006A7EE0"/>
    <w:rsid w:val="006B0344"/>
    <w:rsid w:val="006B0C27"/>
    <w:rsid w:val="006B1F1A"/>
    <w:rsid w:val="006B2536"/>
    <w:rsid w:val="006B2C94"/>
    <w:rsid w:val="006B2EA9"/>
    <w:rsid w:val="006B3252"/>
    <w:rsid w:val="006B3268"/>
    <w:rsid w:val="006B4E8C"/>
    <w:rsid w:val="006B4F65"/>
    <w:rsid w:val="006B4FAD"/>
    <w:rsid w:val="006B5144"/>
    <w:rsid w:val="006B5FA2"/>
    <w:rsid w:val="006B6CF4"/>
    <w:rsid w:val="006B7673"/>
    <w:rsid w:val="006C04DF"/>
    <w:rsid w:val="006C1205"/>
    <w:rsid w:val="006C12F3"/>
    <w:rsid w:val="006C156E"/>
    <w:rsid w:val="006C18EA"/>
    <w:rsid w:val="006C195C"/>
    <w:rsid w:val="006C1DC4"/>
    <w:rsid w:val="006C1DD5"/>
    <w:rsid w:val="006C1DFC"/>
    <w:rsid w:val="006C28DD"/>
    <w:rsid w:val="006C3477"/>
    <w:rsid w:val="006C34C9"/>
    <w:rsid w:val="006C350D"/>
    <w:rsid w:val="006C3748"/>
    <w:rsid w:val="006C3946"/>
    <w:rsid w:val="006C3C16"/>
    <w:rsid w:val="006C3C65"/>
    <w:rsid w:val="006C467D"/>
    <w:rsid w:val="006C4EE4"/>
    <w:rsid w:val="006C5A17"/>
    <w:rsid w:val="006C5D14"/>
    <w:rsid w:val="006C5D49"/>
    <w:rsid w:val="006C5D78"/>
    <w:rsid w:val="006C61D0"/>
    <w:rsid w:val="006C66E3"/>
    <w:rsid w:val="006C71A5"/>
    <w:rsid w:val="006C78AC"/>
    <w:rsid w:val="006D1B81"/>
    <w:rsid w:val="006D20EC"/>
    <w:rsid w:val="006D21B5"/>
    <w:rsid w:val="006D24A2"/>
    <w:rsid w:val="006D2732"/>
    <w:rsid w:val="006D39FB"/>
    <w:rsid w:val="006D3D4D"/>
    <w:rsid w:val="006D407D"/>
    <w:rsid w:val="006D4CB8"/>
    <w:rsid w:val="006D4D7C"/>
    <w:rsid w:val="006D5C43"/>
    <w:rsid w:val="006D5F37"/>
    <w:rsid w:val="006D62E0"/>
    <w:rsid w:val="006D6932"/>
    <w:rsid w:val="006D6C94"/>
    <w:rsid w:val="006D6DEE"/>
    <w:rsid w:val="006D6EC1"/>
    <w:rsid w:val="006D6F34"/>
    <w:rsid w:val="006D7252"/>
    <w:rsid w:val="006D769D"/>
    <w:rsid w:val="006D7DB2"/>
    <w:rsid w:val="006D7DF0"/>
    <w:rsid w:val="006E0267"/>
    <w:rsid w:val="006E087D"/>
    <w:rsid w:val="006E0968"/>
    <w:rsid w:val="006E0C6A"/>
    <w:rsid w:val="006E0CEE"/>
    <w:rsid w:val="006E1193"/>
    <w:rsid w:val="006E1415"/>
    <w:rsid w:val="006E189A"/>
    <w:rsid w:val="006E189D"/>
    <w:rsid w:val="006E1B7B"/>
    <w:rsid w:val="006E27B3"/>
    <w:rsid w:val="006E30CB"/>
    <w:rsid w:val="006E3278"/>
    <w:rsid w:val="006E33F8"/>
    <w:rsid w:val="006E379A"/>
    <w:rsid w:val="006E3FE0"/>
    <w:rsid w:val="006E4B96"/>
    <w:rsid w:val="006E4BD9"/>
    <w:rsid w:val="006E5A9D"/>
    <w:rsid w:val="006E5DEE"/>
    <w:rsid w:val="006E63D4"/>
    <w:rsid w:val="006E6814"/>
    <w:rsid w:val="006E75BD"/>
    <w:rsid w:val="006E7701"/>
    <w:rsid w:val="006E7F7D"/>
    <w:rsid w:val="006F0384"/>
    <w:rsid w:val="006F16A1"/>
    <w:rsid w:val="006F18F8"/>
    <w:rsid w:val="006F1CB3"/>
    <w:rsid w:val="006F1FAC"/>
    <w:rsid w:val="006F2444"/>
    <w:rsid w:val="006F244F"/>
    <w:rsid w:val="006F3583"/>
    <w:rsid w:val="006F376A"/>
    <w:rsid w:val="006F382F"/>
    <w:rsid w:val="006F4B56"/>
    <w:rsid w:val="006F4DE9"/>
    <w:rsid w:val="006F4E29"/>
    <w:rsid w:val="006F4EEF"/>
    <w:rsid w:val="006F4F5B"/>
    <w:rsid w:val="006F5764"/>
    <w:rsid w:val="006F6A23"/>
    <w:rsid w:val="006F6B02"/>
    <w:rsid w:val="007005C9"/>
    <w:rsid w:val="00700C2F"/>
    <w:rsid w:val="0070113A"/>
    <w:rsid w:val="00701696"/>
    <w:rsid w:val="00702034"/>
    <w:rsid w:val="00702D76"/>
    <w:rsid w:val="00702F9C"/>
    <w:rsid w:val="0070332A"/>
    <w:rsid w:val="0070339D"/>
    <w:rsid w:val="007033CE"/>
    <w:rsid w:val="007035BE"/>
    <w:rsid w:val="00703E5D"/>
    <w:rsid w:val="00704F27"/>
    <w:rsid w:val="00705253"/>
    <w:rsid w:val="007052A6"/>
    <w:rsid w:val="00705A58"/>
    <w:rsid w:val="007060B2"/>
    <w:rsid w:val="007061E3"/>
    <w:rsid w:val="007064C4"/>
    <w:rsid w:val="007066D0"/>
    <w:rsid w:val="00706BB3"/>
    <w:rsid w:val="00707837"/>
    <w:rsid w:val="00707CF9"/>
    <w:rsid w:val="007101DC"/>
    <w:rsid w:val="00710EF1"/>
    <w:rsid w:val="007119B1"/>
    <w:rsid w:val="0071220B"/>
    <w:rsid w:val="00714C9E"/>
    <w:rsid w:val="00715104"/>
    <w:rsid w:val="00715218"/>
    <w:rsid w:val="007154A4"/>
    <w:rsid w:val="007156E6"/>
    <w:rsid w:val="007157E5"/>
    <w:rsid w:val="0071586E"/>
    <w:rsid w:val="00716177"/>
    <w:rsid w:val="00716DDC"/>
    <w:rsid w:val="00720957"/>
    <w:rsid w:val="00720CEC"/>
    <w:rsid w:val="00720D84"/>
    <w:rsid w:val="00723412"/>
    <w:rsid w:val="00723537"/>
    <w:rsid w:val="00723EB1"/>
    <w:rsid w:val="007240EE"/>
    <w:rsid w:val="007256E6"/>
    <w:rsid w:val="00725775"/>
    <w:rsid w:val="007257E1"/>
    <w:rsid w:val="00725858"/>
    <w:rsid w:val="00726B69"/>
    <w:rsid w:val="00726DAE"/>
    <w:rsid w:val="00726F55"/>
    <w:rsid w:val="00730279"/>
    <w:rsid w:val="007306D8"/>
    <w:rsid w:val="00730933"/>
    <w:rsid w:val="00730A84"/>
    <w:rsid w:val="0073211B"/>
    <w:rsid w:val="007322B7"/>
    <w:rsid w:val="00733443"/>
    <w:rsid w:val="007345CD"/>
    <w:rsid w:val="007349C9"/>
    <w:rsid w:val="00734C42"/>
    <w:rsid w:val="00734DA1"/>
    <w:rsid w:val="0073505A"/>
    <w:rsid w:val="00735F76"/>
    <w:rsid w:val="00736532"/>
    <w:rsid w:val="00736A41"/>
    <w:rsid w:val="0073756F"/>
    <w:rsid w:val="00737C10"/>
    <w:rsid w:val="00737F26"/>
    <w:rsid w:val="00740294"/>
    <w:rsid w:val="007402F9"/>
    <w:rsid w:val="00740874"/>
    <w:rsid w:val="00740A61"/>
    <w:rsid w:val="00740AEE"/>
    <w:rsid w:val="00740E3A"/>
    <w:rsid w:val="007420C3"/>
    <w:rsid w:val="00742702"/>
    <w:rsid w:val="00743842"/>
    <w:rsid w:val="00743A17"/>
    <w:rsid w:val="00744917"/>
    <w:rsid w:val="00744F83"/>
    <w:rsid w:val="0074532D"/>
    <w:rsid w:val="0074659B"/>
    <w:rsid w:val="007469C5"/>
    <w:rsid w:val="00751783"/>
    <w:rsid w:val="00751C07"/>
    <w:rsid w:val="00751E32"/>
    <w:rsid w:val="00752B9B"/>
    <w:rsid w:val="00752C1E"/>
    <w:rsid w:val="007533F7"/>
    <w:rsid w:val="0075393F"/>
    <w:rsid w:val="00754617"/>
    <w:rsid w:val="00754FC2"/>
    <w:rsid w:val="00755377"/>
    <w:rsid w:val="007553D3"/>
    <w:rsid w:val="00755B8F"/>
    <w:rsid w:val="0075678C"/>
    <w:rsid w:val="00756864"/>
    <w:rsid w:val="00756DA2"/>
    <w:rsid w:val="00757C5E"/>
    <w:rsid w:val="0076011C"/>
    <w:rsid w:val="00761151"/>
    <w:rsid w:val="0076184B"/>
    <w:rsid w:val="00761C78"/>
    <w:rsid w:val="00761FA0"/>
    <w:rsid w:val="007627AD"/>
    <w:rsid w:val="00764B51"/>
    <w:rsid w:val="00764C1D"/>
    <w:rsid w:val="00767A4A"/>
    <w:rsid w:val="00770A59"/>
    <w:rsid w:val="007714C3"/>
    <w:rsid w:val="00771B9B"/>
    <w:rsid w:val="007726A7"/>
    <w:rsid w:val="0077279D"/>
    <w:rsid w:val="007727DE"/>
    <w:rsid w:val="00772C0F"/>
    <w:rsid w:val="007731FB"/>
    <w:rsid w:val="00773828"/>
    <w:rsid w:val="00773B1E"/>
    <w:rsid w:val="007742F8"/>
    <w:rsid w:val="007748F9"/>
    <w:rsid w:val="00775447"/>
    <w:rsid w:val="007758BF"/>
    <w:rsid w:val="00776382"/>
    <w:rsid w:val="0077643C"/>
    <w:rsid w:val="007764C9"/>
    <w:rsid w:val="00776DDF"/>
    <w:rsid w:val="00776E2C"/>
    <w:rsid w:val="00777B6E"/>
    <w:rsid w:val="0078036B"/>
    <w:rsid w:val="007806D8"/>
    <w:rsid w:val="00781002"/>
    <w:rsid w:val="00781611"/>
    <w:rsid w:val="00781F3A"/>
    <w:rsid w:val="007820D3"/>
    <w:rsid w:val="00782A1A"/>
    <w:rsid w:val="00782AA5"/>
    <w:rsid w:val="00782AEB"/>
    <w:rsid w:val="007830A7"/>
    <w:rsid w:val="007834F0"/>
    <w:rsid w:val="00784422"/>
    <w:rsid w:val="007846BE"/>
    <w:rsid w:val="007866A0"/>
    <w:rsid w:val="00786AF0"/>
    <w:rsid w:val="00786CC5"/>
    <w:rsid w:val="00787267"/>
    <w:rsid w:val="0079085A"/>
    <w:rsid w:val="007909B2"/>
    <w:rsid w:val="00791BE0"/>
    <w:rsid w:val="00791FD8"/>
    <w:rsid w:val="0079231F"/>
    <w:rsid w:val="00792F0E"/>
    <w:rsid w:val="00793C98"/>
    <w:rsid w:val="0079410C"/>
    <w:rsid w:val="007941C3"/>
    <w:rsid w:val="00794622"/>
    <w:rsid w:val="00794710"/>
    <w:rsid w:val="0079561B"/>
    <w:rsid w:val="007959FE"/>
    <w:rsid w:val="00795AA8"/>
    <w:rsid w:val="00795E4F"/>
    <w:rsid w:val="00796098"/>
    <w:rsid w:val="007A025B"/>
    <w:rsid w:val="007A043C"/>
    <w:rsid w:val="007A10BD"/>
    <w:rsid w:val="007A1B83"/>
    <w:rsid w:val="007A1CC9"/>
    <w:rsid w:val="007A34CF"/>
    <w:rsid w:val="007A34D5"/>
    <w:rsid w:val="007A3562"/>
    <w:rsid w:val="007A35CC"/>
    <w:rsid w:val="007A3CAD"/>
    <w:rsid w:val="007A3ED2"/>
    <w:rsid w:val="007A4523"/>
    <w:rsid w:val="007A4AEF"/>
    <w:rsid w:val="007A4F70"/>
    <w:rsid w:val="007A56EC"/>
    <w:rsid w:val="007A5C69"/>
    <w:rsid w:val="007A6499"/>
    <w:rsid w:val="007A667E"/>
    <w:rsid w:val="007A6804"/>
    <w:rsid w:val="007A6886"/>
    <w:rsid w:val="007A68F1"/>
    <w:rsid w:val="007A72AA"/>
    <w:rsid w:val="007B03F5"/>
    <w:rsid w:val="007B05AD"/>
    <w:rsid w:val="007B2168"/>
    <w:rsid w:val="007B24B5"/>
    <w:rsid w:val="007B2B23"/>
    <w:rsid w:val="007B2DF0"/>
    <w:rsid w:val="007B35A3"/>
    <w:rsid w:val="007B3AAF"/>
    <w:rsid w:val="007B3F52"/>
    <w:rsid w:val="007B41CF"/>
    <w:rsid w:val="007B43EE"/>
    <w:rsid w:val="007B5196"/>
    <w:rsid w:val="007B5283"/>
    <w:rsid w:val="007B5ACC"/>
    <w:rsid w:val="007B5F5A"/>
    <w:rsid w:val="007B61B1"/>
    <w:rsid w:val="007B6B6E"/>
    <w:rsid w:val="007B6CA8"/>
    <w:rsid w:val="007B6FED"/>
    <w:rsid w:val="007C019F"/>
    <w:rsid w:val="007C0BAB"/>
    <w:rsid w:val="007C1484"/>
    <w:rsid w:val="007C1FE8"/>
    <w:rsid w:val="007C220F"/>
    <w:rsid w:val="007C3397"/>
    <w:rsid w:val="007C39D0"/>
    <w:rsid w:val="007C3DEB"/>
    <w:rsid w:val="007C5323"/>
    <w:rsid w:val="007C5657"/>
    <w:rsid w:val="007C6129"/>
    <w:rsid w:val="007C61AE"/>
    <w:rsid w:val="007C75D0"/>
    <w:rsid w:val="007D0201"/>
    <w:rsid w:val="007D0508"/>
    <w:rsid w:val="007D0768"/>
    <w:rsid w:val="007D08FE"/>
    <w:rsid w:val="007D1FFC"/>
    <w:rsid w:val="007D2392"/>
    <w:rsid w:val="007D25F1"/>
    <w:rsid w:val="007D2AC0"/>
    <w:rsid w:val="007D2F25"/>
    <w:rsid w:val="007D4374"/>
    <w:rsid w:val="007D4685"/>
    <w:rsid w:val="007D4819"/>
    <w:rsid w:val="007D4F6D"/>
    <w:rsid w:val="007D59C7"/>
    <w:rsid w:val="007D59EC"/>
    <w:rsid w:val="007D6277"/>
    <w:rsid w:val="007D644C"/>
    <w:rsid w:val="007D6811"/>
    <w:rsid w:val="007D6C07"/>
    <w:rsid w:val="007D7F13"/>
    <w:rsid w:val="007E0247"/>
    <w:rsid w:val="007E036D"/>
    <w:rsid w:val="007E08F9"/>
    <w:rsid w:val="007E0B7D"/>
    <w:rsid w:val="007E0CE3"/>
    <w:rsid w:val="007E0EA3"/>
    <w:rsid w:val="007E158C"/>
    <w:rsid w:val="007E1C0B"/>
    <w:rsid w:val="007E289F"/>
    <w:rsid w:val="007E2953"/>
    <w:rsid w:val="007E2BE9"/>
    <w:rsid w:val="007E2D56"/>
    <w:rsid w:val="007E2FD6"/>
    <w:rsid w:val="007E3E41"/>
    <w:rsid w:val="007E570C"/>
    <w:rsid w:val="007E5C55"/>
    <w:rsid w:val="007E5D28"/>
    <w:rsid w:val="007E6184"/>
    <w:rsid w:val="007E62B2"/>
    <w:rsid w:val="007E71F4"/>
    <w:rsid w:val="007E7E91"/>
    <w:rsid w:val="007E7F56"/>
    <w:rsid w:val="007F008C"/>
    <w:rsid w:val="007F0426"/>
    <w:rsid w:val="007F0F4B"/>
    <w:rsid w:val="007F156C"/>
    <w:rsid w:val="007F18BC"/>
    <w:rsid w:val="007F1A8A"/>
    <w:rsid w:val="007F2305"/>
    <w:rsid w:val="007F2D6C"/>
    <w:rsid w:val="007F31B2"/>
    <w:rsid w:val="007F3EB2"/>
    <w:rsid w:val="007F527A"/>
    <w:rsid w:val="007F5C46"/>
    <w:rsid w:val="007F65E7"/>
    <w:rsid w:val="007F664F"/>
    <w:rsid w:val="007F76A5"/>
    <w:rsid w:val="007F76DD"/>
    <w:rsid w:val="00800572"/>
    <w:rsid w:val="008005BE"/>
    <w:rsid w:val="00800900"/>
    <w:rsid w:val="00800AC7"/>
    <w:rsid w:val="00800DBC"/>
    <w:rsid w:val="008020C0"/>
    <w:rsid w:val="00803625"/>
    <w:rsid w:val="00803B2D"/>
    <w:rsid w:val="008041EA"/>
    <w:rsid w:val="008042FE"/>
    <w:rsid w:val="0080443D"/>
    <w:rsid w:val="008051A7"/>
    <w:rsid w:val="008059FB"/>
    <w:rsid w:val="00805BB7"/>
    <w:rsid w:val="008066B5"/>
    <w:rsid w:val="00807BE1"/>
    <w:rsid w:val="0081013D"/>
    <w:rsid w:val="00810694"/>
    <w:rsid w:val="00810702"/>
    <w:rsid w:val="00810B3C"/>
    <w:rsid w:val="008113CC"/>
    <w:rsid w:val="00811602"/>
    <w:rsid w:val="00811759"/>
    <w:rsid w:val="00811ADB"/>
    <w:rsid w:val="00811DD3"/>
    <w:rsid w:val="008134BB"/>
    <w:rsid w:val="00813FB9"/>
    <w:rsid w:val="00814AE4"/>
    <w:rsid w:val="00814CB3"/>
    <w:rsid w:val="008150E3"/>
    <w:rsid w:val="00816275"/>
    <w:rsid w:val="00816317"/>
    <w:rsid w:val="00817203"/>
    <w:rsid w:val="00817677"/>
    <w:rsid w:val="0081783E"/>
    <w:rsid w:val="00817943"/>
    <w:rsid w:val="00820223"/>
    <w:rsid w:val="0082091D"/>
    <w:rsid w:val="00820EAE"/>
    <w:rsid w:val="008227C0"/>
    <w:rsid w:val="00822B28"/>
    <w:rsid w:val="008244E6"/>
    <w:rsid w:val="0082495B"/>
    <w:rsid w:val="00825077"/>
    <w:rsid w:val="0082582F"/>
    <w:rsid w:val="00825B06"/>
    <w:rsid w:val="00825B69"/>
    <w:rsid w:val="00826445"/>
    <w:rsid w:val="00826C01"/>
    <w:rsid w:val="00827086"/>
    <w:rsid w:val="008270A3"/>
    <w:rsid w:val="008307CC"/>
    <w:rsid w:val="00830926"/>
    <w:rsid w:val="00830A70"/>
    <w:rsid w:val="0083233C"/>
    <w:rsid w:val="0083234F"/>
    <w:rsid w:val="00832555"/>
    <w:rsid w:val="00832B2C"/>
    <w:rsid w:val="0083387A"/>
    <w:rsid w:val="00834FD0"/>
    <w:rsid w:val="0083530F"/>
    <w:rsid w:val="00836427"/>
    <w:rsid w:val="00836620"/>
    <w:rsid w:val="00836E27"/>
    <w:rsid w:val="00837830"/>
    <w:rsid w:val="00837AC9"/>
    <w:rsid w:val="00837FE4"/>
    <w:rsid w:val="00840582"/>
    <w:rsid w:val="00840FDE"/>
    <w:rsid w:val="008413F4"/>
    <w:rsid w:val="00841609"/>
    <w:rsid w:val="00841806"/>
    <w:rsid w:val="00842114"/>
    <w:rsid w:val="00842D33"/>
    <w:rsid w:val="00842D55"/>
    <w:rsid w:val="008430C6"/>
    <w:rsid w:val="00843240"/>
    <w:rsid w:val="00843343"/>
    <w:rsid w:val="008437F7"/>
    <w:rsid w:val="00844285"/>
    <w:rsid w:val="00844655"/>
    <w:rsid w:val="00844D70"/>
    <w:rsid w:val="00845153"/>
    <w:rsid w:val="00845555"/>
    <w:rsid w:val="00845910"/>
    <w:rsid w:val="00845AD0"/>
    <w:rsid w:val="00845B7E"/>
    <w:rsid w:val="00845CD8"/>
    <w:rsid w:val="00846DED"/>
    <w:rsid w:val="00847309"/>
    <w:rsid w:val="00847A05"/>
    <w:rsid w:val="00847BD0"/>
    <w:rsid w:val="00847BF0"/>
    <w:rsid w:val="008504EC"/>
    <w:rsid w:val="00850AF7"/>
    <w:rsid w:val="0085118E"/>
    <w:rsid w:val="008523EE"/>
    <w:rsid w:val="008528C6"/>
    <w:rsid w:val="00853299"/>
    <w:rsid w:val="008538C9"/>
    <w:rsid w:val="008544BD"/>
    <w:rsid w:val="00854BB1"/>
    <w:rsid w:val="00855480"/>
    <w:rsid w:val="00855BD5"/>
    <w:rsid w:val="00855BD8"/>
    <w:rsid w:val="00856B98"/>
    <w:rsid w:val="00857147"/>
    <w:rsid w:val="0085746B"/>
    <w:rsid w:val="008609D3"/>
    <w:rsid w:val="00860EA7"/>
    <w:rsid w:val="00861CBB"/>
    <w:rsid w:val="00861D95"/>
    <w:rsid w:val="008640AF"/>
    <w:rsid w:val="008647A2"/>
    <w:rsid w:val="0086502D"/>
    <w:rsid w:val="00865294"/>
    <w:rsid w:val="008653CE"/>
    <w:rsid w:val="0086573C"/>
    <w:rsid w:val="008660A6"/>
    <w:rsid w:val="00867897"/>
    <w:rsid w:val="008700A7"/>
    <w:rsid w:val="008716EE"/>
    <w:rsid w:val="0087227E"/>
    <w:rsid w:val="0087252D"/>
    <w:rsid w:val="0087263C"/>
    <w:rsid w:val="00872BBB"/>
    <w:rsid w:val="00872E14"/>
    <w:rsid w:val="00872FA5"/>
    <w:rsid w:val="008736E6"/>
    <w:rsid w:val="00873842"/>
    <w:rsid w:val="0087460B"/>
    <w:rsid w:val="00874A87"/>
    <w:rsid w:val="00874F1E"/>
    <w:rsid w:val="008751F3"/>
    <w:rsid w:val="008753A2"/>
    <w:rsid w:val="008753DF"/>
    <w:rsid w:val="008755E2"/>
    <w:rsid w:val="00875662"/>
    <w:rsid w:val="0087576B"/>
    <w:rsid w:val="00875CA5"/>
    <w:rsid w:val="0087619E"/>
    <w:rsid w:val="00876235"/>
    <w:rsid w:val="0087636B"/>
    <w:rsid w:val="008777B4"/>
    <w:rsid w:val="008778DB"/>
    <w:rsid w:val="00877945"/>
    <w:rsid w:val="00877B2D"/>
    <w:rsid w:val="008806A9"/>
    <w:rsid w:val="00880A31"/>
    <w:rsid w:val="00880FDB"/>
    <w:rsid w:val="0088130E"/>
    <w:rsid w:val="00881A73"/>
    <w:rsid w:val="0088240D"/>
    <w:rsid w:val="00882EFB"/>
    <w:rsid w:val="00883803"/>
    <w:rsid w:val="00883937"/>
    <w:rsid w:val="00883CCE"/>
    <w:rsid w:val="00886711"/>
    <w:rsid w:val="00886861"/>
    <w:rsid w:val="008868B0"/>
    <w:rsid w:val="00886C27"/>
    <w:rsid w:val="00887F97"/>
    <w:rsid w:val="00890BB0"/>
    <w:rsid w:val="00891B12"/>
    <w:rsid w:val="00891EEB"/>
    <w:rsid w:val="008923A1"/>
    <w:rsid w:val="00893775"/>
    <w:rsid w:val="008939F7"/>
    <w:rsid w:val="00893C2D"/>
    <w:rsid w:val="00893DED"/>
    <w:rsid w:val="0089453E"/>
    <w:rsid w:val="00894C88"/>
    <w:rsid w:val="00895C68"/>
    <w:rsid w:val="00895C6B"/>
    <w:rsid w:val="00896576"/>
    <w:rsid w:val="00896B0E"/>
    <w:rsid w:val="00896F41"/>
    <w:rsid w:val="008972EF"/>
    <w:rsid w:val="008974ED"/>
    <w:rsid w:val="00897880"/>
    <w:rsid w:val="00897FCB"/>
    <w:rsid w:val="008A0279"/>
    <w:rsid w:val="008A0925"/>
    <w:rsid w:val="008A0ADC"/>
    <w:rsid w:val="008A151A"/>
    <w:rsid w:val="008A1AA1"/>
    <w:rsid w:val="008A1C1C"/>
    <w:rsid w:val="008A2123"/>
    <w:rsid w:val="008A2620"/>
    <w:rsid w:val="008A2A96"/>
    <w:rsid w:val="008A2FA7"/>
    <w:rsid w:val="008A3721"/>
    <w:rsid w:val="008A4297"/>
    <w:rsid w:val="008A463B"/>
    <w:rsid w:val="008A4C50"/>
    <w:rsid w:val="008A4C58"/>
    <w:rsid w:val="008A4E4F"/>
    <w:rsid w:val="008A4EA2"/>
    <w:rsid w:val="008A525C"/>
    <w:rsid w:val="008A563B"/>
    <w:rsid w:val="008A5DD7"/>
    <w:rsid w:val="008A6BFE"/>
    <w:rsid w:val="008A7666"/>
    <w:rsid w:val="008A7796"/>
    <w:rsid w:val="008B0165"/>
    <w:rsid w:val="008B0391"/>
    <w:rsid w:val="008B16DC"/>
    <w:rsid w:val="008B1862"/>
    <w:rsid w:val="008B3E25"/>
    <w:rsid w:val="008B50B1"/>
    <w:rsid w:val="008B5AC6"/>
    <w:rsid w:val="008B670B"/>
    <w:rsid w:val="008B68C5"/>
    <w:rsid w:val="008B6D73"/>
    <w:rsid w:val="008B6E62"/>
    <w:rsid w:val="008B6F64"/>
    <w:rsid w:val="008C0288"/>
    <w:rsid w:val="008C0CF9"/>
    <w:rsid w:val="008C0F15"/>
    <w:rsid w:val="008C129F"/>
    <w:rsid w:val="008C186E"/>
    <w:rsid w:val="008C1CCE"/>
    <w:rsid w:val="008C279D"/>
    <w:rsid w:val="008C2920"/>
    <w:rsid w:val="008C2A45"/>
    <w:rsid w:val="008C31D5"/>
    <w:rsid w:val="008C324B"/>
    <w:rsid w:val="008C3C4E"/>
    <w:rsid w:val="008C3D67"/>
    <w:rsid w:val="008C458B"/>
    <w:rsid w:val="008C491A"/>
    <w:rsid w:val="008C49C1"/>
    <w:rsid w:val="008C49D3"/>
    <w:rsid w:val="008C4BF4"/>
    <w:rsid w:val="008C5885"/>
    <w:rsid w:val="008C5C50"/>
    <w:rsid w:val="008C65BF"/>
    <w:rsid w:val="008C6E7F"/>
    <w:rsid w:val="008C70F1"/>
    <w:rsid w:val="008C739C"/>
    <w:rsid w:val="008D06A6"/>
    <w:rsid w:val="008D1CE5"/>
    <w:rsid w:val="008D1FF8"/>
    <w:rsid w:val="008D246B"/>
    <w:rsid w:val="008D44F1"/>
    <w:rsid w:val="008D482D"/>
    <w:rsid w:val="008D4F84"/>
    <w:rsid w:val="008D537D"/>
    <w:rsid w:val="008D5B92"/>
    <w:rsid w:val="008D5C95"/>
    <w:rsid w:val="008D60ED"/>
    <w:rsid w:val="008D64F0"/>
    <w:rsid w:val="008D6F67"/>
    <w:rsid w:val="008D7631"/>
    <w:rsid w:val="008D7686"/>
    <w:rsid w:val="008E0B68"/>
    <w:rsid w:val="008E1277"/>
    <w:rsid w:val="008E1FA0"/>
    <w:rsid w:val="008E22C7"/>
    <w:rsid w:val="008E33B7"/>
    <w:rsid w:val="008E341E"/>
    <w:rsid w:val="008E3908"/>
    <w:rsid w:val="008E3B85"/>
    <w:rsid w:val="008E3CE6"/>
    <w:rsid w:val="008E40E1"/>
    <w:rsid w:val="008E4E64"/>
    <w:rsid w:val="008E521B"/>
    <w:rsid w:val="008E5583"/>
    <w:rsid w:val="008E5A7C"/>
    <w:rsid w:val="008E5BFC"/>
    <w:rsid w:val="008E68AB"/>
    <w:rsid w:val="008E7190"/>
    <w:rsid w:val="008E7DB1"/>
    <w:rsid w:val="008F0AC7"/>
    <w:rsid w:val="008F0BF9"/>
    <w:rsid w:val="008F16EC"/>
    <w:rsid w:val="008F1AAA"/>
    <w:rsid w:val="008F24AB"/>
    <w:rsid w:val="008F252B"/>
    <w:rsid w:val="008F2947"/>
    <w:rsid w:val="008F2EF3"/>
    <w:rsid w:val="008F34B1"/>
    <w:rsid w:val="008F372A"/>
    <w:rsid w:val="008F409E"/>
    <w:rsid w:val="008F57B8"/>
    <w:rsid w:val="008F6551"/>
    <w:rsid w:val="008F6A64"/>
    <w:rsid w:val="008F718E"/>
    <w:rsid w:val="0090077E"/>
    <w:rsid w:val="009018A2"/>
    <w:rsid w:val="00901CC5"/>
    <w:rsid w:val="00902297"/>
    <w:rsid w:val="00902B15"/>
    <w:rsid w:val="00902EF4"/>
    <w:rsid w:val="0090307D"/>
    <w:rsid w:val="00904134"/>
    <w:rsid w:val="00904361"/>
    <w:rsid w:val="009050B5"/>
    <w:rsid w:val="00905987"/>
    <w:rsid w:val="009059C7"/>
    <w:rsid w:val="00905FA9"/>
    <w:rsid w:val="0090650A"/>
    <w:rsid w:val="00906591"/>
    <w:rsid w:val="00907A7B"/>
    <w:rsid w:val="00907CBB"/>
    <w:rsid w:val="00907EB0"/>
    <w:rsid w:val="0091078F"/>
    <w:rsid w:val="00910884"/>
    <w:rsid w:val="00911543"/>
    <w:rsid w:val="009124D8"/>
    <w:rsid w:val="00912867"/>
    <w:rsid w:val="009144A5"/>
    <w:rsid w:val="00914BDD"/>
    <w:rsid w:val="0091519E"/>
    <w:rsid w:val="00916053"/>
    <w:rsid w:val="00916279"/>
    <w:rsid w:val="0091636C"/>
    <w:rsid w:val="00916A39"/>
    <w:rsid w:val="009171EA"/>
    <w:rsid w:val="009225A8"/>
    <w:rsid w:val="00922CD8"/>
    <w:rsid w:val="00922ECE"/>
    <w:rsid w:val="0092328D"/>
    <w:rsid w:val="00924607"/>
    <w:rsid w:val="009247AE"/>
    <w:rsid w:val="009248D0"/>
    <w:rsid w:val="00924941"/>
    <w:rsid w:val="00924C73"/>
    <w:rsid w:val="009266E8"/>
    <w:rsid w:val="00927299"/>
    <w:rsid w:val="009276A5"/>
    <w:rsid w:val="00927F44"/>
    <w:rsid w:val="00927FCB"/>
    <w:rsid w:val="009304F4"/>
    <w:rsid w:val="00930ADD"/>
    <w:rsid w:val="009312C3"/>
    <w:rsid w:val="00931AE9"/>
    <w:rsid w:val="00931DCE"/>
    <w:rsid w:val="009325BF"/>
    <w:rsid w:val="009334B0"/>
    <w:rsid w:val="00934329"/>
    <w:rsid w:val="00934E1C"/>
    <w:rsid w:val="00935969"/>
    <w:rsid w:val="00935FC0"/>
    <w:rsid w:val="00936339"/>
    <w:rsid w:val="00936C7B"/>
    <w:rsid w:val="00936DB4"/>
    <w:rsid w:val="00937106"/>
    <w:rsid w:val="00937333"/>
    <w:rsid w:val="00941318"/>
    <w:rsid w:val="00942167"/>
    <w:rsid w:val="0094281F"/>
    <w:rsid w:val="00943EE4"/>
    <w:rsid w:val="00944952"/>
    <w:rsid w:val="009449BA"/>
    <w:rsid w:val="009452F5"/>
    <w:rsid w:val="0094549B"/>
    <w:rsid w:val="00945BF8"/>
    <w:rsid w:val="0094657F"/>
    <w:rsid w:val="00946DFB"/>
    <w:rsid w:val="00946F3B"/>
    <w:rsid w:val="009476D9"/>
    <w:rsid w:val="0095018A"/>
    <w:rsid w:val="00950A2E"/>
    <w:rsid w:val="00950AEC"/>
    <w:rsid w:val="00950D28"/>
    <w:rsid w:val="00951004"/>
    <w:rsid w:val="00951578"/>
    <w:rsid w:val="00951917"/>
    <w:rsid w:val="00951EA0"/>
    <w:rsid w:val="00953CC5"/>
    <w:rsid w:val="0095417F"/>
    <w:rsid w:val="00954F43"/>
    <w:rsid w:val="00955561"/>
    <w:rsid w:val="00955C80"/>
    <w:rsid w:val="00955D27"/>
    <w:rsid w:val="0095662F"/>
    <w:rsid w:val="00956BAD"/>
    <w:rsid w:val="0096039B"/>
    <w:rsid w:val="00960A9C"/>
    <w:rsid w:val="00960AF7"/>
    <w:rsid w:val="00960D3D"/>
    <w:rsid w:val="009613FC"/>
    <w:rsid w:val="00963751"/>
    <w:rsid w:val="009638BE"/>
    <w:rsid w:val="009639D3"/>
    <w:rsid w:val="00964A92"/>
    <w:rsid w:val="0096541E"/>
    <w:rsid w:val="009662FC"/>
    <w:rsid w:val="00967EE9"/>
    <w:rsid w:val="00968748"/>
    <w:rsid w:val="009702F4"/>
    <w:rsid w:val="00970536"/>
    <w:rsid w:val="00970585"/>
    <w:rsid w:val="00970C80"/>
    <w:rsid w:val="00970F42"/>
    <w:rsid w:val="009718E3"/>
    <w:rsid w:val="0097283A"/>
    <w:rsid w:val="00972A9A"/>
    <w:rsid w:val="00972C2E"/>
    <w:rsid w:val="00972F2D"/>
    <w:rsid w:val="009733F1"/>
    <w:rsid w:val="00973634"/>
    <w:rsid w:val="00974070"/>
    <w:rsid w:val="00974181"/>
    <w:rsid w:val="00975D9B"/>
    <w:rsid w:val="009778FE"/>
    <w:rsid w:val="009805F6"/>
    <w:rsid w:val="00980932"/>
    <w:rsid w:val="00980C01"/>
    <w:rsid w:val="00981E47"/>
    <w:rsid w:val="0098215E"/>
    <w:rsid w:val="00982432"/>
    <w:rsid w:val="009827BC"/>
    <w:rsid w:val="00982F6D"/>
    <w:rsid w:val="00983A77"/>
    <w:rsid w:val="00983B66"/>
    <w:rsid w:val="009842B1"/>
    <w:rsid w:val="009844C7"/>
    <w:rsid w:val="00984593"/>
    <w:rsid w:val="009847DA"/>
    <w:rsid w:val="00984F2A"/>
    <w:rsid w:val="00984F50"/>
    <w:rsid w:val="00985711"/>
    <w:rsid w:val="00986104"/>
    <w:rsid w:val="0098721D"/>
    <w:rsid w:val="0098735E"/>
    <w:rsid w:val="0098748A"/>
    <w:rsid w:val="00990891"/>
    <w:rsid w:val="00991146"/>
    <w:rsid w:val="00991371"/>
    <w:rsid w:val="00992172"/>
    <w:rsid w:val="0099218A"/>
    <w:rsid w:val="00992B9A"/>
    <w:rsid w:val="00992E0A"/>
    <w:rsid w:val="00992F31"/>
    <w:rsid w:val="00992F6D"/>
    <w:rsid w:val="0099406B"/>
    <w:rsid w:val="0099426E"/>
    <w:rsid w:val="00994D87"/>
    <w:rsid w:val="009954A9"/>
    <w:rsid w:val="00995822"/>
    <w:rsid w:val="009A1861"/>
    <w:rsid w:val="009A1967"/>
    <w:rsid w:val="009A1F7C"/>
    <w:rsid w:val="009A22E2"/>
    <w:rsid w:val="009A28D8"/>
    <w:rsid w:val="009A2DB4"/>
    <w:rsid w:val="009A2EBC"/>
    <w:rsid w:val="009A3531"/>
    <w:rsid w:val="009A3A1B"/>
    <w:rsid w:val="009A3FA4"/>
    <w:rsid w:val="009A50F6"/>
    <w:rsid w:val="009A604D"/>
    <w:rsid w:val="009A6A58"/>
    <w:rsid w:val="009A72C6"/>
    <w:rsid w:val="009A7C7B"/>
    <w:rsid w:val="009B0138"/>
    <w:rsid w:val="009B2747"/>
    <w:rsid w:val="009B2914"/>
    <w:rsid w:val="009B327E"/>
    <w:rsid w:val="009B36B0"/>
    <w:rsid w:val="009B418A"/>
    <w:rsid w:val="009B4436"/>
    <w:rsid w:val="009B456B"/>
    <w:rsid w:val="009B5219"/>
    <w:rsid w:val="009B5342"/>
    <w:rsid w:val="009B5601"/>
    <w:rsid w:val="009B5E72"/>
    <w:rsid w:val="009B66B4"/>
    <w:rsid w:val="009B67D0"/>
    <w:rsid w:val="009B71BD"/>
    <w:rsid w:val="009B7832"/>
    <w:rsid w:val="009B7BDE"/>
    <w:rsid w:val="009C039E"/>
    <w:rsid w:val="009C059D"/>
    <w:rsid w:val="009C0AA4"/>
    <w:rsid w:val="009C0DA5"/>
    <w:rsid w:val="009C0DB5"/>
    <w:rsid w:val="009C13A9"/>
    <w:rsid w:val="009C17B5"/>
    <w:rsid w:val="009C1AF5"/>
    <w:rsid w:val="009C1BEC"/>
    <w:rsid w:val="009C2101"/>
    <w:rsid w:val="009C290F"/>
    <w:rsid w:val="009C2D53"/>
    <w:rsid w:val="009C2ECD"/>
    <w:rsid w:val="009C35ED"/>
    <w:rsid w:val="009C4DFC"/>
    <w:rsid w:val="009C596A"/>
    <w:rsid w:val="009C5D55"/>
    <w:rsid w:val="009C6466"/>
    <w:rsid w:val="009C68D4"/>
    <w:rsid w:val="009C715A"/>
    <w:rsid w:val="009C739F"/>
    <w:rsid w:val="009C79D4"/>
    <w:rsid w:val="009C7BBD"/>
    <w:rsid w:val="009C7EE3"/>
    <w:rsid w:val="009D00EA"/>
    <w:rsid w:val="009D01F3"/>
    <w:rsid w:val="009D0FAE"/>
    <w:rsid w:val="009D1651"/>
    <w:rsid w:val="009D19A5"/>
    <w:rsid w:val="009D1D0C"/>
    <w:rsid w:val="009D22E9"/>
    <w:rsid w:val="009D3B28"/>
    <w:rsid w:val="009D4CF8"/>
    <w:rsid w:val="009D5BEA"/>
    <w:rsid w:val="009D5E6B"/>
    <w:rsid w:val="009D6C06"/>
    <w:rsid w:val="009D7839"/>
    <w:rsid w:val="009D7C97"/>
    <w:rsid w:val="009D7DE8"/>
    <w:rsid w:val="009E05C9"/>
    <w:rsid w:val="009E0B3D"/>
    <w:rsid w:val="009E0D43"/>
    <w:rsid w:val="009E114D"/>
    <w:rsid w:val="009E1154"/>
    <w:rsid w:val="009E1456"/>
    <w:rsid w:val="009E1EBA"/>
    <w:rsid w:val="009E339A"/>
    <w:rsid w:val="009E5063"/>
    <w:rsid w:val="009E567E"/>
    <w:rsid w:val="009E5C6A"/>
    <w:rsid w:val="009E5D02"/>
    <w:rsid w:val="009E5F9F"/>
    <w:rsid w:val="009E7127"/>
    <w:rsid w:val="009E75F3"/>
    <w:rsid w:val="009F0148"/>
    <w:rsid w:val="009F07D5"/>
    <w:rsid w:val="009F0884"/>
    <w:rsid w:val="009F0BDC"/>
    <w:rsid w:val="009F0CFF"/>
    <w:rsid w:val="009F1154"/>
    <w:rsid w:val="009F14C7"/>
    <w:rsid w:val="009F1C36"/>
    <w:rsid w:val="009F1D1D"/>
    <w:rsid w:val="009F22E0"/>
    <w:rsid w:val="009F27E1"/>
    <w:rsid w:val="009F283E"/>
    <w:rsid w:val="009F2BDB"/>
    <w:rsid w:val="009F3DE5"/>
    <w:rsid w:val="009F3F90"/>
    <w:rsid w:val="009F4123"/>
    <w:rsid w:val="009F420A"/>
    <w:rsid w:val="009F4CB4"/>
    <w:rsid w:val="009F4CC4"/>
    <w:rsid w:val="009F4EB0"/>
    <w:rsid w:val="009F5168"/>
    <w:rsid w:val="009F5427"/>
    <w:rsid w:val="009F5740"/>
    <w:rsid w:val="009F5822"/>
    <w:rsid w:val="009F5BB4"/>
    <w:rsid w:val="009F62AB"/>
    <w:rsid w:val="009F7555"/>
    <w:rsid w:val="009F773F"/>
    <w:rsid w:val="00A002C1"/>
    <w:rsid w:val="00A002F2"/>
    <w:rsid w:val="00A0073D"/>
    <w:rsid w:val="00A03CBA"/>
    <w:rsid w:val="00A0410D"/>
    <w:rsid w:val="00A0455E"/>
    <w:rsid w:val="00A04690"/>
    <w:rsid w:val="00A04B3A"/>
    <w:rsid w:val="00A05902"/>
    <w:rsid w:val="00A0641A"/>
    <w:rsid w:val="00A06A66"/>
    <w:rsid w:val="00A07298"/>
    <w:rsid w:val="00A07449"/>
    <w:rsid w:val="00A0772A"/>
    <w:rsid w:val="00A07D1E"/>
    <w:rsid w:val="00A1049B"/>
    <w:rsid w:val="00A10A5C"/>
    <w:rsid w:val="00A1131A"/>
    <w:rsid w:val="00A11882"/>
    <w:rsid w:val="00A11D37"/>
    <w:rsid w:val="00A12B39"/>
    <w:rsid w:val="00A12E50"/>
    <w:rsid w:val="00A130FA"/>
    <w:rsid w:val="00A134AD"/>
    <w:rsid w:val="00A135A5"/>
    <w:rsid w:val="00A145BE"/>
    <w:rsid w:val="00A14691"/>
    <w:rsid w:val="00A14718"/>
    <w:rsid w:val="00A15690"/>
    <w:rsid w:val="00A156D3"/>
    <w:rsid w:val="00A15AFE"/>
    <w:rsid w:val="00A165E1"/>
    <w:rsid w:val="00A16A97"/>
    <w:rsid w:val="00A173F8"/>
    <w:rsid w:val="00A20679"/>
    <w:rsid w:val="00A20B0B"/>
    <w:rsid w:val="00A2114A"/>
    <w:rsid w:val="00A21567"/>
    <w:rsid w:val="00A226E4"/>
    <w:rsid w:val="00A2386F"/>
    <w:rsid w:val="00A23B84"/>
    <w:rsid w:val="00A24266"/>
    <w:rsid w:val="00A24A85"/>
    <w:rsid w:val="00A25599"/>
    <w:rsid w:val="00A256DA"/>
    <w:rsid w:val="00A258ED"/>
    <w:rsid w:val="00A264D4"/>
    <w:rsid w:val="00A27D37"/>
    <w:rsid w:val="00A302E6"/>
    <w:rsid w:val="00A3258F"/>
    <w:rsid w:val="00A33508"/>
    <w:rsid w:val="00A335FF"/>
    <w:rsid w:val="00A34941"/>
    <w:rsid w:val="00A351F5"/>
    <w:rsid w:val="00A3521F"/>
    <w:rsid w:val="00A3556C"/>
    <w:rsid w:val="00A35604"/>
    <w:rsid w:val="00A35A4F"/>
    <w:rsid w:val="00A35FC2"/>
    <w:rsid w:val="00A36AE0"/>
    <w:rsid w:val="00A37693"/>
    <w:rsid w:val="00A40097"/>
    <w:rsid w:val="00A400EA"/>
    <w:rsid w:val="00A402B1"/>
    <w:rsid w:val="00A405B5"/>
    <w:rsid w:val="00A41CA1"/>
    <w:rsid w:val="00A41D7C"/>
    <w:rsid w:val="00A42326"/>
    <w:rsid w:val="00A42B17"/>
    <w:rsid w:val="00A42D01"/>
    <w:rsid w:val="00A42D86"/>
    <w:rsid w:val="00A43ACF"/>
    <w:rsid w:val="00A445AE"/>
    <w:rsid w:val="00A4482C"/>
    <w:rsid w:val="00A453F0"/>
    <w:rsid w:val="00A467ED"/>
    <w:rsid w:val="00A46F49"/>
    <w:rsid w:val="00A47975"/>
    <w:rsid w:val="00A47D3C"/>
    <w:rsid w:val="00A50289"/>
    <w:rsid w:val="00A50C7A"/>
    <w:rsid w:val="00A51064"/>
    <w:rsid w:val="00A51B8A"/>
    <w:rsid w:val="00A52207"/>
    <w:rsid w:val="00A52EF0"/>
    <w:rsid w:val="00A52F50"/>
    <w:rsid w:val="00A538E0"/>
    <w:rsid w:val="00A5392D"/>
    <w:rsid w:val="00A54099"/>
    <w:rsid w:val="00A54AD9"/>
    <w:rsid w:val="00A54D13"/>
    <w:rsid w:val="00A55889"/>
    <w:rsid w:val="00A55B1D"/>
    <w:rsid w:val="00A55BE3"/>
    <w:rsid w:val="00A55DBA"/>
    <w:rsid w:val="00A56197"/>
    <w:rsid w:val="00A56329"/>
    <w:rsid w:val="00A56718"/>
    <w:rsid w:val="00A56C6D"/>
    <w:rsid w:val="00A5708B"/>
    <w:rsid w:val="00A61E25"/>
    <w:rsid w:val="00A62FF3"/>
    <w:rsid w:val="00A644D7"/>
    <w:rsid w:val="00A64BB7"/>
    <w:rsid w:val="00A64EA1"/>
    <w:rsid w:val="00A650D6"/>
    <w:rsid w:val="00A6548B"/>
    <w:rsid w:val="00A655C3"/>
    <w:rsid w:val="00A66AD3"/>
    <w:rsid w:val="00A66DEC"/>
    <w:rsid w:val="00A67D8D"/>
    <w:rsid w:val="00A70C92"/>
    <w:rsid w:val="00A71119"/>
    <w:rsid w:val="00A7191C"/>
    <w:rsid w:val="00A729CC"/>
    <w:rsid w:val="00A73101"/>
    <w:rsid w:val="00A732D1"/>
    <w:rsid w:val="00A74468"/>
    <w:rsid w:val="00A74C80"/>
    <w:rsid w:val="00A75BC2"/>
    <w:rsid w:val="00A76243"/>
    <w:rsid w:val="00A763A7"/>
    <w:rsid w:val="00A7672C"/>
    <w:rsid w:val="00A76AF3"/>
    <w:rsid w:val="00A76CF0"/>
    <w:rsid w:val="00A77123"/>
    <w:rsid w:val="00A77681"/>
    <w:rsid w:val="00A80444"/>
    <w:rsid w:val="00A804A4"/>
    <w:rsid w:val="00A805F1"/>
    <w:rsid w:val="00A80EF3"/>
    <w:rsid w:val="00A810BD"/>
    <w:rsid w:val="00A817B6"/>
    <w:rsid w:val="00A81C10"/>
    <w:rsid w:val="00A8285A"/>
    <w:rsid w:val="00A83811"/>
    <w:rsid w:val="00A83B7C"/>
    <w:rsid w:val="00A83F2F"/>
    <w:rsid w:val="00A840AB"/>
    <w:rsid w:val="00A842AF"/>
    <w:rsid w:val="00A847F9"/>
    <w:rsid w:val="00A84D1E"/>
    <w:rsid w:val="00A85607"/>
    <w:rsid w:val="00A856EA"/>
    <w:rsid w:val="00A86947"/>
    <w:rsid w:val="00A874E9"/>
    <w:rsid w:val="00A87C80"/>
    <w:rsid w:val="00A90A13"/>
    <w:rsid w:val="00A90F57"/>
    <w:rsid w:val="00A91E00"/>
    <w:rsid w:val="00A91E6B"/>
    <w:rsid w:val="00A9229F"/>
    <w:rsid w:val="00A9350E"/>
    <w:rsid w:val="00A939FE"/>
    <w:rsid w:val="00A93AD0"/>
    <w:rsid w:val="00A93D65"/>
    <w:rsid w:val="00A948D2"/>
    <w:rsid w:val="00A94D49"/>
    <w:rsid w:val="00A950D2"/>
    <w:rsid w:val="00A952BA"/>
    <w:rsid w:val="00A9544B"/>
    <w:rsid w:val="00A954C1"/>
    <w:rsid w:val="00A96656"/>
    <w:rsid w:val="00A975AD"/>
    <w:rsid w:val="00AA0917"/>
    <w:rsid w:val="00AA0BCD"/>
    <w:rsid w:val="00AA0DE7"/>
    <w:rsid w:val="00AA10E9"/>
    <w:rsid w:val="00AA121B"/>
    <w:rsid w:val="00AA1911"/>
    <w:rsid w:val="00AA2236"/>
    <w:rsid w:val="00AA24C2"/>
    <w:rsid w:val="00AA25C2"/>
    <w:rsid w:val="00AA2F5B"/>
    <w:rsid w:val="00AA4407"/>
    <w:rsid w:val="00AA4906"/>
    <w:rsid w:val="00AA4BDB"/>
    <w:rsid w:val="00AA525F"/>
    <w:rsid w:val="00AA5988"/>
    <w:rsid w:val="00AA5CC8"/>
    <w:rsid w:val="00AA701E"/>
    <w:rsid w:val="00AA70A5"/>
    <w:rsid w:val="00AB0186"/>
    <w:rsid w:val="00AB02FE"/>
    <w:rsid w:val="00AB03D1"/>
    <w:rsid w:val="00AB1457"/>
    <w:rsid w:val="00AB1526"/>
    <w:rsid w:val="00AB21AD"/>
    <w:rsid w:val="00AB2857"/>
    <w:rsid w:val="00AB2AD1"/>
    <w:rsid w:val="00AB3229"/>
    <w:rsid w:val="00AB326A"/>
    <w:rsid w:val="00AB3A38"/>
    <w:rsid w:val="00AB4129"/>
    <w:rsid w:val="00AB43F2"/>
    <w:rsid w:val="00AB46A0"/>
    <w:rsid w:val="00AB4B3F"/>
    <w:rsid w:val="00AB4C94"/>
    <w:rsid w:val="00AB508A"/>
    <w:rsid w:val="00AB5480"/>
    <w:rsid w:val="00AB54BD"/>
    <w:rsid w:val="00AB5880"/>
    <w:rsid w:val="00AB620C"/>
    <w:rsid w:val="00AB6625"/>
    <w:rsid w:val="00AB66FB"/>
    <w:rsid w:val="00AB69A1"/>
    <w:rsid w:val="00AC0724"/>
    <w:rsid w:val="00AC0915"/>
    <w:rsid w:val="00AC14F2"/>
    <w:rsid w:val="00AC156C"/>
    <w:rsid w:val="00AC1807"/>
    <w:rsid w:val="00AC1CB4"/>
    <w:rsid w:val="00AC2D1C"/>
    <w:rsid w:val="00AC2E01"/>
    <w:rsid w:val="00AC3E15"/>
    <w:rsid w:val="00AC427A"/>
    <w:rsid w:val="00AC4B5F"/>
    <w:rsid w:val="00AC51CB"/>
    <w:rsid w:val="00AC58E7"/>
    <w:rsid w:val="00AC59E3"/>
    <w:rsid w:val="00AC5B8F"/>
    <w:rsid w:val="00AC60E6"/>
    <w:rsid w:val="00AC6319"/>
    <w:rsid w:val="00AC640F"/>
    <w:rsid w:val="00AC69E0"/>
    <w:rsid w:val="00AC7542"/>
    <w:rsid w:val="00AC7658"/>
    <w:rsid w:val="00AD0120"/>
    <w:rsid w:val="00AD13AF"/>
    <w:rsid w:val="00AD19B2"/>
    <w:rsid w:val="00AD1FC7"/>
    <w:rsid w:val="00AD2596"/>
    <w:rsid w:val="00AD2BFE"/>
    <w:rsid w:val="00AD430E"/>
    <w:rsid w:val="00AD5D7A"/>
    <w:rsid w:val="00AD654A"/>
    <w:rsid w:val="00AD655A"/>
    <w:rsid w:val="00AD67C3"/>
    <w:rsid w:val="00AD6ED4"/>
    <w:rsid w:val="00AD78F3"/>
    <w:rsid w:val="00AE0272"/>
    <w:rsid w:val="00AE02F2"/>
    <w:rsid w:val="00AE03F1"/>
    <w:rsid w:val="00AE09D0"/>
    <w:rsid w:val="00AE0E8F"/>
    <w:rsid w:val="00AE102E"/>
    <w:rsid w:val="00AE20A2"/>
    <w:rsid w:val="00AE20FF"/>
    <w:rsid w:val="00AE22E2"/>
    <w:rsid w:val="00AE2BF0"/>
    <w:rsid w:val="00AE30D4"/>
    <w:rsid w:val="00AE332A"/>
    <w:rsid w:val="00AE37F4"/>
    <w:rsid w:val="00AE398A"/>
    <w:rsid w:val="00AE3DE1"/>
    <w:rsid w:val="00AE3EFE"/>
    <w:rsid w:val="00AE4507"/>
    <w:rsid w:val="00AE4C9E"/>
    <w:rsid w:val="00AE4FE8"/>
    <w:rsid w:val="00AE52F4"/>
    <w:rsid w:val="00AE555F"/>
    <w:rsid w:val="00AE641A"/>
    <w:rsid w:val="00AE6619"/>
    <w:rsid w:val="00AE7B2C"/>
    <w:rsid w:val="00AF05E2"/>
    <w:rsid w:val="00AF0997"/>
    <w:rsid w:val="00AF1AF0"/>
    <w:rsid w:val="00AF23A7"/>
    <w:rsid w:val="00AF2F24"/>
    <w:rsid w:val="00AF418F"/>
    <w:rsid w:val="00AF424E"/>
    <w:rsid w:val="00AF4B53"/>
    <w:rsid w:val="00AF4C77"/>
    <w:rsid w:val="00AF5FE7"/>
    <w:rsid w:val="00AF613B"/>
    <w:rsid w:val="00AF6B69"/>
    <w:rsid w:val="00AF7783"/>
    <w:rsid w:val="00AF77A4"/>
    <w:rsid w:val="00AF7DFC"/>
    <w:rsid w:val="00AF7F9B"/>
    <w:rsid w:val="00B00300"/>
    <w:rsid w:val="00B004BD"/>
    <w:rsid w:val="00B0059D"/>
    <w:rsid w:val="00B00DCA"/>
    <w:rsid w:val="00B00FED"/>
    <w:rsid w:val="00B01545"/>
    <w:rsid w:val="00B01C38"/>
    <w:rsid w:val="00B01EB5"/>
    <w:rsid w:val="00B0251C"/>
    <w:rsid w:val="00B0275C"/>
    <w:rsid w:val="00B035EE"/>
    <w:rsid w:val="00B03A88"/>
    <w:rsid w:val="00B043BC"/>
    <w:rsid w:val="00B052B4"/>
    <w:rsid w:val="00B057B6"/>
    <w:rsid w:val="00B05A78"/>
    <w:rsid w:val="00B05C5C"/>
    <w:rsid w:val="00B05F2A"/>
    <w:rsid w:val="00B06506"/>
    <w:rsid w:val="00B06529"/>
    <w:rsid w:val="00B071A0"/>
    <w:rsid w:val="00B071BE"/>
    <w:rsid w:val="00B07A01"/>
    <w:rsid w:val="00B1043E"/>
    <w:rsid w:val="00B10617"/>
    <w:rsid w:val="00B10746"/>
    <w:rsid w:val="00B10E31"/>
    <w:rsid w:val="00B111BD"/>
    <w:rsid w:val="00B11EA9"/>
    <w:rsid w:val="00B1254C"/>
    <w:rsid w:val="00B133C2"/>
    <w:rsid w:val="00B133E9"/>
    <w:rsid w:val="00B13DD2"/>
    <w:rsid w:val="00B149AC"/>
    <w:rsid w:val="00B150CF"/>
    <w:rsid w:val="00B15224"/>
    <w:rsid w:val="00B153B1"/>
    <w:rsid w:val="00B15847"/>
    <w:rsid w:val="00B15BBC"/>
    <w:rsid w:val="00B15CFC"/>
    <w:rsid w:val="00B15E52"/>
    <w:rsid w:val="00B15F20"/>
    <w:rsid w:val="00B1636B"/>
    <w:rsid w:val="00B17184"/>
    <w:rsid w:val="00B17734"/>
    <w:rsid w:val="00B17987"/>
    <w:rsid w:val="00B17FFB"/>
    <w:rsid w:val="00B20204"/>
    <w:rsid w:val="00B2103B"/>
    <w:rsid w:val="00B21309"/>
    <w:rsid w:val="00B2159C"/>
    <w:rsid w:val="00B21822"/>
    <w:rsid w:val="00B2241E"/>
    <w:rsid w:val="00B23329"/>
    <w:rsid w:val="00B2376D"/>
    <w:rsid w:val="00B23CE4"/>
    <w:rsid w:val="00B23E6C"/>
    <w:rsid w:val="00B24581"/>
    <w:rsid w:val="00B24890"/>
    <w:rsid w:val="00B24EFB"/>
    <w:rsid w:val="00B25016"/>
    <w:rsid w:val="00B25149"/>
    <w:rsid w:val="00B25283"/>
    <w:rsid w:val="00B25B19"/>
    <w:rsid w:val="00B2612A"/>
    <w:rsid w:val="00B267C0"/>
    <w:rsid w:val="00B26B04"/>
    <w:rsid w:val="00B30220"/>
    <w:rsid w:val="00B3047F"/>
    <w:rsid w:val="00B304B4"/>
    <w:rsid w:val="00B30C58"/>
    <w:rsid w:val="00B31217"/>
    <w:rsid w:val="00B312E8"/>
    <w:rsid w:val="00B31A93"/>
    <w:rsid w:val="00B320F6"/>
    <w:rsid w:val="00B324BF"/>
    <w:rsid w:val="00B3260E"/>
    <w:rsid w:val="00B32760"/>
    <w:rsid w:val="00B32915"/>
    <w:rsid w:val="00B33278"/>
    <w:rsid w:val="00B33B0F"/>
    <w:rsid w:val="00B34726"/>
    <w:rsid w:val="00B3525D"/>
    <w:rsid w:val="00B35C0A"/>
    <w:rsid w:val="00B35D15"/>
    <w:rsid w:val="00B36957"/>
    <w:rsid w:val="00B36EA9"/>
    <w:rsid w:val="00B36EEE"/>
    <w:rsid w:val="00B37320"/>
    <w:rsid w:val="00B37BCB"/>
    <w:rsid w:val="00B407EA"/>
    <w:rsid w:val="00B4091A"/>
    <w:rsid w:val="00B40B1A"/>
    <w:rsid w:val="00B413BA"/>
    <w:rsid w:val="00B41914"/>
    <w:rsid w:val="00B41CEC"/>
    <w:rsid w:val="00B41D2F"/>
    <w:rsid w:val="00B41D3D"/>
    <w:rsid w:val="00B42EC2"/>
    <w:rsid w:val="00B43794"/>
    <w:rsid w:val="00B4399A"/>
    <w:rsid w:val="00B446F7"/>
    <w:rsid w:val="00B44744"/>
    <w:rsid w:val="00B44C38"/>
    <w:rsid w:val="00B44E83"/>
    <w:rsid w:val="00B4515C"/>
    <w:rsid w:val="00B453B4"/>
    <w:rsid w:val="00B45DC4"/>
    <w:rsid w:val="00B4662D"/>
    <w:rsid w:val="00B46AE4"/>
    <w:rsid w:val="00B46CC8"/>
    <w:rsid w:val="00B47E41"/>
    <w:rsid w:val="00B50260"/>
    <w:rsid w:val="00B50E91"/>
    <w:rsid w:val="00B5165A"/>
    <w:rsid w:val="00B519F9"/>
    <w:rsid w:val="00B51EBC"/>
    <w:rsid w:val="00B53E71"/>
    <w:rsid w:val="00B54320"/>
    <w:rsid w:val="00B5465D"/>
    <w:rsid w:val="00B56084"/>
    <w:rsid w:val="00B5664A"/>
    <w:rsid w:val="00B568CC"/>
    <w:rsid w:val="00B575CD"/>
    <w:rsid w:val="00B6020D"/>
    <w:rsid w:val="00B60487"/>
    <w:rsid w:val="00B60B35"/>
    <w:rsid w:val="00B60C54"/>
    <w:rsid w:val="00B61747"/>
    <w:rsid w:val="00B61E44"/>
    <w:rsid w:val="00B63493"/>
    <w:rsid w:val="00B63677"/>
    <w:rsid w:val="00B639C1"/>
    <w:rsid w:val="00B641EB"/>
    <w:rsid w:val="00B64693"/>
    <w:rsid w:val="00B64A57"/>
    <w:rsid w:val="00B64D79"/>
    <w:rsid w:val="00B652F1"/>
    <w:rsid w:val="00B65B74"/>
    <w:rsid w:val="00B65ECB"/>
    <w:rsid w:val="00B668D6"/>
    <w:rsid w:val="00B66ADA"/>
    <w:rsid w:val="00B676E1"/>
    <w:rsid w:val="00B70942"/>
    <w:rsid w:val="00B7098B"/>
    <w:rsid w:val="00B7106F"/>
    <w:rsid w:val="00B729D9"/>
    <w:rsid w:val="00B73171"/>
    <w:rsid w:val="00B73204"/>
    <w:rsid w:val="00B733B5"/>
    <w:rsid w:val="00B7387F"/>
    <w:rsid w:val="00B73AA2"/>
    <w:rsid w:val="00B73CF7"/>
    <w:rsid w:val="00B7455B"/>
    <w:rsid w:val="00B7496E"/>
    <w:rsid w:val="00B74B4D"/>
    <w:rsid w:val="00B75192"/>
    <w:rsid w:val="00B7630E"/>
    <w:rsid w:val="00B76338"/>
    <w:rsid w:val="00B76FC5"/>
    <w:rsid w:val="00B77366"/>
    <w:rsid w:val="00B7795A"/>
    <w:rsid w:val="00B8237E"/>
    <w:rsid w:val="00B82A27"/>
    <w:rsid w:val="00B8331E"/>
    <w:rsid w:val="00B8432B"/>
    <w:rsid w:val="00B845BC"/>
    <w:rsid w:val="00B84958"/>
    <w:rsid w:val="00B853D8"/>
    <w:rsid w:val="00B854FE"/>
    <w:rsid w:val="00B8690B"/>
    <w:rsid w:val="00B873E8"/>
    <w:rsid w:val="00B8799C"/>
    <w:rsid w:val="00B87D28"/>
    <w:rsid w:val="00B90084"/>
    <w:rsid w:val="00B9025D"/>
    <w:rsid w:val="00B91095"/>
    <w:rsid w:val="00B9162C"/>
    <w:rsid w:val="00B91E28"/>
    <w:rsid w:val="00B92358"/>
    <w:rsid w:val="00B93BF5"/>
    <w:rsid w:val="00B93C5A"/>
    <w:rsid w:val="00B94966"/>
    <w:rsid w:val="00B94C96"/>
    <w:rsid w:val="00B95265"/>
    <w:rsid w:val="00B95566"/>
    <w:rsid w:val="00B96CD1"/>
    <w:rsid w:val="00B96D7A"/>
    <w:rsid w:val="00B96E4E"/>
    <w:rsid w:val="00B97037"/>
    <w:rsid w:val="00BA0E1B"/>
    <w:rsid w:val="00BA119E"/>
    <w:rsid w:val="00BA17F5"/>
    <w:rsid w:val="00BA187F"/>
    <w:rsid w:val="00BA1C55"/>
    <w:rsid w:val="00BA2243"/>
    <w:rsid w:val="00BA2360"/>
    <w:rsid w:val="00BA32F6"/>
    <w:rsid w:val="00BA34F8"/>
    <w:rsid w:val="00BA3A8F"/>
    <w:rsid w:val="00BA3BA8"/>
    <w:rsid w:val="00BA4507"/>
    <w:rsid w:val="00BA4FB9"/>
    <w:rsid w:val="00BA5ABE"/>
    <w:rsid w:val="00BA5EC0"/>
    <w:rsid w:val="00BA67E6"/>
    <w:rsid w:val="00BA6B7F"/>
    <w:rsid w:val="00BA6BD3"/>
    <w:rsid w:val="00BA7014"/>
    <w:rsid w:val="00BB0063"/>
    <w:rsid w:val="00BB032D"/>
    <w:rsid w:val="00BB09E5"/>
    <w:rsid w:val="00BB113B"/>
    <w:rsid w:val="00BB1A75"/>
    <w:rsid w:val="00BB1D5C"/>
    <w:rsid w:val="00BB1F3F"/>
    <w:rsid w:val="00BB2293"/>
    <w:rsid w:val="00BB23A3"/>
    <w:rsid w:val="00BB284E"/>
    <w:rsid w:val="00BB3B30"/>
    <w:rsid w:val="00BB45F2"/>
    <w:rsid w:val="00BB4939"/>
    <w:rsid w:val="00BB5E8B"/>
    <w:rsid w:val="00BB642A"/>
    <w:rsid w:val="00BB69A0"/>
    <w:rsid w:val="00BB6D18"/>
    <w:rsid w:val="00BB6D7C"/>
    <w:rsid w:val="00BB7140"/>
    <w:rsid w:val="00BB71A9"/>
    <w:rsid w:val="00BB7781"/>
    <w:rsid w:val="00BB7B29"/>
    <w:rsid w:val="00BB7C24"/>
    <w:rsid w:val="00BC00E0"/>
    <w:rsid w:val="00BC0604"/>
    <w:rsid w:val="00BC088A"/>
    <w:rsid w:val="00BC0AD7"/>
    <w:rsid w:val="00BC0B8E"/>
    <w:rsid w:val="00BC0DD9"/>
    <w:rsid w:val="00BC1604"/>
    <w:rsid w:val="00BC2449"/>
    <w:rsid w:val="00BC33C7"/>
    <w:rsid w:val="00BC33E6"/>
    <w:rsid w:val="00BC34CF"/>
    <w:rsid w:val="00BC3BF8"/>
    <w:rsid w:val="00BC3D90"/>
    <w:rsid w:val="00BC3E50"/>
    <w:rsid w:val="00BC5372"/>
    <w:rsid w:val="00BC5A36"/>
    <w:rsid w:val="00BC5C08"/>
    <w:rsid w:val="00BC5CB6"/>
    <w:rsid w:val="00BC635D"/>
    <w:rsid w:val="00BC67A7"/>
    <w:rsid w:val="00BC69B5"/>
    <w:rsid w:val="00BC6F7A"/>
    <w:rsid w:val="00BC731E"/>
    <w:rsid w:val="00BC7718"/>
    <w:rsid w:val="00BD02D5"/>
    <w:rsid w:val="00BD0486"/>
    <w:rsid w:val="00BD0699"/>
    <w:rsid w:val="00BD1446"/>
    <w:rsid w:val="00BD1A5C"/>
    <w:rsid w:val="00BD26D8"/>
    <w:rsid w:val="00BD27F4"/>
    <w:rsid w:val="00BD2AC9"/>
    <w:rsid w:val="00BD2B99"/>
    <w:rsid w:val="00BD3085"/>
    <w:rsid w:val="00BD4059"/>
    <w:rsid w:val="00BD4921"/>
    <w:rsid w:val="00BD51E5"/>
    <w:rsid w:val="00BD5560"/>
    <w:rsid w:val="00BD5C20"/>
    <w:rsid w:val="00BD5EDB"/>
    <w:rsid w:val="00BD6599"/>
    <w:rsid w:val="00BD6C23"/>
    <w:rsid w:val="00BD6E84"/>
    <w:rsid w:val="00BD7105"/>
    <w:rsid w:val="00BD7FF2"/>
    <w:rsid w:val="00BE09EE"/>
    <w:rsid w:val="00BE1886"/>
    <w:rsid w:val="00BE1E6B"/>
    <w:rsid w:val="00BE210E"/>
    <w:rsid w:val="00BE26A5"/>
    <w:rsid w:val="00BE2CB1"/>
    <w:rsid w:val="00BE3C1D"/>
    <w:rsid w:val="00BE4AF8"/>
    <w:rsid w:val="00BE5D4C"/>
    <w:rsid w:val="00BE652D"/>
    <w:rsid w:val="00BE684D"/>
    <w:rsid w:val="00BE72BB"/>
    <w:rsid w:val="00BE739A"/>
    <w:rsid w:val="00BF0B37"/>
    <w:rsid w:val="00BF14C8"/>
    <w:rsid w:val="00BF17BC"/>
    <w:rsid w:val="00BF1B18"/>
    <w:rsid w:val="00BF2282"/>
    <w:rsid w:val="00BF27EF"/>
    <w:rsid w:val="00BF3460"/>
    <w:rsid w:val="00BF3ACC"/>
    <w:rsid w:val="00BF42F2"/>
    <w:rsid w:val="00BF4DEF"/>
    <w:rsid w:val="00BF5048"/>
    <w:rsid w:val="00BF5202"/>
    <w:rsid w:val="00BF5B82"/>
    <w:rsid w:val="00BF5D0D"/>
    <w:rsid w:val="00BF7CCB"/>
    <w:rsid w:val="00BF7ED9"/>
    <w:rsid w:val="00C00267"/>
    <w:rsid w:val="00C00C4D"/>
    <w:rsid w:val="00C01351"/>
    <w:rsid w:val="00C01BE6"/>
    <w:rsid w:val="00C01E57"/>
    <w:rsid w:val="00C02494"/>
    <w:rsid w:val="00C025F6"/>
    <w:rsid w:val="00C02603"/>
    <w:rsid w:val="00C02DC5"/>
    <w:rsid w:val="00C0363C"/>
    <w:rsid w:val="00C03FFF"/>
    <w:rsid w:val="00C04AC9"/>
    <w:rsid w:val="00C04B29"/>
    <w:rsid w:val="00C05092"/>
    <w:rsid w:val="00C05379"/>
    <w:rsid w:val="00C057B2"/>
    <w:rsid w:val="00C063E2"/>
    <w:rsid w:val="00C0683C"/>
    <w:rsid w:val="00C07580"/>
    <w:rsid w:val="00C076DB"/>
    <w:rsid w:val="00C0773C"/>
    <w:rsid w:val="00C100B6"/>
    <w:rsid w:val="00C103D5"/>
    <w:rsid w:val="00C10F8F"/>
    <w:rsid w:val="00C1137B"/>
    <w:rsid w:val="00C11A9D"/>
    <w:rsid w:val="00C11CE4"/>
    <w:rsid w:val="00C11F57"/>
    <w:rsid w:val="00C1486F"/>
    <w:rsid w:val="00C1517E"/>
    <w:rsid w:val="00C15356"/>
    <w:rsid w:val="00C158D6"/>
    <w:rsid w:val="00C16127"/>
    <w:rsid w:val="00C161EF"/>
    <w:rsid w:val="00C16356"/>
    <w:rsid w:val="00C16769"/>
    <w:rsid w:val="00C1676B"/>
    <w:rsid w:val="00C168DC"/>
    <w:rsid w:val="00C16ABD"/>
    <w:rsid w:val="00C1727F"/>
    <w:rsid w:val="00C172F7"/>
    <w:rsid w:val="00C1755F"/>
    <w:rsid w:val="00C17838"/>
    <w:rsid w:val="00C179F6"/>
    <w:rsid w:val="00C17BA4"/>
    <w:rsid w:val="00C20CA5"/>
    <w:rsid w:val="00C20D72"/>
    <w:rsid w:val="00C218FB"/>
    <w:rsid w:val="00C219A6"/>
    <w:rsid w:val="00C21E92"/>
    <w:rsid w:val="00C2240B"/>
    <w:rsid w:val="00C230C4"/>
    <w:rsid w:val="00C234C0"/>
    <w:rsid w:val="00C23B26"/>
    <w:rsid w:val="00C23FB9"/>
    <w:rsid w:val="00C2435A"/>
    <w:rsid w:val="00C25531"/>
    <w:rsid w:val="00C25C67"/>
    <w:rsid w:val="00C26046"/>
    <w:rsid w:val="00C26715"/>
    <w:rsid w:val="00C307DE"/>
    <w:rsid w:val="00C310FD"/>
    <w:rsid w:val="00C31207"/>
    <w:rsid w:val="00C31330"/>
    <w:rsid w:val="00C316FE"/>
    <w:rsid w:val="00C3171A"/>
    <w:rsid w:val="00C32148"/>
    <w:rsid w:val="00C32461"/>
    <w:rsid w:val="00C32BEA"/>
    <w:rsid w:val="00C33A1B"/>
    <w:rsid w:val="00C34882"/>
    <w:rsid w:val="00C34A59"/>
    <w:rsid w:val="00C34B7B"/>
    <w:rsid w:val="00C35572"/>
    <w:rsid w:val="00C35B5F"/>
    <w:rsid w:val="00C36183"/>
    <w:rsid w:val="00C3647A"/>
    <w:rsid w:val="00C36E62"/>
    <w:rsid w:val="00C37E5B"/>
    <w:rsid w:val="00C40148"/>
    <w:rsid w:val="00C405B0"/>
    <w:rsid w:val="00C40BDC"/>
    <w:rsid w:val="00C40C93"/>
    <w:rsid w:val="00C41F1F"/>
    <w:rsid w:val="00C42236"/>
    <w:rsid w:val="00C4354B"/>
    <w:rsid w:val="00C43750"/>
    <w:rsid w:val="00C43987"/>
    <w:rsid w:val="00C44296"/>
    <w:rsid w:val="00C44384"/>
    <w:rsid w:val="00C445A8"/>
    <w:rsid w:val="00C4526B"/>
    <w:rsid w:val="00C45AC0"/>
    <w:rsid w:val="00C46772"/>
    <w:rsid w:val="00C46F07"/>
    <w:rsid w:val="00C47DB1"/>
    <w:rsid w:val="00C47EE1"/>
    <w:rsid w:val="00C501F4"/>
    <w:rsid w:val="00C5059B"/>
    <w:rsid w:val="00C5063C"/>
    <w:rsid w:val="00C5084D"/>
    <w:rsid w:val="00C5149D"/>
    <w:rsid w:val="00C51D4E"/>
    <w:rsid w:val="00C51E24"/>
    <w:rsid w:val="00C526A1"/>
    <w:rsid w:val="00C527EC"/>
    <w:rsid w:val="00C5395B"/>
    <w:rsid w:val="00C5492B"/>
    <w:rsid w:val="00C54A95"/>
    <w:rsid w:val="00C54C89"/>
    <w:rsid w:val="00C54CDE"/>
    <w:rsid w:val="00C54F90"/>
    <w:rsid w:val="00C555D8"/>
    <w:rsid w:val="00C55FFA"/>
    <w:rsid w:val="00C563A8"/>
    <w:rsid w:val="00C56D17"/>
    <w:rsid w:val="00C56F35"/>
    <w:rsid w:val="00C573E4"/>
    <w:rsid w:val="00C57C60"/>
    <w:rsid w:val="00C6026B"/>
    <w:rsid w:val="00C643A2"/>
    <w:rsid w:val="00C64B70"/>
    <w:rsid w:val="00C64BD8"/>
    <w:rsid w:val="00C65267"/>
    <w:rsid w:val="00C70802"/>
    <w:rsid w:val="00C7106D"/>
    <w:rsid w:val="00C71574"/>
    <w:rsid w:val="00C71831"/>
    <w:rsid w:val="00C71CEE"/>
    <w:rsid w:val="00C72A4D"/>
    <w:rsid w:val="00C730BA"/>
    <w:rsid w:val="00C73617"/>
    <w:rsid w:val="00C73809"/>
    <w:rsid w:val="00C73D4F"/>
    <w:rsid w:val="00C7419D"/>
    <w:rsid w:val="00C747D7"/>
    <w:rsid w:val="00C75BB0"/>
    <w:rsid w:val="00C7631D"/>
    <w:rsid w:val="00C765E1"/>
    <w:rsid w:val="00C779EA"/>
    <w:rsid w:val="00C77C36"/>
    <w:rsid w:val="00C8061C"/>
    <w:rsid w:val="00C81399"/>
    <w:rsid w:val="00C814EC"/>
    <w:rsid w:val="00C81639"/>
    <w:rsid w:val="00C81D80"/>
    <w:rsid w:val="00C82211"/>
    <w:rsid w:val="00C823F3"/>
    <w:rsid w:val="00C82944"/>
    <w:rsid w:val="00C82EE7"/>
    <w:rsid w:val="00C8448C"/>
    <w:rsid w:val="00C846E6"/>
    <w:rsid w:val="00C84BA1"/>
    <w:rsid w:val="00C8531E"/>
    <w:rsid w:val="00C85BB8"/>
    <w:rsid w:val="00C8625E"/>
    <w:rsid w:val="00C86456"/>
    <w:rsid w:val="00C8647B"/>
    <w:rsid w:val="00C86894"/>
    <w:rsid w:val="00C87AF3"/>
    <w:rsid w:val="00C87D54"/>
    <w:rsid w:val="00C902D9"/>
    <w:rsid w:val="00C90A3F"/>
    <w:rsid w:val="00C914C4"/>
    <w:rsid w:val="00C91BC9"/>
    <w:rsid w:val="00C9250E"/>
    <w:rsid w:val="00C92801"/>
    <w:rsid w:val="00C93B00"/>
    <w:rsid w:val="00C944DD"/>
    <w:rsid w:val="00C94E0B"/>
    <w:rsid w:val="00C95395"/>
    <w:rsid w:val="00C95842"/>
    <w:rsid w:val="00C959D7"/>
    <w:rsid w:val="00C966BB"/>
    <w:rsid w:val="00C96C10"/>
    <w:rsid w:val="00C970D8"/>
    <w:rsid w:val="00C97286"/>
    <w:rsid w:val="00CA01D3"/>
    <w:rsid w:val="00CA04E3"/>
    <w:rsid w:val="00CA0A0C"/>
    <w:rsid w:val="00CA189F"/>
    <w:rsid w:val="00CA200F"/>
    <w:rsid w:val="00CA24C5"/>
    <w:rsid w:val="00CA24C9"/>
    <w:rsid w:val="00CA2B66"/>
    <w:rsid w:val="00CA2FC1"/>
    <w:rsid w:val="00CA35D9"/>
    <w:rsid w:val="00CA4FF7"/>
    <w:rsid w:val="00CA56F5"/>
    <w:rsid w:val="00CA5764"/>
    <w:rsid w:val="00CA5F0C"/>
    <w:rsid w:val="00CA5F2E"/>
    <w:rsid w:val="00CA63C2"/>
    <w:rsid w:val="00CA63E7"/>
    <w:rsid w:val="00CA68B0"/>
    <w:rsid w:val="00CA6CD6"/>
    <w:rsid w:val="00CA6DF0"/>
    <w:rsid w:val="00CA7532"/>
    <w:rsid w:val="00CA76E7"/>
    <w:rsid w:val="00CA7E4E"/>
    <w:rsid w:val="00CB03BC"/>
    <w:rsid w:val="00CB0A1D"/>
    <w:rsid w:val="00CB0F82"/>
    <w:rsid w:val="00CB1277"/>
    <w:rsid w:val="00CB18CA"/>
    <w:rsid w:val="00CB28BD"/>
    <w:rsid w:val="00CB3185"/>
    <w:rsid w:val="00CB3DF4"/>
    <w:rsid w:val="00CB42FA"/>
    <w:rsid w:val="00CB4F67"/>
    <w:rsid w:val="00CB5675"/>
    <w:rsid w:val="00CB6043"/>
    <w:rsid w:val="00CB6632"/>
    <w:rsid w:val="00CB7C9C"/>
    <w:rsid w:val="00CB7CD2"/>
    <w:rsid w:val="00CC1FC0"/>
    <w:rsid w:val="00CC2593"/>
    <w:rsid w:val="00CC3A58"/>
    <w:rsid w:val="00CC4630"/>
    <w:rsid w:val="00CC4BAB"/>
    <w:rsid w:val="00CC4FAE"/>
    <w:rsid w:val="00CC5109"/>
    <w:rsid w:val="00CC52A5"/>
    <w:rsid w:val="00CC5924"/>
    <w:rsid w:val="00CC6A08"/>
    <w:rsid w:val="00CC722C"/>
    <w:rsid w:val="00CC79EA"/>
    <w:rsid w:val="00CC7CF1"/>
    <w:rsid w:val="00CD0C83"/>
    <w:rsid w:val="00CD0C8D"/>
    <w:rsid w:val="00CD139D"/>
    <w:rsid w:val="00CD147C"/>
    <w:rsid w:val="00CD196E"/>
    <w:rsid w:val="00CD1A25"/>
    <w:rsid w:val="00CD1BE0"/>
    <w:rsid w:val="00CD22D9"/>
    <w:rsid w:val="00CD25F1"/>
    <w:rsid w:val="00CD2A5F"/>
    <w:rsid w:val="00CD2C18"/>
    <w:rsid w:val="00CD2FF9"/>
    <w:rsid w:val="00CD364F"/>
    <w:rsid w:val="00CD3C4B"/>
    <w:rsid w:val="00CD4345"/>
    <w:rsid w:val="00CD46B8"/>
    <w:rsid w:val="00CD48DA"/>
    <w:rsid w:val="00CD4B8A"/>
    <w:rsid w:val="00CD5660"/>
    <w:rsid w:val="00CD56FE"/>
    <w:rsid w:val="00CD5F1F"/>
    <w:rsid w:val="00CD7617"/>
    <w:rsid w:val="00CD79DE"/>
    <w:rsid w:val="00CD7E26"/>
    <w:rsid w:val="00CE1165"/>
    <w:rsid w:val="00CE18B5"/>
    <w:rsid w:val="00CE1A8E"/>
    <w:rsid w:val="00CE368B"/>
    <w:rsid w:val="00CE378C"/>
    <w:rsid w:val="00CE405D"/>
    <w:rsid w:val="00CE475E"/>
    <w:rsid w:val="00CE530C"/>
    <w:rsid w:val="00CE6A98"/>
    <w:rsid w:val="00CE6D46"/>
    <w:rsid w:val="00CE7260"/>
    <w:rsid w:val="00CF014F"/>
    <w:rsid w:val="00CF029D"/>
    <w:rsid w:val="00CF1A1B"/>
    <w:rsid w:val="00CF1F5F"/>
    <w:rsid w:val="00CF24A3"/>
    <w:rsid w:val="00CF2836"/>
    <w:rsid w:val="00CF33D2"/>
    <w:rsid w:val="00CF33E5"/>
    <w:rsid w:val="00CF3A2E"/>
    <w:rsid w:val="00CF3E6B"/>
    <w:rsid w:val="00CF3F52"/>
    <w:rsid w:val="00CF43DE"/>
    <w:rsid w:val="00CF4456"/>
    <w:rsid w:val="00CF4BEA"/>
    <w:rsid w:val="00CF583C"/>
    <w:rsid w:val="00CF5DBC"/>
    <w:rsid w:val="00CF64D6"/>
    <w:rsid w:val="00CF6590"/>
    <w:rsid w:val="00CF6807"/>
    <w:rsid w:val="00CF6923"/>
    <w:rsid w:val="00CF6E19"/>
    <w:rsid w:val="00CF71A1"/>
    <w:rsid w:val="00CF79ED"/>
    <w:rsid w:val="00CF7BAE"/>
    <w:rsid w:val="00D00343"/>
    <w:rsid w:val="00D0451B"/>
    <w:rsid w:val="00D047A1"/>
    <w:rsid w:val="00D04824"/>
    <w:rsid w:val="00D04FB0"/>
    <w:rsid w:val="00D05AB8"/>
    <w:rsid w:val="00D06DEB"/>
    <w:rsid w:val="00D06E88"/>
    <w:rsid w:val="00D074EA"/>
    <w:rsid w:val="00D07662"/>
    <w:rsid w:val="00D10972"/>
    <w:rsid w:val="00D1206F"/>
    <w:rsid w:val="00D12777"/>
    <w:rsid w:val="00D1287B"/>
    <w:rsid w:val="00D12B40"/>
    <w:rsid w:val="00D132E1"/>
    <w:rsid w:val="00D15948"/>
    <w:rsid w:val="00D16518"/>
    <w:rsid w:val="00D209AB"/>
    <w:rsid w:val="00D20CB2"/>
    <w:rsid w:val="00D20E27"/>
    <w:rsid w:val="00D210C6"/>
    <w:rsid w:val="00D21595"/>
    <w:rsid w:val="00D22358"/>
    <w:rsid w:val="00D227FF"/>
    <w:rsid w:val="00D244C4"/>
    <w:rsid w:val="00D248F7"/>
    <w:rsid w:val="00D24A0B"/>
    <w:rsid w:val="00D24F6F"/>
    <w:rsid w:val="00D24F97"/>
    <w:rsid w:val="00D25076"/>
    <w:rsid w:val="00D2588F"/>
    <w:rsid w:val="00D25DC7"/>
    <w:rsid w:val="00D26038"/>
    <w:rsid w:val="00D31441"/>
    <w:rsid w:val="00D31605"/>
    <w:rsid w:val="00D31FAF"/>
    <w:rsid w:val="00D321C1"/>
    <w:rsid w:val="00D323D6"/>
    <w:rsid w:val="00D32627"/>
    <w:rsid w:val="00D32B26"/>
    <w:rsid w:val="00D3313F"/>
    <w:rsid w:val="00D3354E"/>
    <w:rsid w:val="00D337E3"/>
    <w:rsid w:val="00D33B01"/>
    <w:rsid w:val="00D33BB8"/>
    <w:rsid w:val="00D3488D"/>
    <w:rsid w:val="00D348D4"/>
    <w:rsid w:val="00D353EE"/>
    <w:rsid w:val="00D3562D"/>
    <w:rsid w:val="00D35645"/>
    <w:rsid w:val="00D35805"/>
    <w:rsid w:val="00D359F8"/>
    <w:rsid w:val="00D36E53"/>
    <w:rsid w:val="00D37C68"/>
    <w:rsid w:val="00D405B4"/>
    <w:rsid w:val="00D425B8"/>
    <w:rsid w:val="00D42A83"/>
    <w:rsid w:val="00D43526"/>
    <w:rsid w:val="00D43A5C"/>
    <w:rsid w:val="00D43BF7"/>
    <w:rsid w:val="00D43D5D"/>
    <w:rsid w:val="00D4439B"/>
    <w:rsid w:val="00D446C9"/>
    <w:rsid w:val="00D44806"/>
    <w:rsid w:val="00D44BFA"/>
    <w:rsid w:val="00D44D30"/>
    <w:rsid w:val="00D451B7"/>
    <w:rsid w:val="00D458DA"/>
    <w:rsid w:val="00D467C6"/>
    <w:rsid w:val="00D46A07"/>
    <w:rsid w:val="00D46F5A"/>
    <w:rsid w:val="00D475B6"/>
    <w:rsid w:val="00D47776"/>
    <w:rsid w:val="00D507E4"/>
    <w:rsid w:val="00D51914"/>
    <w:rsid w:val="00D51D85"/>
    <w:rsid w:val="00D52A5B"/>
    <w:rsid w:val="00D5374B"/>
    <w:rsid w:val="00D55410"/>
    <w:rsid w:val="00D55732"/>
    <w:rsid w:val="00D558C0"/>
    <w:rsid w:val="00D559B5"/>
    <w:rsid w:val="00D56822"/>
    <w:rsid w:val="00D569E5"/>
    <w:rsid w:val="00D56EDC"/>
    <w:rsid w:val="00D57A24"/>
    <w:rsid w:val="00D60C05"/>
    <w:rsid w:val="00D61590"/>
    <w:rsid w:val="00D620FF"/>
    <w:rsid w:val="00D62156"/>
    <w:rsid w:val="00D63043"/>
    <w:rsid w:val="00D6397E"/>
    <w:rsid w:val="00D6458C"/>
    <w:rsid w:val="00D648C1"/>
    <w:rsid w:val="00D64A99"/>
    <w:rsid w:val="00D65658"/>
    <w:rsid w:val="00D711BF"/>
    <w:rsid w:val="00D71B27"/>
    <w:rsid w:val="00D7230F"/>
    <w:rsid w:val="00D726BC"/>
    <w:rsid w:val="00D72AF7"/>
    <w:rsid w:val="00D72E0F"/>
    <w:rsid w:val="00D73132"/>
    <w:rsid w:val="00D735F3"/>
    <w:rsid w:val="00D737B1"/>
    <w:rsid w:val="00D73DE3"/>
    <w:rsid w:val="00D73F85"/>
    <w:rsid w:val="00D74A9F"/>
    <w:rsid w:val="00D75830"/>
    <w:rsid w:val="00D75BB0"/>
    <w:rsid w:val="00D7647A"/>
    <w:rsid w:val="00D771DB"/>
    <w:rsid w:val="00D77C06"/>
    <w:rsid w:val="00D77C5F"/>
    <w:rsid w:val="00D80339"/>
    <w:rsid w:val="00D8057E"/>
    <w:rsid w:val="00D81636"/>
    <w:rsid w:val="00D8186B"/>
    <w:rsid w:val="00D82885"/>
    <w:rsid w:val="00D828F1"/>
    <w:rsid w:val="00D82B8D"/>
    <w:rsid w:val="00D82CF6"/>
    <w:rsid w:val="00D83765"/>
    <w:rsid w:val="00D84DC5"/>
    <w:rsid w:val="00D855DE"/>
    <w:rsid w:val="00D858FB"/>
    <w:rsid w:val="00D86217"/>
    <w:rsid w:val="00D87B71"/>
    <w:rsid w:val="00D903F1"/>
    <w:rsid w:val="00D9042C"/>
    <w:rsid w:val="00D90607"/>
    <w:rsid w:val="00D90845"/>
    <w:rsid w:val="00D911D4"/>
    <w:rsid w:val="00D9188D"/>
    <w:rsid w:val="00D91A9C"/>
    <w:rsid w:val="00D929DE"/>
    <w:rsid w:val="00D9348E"/>
    <w:rsid w:val="00D93524"/>
    <w:rsid w:val="00D9393C"/>
    <w:rsid w:val="00D93FEE"/>
    <w:rsid w:val="00D94406"/>
    <w:rsid w:val="00D94872"/>
    <w:rsid w:val="00D94987"/>
    <w:rsid w:val="00D951E1"/>
    <w:rsid w:val="00D9520C"/>
    <w:rsid w:val="00D95E4C"/>
    <w:rsid w:val="00D960BF"/>
    <w:rsid w:val="00D961C7"/>
    <w:rsid w:val="00D96A49"/>
    <w:rsid w:val="00D96EAA"/>
    <w:rsid w:val="00D97441"/>
    <w:rsid w:val="00DA10EF"/>
    <w:rsid w:val="00DA12C9"/>
    <w:rsid w:val="00DA1551"/>
    <w:rsid w:val="00DA1956"/>
    <w:rsid w:val="00DA1B87"/>
    <w:rsid w:val="00DA2EE4"/>
    <w:rsid w:val="00DA313D"/>
    <w:rsid w:val="00DA39B7"/>
    <w:rsid w:val="00DA43E6"/>
    <w:rsid w:val="00DA532A"/>
    <w:rsid w:val="00DA5676"/>
    <w:rsid w:val="00DA5AB1"/>
    <w:rsid w:val="00DA5CA4"/>
    <w:rsid w:val="00DA63E8"/>
    <w:rsid w:val="00DA6B9A"/>
    <w:rsid w:val="00DA6E23"/>
    <w:rsid w:val="00DA78C7"/>
    <w:rsid w:val="00DB13D7"/>
    <w:rsid w:val="00DB15F8"/>
    <w:rsid w:val="00DB2289"/>
    <w:rsid w:val="00DB2D4D"/>
    <w:rsid w:val="00DB36C9"/>
    <w:rsid w:val="00DB3973"/>
    <w:rsid w:val="00DB3AA5"/>
    <w:rsid w:val="00DB3C29"/>
    <w:rsid w:val="00DB3FE9"/>
    <w:rsid w:val="00DB54EB"/>
    <w:rsid w:val="00DB662F"/>
    <w:rsid w:val="00DB6C35"/>
    <w:rsid w:val="00DB6D9A"/>
    <w:rsid w:val="00DB729D"/>
    <w:rsid w:val="00DC0168"/>
    <w:rsid w:val="00DC1535"/>
    <w:rsid w:val="00DC1D73"/>
    <w:rsid w:val="00DC1F91"/>
    <w:rsid w:val="00DC2B80"/>
    <w:rsid w:val="00DC2ECB"/>
    <w:rsid w:val="00DC393A"/>
    <w:rsid w:val="00DC3F6D"/>
    <w:rsid w:val="00DC50B9"/>
    <w:rsid w:val="00DC522F"/>
    <w:rsid w:val="00DC58C9"/>
    <w:rsid w:val="00DC5981"/>
    <w:rsid w:val="00DC650F"/>
    <w:rsid w:val="00DC6832"/>
    <w:rsid w:val="00DC6E3E"/>
    <w:rsid w:val="00DC7659"/>
    <w:rsid w:val="00DC7C28"/>
    <w:rsid w:val="00DC7FF4"/>
    <w:rsid w:val="00DD03F2"/>
    <w:rsid w:val="00DD04AE"/>
    <w:rsid w:val="00DD1290"/>
    <w:rsid w:val="00DD1FEC"/>
    <w:rsid w:val="00DD25AA"/>
    <w:rsid w:val="00DD2E28"/>
    <w:rsid w:val="00DD3D56"/>
    <w:rsid w:val="00DD42D6"/>
    <w:rsid w:val="00DD4BD6"/>
    <w:rsid w:val="00DD5D55"/>
    <w:rsid w:val="00DD6700"/>
    <w:rsid w:val="00DE061B"/>
    <w:rsid w:val="00DE08D8"/>
    <w:rsid w:val="00DE0B8A"/>
    <w:rsid w:val="00DE19AF"/>
    <w:rsid w:val="00DE2901"/>
    <w:rsid w:val="00DE2E7A"/>
    <w:rsid w:val="00DE34B3"/>
    <w:rsid w:val="00DE4563"/>
    <w:rsid w:val="00DE4852"/>
    <w:rsid w:val="00DE5435"/>
    <w:rsid w:val="00DE56A7"/>
    <w:rsid w:val="00DE6043"/>
    <w:rsid w:val="00DE6971"/>
    <w:rsid w:val="00DE6AF4"/>
    <w:rsid w:val="00DE6F0F"/>
    <w:rsid w:val="00DF0044"/>
    <w:rsid w:val="00DF0634"/>
    <w:rsid w:val="00DF0DA3"/>
    <w:rsid w:val="00DF1B7C"/>
    <w:rsid w:val="00DF1D7C"/>
    <w:rsid w:val="00DF2B22"/>
    <w:rsid w:val="00DF33B7"/>
    <w:rsid w:val="00DF3A50"/>
    <w:rsid w:val="00DF3BAF"/>
    <w:rsid w:val="00DF3CC6"/>
    <w:rsid w:val="00DF49BA"/>
    <w:rsid w:val="00DF4DC6"/>
    <w:rsid w:val="00DF5375"/>
    <w:rsid w:val="00DF5D28"/>
    <w:rsid w:val="00DF5FB9"/>
    <w:rsid w:val="00DF6233"/>
    <w:rsid w:val="00DF62AB"/>
    <w:rsid w:val="00DF65F3"/>
    <w:rsid w:val="00DF6A72"/>
    <w:rsid w:val="00DF6C63"/>
    <w:rsid w:val="00DF7981"/>
    <w:rsid w:val="00DF7EDF"/>
    <w:rsid w:val="00E00A45"/>
    <w:rsid w:val="00E00E7E"/>
    <w:rsid w:val="00E01729"/>
    <w:rsid w:val="00E02507"/>
    <w:rsid w:val="00E02B5D"/>
    <w:rsid w:val="00E030ED"/>
    <w:rsid w:val="00E03107"/>
    <w:rsid w:val="00E03302"/>
    <w:rsid w:val="00E03837"/>
    <w:rsid w:val="00E04AF0"/>
    <w:rsid w:val="00E04F76"/>
    <w:rsid w:val="00E0501C"/>
    <w:rsid w:val="00E059FB"/>
    <w:rsid w:val="00E05BBD"/>
    <w:rsid w:val="00E05D57"/>
    <w:rsid w:val="00E06D3B"/>
    <w:rsid w:val="00E1073C"/>
    <w:rsid w:val="00E13119"/>
    <w:rsid w:val="00E1341B"/>
    <w:rsid w:val="00E135B2"/>
    <w:rsid w:val="00E13BDC"/>
    <w:rsid w:val="00E14422"/>
    <w:rsid w:val="00E14B81"/>
    <w:rsid w:val="00E14DB7"/>
    <w:rsid w:val="00E14F48"/>
    <w:rsid w:val="00E151BE"/>
    <w:rsid w:val="00E159CE"/>
    <w:rsid w:val="00E15C28"/>
    <w:rsid w:val="00E16000"/>
    <w:rsid w:val="00E16135"/>
    <w:rsid w:val="00E165CE"/>
    <w:rsid w:val="00E16C33"/>
    <w:rsid w:val="00E17EE7"/>
    <w:rsid w:val="00E2255E"/>
    <w:rsid w:val="00E24055"/>
    <w:rsid w:val="00E24488"/>
    <w:rsid w:val="00E25094"/>
    <w:rsid w:val="00E25234"/>
    <w:rsid w:val="00E2604A"/>
    <w:rsid w:val="00E263EF"/>
    <w:rsid w:val="00E26DF9"/>
    <w:rsid w:val="00E272D5"/>
    <w:rsid w:val="00E30BA6"/>
    <w:rsid w:val="00E30D37"/>
    <w:rsid w:val="00E318FF"/>
    <w:rsid w:val="00E32341"/>
    <w:rsid w:val="00E32705"/>
    <w:rsid w:val="00E3283C"/>
    <w:rsid w:val="00E32950"/>
    <w:rsid w:val="00E331FF"/>
    <w:rsid w:val="00E33A37"/>
    <w:rsid w:val="00E34038"/>
    <w:rsid w:val="00E3415D"/>
    <w:rsid w:val="00E345C7"/>
    <w:rsid w:val="00E34F24"/>
    <w:rsid w:val="00E3527C"/>
    <w:rsid w:val="00E356C5"/>
    <w:rsid w:val="00E3614B"/>
    <w:rsid w:val="00E3645F"/>
    <w:rsid w:val="00E370F8"/>
    <w:rsid w:val="00E371FE"/>
    <w:rsid w:val="00E37F2D"/>
    <w:rsid w:val="00E40A73"/>
    <w:rsid w:val="00E40D2A"/>
    <w:rsid w:val="00E418B5"/>
    <w:rsid w:val="00E41DA4"/>
    <w:rsid w:val="00E41F88"/>
    <w:rsid w:val="00E42537"/>
    <w:rsid w:val="00E426FC"/>
    <w:rsid w:val="00E436B3"/>
    <w:rsid w:val="00E437C8"/>
    <w:rsid w:val="00E43C55"/>
    <w:rsid w:val="00E4464A"/>
    <w:rsid w:val="00E446CD"/>
    <w:rsid w:val="00E45447"/>
    <w:rsid w:val="00E4645B"/>
    <w:rsid w:val="00E4672D"/>
    <w:rsid w:val="00E46AA9"/>
    <w:rsid w:val="00E4798C"/>
    <w:rsid w:val="00E504AB"/>
    <w:rsid w:val="00E50820"/>
    <w:rsid w:val="00E5091E"/>
    <w:rsid w:val="00E516E2"/>
    <w:rsid w:val="00E51844"/>
    <w:rsid w:val="00E52236"/>
    <w:rsid w:val="00E52901"/>
    <w:rsid w:val="00E53371"/>
    <w:rsid w:val="00E53F70"/>
    <w:rsid w:val="00E5497E"/>
    <w:rsid w:val="00E54B80"/>
    <w:rsid w:val="00E5528C"/>
    <w:rsid w:val="00E556A5"/>
    <w:rsid w:val="00E55F53"/>
    <w:rsid w:val="00E55FE6"/>
    <w:rsid w:val="00E56317"/>
    <w:rsid w:val="00E567E2"/>
    <w:rsid w:val="00E56E2E"/>
    <w:rsid w:val="00E5735A"/>
    <w:rsid w:val="00E6032C"/>
    <w:rsid w:val="00E609A8"/>
    <w:rsid w:val="00E609B2"/>
    <w:rsid w:val="00E611DE"/>
    <w:rsid w:val="00E61DE4"/>
    <w:rsid w:val="00E62AE0"/>
    <w:rsid w:val="00E62E28"/>
    <w:rsid w:val="00E62F2C"/>
    <w:rsid w:val="00E6392F"/>
    <w:rsid w:val="00E63BC7"/>
    <w:rsid w:val="00E6480E"/>
    <w:rsid w:val="00E65046"/>
    <w:rsid w:val="00E65CDA"/>
    <w:rsid w:val="00E65E0C"/>
    <w:rsid w:val="00E6696E"/>
    <w:rsid w:val="00E67E3D"/>
    <w:rsid w:val="00E7013D"/>
    <w:rsid w:val="00E70B0C"/>
    <w:rsid w:val="00E70EF2"/>
    <w:rsid w:val="00E71348"/>
    <w:rsid w:val="00E720BC"/>
    <w:rsid w:val="00E725F2"/>
    <w:rsid w:val="00E72E64"/>
    <w:rsid w:val="00E73020"/>
    <w:rsid w:val="00E73143"/>
    <w:rsid w:val="00E73229"/>
    <w:rsid w:val="00E73412"/>
    <w:rsid w:val="00E74228"/>
    <w:rsid w:val="00E74BD7"/>
    <w:rsid w:val="00E74C41"/>
    <w:rsid w:val="00E75D9E"/>
    <w:rsid w:val="00E774E2"/>
    <w:rsid w:val="00E775B5"/>
    <w:rsid w:val="00E77C1A"/>
    <w:rsid w:val="00E819A7"/>
    <w:rsid w:val="00E8498C"/>
    <w:rsid w:val="00E84F2A"/>
    <w:rsid w:val="00E85DA3"/>
    <w:rsid w:val="00E8609D"/>
    <w:rsid w:val="00E866B6"/>
    <w:rsid w:val="00E86B9C"/>
    <w:rsid w:val="00E871D6"/>
    <w:rsid w:val="00E87975"/>
    <w:rsid w:val="00E87AF2"/>
    <w:rsid w:val="00E87E4E"/>
    <w:rsid w:val="00E90666"/>
    <w:rsid w:val="00E90930"/>
    <w:rsid w:val="00E90A4D"/>
    <w:rsid w:val="00E90DA7"/>
    <w:rsid w:val="00E91E8E"/>
    <w:rsid w:val="00E91F8D"/>
    <w:rsid w:val="00E924FD"/>
    <w:rsid w:val="00E92A24"/>
    <w:rsid w:val="00E92A69"/>
    <w:rsid w:val="00E92A8B"/>
    <w:rsid w:val="00E9315B"/>
    <w:rsid w:val="00E93489"/>
    <w:rsid w:val="00E9389B"/>
    <w:rsid w:val="00E941C1"/>
    <w:rsid w:val="00E957FC"/>
    <w:rsid w:val="00E96EB1"/>
    <w:rsid w:val="00E9754D"/>
    <w:rsid w:val="00E97CE7"/>
    <w:rsid w:val="00EA00F6"/>
    <w:rsid w:val="00EA0931"/>
    <w:rsid w:val="00EA108E"/>
    <w:rsid w:val="00EA22AB"/>
    <w:rsid w:val="00EA235D"/>
    <w:rsid w:val="00EA2579"/>
    <w:rsid w:val="00EA26AA"/>
    <w:rsid w:val="00EA32E4"/>
    <w:rsid w:val="00EA33C3"/>
    <w:rsid w:val="00EA33F8"/>
    <w:rsid w:val="00EA3808"/>
    <w:rsid w:val="00EA38DC"/>
    <w:rsid w:val="00EA409B"/>
    <w:rsid w:val="00EA40A2"/>
    <w:rsid w:val="00EA4399"/>
    <w:rsid w:val="00EA4428"/>
    <w:rsid w:val="00EA4ABA"/>
    <w:rsid w:val="00EA5030"/>
    <w:rsid w:val="00EA5D2A"/>
    <w:rsid w:val="00EA5EBA"/>
    <w:rsid w:val="00EA60BA"/>
    <w:rsid w:val="00EA6255"/>
    <w:rsid w:val="00EA6AF1"/>
    <w:rsid w:val="00EA6C59"/>
    <w:rsid w:val="00EA7813"/>
    <w:rsid w:val="00EA7CE8"/>
    <w:rsid w:val="00EA7F32"/>
    <w:rsid w:val="00EB044B"/>
    <w:rsid w:val="00EB0AB3"/>
    <w:rsid w:val="00EB1698"/>
    <w:rsid w:val="00EB19D8"/>
    <w:rsid w:val="00EB2644"/>
    <w:rsid w:val="00EB274C"/>
    <w:rsid w:val="00EB30AE"/>
    <w:rsid w:val="00EB377D"/>
    <w:rsid w:val="00EB4DAA"/>
    <w:rsid w:val="00EB4F30"/>
    <w:rsid w:val="00EB529A"/>
    <w:rsid w:val="00EB5313"/>
    <w:rsid w:val="00EB5A37"/>
    <w:rsid w:val="00EB6375"/>
    <w:rsid w:val="00EB6791"/>
    <w:rsid w:val="00EB6C71"/>
    <w:rsid w:val="00EB6CC2"/>
    <w:rsid w:val="00EC0467"/>
    <w:rsid w:val="00EC16F0"/>
    <w:rsid w:val="00EC1B12"/>
    <w:rsid w:val="00EC288C"/>
    <w:rsid w:val="00EC3D13"/>
    <w:rsid w:val="00EC3D70"/>
    <w:rsid w:val="00EC4630"/>
    <w:rsid w:val="00EC4B2E"/>
    <w:rsid w:val="00EC5672"/>
    <w:rsid w:val="00EC595B"/>
    <w:rsid w:val="00EC5D98"/>
    <w:rsid w:val="00EC5EB0"/>
    <w:rsid w:val="00EC5F66"/>
    <w:rsid w:val="00EC5FD5"/>
    <w:rsid w:val="00EC68B1"/>
    <w:rsid w:val="00EC6F23"/>
    <w:rsid w:val="00EC79E8"/>
    <w:rsid w:val="00EC7FA7"/>
    <w:rsid w:val="00ED1587"/>
    <w:rsid w:val="00ED1AEA"/>
    <w:rsid w:val="00ED2624"/>
    <w:rsid w:val="00ED4981"/>
    <w:rsid w:val="00ED5BA3"/>
    <w:rsid w:val="00ED68C5"/>
    <w:rsid w:val="00ED6A33"/>
    <w:rsid w:val="00ED6FF9"/>
    <w:rsid w:val="00ED70F8"/>
    <w:rsid w:val="00ED71FD"/>
    <w:rsid w:val="00ED72F7"/>
    <w:rsid w:val="00ED73CC"/>
    <w:rsid w:val="00ED7E34"/>
    <w:rsid w:val="00EE0ED1"/>
    <w:rsid w:val="00EE22F8"/>
    <w:rsid w:val="00EE2A7D"/>
    <w:rsid w:val="00EE3594"/>
    <w:rsid w:val="00EE36E8"/>
    <w:rsid w:val="00EE6027"/>
    <w:rsid w:val="00EE62D7"/>
    <w:rsid w:val="00EE6C16"/>
    <w:rsid w:val="00EE763B"/>
    <w:rsid w:val="00EE7D49"/>
    <w:rsid w:val="00EF1412"/>
    <w:rsid w:val="00EF1703"/>
    <w:rsid w:val="00EF1785"/>
    <w:rsid w:val="00EF1F87"/>
    <w:rsid w:val="00EF23E3"/>
    <w:rsid w:val="00EF3559"/>
    <w:rsid w:val="00EF3B54"/>
    <w:rsid w:val="00EF466B"/>
    <w:rsid w:val="00EF4AB5"/>
    <w:rsid w:val="00EF5573"/>
    <w:rsid w:val="00EF60B8"/>
    <w:rsid w:val="00EF6B6F"/>
    <w:rsid w:val="00EF6BB4"/>
    <w:rsid w:val="00EF6BE3"/>
    <w:rsid w:val="00EF6F5A"/>
    <w:rsid w:val="00EF72AF"/>
    <w:rsid w:val="00EF79DB"/>
    <w:rsid w:val="00F00431"/>
    <w:rsid w:val="00F016B3"/>
    <w:rsid w:val="00F01B63"/>
    <w:rsid w:val="00F01D5D"/>
    <w:rsid w:val="00F0310E"/>
    <w:rsid w:val="00F03876"/>
    <w:rsid w:val="00F03EA1"/>
    <w:rsid w:val="00F04204"/>
    <w:rsid w:val="00F04457"/>
    <w:rsid w:val="00F048B8"/>
    <w:rsid w:val="00F04B7B"/>
    <w:rsid w:val="00F052F5"/>
    <w:rsid w:val="00F05746"/>
    <w:rsid w:val="00F05EEF"/>
    <w:rsid w:val="00F070BE"/>
    <w:rsid w:val="00F07317"/>
    <w:rsid w:val="00F075C5"/>
    <w:rsid w:val="00F0784C"/>
    <w:rsid w:val="00F07CA9"/>
    <w:rsid w:val="00F10061"/>
    <w:rsid w:val="00F10A58"/>
    <w:rsid w:val="00F10EE8"/>
    <w:rsid w:val="00F11020"/>
    <w:rsid w:val="00F11A9A"/>
    <w:rsid w:val="00F11C73"/>
    <w:rsid w:val="00F121E0"/>
    <w:rsid w:val="00F135DD"/>
    <w:rsid w:val="00F13D50"/>
    <w:rsid w:val="00F147C2"/>
    <w:rsid w:val="00F14956"/>
    <w:rsid w:val="00F149CE"/>
    <w:rsid w:val="00F15199"/>
    <w:rsid w:val="00F153D3"/>
    <w:rsid w:val="00F15738"/>
    <w:rsid w:val="00F15D19"/>
    <w:rsid w:val="00F16F83"/>
    <w:rsid w:val="00F17081"/>
    <w:rsid w:val="00F170E4"/>
    <w:rsid w:val="00F17109"/>
    <w:rsid w:val="00F173D3"/>
    <w:rsid w:val="00F1744B"/>
    <w:rsid w:val="00F17D48"/>
    <w:rsid w:val="00F17E8E"/>
    <w:rsid w:val="00F20595"/>
    <w:rsid w:val="00F208EC"/>
    <w:rsid w:val="00F211CE"/>
    <w:rsid w:val="00F21D57"/>
    <w:rsid w:val="00F21D7E"/>
    <w:rsid w:val="00F223EE"/>
    <w:rsid w:val="00F22798"/>
    <w:rsid w:val="00F23470"/>
    <w:rsid w:val="00F23AF0"/>
    <w:rsid w:val="00F246B8"/>
    <w:rsid w:val="00F246BB"/>
    <w:rsid w:val="00F24CEF"/>
    <w:rsid w:val="00F255A7"/>
    <w:rsid w:val="00F2568A"/>
    <w:rsid w:val="00F25A69"/>
    <w:rsid w:val="00F26E42"/>
    <w:rsid w:val="00F30964"/>
    <w:rsid w:val="00F313A5"/>
    <w:rsid w:val="00F32B6E"/>
    <w:rsid w:val="00F33093"/>
    <w:rsid w:val="00F3632A"/>
    <w:rsid w:val="00F363FC"/>
    <w:rsid w:val="00F3666B"/>
    <w:rsid w:val="00F36C95"/>
    <w:rsid w:val="00F40605"/>
    <w:rsid w:val="00F4111A"/>
    <w:rsid w:val="00F4119B"/>
    <w:rsid w:val="00F413F5"/>
    <w:rsid w:val="00F41A85"/>
    <w:rsid w:val="00F41B32"/>
    <w:rsid w:val="00F42267"/>
    <w:rsid w:val="00F42284"/>
    <w:rsid w:val="00F43100"/>
    <w:rsid w:val="00F433EA"/>
    <w:rsid w:val="00F43610"/>
    <w:rsid w:val="00F440C9"/>
    <w:rsid w:val="00F44E78"/>
    <w:rsid w:val="00F45340"/>
    <w:rsid w:val="00F4537F"/>
    <w:rsid w:val="00F47C50"/>
    <w:rsid w:val="00F47F01"/>
    <w:rsid w:val="00F48F3F"/>
    <w:rsid w:val="00F500C0"/>
    <w:rsid w:val="00F5038E"/>
    <w:rsid w:val="00F50497"/>
    <w:rsid w:val="00F5052E"/>
    <w:rsid w:val="00F50E51"/>
    <w:rsid w:val="00F51679"/>
    <w:rsid w:val="00F52C9A"/>
    <w:rsid w:val="00F53C5D"/>
    <w:rsid w:val="00F54265"/>
    <w:rsid w:val="00F54872"/>
    <w:rsid w:val="00F55CEA"/>
    <w:rsid w:val="00F56081"/>
    <w:rsid w:val="00F5616F"/>
    <w:rsid w:val="00F56414"/>
    <w:rsid w:val="00F5753A"/>
    <w:rsid w:val="00F60412"/>
    <w:rsid w:val="00F606DB"/>
    <w:rsid w:val="00F60AE7"/>
    <w:rsid w:val="00F60B50"/>
    <w:rsid w:val="00F60E54"/>
    <w:rsid w:val="00F61083"/>
    <w:rsid w:val="00F6146B"/>
    <w:rsid w:val="00F618F2"/>
    <w:rsid w:val="00F62592"/>
    <w:rsid w:val="00F63311"/>
    <w:rsid w:val="00F638A4"/>
    <w:rsid w:val="00F6409E"/>
    <w:rsid w:val="00F64197"/>
    <w:rsid w:val="00F66032"/>
    <w:rsid w:val="00F66076"/>
    <w:rsid w:val="00F669FF"/>
    <w:rsid w:val="00F66A2B"/>
    <w:rsid w:val="00F66B69"/>
    <w:rsid w:val="00F70475"/>
    <w:rsid w:val="00F70991"/>
    <w:rsid w:val="00F70D1D"/>
    <w:rsid w:val="00F70F58"/>
    <w:rsid w:val="00F71325"/>
    <w:rsid w:val="00F713AA"/>
    <w:rsid w:val="00F71784"/>
    <w:rsid w:val="00F71CC3"/>
    <w:rsid w:val="00F71D89"/>
    <w:rsid w:val="00F729DB"/>
    <w:rsid w:val="00F72B81"/>
    <w:rsid w:val="00F7301C"/>
    <w:rsid w:val="00F7315A"/>
    <w:rsid w:val="00F736C9"/>
    <w:rsid w:val="00F73C60"/>
    <w:rsid w:val="00F74279"/>
    <w:rsid w:val="00F744ED"/>
    <w:rsid w:val="00F74684"/>
    <w:rsid w:val="00F74B30"/>
    <w:rsid w:val="00F761B7"/>
    <w:rsid w:val="00F7663B"/>
    <w:rsid w:val="00F771B3"/>
    <w:rsid w:val="00F77296"/>
    <w:rsid w:val="00F772AB"/>
    <w:rsid w:val="00F7744F"/>
    <w:rsid w:val="00F77FFD"/>
    <w:rsid w:val="00F806F0"/>
    <w:rsid w:val="00F80979"/>
    <w:rsid w:val="00F81BA8"/>
    <w:rsid w:val="00F81CD7"/>
    <w:rsid w:val="00F81FE3"/>
    <w:rsid w:val="00F82AD2"/>
    <w:rsid w:val="00F840D1"/>
    <w:rsid w:val="00F8459D"/>
    <w:rsid w:val="00F8699D"/>
    <w:rsid w:val="00F86D62"/>
    <w:rsid w:val="00F86EDE"/>
    <w:rsid w:val="00F9023A"/>
    <w:rsid w:val="00F91D5B"/>
    <w:rsid w:val="00F91E20"/>
    <w:rsid w:val="00F9265D"/>
    <w:rsid w:val="00F9275B"/>
    <w:rsid w:val="00F92B3A"/>
    <w:rsid w:val="00F9313D"/>
    <w:rsid w:val="00F93331"/>
    <w:rsid w:val="00F938ED"/>
    <w:rsid w:val="00F93AAE"/>
    <w:rsid w:val="00F93C18"/>
    <w:rsid w:val="00F94F03"/>
    <w:rsid w:val="00F9509F"/>
    <w:rsid w:val="00F9529B"/>
    <w:rsid w:val="00F95697"/>
    <w:rsid w:val="00F96F9C"/>
    <w:rsid w:val="00F97041"/>
    <w:rsid w:val="00F974C0"/>
    <w:rsid w:val="00F97B1C"/>
    <w:rsid w:val="00FA0A41"/>
    <w:rsid w:val="00FA12DE"/>
    <w:rsid w:val="00FA1EA3"/>
    <w:rsid w:val="00FA22AB"/>
    <w:rsid w:val="00FA2615"/>
    <w:rsid w:val="00FA2C98"/>
    <w:rsid w:val="00FA2D09"/>
    <w:rsid w:val="00FA318D"/>
    <w:rsid w:val="00FA34F0"/>
    <w:rsid w:val="00FA38A2"/>
    <w:rsid w:val="00FA3B85"/>
    <w:rsid w:val="00FA50E4"/>
    <w:rsid w:val="00FA5655"/>
    <w:rsid w:val="00FA5B39"/>
    <w:rsid w:val="00FA5D6C"/>
    <w:rsid w:val="00FA62BC"/>
    <w:rsid w:val="00FA64CD"/>
    <w:rsid w:val="00FA68DF"/>
    <w:rsid w:val="00FB0863"/>
    <w:rsid w:val="00FB1E3E"/>
    <w:rsid w:val="00FB2075"/>
    <w:rsid w:val="00FB207B"/>
    <w:rsid w:val="00FB220C"/>
    <w:rsid w:val="00FB23E5"/>
    <w:rsid w:val="00FB2677"/>
    <w:rsid w:val="00FB26FD"/>
    <w:rsid w:val="00FB2AD2"/>
    <w:rsid w:val="00FB3800"/>
    <w:rsid w:val="00FB3927"/>
    <w:rsid w:val="00FB3A81"/>
    <w:rsid w:val="00FB3ED1"/>
    <w:rsid w:val="00FB46E9"/>
    <w:rsid w:val="00FB5B36"/>
    <w:rsid w:val="00FB5C8B"/>
    <w:rsid w:val="00FB61A0"/>
    <w:rsid w:val="00FB6213"/>
    <w:rsid w:val="00FB7062"/>
    <w:rsid w:val="00FB73F8"/>
    <w:rsid w:val="00FB759F"/>
    <w:rsid w:val="00FB795D"/>
    <w:rsid w:val="00FC0385"/>
    <w:rsid w:val="00FC0DE1"/>
    <w:rsid w:val="00FC0F26"/>
    <w:rsid w:val="00FC1246"/>
    <w:rsid w:val="00FC1322"/>
    <w:rsid w:val="00FC17F6"/>
    <w:rsid w:val="00FC1898"/>
    <w:rsid w:val="00FC18DD"/>
    <w:rsid w:val="00FC1B76"/>
    <w:rsid w:val="00FC1D48"/>
    <w:rsid w:val="00FC257E"/>
    <w:rsid w:val="00FC2F84"/>
    <w:rsid w:val="00FC3245"/>
    <w:rsid w:val="00FC39AA"/>
    <w:rsid w:val="00FC4034"/>
    <w:rsid w:val="00FC434D"/>
    <w:rsid w:val="00FC473F"/>
    <w:rsid w:val="00FC4ACA"/>
    <w:rsid w:val="00FC53A5"/>
    <w:rsid w:val="00FC5BE5"/>
    <w:rsid w:val="00FC5D16"/>
    <w:rsid w:val="00FC5E33"/>
    <w:rsid w:val="00FC5FFB"/>
    <w:rsid w:val="00FC6F3E"/>
    <w:rsid w:val="00FC79F7"/>
    <w:rsid w:val="00FD0279"/>
    <w:rsid w:val="00FD0317"/>
    <w:rsid w:val="00FD0533"/>
    <w:rsid w:val="00FD0D99"/>
    <w:rsid w:val="00FD1FDA"/>
    <w:rsid w:val="00FD208D"/>
    <w:rsid w:val="00FD3C5E"/>
    <w:rsid w:val="00FD4441"/>
    <w:rsid w:val="00FD4574"/>
    <w:rsid w:val="00FD457E"/>
    <w:rsid w:val="00FD4BD8"/>
    <w:rsid w:val="00FD5719"/>
    <w:rsid w:val="00FD5742"/>
    <w:rsid w:val="00FD5C1F"/>
    <w:rsid w:val="00FD5FDF"/>
    <w:rsid w:val="00FD640D"/>
    <w:rsid w:val="00FD65D8"/>
    <w:rsid w:val="00FD66D5"/>
    <w:rsid w:val="00FD6F37"/>
    <w:rsid w:val="00FE0192"/>
    <w:rsid w:val="00FE04DF"/>
    <w:rsid w:val="00FE0A2F"/>
    <w:rsid w:val="00FE10A9"/>
    <w:rsid w:val="00FE18E9"/>
    <w:rsid w:val="00FE197F"/>
    <w:rsid w:val="00FE2E15"/>
    <w:rsid w:val="00FE31F9"/>
    <w:rsid w:val="00FE37E0"/>
    <w:rsid w:val="00FE4016"/>
    <w:rsid w:val="00FE42A9"/>
    <w:rsid w:val="00FE4312"/>
    <w:rsid w:val="00FE5468"/>
    <w:rsid w:val="00FE55C9"/>
    <w:rsid w:val="00FE5CCC"/>
    <w:rsid w:val="00FE6076"/>
    <w:rsid w:val="00FE60C6"/>
    <w:rsid w:val="00FE65FC"/>
    <w:rsid w:val="00FE6EA5"/>
    <w:rsid w:val="00FE72A2"/>
    <w:rsid w:val="00FE74D1"/>
    <w:rsid w:val="00FE7511"/>
    <w:rsid w:val="00FE7730"/>
    <w:rsid w:val="00FE77D8"/>
    <w:rsid w:val="00FE783C"/>
    <w:rsid w:val="00FE7A89"/>
    <w:rsid w:val="00FF06FF"/>
    <w:rsid w:val="00FF21A3"/>
    <w:rsid w:val="00FF2707"/>
    <w:rsid w:val="00FF272E"/>
    <w:rsid w:val="00FF2C77"/>
    <w:rsid w:val="00FF2F95"/>
    <w:rsid w:val="00FF3870"/>
    <w:rsid w:val="00FF404A"/>
    <w:rsid w:val="00FF4A3D"/>
    <w:rsid w:val="00FF4C09"/>
    <w:rsid w:val="00FF4CF1"/>
    <w:rsid w:val="00FF52DB"/>
    <w:rsid w:val="00FF53EB"/>
    <w:rsid w:val="00FF5421"/>
    <w:rsid w:val="00FF56DB"/>
    <w:rsid w:val="00FF6333"/>
    <w:rsid w:val="00FF6EA3"/>
    <w:rsid w:val="00FF7A80"/>
    <w:rsid w:val="0245694A"/>
    <w:rsid w:val="03D9D5B0"/>
    <w:rsid w:val="03E1068B"/>
    <w:rsid w:val="053C21CD"/>
    <w:rsid w:val="055BE657"/>
    <w:rsid w:val="0785DA6D"/>
    <w:rsid w:val="07A17CF0"/>
    <w:rsid w:val="0906BA45"/>
    <w:rsid w:val="09BEDDED"/>
    <w:rsid w:val="0C50C484"/>
    <w:rsid w:val="0C52121B"/>
    <w:rsid w:val="0D11A118"/>
    <w:rsid w:val="0DD13572"/>
    <w:rsid w:val="0F80C8C0"/>
    <w:rsid w:val="10557EB9"/>
    <w:rsid w:val="1115CC15"/>
    <w:rsid w:val="11AC0102"/>
    <w:rsid w:val="1210922D"/>
    <w:rsid w:val="123255C5"/>
    <w:rsid w:val="1273D1B9"/>
    <w:rsid w:val="12F977D4"/>
    <w:rsid w:val="15276E1C"/>
    <w:rsid w:val="154880EB"/>
    <w:rsid w:val="16170B61"/>
    <w:rsid w:val="171B1CA6"/>
    <w:rsid w:val="17B74085"/>
    <w:rsid w:val="187B2FA1"/>
    <w:rsid w:val="1A650B84"/>
    <w:rsid w:val="1A6E7333"/>
    <w:rsid w:val="1AB7D11E"/>
    <w:rsid w:val="1AFC5B31"/>
    <w:rsid w:val="1C8AE5B4"/>
    <w:rsid w:val="1DEB3453"/>
    <w:rsid w:val="1E7782C3"/>
    <w:rsid w:val="1F8BE14E"/>
    <w:rsid w:val="20DA4DC2"/>
    <w:rsid w:val="20F01744"/>
    <w:rsid w:val="22D53DF2"/>
    <w:rsid w:val="23372614"/>
    <w:rsid w:val="26AA0919"/>
    <w:rsid w:val="270C9A7B"/>
    <w:rsid w:val="2877CEBF"/>
    <w:rsid w:val="2A136CEF"/>
    <w:rsid w:val="2A6EAE9A"/>
    <w:rsid w:val="2ADCBCA2"/>
    <w:rsid w:val="2BCAA3A7"/>
    <w:rsid w:val="2C5B7D36"/>
    <w:rsid w:val="2D2F5789"/>
    <w:rsid w:val="2E3A3ED4"/>
    <w:rsid w:val="2F76EAFA"/>
    <w:rsid w:val="303E7564"/>
    <w:rsid w:val="311FD888"/>
    <w:rsid w:val="312D7EF3"/>
    <w:rsid w:val="314A5422"/>
    <w:rsid w:val="35FC2107"/>
    <w:rsid w:val="364E2529"/>
    <w:rsid w:val="36668CE8"/>
    <w:rsid w:val="36A48F67"/>
    <w:rsid w:val="372A00B0"/>
    <w:rsid w:val="37DC19A0"/>
    <w:rsid w:val="39DE1C0F"/>
    <w:rsid w:val="3A4AAB04"/>
    <w:rsid w:val="3ADBA7AF"/>
    <w:rsid w:val="3AF88026"/>
    <w:rsid w:val="3BB06E1D"/>
    <w:rsid w:val="3BE49BCE"/>
    <w:rsid w:val="3BF79A35"/>
    <w:rsid w:val="3C759A27"/>
    <w:rsid w:val="3EE47076"/>
    <w:rsid w:val="3FB25A19"/>
    <w:rsid w:val="3FF73667"/>
    <w:rsid w:val="404E731E"/>
    <w:rsid w:val="42450873"/>
    <w:rsid w:val="42A86BF9"/>
    <w:rsid w:val="42BC048F"/>
    <w:rsid w:val="432FE0DB"/>
    <w:rsid w:val="43F780D7"/>
    <w:rsid w:val="44967B4A"/>
    <w:rsid w:val="45269029"/>
    <w:rsid w:val="4658B44E"/>
    <w:rsid w:val="47E32AF3"/>
    <w:rsid w:val="4914211C"/>
    <w:rsid w:val="49C7B179"/>
    <w:rsid w:val="4BDDA9B3"/>
    <w:rsid w:val="4C138C4E"/>
    <w:rsid w:val="50151526"/>
    <w:rsid w:val="524CC30A"/>
    <w:rsid w:val="548891AB"/>
    <w:rsid w:val="56DEAE3C"/>
    <w:rsid w:val="5751D7C1"/>
    <w:rsid w:val="575AF3EF"/>
    <w:rsid w:val="577085C0"/>
    <w:rsid w:val="58F2A475"/>
    <w:rsid w:val="5B787F14"/>
    <w:rsid w:val="5BA6F583"/>
    <w:rsid w:val="5BBF1C25"/>
    <w:rsid w:val="5BE9CAB5"/>
    <w:rsid w:val="5C1EDAE0"/>
    <w:rsid w:val="5CBE62F0"/>
    <w:rsid w:val="5D690017"/>
    <w:rsid w:val="5DBBD2E5"/>
    <w:rsid w:val="5ED3E53D"/>
    <w:rsid w:val="611F54C2"/>
    <w:rsid w:val="623DC88F"/>
    <w:rsid w:val="62DECBA2"/>
    <w:rsid w:val="65E30CC6"/>
    <w:rsid w:val="66BEF0DB"/>
    <w:rsid w:val="675E79D5"/>
    <w:rsid w:val="680AED52"/>
    <w:rsid w:val="697A7D47"/>
    <w:rsid w:val="6AAA6954"/>
    <w:rsid w:val="6C67B8BD"/>
    <w:rsid w:val="6D117313"/>
    <w:rsid w:val="6F8180EF"/>
    <w:rsid w:val="7082ECD1"/>
    <w:rsid w:val="72F5BAE5"/>
    <w:rsid w:val="7369CEB6"/>
    <w:rsid w:val="7427AAF9"/>
    <w:rsid w:val="75550479"/>
    <w:rsid w:val="7617EF36"/>
    <w:rsid w:val="76375557"/>
    <w:rsid w:val="7692BA68"/>
    <w:rsid w:val="769FE984"/>
    <w:rsid w:val="76EBFA58"/>
    <w:rsid w:val="782A0216"/>
    <w:rsid w:val="78E4724A"/>
    <w:rsid w:val="7921CE2A"/>
    <w:rsid w:val="797E9B34"/>
    <w:rsid w:val="79BE411A"/>
    <w:rsid w:val="7A3550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42597D9"/>
  <w15:chartTrackingRefBased/>
  <w15:docId w15:val="{C046A79D-289E-4E94-8F76-A269FA40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uiPriority w:val="99"/>
    <w:semiHidden/>
    <w:pPr>
      <w:spacing w:after="120"/>
    </w:pPr>
  </w:style>
  <w:style w:type="character" w:styleId="FootnoteReference">
    <w:name w:val="footnote reference"/>
    <w:uiPriority w:val="99"/>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paragraph" w:styleId="ListParagraph">
    <w:name w:val="List Paragraph"/>
    <w:basedOn w:val="Normal"/>
    <w:uiPriority w:val="34"/>
    <w:qFormat/>
    <w:rsid w:val="00293B66"/>
    <w:pPr>
      <w:widowControl/>
      <w:spacing w:after="160" w:line="278" w:lineRule="auto"/>
      <w:ind w:left="720"/>
      <w:contextualSpacing/>
    </w:pPr>
    <w:rPr>
      <w:rFonts w:ascii="Aptos" w:eastAsia="Aptos" w:hAnsi="Aptos"/>
      <w:snapToGrid/>
      <w:kern w:val="2"/>
      <w:sz w:val="24"/>
      <w:szCs w:val="24"/>
    </w:rPr>
  </w:style>
  <w:style w:type="character" w:customStyle="1" w:styleId="FootnoteTextChar">
    <w:name w:val="Footnote Text Char"/>
    <w:link w:val="FootnoteText"/>
    <w:uiPriority w:val="99"/>
    <w:semiHidden/>
    <w:rsid w:val="00293B66"/>
  </w:style>
  <w:style w:type="paragraph" w:styleId="Revision">
    <w:name w:val="Revision"/>
    <w:hidden/>
    <w:uiPriority w:val="99"/>
    <w:semiHidden/>
    <w:rsid w:val="008A4EA2"/>
    <w:rPr>
      <w:snapToGrid w:val="0"/>
      <w:kern w:val="28"/>
      <w:sz w:val="22"/>
    </w:rPr>
  </w:style>
  <w:style w:type="character" w:styleId="CommentReference">
    <w:name w:val="annotation reference"/>
    <w:uiPriority w:val="99"/>
    <w:semiHidden/>
    <w:unhideWhenUsed/>
    <w:rsid w:val="00BE72BB"/>
    <w:rPr>
      <w:sz w:val="16"/>
      <w:szCs w:val="16"/>
    </w:rPr>
  </w:style>
  <w:style w:type="paragraph" w:styleId="CommentText">
    <w:name w:val="annotation text"/>
    <w:basedOn w:val="Normal"/>
    <w:link w:val="CommentTextChar"/>
    <w:uiPriority w:val="99"/>
    <w:unhideWhenUsed/>
    <w:rsid w:val="00BE72BB"/>
    <w:rPr>
      <w:sz w:val="20"/>
    </w:rPr>
  </w:style>
  <w:style w:type="character" w:customStyle="1" w:styleId="CommentTextChar">
    <w:name w:val="Comment Text Char"/>
    <w:link w:val="CommentText"/>
    <w:uiPriority w:val="99"/>
    <w:rsid w:val="00BE72BB"/>
    <w:rPr>
      <w:snapToGrid w:val="0"/>
      <w:kern w:val="28"/>
    </w:rPr>
  </w:style>
  <w:style w:type="paragraph" w:styleId="CommentSubject">
    <w:name w:val="annotation subject"/>
    <w:basedOn w:val="CommentText"/>
    <w:next w:val="CommentText"/>
    <w:link w:val="CommentSubjectChar"/>
    <w:uiPriority w:val="99"/>
    <w:semiHidden/>
    <w:unhideWhenUsed/>
    <w:rsid w:val="00BE72BB"/>
    <w:rPr>
      <w:b/>
      <w:bCs/>
    </w:rPr>
  </w:style>
  <w:style w:type="character" w:customStyle="1" w:styleId="CommentSubjectChar">
    <w:name w:val="Comment Subject Char"/>
    <w:link w:val="CommentSubject"/>
    <w:uiPriority w:val="99"/>
    <w:semiHidden/>
    <w:rsid w:val="00BE72BB"/>
    <w:rPr>
      <w:b/>
      <w:bCs/>
      <w:snapToGrid w:val="0"/>
      <w:kern w:val="28"/>
    </w:rPr>
  </w:style>
  <w:style w:type="character" w:styleId="FollowedHyperlink">
    <w:name w:val="FollowedHyperlink"/>
    <w:uiPriority w:val="99"/>
    <w:semiHidden/>
    <w:unhideWhenUsed/>
    <w:rsid w:val="00545AED"/>
    <w:rPr>
      <w:color w:val="96607D"/>
      <w:u w:val="single"/>
    </w:rPr>
  </w:style>
  <w:style w:type="character" w:styleId="Mention">
    <w:name w:val="Mention"/>
    <w:uiPriority w:val="99"/>
    <w:unhideWhenUsed/>
    <w:rsid w:val="00757C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bi.gov/contact-us/field-offices" TargetMode="External" /><Relationship Id="rId11" Type="http://schemas.openxmlformats.org/officeDocument/2006/relationships/hyperlink" Target="https://www.secretservice.gov/contact/field-offices" TargetMode="External" /><Relationship Id="rId12" Type="http://schemas.openxmlformats.org/officeDocument/2006/relationships/hyperlink" Target="mailto:Central@cisa.gov" TargetMode="External" /><Relationship Id="rId13" Type="http://schemas.openxmlformats.org/officeDocument/2006/relationships/hyperlink" Target="mailto:soc@msiac.org" TargetMode="External" /><Relationship Id="rId14" Type="http://schemas.openxmlformats.org/officeDocument/2006/relationships/hyperlink" Target="https://www.fcc.gov/communications-business-opportunities/cybersecurity-small-businesses" TargetMode="External" /><Relationship Id="rId15" Type="http://schemas.openxmlformats.org/officeDocument/2006/relationships/hyperlink" Target="https://www.ftc.gov/business-guidance/small-businesses/cybersecurity" TargetMode="External" /><Relationship Id="rId16" Type="http://schemas.openxmlformats.org/officeDocument/2006/relationships/hyperlink" Target="https://nvlpubs.nist.gov/nistpubs/CSWP/NIST.CSWP.29.pdf" TargetMode="External" /><Relationship Id="rId17" Type="http://schemas.openxmlformats.org/officeDocument/2006/relationships/hyperlink" Target="https://opendata.fcc.gov/Public-Safety/CSRIC-Best-Practices/qb45-rw2t/about_data" TargetMode="External" /><Relationship Id="rId18" Type="http://schemas.openxmlformats.org/officeDocument/2006/relationships/hyperlink" Target="https://www.cisa.gov/stopransomware/ransomware-guide" TargetMode="External" /><Relationship Id="rId19" Type="http://schemas.openxmlformats.org/officeDocument/2006/relationships/hyperlink" Target="https://www.cisa.gov/known-exploited-vulnerabilities-catalog" TargetMode="External" /><Relationship Id="rId2" Type="http://schemas.openxmlformats.org/officeDocument/2006/relationships/endnotes" Target="endnote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2.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cpnireporting.gov/" TargetMode="External" /><Relationship Id="rId7" Type="http://schemas.openxmlformats.org/officeDocument/2006/relationships/hyperlink" Target="mailto:FCCOPS@fcc.gov" TargetMode="External" /><Relationship Id="rId8" Type="http://schemas.openxmlformats.org/officeDocument/2006/relationships/hyperlink" Target="https://www.ic3.gov/Home/Index" TargetMode="External" /><Relationship Id="rId9" Type="http://schemas.openxmlformats.org/officeDocument/2006/relationships/hyperlink" Target="https://complaint.ic3.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cyble.com/resources/research-reports/telecommunications-sector-threat-landscape-report-2025" TargetMode="External" /><Relationship Id="rId2" Type="http://schemas.openxmlformats.org/officeDocument/2006/relationships/hyperlink" Target="https://www.cisa.gov/stopransomware/ransomware-guide" TargetMode="External" /><Relationship Id="rId3" Type="http://schemas.openxmlformats.org/officeDocument/2006/relationships/hyperlink" Target="https://www.nist.gov/itl/smallbusinesscyber/guidance-topic/ransomware" TargetMode="External" /><Relationship Id="rId4" Type="http://schemas.openxmlformats.org/officeDocument/2006/relationships/hyperlink" Target="https://www.hhs.gov/sites/default/files/akira-randsomware-analyst-note-feb2024.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