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F6" w:rsidRDefault="003C31CD" w:rsidP="003C31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STATEMENT OF</w:t>
      </w:r>
      <w:r>
        <w:rPr>
          <w:rFonts w:ascii="Times New Roman" w:hAnsi="Times New Roman" w:cs="Times New Roman"/>
          <w:b/>
          <w:sz w:val="24"/>
          <w:szCs w:val="24"/>
        </w:rPr>
        <w:br/>
        <w:t>COMMISSIONER JESSICA ROSENWORCEL</w:t>
      </w:r>
    </w:p>
    <w:p w:rsidR="003C31CD" w:rsidRDefault="003C31CD" w:rsidP="003C31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1CD" w:rsidRDefault="003C31CD" w:rsidP="003C3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In the Matter of Rural Health Care Support Mechanism</w:t>
      </w:r>
      <w:r>
        <w:rPr>
          <w:rFonts w:ascii="Times New Roman" w:hAnsi="Times New Roman" w:cs="Times New Roman"/>
          <w:sz w:val="24"/>
          <w:szCs w:val="24"/>
        </w:rPr>
        <w:t xml:space="preserve">, WC Docket No. 02-60, </w:t>
      </w:r>
    </w:p>
    <w:p w:rsidR="00F84392" w:rsidRDefault="003C31CD" w:rsidP="00F8439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</w:t>
      </w:r>
      <w:r w:rsidR="00F84392">
        <w:rPr>
          <w:rFonts w:ascii="Times New Roman" w:hAnsi="Times New Roman" w:cs="Times New Roman"/>
          <w:sz w:val="24"/>
          <w:szCs w:val="24"/>
        </w:rPr>
        <w:t xml:space="preserve">t and Order (December 12, 2012) </w:t>
      </w:r>
    </w:p>
    <w:p w:rsidR="002D3C04" w:rsidRDefault="002D3C04" w:rsidP="003C3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4392" w:rsidRDefault="002D3C04" w:rsidP="003C3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Like some of my colleagues, I have ha</w:t>
      </w:r>
      <w:r w:rsidR="005720FC">
        <w:rPr>
          <w:rFonts w:ascii="Times New Roman" w:hAnsi="Times New Roman" w:cs="Times New Roman"/>
          <w:sz w:val="24"/>
          <w:szCs w:val="24"/>
        </w:rPr>
        <w:t>d the chance to see the</w:t>
      </w:r>
      <w:r>
        <w:rPr>
          <w:rFonts w:ascii="Times New Roman" w:hAnsi="Times New Roman" w:cs="Times New Roman"/>
          <w:sz w:val="24"/>
          <w:szCs w:val="24"/>
        </w:rPr>
        <w:t xml:space="preserve"> power of telemedicine </w:t>
      </w:r>
      <w:r w:rsidR="005720FC">
        <w:rPr>
          <w:rFonts w:ascii="Times New Roman" w:hAnsi="Times New Roman" w:cs="Times New Roman"/>
          <w:sz w:val="24"/>
          <w:szCs w:val="24"/>
        </w:rPr>
        <w:t xml:space="preserve">up close and </w:t>
      </w:r>
      <w:r>
        <w:rPr>
          <w:rFonts w:ascii="Times New Roman" w:hAnsi="Times New Roman" w:cs="Times New Roman"/>
          <w:sz w:val="24"/>
          <w:szCs w:val="24"/>
        </w:rPr>
        <w:t xml:space="preserve">at work.  I have watched as </w:t>
      </w:r>
      <w:r w:rsidR="00F84392">
        <w:rPr>
          <w:rFonts w:ascii="Times New Roman" w:hAnsi="Times New Roman" w:cs="Times New Roman"/>
          <w:sz w:val="24"/>
          <w:szCs w:val="24"/>
        </w:rPr>
        <w:t>pediatric surgeons</w:t>
      </w:r>
      <w:r>
        <w:rPr>
          <w:rFonts w:ascii="Times New Roman" w:hAnsi="Times New Roman" w:cs="Times New Roman"/>
          <w:sz w:val="24"/>
          <w:szCs w:val="24"/>
        </w:rPr>
        <w:t xml:space="preserve"> in California </w:t>
      </w:r>
      <w:r w:rsidR="00C10086">
        <w:rPr>
          <w:rFonts w:ascii="Times New Roman" w:hAnsi="Times New Roman" w:cs="Times New Roman"/>
          <w:sz w:val="24"/>
          <w:szCs w:val="24"/>
        </w:rPr>
        <w:t>share their</w:t>
      </w:r>
      <w:r>
        <w:rPr>
          <w:rFonts w:ascii="Times New Roman" w:hAnsi="Times New Roman" w:cs="Times New Roman"/>
          <w:sz w:val="24"/>
          <w:szCs w:val="24"/>
        </w:rPr>
        <w:t xml:space="preserve"> expertise </w:t>
      </w:r>
      <w:r w:rsidR="005720FC">
        <w:rPr>
          <w:rFonts w:ascii="Times New Roman" w:hAnsi="Times New Roman" w:cs="Times New Roman"/>
          <w:sz w:val="24"/>
          <w:szCs w:val="24"/>
        </w:rPr>
        <w:t xml:space="preserve">via video with patients many miles away.  </w:t>
      </w:r>
      <w:r>
        <w:rPr>
          <w:rFonts w:ascii="Times New Roman" w:hAnsi="Times New Roman" w:cs="Times New Roman"/>
          <w:sz w:val="24"/>
          <w:szCs w:val="24"/>
        </w:rPr>
        <w:t>I have seen how village clinics in rural Alaska use broadband to provide first-class care to patients in some of this country’s most remote communities.</w:t>
      </w:r>
      <w:r w:rsidR="00F84392">
        <w:rPr>
          <w:rFonts w:ascii="Times New Roman" w:hAnsi="Times New Roman" w:cs="Times New Roman"/>
          <w:sz w:val="24"/>
          <w:szCs w:val="24"/>
        </w:rPr>
        <w:t xml:space="preserve">  These experiences amaze because they </w:t>
      </w:r>
      <w:r w:rsidR="00872BFF">
        <w:rPr>
          <w:rFonts w:ascii="Times New Roman" w:hAnsi="Times New Roman" w:cs="Times New Roman"/>
          <w:sz w:val="24"/>
          <w:szCs w:val="24"/>
        </w:rPr>
        <w:t xml:space="preserve">can </w:t>
      </w:r>
      <w:r w:rsidR="00F84392">
        <w:rPr>
          <w:rFonts w:ascii="Times New Roman" w:hAnsi="Times New Roman" w:cs="Times New Roman"/>
          <w:sz w:val="24"/>
          <w:szCs w:val="24"/>
        </w:rPr>
        <w:t>challenge our traditional not</w:t>
      </w:r>
      <w:r w:rsidR="00C10086">
        <w:rPr>
          <w:rFonts w:ascii="Times New Roman" w:hAnsi="Times New Roman" w:cs="Times New Roman"/>
          <w:sz w:val="24"/>
          <w:szCs w:val="24"/>
        </w:rPr>
        <w:t xml:space="preserve">ions of health care.  They can </w:t>
      </w:r>
      <w:r w:rsidR="00F84392">
        <w:rPr>
          <w:rFonts w:ascii="Times New Roman" w:hAnsi="Times New Roman" w:cs="Times New Roman"/>
          <w:sz w:val="24"/>
          <w:szCs w:val="24"/>
        </w:rPr>
        <w:t>colla</w:t>
      </w:r>
      <w:r w:rsidR="00514642">
        <w:rPr>
          <w:rFonts w:ascii="Times New Roman" w:hAnsi="Times New Roman" w:cs="Times New Roman"/>
          <w:sz w:val="24"/>
          <w:szCs w:val="24"/>
        </w:rPr>
        <w:t xml:space="preserve">pse distance and time; </w:t>
      </w:r>
      <w:r w:rsidR="00F84392">
        <w:rPr>
          <w:rFonts w:ascii="Times New Roman" w:hAnsi="Times New Roman" w:cs="Times New Roman"/>
          <w:sz w:val="24"/>
          <w:szCs w:val="24"/>
        </w:rPr>
        <w:t>enhanc</w:t>
      </w:r>
      <w:r w:rsidR="00C10086">
        <w:rPr>
          <w:rFonts w:ascii="Times New Roman" w:hAnsi="Times New Roman" w:cs="Times New Roman"/>
          <w:sz w:val="24"/>
          <w:szCs w:val="24"/>
        </w:rPr>
        <w:t xml:space="preserve">e the quality of care; improve outcomes; and </w:t>
      </w:r>
      <w:r w:rsidR="00F84392">
        <w:rPr>
          <w:rFonts w:ascii="Times New Roman" w:hAnsi="Times New Roman" w:cs="Times New Roman"/>
          <w:sz w:val="24"/>
          <w:szCs w:val="24"/>
        </w:rPr>
        <w:t xml:space="preserve">lower costs.  </w:t>
      </w:r>
    </w:p>
    <w:p w:rsidR="00F84392" w:rsidRDefault="00F84392" w:rsidP="003C3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0FC" w:rsidRDefault="00F84392" w:rsidP="003C3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Today’s Report and Order seizes this transformative power</w:t>
      </w:r>
      <w:r w:rsidR="00C10086">
        <w:rPr>
          <w:rFonts w:ascii="Times New Roman" w:hAnsi="Times New Roman" w:cs="Times New Roman"/>
          <w:sz w:val="24"/>
          <w:szCs w:val="24"/>
        </w:rPr>
        <w:t xml:space="preserve"> by updating our rural health</w:t>
      </w:r>
      <w:r w:rsidR="00930191">
        <w:rPr>
          <w:rFonts w:ascii="Times New Roman" w:hAnsi="Times New Roman" w:cs="Times New Roman"/>
          <w:sz w:val="24"/>
          <w:szCs w:val="24"/>
        </w:rPr>
        <w:t xml:space="preserve"> </w:t>
      </w:r>
      <w:r w:rsidR="00C10086">
        <w:rPr>
          <w:rFonts w:ascii="Times New Roman" w:hAnsi="Times New Roman" w:cs="Times New Roman"/>
          <w:sz w:val="24"/>
          <w:szCs w:val="24"/>
        </w:rPr>
        <w:t xml:space="preserve">care universal service </w:t>
      </w:r>
      <w:r w:rsidR="00514642">
        <w:rPr>
          <w:rFonts w:ascii="Times New Roman" w:hAnsi="Times New Roman" w:cs="Times New Roman"/>
          <w:sz w:val="24"/>
          <w:szCs w:val="24"/>
        </w:rPr>
        <w:t xml:space="preserve">mechanism with a new Healthcare Connect Fund.  </w:t>
      </w:r>
      <w:r w:rsidR="00C10086">
        <w:rPr>
          <w:rFonts w:ascii="Times New Roman" w:hAnsi="Times New Roman" w:cs="Times New Roman"/>
          <w:sz w:val="24"/>
          <w:szCs w:val="24"/>
        </w:rPr>
        <w:t>The Commission’s existing</w:t>
      </w:r>
      <w:r w:rsidR="00930191">
        <w:rPr>
          <w:rFonts w:ascii="Times New Roman" w:hAnsi="Times New Roman" w:cs="Times New Roman"/>
          <w:sz w:val="24"/>
          <w:szCs w:val="24"/>
        </w:rPr>
        <w:t xml:space="preserve"> universal service rural health </w:t>
      </w:r>
      <w:r w:rsidR="00C10086">
        <w:rPr>
          <w:rFonts w:ascii="Times New Roman" w:hAnsi="Times New Roman" w:cs="Times New Roman"/>
          <w:sz w:val="24"/>
          <w:szCs w:val="24"/>
        </w:rPr>
        <w:t>care programs have had some success</w:t>
      </w:r>
      <w:r w:rsidR="005720FC">
        <w:rPr>
          <w:rFonts w:ascii="Times New Roman" w:hAnsi="Times New Roman" w:cs="Times New Roman"/>
          <w:sz w:val="24"/>
          <w:szCs w:val="24"/>
        </w:rPr>
        <w:t>, but I believe they are also due for a check-up.  After all, g</w:t>
      </w:r>
      <w:r w:rsidR="003C31CD">
        <w:rPr>
          <w:rFonts w:ascii="Times New Roman" w:hAnsi="Times New Roman" w:cs="Times New Roman"/>
          <w:sz w:val="24"/>
          <w:szCs w:val="24"/>
        </w:rPr>
        <w:t xml:space="preserve">ood programs do not </w:t>
      </w:r>
      <w:r w:rsidR="00514642">
        <w:rPr>
          <w:rFonts w:ascii="Times New Roman" w:hAnsi="Times New Roman" w:cs="Times New Roman"/>
          <w:sz w:val="24"/>
          <w:szCs w:val="24"/>
        </w:rPr>
        <w:t xml:space="preserve">thrive </w:t>
      </w:r>
      <w:r w:rsidR="003C31CD">
        <w:rPr>
          <w:rFonts w:ascii="Times New Roman" w:hAnsi="Times New Roman" w:cs="Times New Roman"/>
          <w:sz w:val="24"/>
          <w:szCs w:val="24"/>
        </w:rPr>
        <w:t xml:space="preserve">without </w:t>
      </w:r>
      <w:r w:rsidR="005720FC">
        <w:rPr>
          <w:rFonts w:ascii="Times New Roman" w:hAnsi="Times New Roman" w:cs="Times New Roman"/>
          <w:sz w:val="24"/>
          <w:szCs w:val="24"/>
        </w:rPr>
        <w:t xml:space="preserve">continuous attention and care, and I am hopeful that today’s order will position this program for doing even more good in the days ahead.  </w:t>
      </w:r>
    </w:p>
    <w:p w:rsidR="005720FC" w:rsidRDefault="005720FC" w:rsidP="003C3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31CD" w:rsidRDefault="00CD42F5" w:rsidP="003C3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4642">
        <w:rPr>
          <w:rFonts w:ascii="Times New Roman" w:hAnsi="Times New Roman" w:cs="Times New Roman"/>
          <w:sz w:val="24"/>
          <w:szCs w:val="24"/>
        </w:rPr>
        <w:t>I am optimistic.  Because in</w:t>
      </w:r>
      <w:r>
        <w:rPr>
          <w:rFonts w:ascii="Times New Roman" w:hAnsi="Times New Roman" w:cs="Times New Roman"/>
          <w:sz w:val="24"/>
          <w:szCs w:val="24"/>
        </w:rPr>
        <w:t xml:space="preserve"> critical part, today’s </w:t>
      </w:r>
      <w:r w:rsidR="005720FC">
        <w:rPr>
          <w:rFonts w:ascii="Times New Roman" w:hAnsi="Times New Roman" w:cs="Times New Roman"/>
          <w:sz w:val="24"/>
          <w:szCs w:val="24"/>
        </w:rPr>
        <w:t xml:space="preserve">decision </w:t>
      </w:r>
      <w:r w:rsidR="003C31CD">
        <w:rPr>
          <w:rFonts w:ascii="Times New Roman" w:hAnsi="Times New Roman" w:cs="Times New Roman"/>
          <w:sz w:val="24"/>
          <w:szCs w:val="24"/>
        </w:rPr>
        <w:t xml:space="preserve">addresses </w:t>
      </w:r>
      <w:r w:rsidR="00514642">
        <w:rPr>
          <w:rFonts w:ascii="Times New Roman" w:hAnsi="Times New Roman" w:cs="Times New Roman"/>
          <w:sz w:val="24"/>
          <w:szCs w:val="24"/>
        </w:rPr>
        <w:t>three key</w:t>
      </w:r>
      <w:r w:rsidR="003C31CD">
        <w:rPr>
          <w:rFonts w:ascii="Times New Roman" w:hAnsi="Times New Roman" w:cs="Times New Roman"/>
          <w:sz w:val="24"/>
          <w:szCs w:val="24"/>
        </w:rPr>
        <w:t xml:space="preserve"> recommendations made by the Government Accountability Office in its </w:t>
      </w:r>
      <w:r w:rsidR="00975433">
        <w:rPr>
          <w:rFonts w:ascii="Times New Roman" w:hAnsi="Times New Roman" w:cs="Times New Roman"/>
          <w:sz w:val="24"/>
          <w:szCs w:val="24"/>
        </w:rPr>
        <w:t>2010 assessment of the agency’s universal service rural health care programs.</w:t>
      </w:r>
      <w:r w:rsidR="00C10086">
        <w:rPr>
          <w:rFonts w:ascii="Times New Roman" w:hAnsi="Times New Roman" w:cs="Times New Roman"/>
          <w:sz w:val="24"/>
          <w:szCs w:val="24"/>
        </w:rPr>
        <w:t xml:space="preserve">  This is important.  </w:t>
      </w:r>
      <w:r w:rsidR="009754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31CD" w:rsidRDefault="003C31CD" w:rsidP="003C3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5433" w:rsidRDefault="00975433" w:rsidP="003C3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First, the Commission evaluated its Pilot Program and assessed the communications needs of rural health care providers.  To this end, the new program </w:t>
      </w:r>
      <w:r w:rsidR="00872BFF">
        <w:rPr>
          <w:rFonts w:ascii="Times New Roman" w:hAnsi="Times New Roman" w:cs="Times New Roman"/>
          <w:sz w:val="24"/>
          <w:szCs w:val="24"/>
        </w:rPr>
        <w:t>encourages</w:t>
      </w:r>
      <w:r w:rsidR="00514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applications by consortia that include both urban and rural health care providers, fostering higher capacity services at lower cost.</w:t>
      </w:r>
    </w:p>
    <w:p w:rsidR="00975433" w:rsidRDefault="00975433" w:rsidP="003C3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5433" w:rsidRDefault="00975433" w:rsidP="003C3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Second, the Commission coordinated with both the Department of Health and Human Services and Universal Service Administrative Co</w:t>
      </w:r>
      <w:r w:rsidR="00514642">
        <w:rPr>
          <w:rFonts w:ascii="Times New Roman" w:hAnsi="Times New Roman" w:cs="Times New Roman"/>
          <w:sz w:val="24"/>
          <w:szCs w:val="24"/>
        </w:rPr>
        <w:t>mpany</w:t>
      </w:r>
      <w:r>
        <w:rPr>
          <w:rFonts w:ascii="Times New Roman" w:hAnsi="Times New Roman" w:cs="Times New Roman"/>
          <w:sz w:val="24"/>
          <w:szCs w:val="24"/>
        </w:rPr>
        <w:t xml:space="preserve"> in crafting the </w:t>
      </w:r>
      <w:r w:rsidR="00514642">
        <w:rPr>
          <w:rFonts w:ascii="Times New Roman" w:hAnsi="Times New Roman" w:cs="Times New Roman"/>
          <w:sz w:val="24"/>
          <w:szCs w:val="24"/>
        </w:rPr>
        <w:t>Healthcare Connect Fund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514642">
        <w:rPr>
          <w:rFonts w:ascii="Times New Roman" w:hAnsi="Times New Roman" w:cs="Times New Roman"/>
          <w:sz w:val="24"/>
          <w:szCs w:val="24"/>
        </w:rPr>
        <w:t>In addition, we set</w:t>
      </w:r>
      <w:r>
        <w:rPr>
          <w:rFonts w:ascii="Times New Roman" w:hAnsi="Times New Roman" w:cs="Times New Roman"/>
          <w:sz w:val="24"/>
          <w:szCs w:val="24"/>
        </w:rPr>
        <w:t xml:space="preserve"> the stage for additional coordination </w:t>
      </w:r>
      <w:r w:rsidR="00514642">
        <w:rPr>
          <w:rFonts w:ascii="Times New Roman" w:hAnsi="Times New Roman" w:cs="Times New Roman"/>
          <w:sz w:val="24"/>
          <w:szCs w:val="24"/>
        </w:rPr>
        <w:t>going forward.  The ability to draw regularly on experts in program administration, telemedicine, and telehealth is essential.</w:t>
      </w:r>
    </w:p>
    <w:p w:rsidR="00514642" w:rsidRDefault="00514642" w:rsidP="003C3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31CD" w:rsidRDefault="00975433" w:rsidP="003C3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Third, the Commission has put in place clear performance</w:t>
      </w:r>
      <w:r w:rsidR="00C10086">
        <w:rPr>
          <w:rFonts w:ascii="Times New Roman" w:hAnsi="Times New Roman" w:cs="Times New Roman"/>
          <w:sz w:val="24"/>
          <w:szCs w:val="24"/>
        </w:rPr>
        <w:t xml:space="preserve"> goals and measures to ensure that this program will do what it is intended to do: increase </w:t>
      </w:r>
      <w:r w:rsidR="00514642">
        <w:rPr>
          <w:rFonts w:ascii="Times New Roman" w:hAnsi="Times New Roman" w:cs="Times New Roman"/>
          <w:sz w:val="24"/>
          <w:szCs w:val="24"/>
        </w:rPr>
        <w:t>broadband access for health</w:t>
      </w:r>
      <w:r w:rsidR="00872BFF">
        <w:rPr>
          <w:rFonts w:ascii="Times New Roman" w:hAnsi="Times New Roman" w:cs="Times New Roman"/>
          <w:sz w:val="24"/>
          <w:szCs w:val="24"/>
        </w:rPr>
        <w:t xml:space="preserve"> </w:t>
      </w:r>
      <w:r w:rsidR="00514642">
        <w:rPr>
          <w:rFonts w:ascii="Times New Roman" w:hAnsi="Times New Roman" w:cs="Times New Roman"/>
          <w:sz w:val="24"/>
          <w:szCs w:val="24"/>
        </w:rPr>
        <w:t>care providers and support the deployment of health</w:t>
      </w:r>
      <w:r w:rsidR="00872BFF">
        <w:rPr>
          <w:rFonts w:ascii="Times New Roman" w:hAnsi="Times New Roman" w:cs="Times New Roman"/>
          <w:sz w:val="24"/>
          <w:szCs w:val="24"/>
        </w:rPr>
        <w:t xml:space="preserve"> </w:t>
      </w:r>
      <w:r w:rsidR="00514642">
        <w:rPr>
          <w:rFonts w:ascii="Times New Roman" w:hAnsi="Times New Roman" w:cs="Times New Roman"/>
          <w:sz w:val="24"/>
          <w:szCs w:val="24"/>
        </w:rPr>
        <w:t xml:space="preserve">care networks in a cost-effective manner.  </w:t>
      </w:r>
    </w:p>
    <w:p w:rsidR="00975433" w:rsidRDefault="00975433" w:rsidP="003C3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5433" w:rsidRPr="003C31CD" w:rsidRDefault="00CD42F5" w:rsidP="003C3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is </w:t>
      </w:r>
      <w:r w:rsidR="00514642">
        <w:rPr>
          <w:rFonts w:ascii="Times New Roman" w:hAnsi="Times New Roman" w:cs="Times New Roman"/>
          <w:sz w:val="24"/>
          <w:szCs w:val="24"/>
        </w:rPr>
        <w:t>good governance</w:t>
      </w:r>
      <w:r w:rsidR="00C10086">
        <w:rPr>
          <w:rFonts w:ascii="Times New Roman" w:hAnsi="Times New Roman" w:cs="Times New Roman"/>
          <w:sz w:val="24"/>
          <w:szCs w:val="24"/>
        </w:rPr>
        <w:t xml:space="preserve"> and good medicine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75433">
        <w:rPr>
          <w:rFonts w:ascii="Times New Roman" w:hAnsi="Times New Roman" w:cs="Times New Roman"/>
          <w:sz w:val="24"/>
          <w:szCs w:val="24"/>
        </w:rPr>
        <w:t xml:space="preserve"> </w:t>
      </w:r>
      <w:r w:rsidR="00514642">
        <w:rPr>
          <w:rFonts w:ascii="Times New Roman" w:hAnsi="Times New Roman" w:cs="Times New Roman"/>
          <w:sz w:val="24"/>
          <w:szCs w:val="24"/>
        </w:rPr>
        <w:t xml:space="preserve">It has my full support.  </w:t>
      </w:r>
      <w:r w:rsidR="00C10086">
        <w:rPr>
          <w:rFonts w:ascii="Times New Roman" w:hAnsi="Times New Roman" w:cs="Times New Roman"/>
          <w:sz w:val="24"/>
          <w:szCs w:val="24"/>
        </w:rPr>
        <w:t xml:space="preserve">Thank you to the Wireline Competition Bureau for its efforts.  </w:t>
      </w:r>
      <w:r w:rsidR="009754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31CD" w:rsidRPr="003C31CD" w:rsidRDefault="003C31CD" w:rsidP="003C3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C31CD" w:rsidRPr="003C31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A6" w:rsidRDefault="00C23CA6" w:rsidP="00C23CA6">
      <w:pPr>
        <w:spacing w:line="240" w:lineRule="auto"/>
      </w:pPr>
      <w:r>
        <w:separator/>
      </w:r>
    </w:p>
  </w:endnote>
  <w:endnote w:type="continuationSeparator" w:id="0">
    <w:p w:rsidR="00C23CA6" w:rsidRDefault="00C23CA6" w:rsidP="00C23C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A6" w:rsidRDefault="00C23C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A6" w:rsidRDefault="00C23C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A6" w:rsidRDefault="00C23C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A6" w:rsidRDefault="00C23CA6" w:rsidP="00C23CA6">
      <w:pPr>
        <w:spacing w:line="240" w:lineRule="auto"/>
      </w:pPr>
      <w:r>
        <w:separator/>
      </w:r>
    </w:p>
  </w:footnote>
  <w:footnote w:type="continuationSeparator" w:id="0">
    <w:p w:rsidR="00C23CA6" w:rsidRDefault="00C23CA6" w:rsidP="00C23C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A6" w:rsidRDefault="00C23C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A6" w:rsidRDefault="00C23C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A6" w:rsidRDefault="00C23C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CD"/>
    <w:rsid w:val="002D3C04"/>
    <w:rsid w:val="003C31CD"/>
    <w:rsid w:val="004872EE"/>
    <w:rsid w:val="00514642"/>
    <w:rsid w:val="005720FC"/>
    <w:rsid w:val="00703187"/>
    <w:rsid w:val="00872BFF"/>
    <w:rsid w:val="00930191"/>
    <w:rsid w:val="00975433"/>
    <w:rsid w:val="00AC1A2D"/>
    <w:rsid w:val="00C10086"/>
    <w:rsid w:val="00C23CA6"/>
    <w:rsid w:val="00C973DA"/>
    <w:rsid w:val="00CD42F5"/>
    <w:rsid w:val="00D57860"/>
    <w:rsid w:val="00F705F6"/>
    <w:rsid w:val="00F8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C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CA6"/>
  </w:style>
  <w:style w:type="paragraph" w:styleId="Footer">
    <w:name w:val="footer"/>
    <w:basedOn w:val="Normal"/>
    <w:link w:val="FooterChar"/>
    <w:uiPriority w:val="99"/>
    <w:unhideWhenUsed/>
    <w:rsid w:val="00C23C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C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CA6"/>
  </w:style>
  <w:style w:type="paragraph" w:styleId="Footer">
    <w:name w:val="footer"/>
    <w:basedOn w:val="Normal"/>
    <w:link w:val="FooterChar"/>
    <w:uiPriority w:val="99"/>
    <w:unhideWhenUsed/>
    <w:rsid w:val="00C23C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2115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2012-12-12T18:39:00Z</cp:lastPrinted>
  <dcterms:created xsi:type="dcterms:W3CDTF">2012-12-12T21:38:00Z</dcterms:created>
  <dcterms:modified xsi:type="dcterms:W3CDTF">2012-12-12T21:38:00Z</dcterms:modified>
  <cp:category> </cp:category>
  <cp:contentStatus> </cp:contentStatus>
</cp:coreProperties>
</file>