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D80" w:rsidRDefault="00CE7D80" w:rsidP="00CE7D80">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REMARKS OF</w:t>
      </w:r>
      <w:r>
        <w:rPr>
          <w:rFonts w:ascii="Times New Roman" w:hAnsi="Times New Roman" w:cs="Times New Roman"/>
          <w:b/>
          <w:sz w:val="24"/>
          <w:szCs w:val="24"/>
        </w:rPr>
        <w:br/>
        <w:t>COMMISSIONER JESSICA ROSENWORCEL</w:t>
      </w:r>
      <w:r>
        <w:rPr>
          <w:rFonts w:ascii="Times New Roman" w:hAnsi="Times New Roman" w:cs="Times New Roman"/>
          <w:b/>
          <w:sz w:val="24"/>
          <w:szCs w:val="24"/>
        </w:rPr>
        <w:br/>
        <w:t>PRACTISING LAW INSTITUTE</w:t>
      </w:r>
    </w:p>
    <w:p w:rsidR="00F705F6" w:rsidRDefault="00CE7D80" w:rsidP="00CE7D8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30</w:t>
      </w:r>
      <w:r w:rsidRPr="00CE7D80">
        <w:rPr>
          <w:rFonts w:ascii="Times New Roman" w:hAnsi="Times New Roman" w:cs="Times New Roman"/>
          <w:b/>
          <w:sz w:val="24"/>
          <w:szCs w:val="24"/>
          <w:vertAlign w:val="superscript"/>
        </w:rPr>
        <w:t>TH</w:t>
      </w:r>
      <w:r>
        <w:rPr>
          <w:rFonts w:ascii="Times New Roman" w:hAnsi="Times New Roman" w:cs="Times New Roman"/>
          <w:b/>
          <w:sz w:val="24"/>
          <w:szCs w:val="24"/>
        </w:rPr>
        <w:t xml:space="preserve"> ANNUAL TELECOMMUNICATIONS POLICY AND REGULATION INSTITUTE</w:t>
      </w:r>
    </w:p>
    <w:p w:rsidR="00CE7D80" w:rsidRDefault="00CE7D80" w:rsidP="00CE7D8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WASHINGTON, DC</w:t>
      </w:r>
    </w:p>
    <w:p w:rsidR="00CE7D80" w:rsidRDefault="00CE7D80" w:rsidP="00CE7D8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DECEMBER 13, 2012</w:t>
      </w:r>
    </w:p>
    <w:p w:rsidR="00CE7D80" w:rsidRDefault="00CE7D80" w:rsidP="00CE7D80">
      <w:pPr>
        <w:spacing w:line="240" w:lineRule="auto"/>
        <w:rPr>
          <w:rFonts w:ascii="Times New Roman" w:hAnsi="Times New Roman" w:cs="Times New Roman"/>
          <w:b/>
          <w:sz w:val="24"/>
          <w:szCs w:val="24"/>
        </w:rPr>
      </w:pPr>
    </w:p>
    <w:p w:rsidR="00CE7D80" w:rsidRDefault="00CE7D80" w:rsidP="00CE7D80">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Thank you, Laura Phillips, for your kind introduction.  Thank you also to the Federal Communications Bar Association for the good work you do every day and for your efforts today to help coordinate this </w:t>
      </w:r>
      <w:r w:rsidR="00F4439E">
        <w:rPr>
          <w:rFonts w:ascii="Times New Roman" w:hAnsi="Times New Roman" w:cs="Times New Roman"/>
          <w:sz w:val="24"/>
          <w:szCs w:val="24"/>
        </w:rPr>
        <w:t>Practis</w:t>
      </w:r>
      <w:r w:rsidR="003713D4">
        <w:rPr>
          <w:rFonts w:ascii="Times New Roman" w:hAnsi="Times New Roman" w:cs="Times New Roman"/>
          <w:sz w:val="24"/>
          <w:szCs w:val="24"/>
        </w:rPr>
        <w:t xml:space="preserve">ing Law Institute </w:t>
      </w:r>
      <w:r>
        <w:rPr>
          <w:rFonts w:ascii="Times New Roman" w:hAnsi="Times New Roman" w:cs="Times New Roman"/>
          <w:sz w:val="24"/>
          <w:szCs w:val="24"/>
        </w:rPr>
        <w:t>event.</w:t>
      </w:r>
    </w:p>
    <w:p w:rsidR="00CE7D80" w:rsidRDefault="00CE7D80" w:rsidP="00CE7D80">
      <w:pPr>
        <w:spacing w:line="240" w:lineRule="auto"/>
        <w:rPr>
          <w:rFonts w:ascii="Times New Roman" w:hAnsi="Times New Roman" w:cs="Times New Roman"/>
          <w:sz w:val="24"/>
          <w:szCs w:val="24"/>
        </w:rPr>
      </w:pPr>
    </w:p>
    <w:p w:rsidR="003713D4" w:rsidRDefault="00CE7D80" w:rsidP="00CE7D80">
      <w:pPr>
        <w:spacing w:line="240" w:lineRule="auto"/>
        <w:rPr>
          <w:rFonts w:ascii="Times New Roman" w:hAnsi="Times New Roman" w:cs="Times New Roman"/>
          <w:sz w:val="24"/>
          <w:szCs w:val="24"/>
        </w:rPr>
      </w:pPr>
      <w:r>
        <w:rPr>
          <w:rFonts w:ascii="Times New Roman" w:hAnsi="Times New Roman" w:cs="Times New Roman"/>
          <w:sz w:val="24"/>
          <w:szCs w:val="24"/>
        </w:rPr>
        <w:tab/>
        <w:t>It is wonderful to be here this morning at the start of what will surely be a long day’s journey into night</w:t>
      </w:r>
      <w:r w:rsidR="003713D4">
        <w:rPr>
          <w:rFonts w:ascii="Times New Roman" w:hAnsi="Times New Roman" w:cs="Times New Roman"/>
          <w:sz w:val="24"/>
          <w:szCs w:val="24"/>
        </w:rPr>
        <w:t xml:space="preserve">.  As you know, ten hours from now many of us will gather here again for the storied Chairman’s dinner—and a very different kind of speech from my colleague, Chairman Genachowski.  </w:t>
      </w:r>
    </w:p>
    <w:p w:rsidR="00CE7D80" w:rsidRDefault="00CE7D80" w:rsidP="00CE7D80">
      <w:pPr>
        <w:spacing w:line="240" w:lineRule="auto"/>
        <w:rPr>
          <w:rFonts w:ascii="Times New Roman" w:hAnsi="Times New Roman" w:cs="Times New Roman"/>
          <w:sz w:val="24"/>
          <w:szCs w:val="24"/>
        </w:rPr>
      </w:pPr>
    </w:p>
    <w:p w:rsidR="00C520F5" w:rsidRDefault="00CE7D80" w:rsidP="00CE7D80">
      <w:pPr>
        <w:spacing w:line="240" w:lineRule="auto"/>
        <w:rPr>
          <w:rFonts w:ascii="Times New Roman" w:hAnsi="Times New Roman" w:cs="Times New Roman"/>
          <w:sz w:val="24"/>
          <w:szCs w:val="24"/>
        </w:rPr>
      </w:pPr>
      <w:r>
        <w:rPr>
          <w:rFonts w:ascii="Times New Roman" w:hAnsi="Times New Roman" w:cs="Times New Roman"/>
          <w:sz w:val="24"/>
          <w:szCs w:val="24"/>
        </w:rPr>
        <w:tab/>
        <w:t>I am thrilled to kick-off the 30</w:t>
      </w:r>
      <w:r w:rsidRPr="00CE7D80">
        <w:rPr>
          <w:rFonts w:ascii="Times New Roman" w:hAnsi="Times New Roman" w:cs="Times New Roman"/>
          <w:sz w:val="24"/>
          <w:szCs w:val="24"/>
          <w:vertAlign w:val="superscript"/>
        </w:rPr>
        <w:t>th</w:t>
      </w:r>
      <w:r>
        <w:rPr>
          <w:rFonts w:ascii="Times New Roman" w:hAnsi="Times New Roman" w:cs="Times New Roman"/>
          <w:sz w:val="24"/>
          <w:szCs w:val="24"/>
        </w:rPr>
        <w:t xml:space="preserve"> Annual Telecommunications Policy and Regulation Institute.  All anniversaries beg us to take a look back.</w:t>
      </w:r>
      <w:r w:rsidR="008C1BED">
        <w:rPr>
          <w:rFonts w:ascii="Times New Roman" w:hAnsi="Times New Roman" w:cs="Times New Roman"/>
          <w:sz w:val="24"/>
          <w:szCs w:val="24"/>
        </w:rPr>
        <w:t xml:space="preserve">  </w:t>
      </w:r>
      <w:r w:rsidR="00BA51D8">
        <w:rPr>
          <w:rFonts w:ascii="Times New Roman" w:hAnsi="Times New Roman" w:cs="Times New Roman"/>
          <w:sz w:val="24"/>
          <w:szCs w:val="24"/>
        </w:rPr>
        <w:t>It is safe to say that t</w:t>
      </w:r>
      <w:r w:rsidR="00492901">
        <w:rPr>
          <w:rFonts w:ascii="Times New Roman" w:hAnsi="Times New Roman" w:cs="Times New Roman"/>
          <w:sz w:val="24"/>
          <w:szCs w:val="24"/>
        </w:rPr>
        <w:t xml:space="preserve">hirty years ago </w:t>
      </w:r>
      <w:r w:rsidR="003713D4">
        <w:rPr>
          <w:rFonts w:ascii="Times New Roman" w:hAnsi="Times New Roman" w:cs="Times New Roman"/>
          <w:sz w:val="24"/>
          <w:szCs w:val="24"/>
        </w:rPr>
        <w:t xml:space="preserve">we were communicating a little differently than we do today.  </w:t>
      </w:r>
    </w:p>
    <w:p w:rsidR="00C520F5" w:rsidRDefault="00C520F5" w:rsidP="00CE7D80">
      <w:pPr>
        <w:spacing w:line="240" w:lineRule="auto"/>
        <w:rPr>
          <w:rFonts w:ascii="Times New Roman" w:hAnsi="Times New Roman" w:cs="Times New Roman"/>
          <w:sz w:val="24"/>
          <w:szCs w:val="24"/>
        </w:rPr>
      </w:pPr>
    </w:p>
    <w:p w:rsidR="00C520F5" w:rsidRDefault="008C1BED" w:rsidP="00C520F5">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1982, </w:t>
      </w:r>
      <w:r w:rsidR="00C520F5">
        <w:rPr>
          <w:rFonts w:ascii="Times New Roman" w:hAnsi="Times New Roman" w:cs="Times New Roman"/>
          <w:sz w:val="24"/>
          <w:szCs w:val="24"/>
        </w:rPr>
        <w:t>we had local and long distance.  Calling across the country for an extended chat could easily cost as much as a tank of gas.  Calls were often scheduled, conversations quick</w:t>
      </w:r>
      <w:r w:rsidR="00BA51D8">
        <w:rPr>
          <w:rFonts w:ascii="Times New Roman" w:hAnsi="Times New Roman" w:cs="Times New Roman"/>
          <w:sz w:val="24"/>
          <w:szCs w:val="24"/>
        </w:rPr>
        <w:t xml:space="preserve">, and </w:t>
      </w:r>
      <w:r w:rsidR="00A567D8">
        <w:rPr>
          <w:rFonts w:ascii="Times New Roman" w:hAnsi="Times New Roman" w:cs="Times New Roman"/>
          <w:sz w:val="24"/>
          <w:szCs w:val="24"/>
        </w:rPr>
        <w:t xml:space="preserve">they </w:t>
      </w:r>
      <w:r w:rsidR="00BA51D8">
        <w:rPr>
          <w:rFonts w:ascii="Times New Roman" w:hAnsi="Times New Roman" w:cs="Times New Roman"/>
          <w:sz w:val="24"/>
          <w:szCs w:val="24"/>
        </w:rPr>
        <w:t xml:space="preserve">took place over </w:t>
      </w:r>
      <w:r w:rsidR="009F7DF1">
        <w:rPr>
          <w:rFonts w:ascii="Times New Roman" w:hAnsi="Times New Roman" w:cs="Times New Roman"/>
          <w:sz w:val="24"/>
          <w:szCs w:val="24"/>
        </w:rPr>
        <w:t xml:space="preserve">black </w:t>
      </w:r>
      <w:r w:rsidR="00BA51D8">
        <w:rPr>
          <w:rFonts w:ascii="Times New Roman" w:hAnsi="Times New Roman" w:cs="Times New Roman"/>
          <w:sz w:val="24"/>
          <w:szCs w:val="24"/>
        </w:rPr>
        <w:t xml:space="preserve">rotary phones </w:t>
      </w:r>
      <w:r w:rsidR="009F7DF1">
        <w:rPr>
          <w:rFonts w:ascii="Times New Roman" w:hAnsi="Times New Roman" w:cs="Times New Roman"/>
          <w:sz w:val="24"/>
          <w:szCs w:val="24"/>
        </w:rPr>
        <w:t xml:space="preserve">with the grace and heft of a brick.  </w:t>
      </w:r>
    </w:p>
    <w:p w:rsidR="00C520F5" w:rsidRDefault="00C520F5" w:rsidP="00C520F5">
      <w:pPr>
        <w:spacing w:line="240" w:lineRule="auto"/>
        <w:ind w:firstLine="720"/>
        <w:rPr>
          <w:rFonts w:ascii="Times New Roman" w:hAnsi="Times New Roman" w:cs="Times New Roman"/>
          <w:sz w:val="24"/>
          <w:szCs w:val="24"/>
        </w:rPr>
      </w:pPr>
    </w:p>
    <w:p w:rsidR="00BA51D8" w:rsidRDefault="00C520F5" w:rsidP="00415661">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Thirty years ago, we watched </w:t>
      </w:r>
      <w:r w:rsidR="009F7DF1">
        <w:rPr>
          <w:rFonts w:ascii="Times New Roman" w:hAnsi="Times New Roman" w:cs="Times New Roman"/>
          <w:sz w:val="24"/>
          <w:szCs w:val="24"/>
        </w:rPr>
        <w:t xml:space="preserve">video </w:t>
      </w:r>
      <w:r>
        <w:rPr>
          <w:rFonts w:ascii="Times New Roman" w:hAnsi="Times New Roman" w:cs="Times New Roman"/>
          <w:sz w:val="24"/>
          <w:szCs w:val="24"/>
        </w:rPr>
        <w:t>on</w:t>
      </w:r>
      <w:r w:rsidR="00713F74">
        <w:rPr>
          <w:rFonts w:ascii="Times New Roman" w:hAnsi="Times New Roman" w:cs="Times New Roman"/>
          <w:sz w:val="24"/>
          <w:szCs w:val="24"/>
        </w:rPr>
        <w:t>ly on</w:t>
      </w:r>
      <w:r>
        <w:rPr>
          <w:rFonts w:ascii="Times New Roman" w:hAnsi="Times New Roman" w:cs="Times New Roman"/>
          <w:sz w:val="24"/>
          <w:szCs w:val="24"/>
        </w:rPr>
        <w:t xml:space="preserve"> </w:t>
      </w:r>
      <w:r w:rsidR="00492901">
        <w:rPr>
          <w:rFonts w:ascii="Times New Roman" w:hAnsi="Times New Roman" w:cs="Times New Roman"/>
          <w:sz w:val="24"/>
          <w:szCs w:val="24"/>
        </w:rPr>
        <w:t xml:space="preserve">the </w:t>
      </w:r>
      <w:r>
        <w:rPr>
          <w:rFonts w:ascii="Times New Roman" w:hAnsi="Times New Roman" w:cs="Times New Roman"/>
          <w:sz w:val="24"/>
          <w:szCs w:val="24"/>
        </w:rPr>
        <w:t>television</w:t>
      </w:r>
      <w:r w:rsidR="00492901">
        <w:rPr>
          <w:rFonts w:ascii="Times New Roman" w:hAnsi="Times New Roman" w:cs="Times New Roman"/>
          <w:sz w:val="24"/>
          <w:szCs w:val="24"/>
        </w:rPr>
        <w:t xml:space="preserve"> screen</w:t>
      </w:r>
      <w:r>
        <w:rPr>
          <w:rFonts w:ascii="Times New Roman" w:hAnsi="Times New Roman" w:cs="Times New Roman"/>
          <w:sz w:val="24"/>
          <w:szCs w:val="24"/>
        </w:rPr>
        <w:t xml:space="preserve">.  And whether we were sitting down to Dallas or </w:t>
      </w:r>
      <w:r w:rsidR="00713F74">
        <w:rPr>
          <w:rFonts w:ascii="Times New Roman" w:hAnsi="Times New Roman" w:cs="Times New Roman"/>
          <w:sz w:val="24"/>
          <w:szCs w:val="24"/>
        </w:rPr>
        <w:t xml:space="preserve">moving on up with </w:t>
      </w:r>
      <w:r>
        <w:rPr>
          <w:rFonts w:ascii="Times New Roman" w:hAnsi="Times New Roman" w:cs="Times New Roman"/>
          <w:sz w:val="24"/>
          <w:szCs w:val="24"/>
        </w:rPr>
        <w:t xml:space="preserve">The Jeffersons, </w:t>
      </w:r>
      <w:r w:rsidR="00BA51D8">
        <w:rPr>
          <w:rFonts w:ascii="Times New Roman" w:hAnsi="Times New Roman" w:cs="Times New Roman"/>
          <w:sz w:val="24"/>
          <w:szCs w:val="24"/>
        </w:rPr>
        <w:t xml:space="preserve">we were doing it at the time the show was on.  Time shifting, </w:t>
      </w:r>
      <w:r w:rsidR="00A567D8">
        <w:rPr>
          <w:rFonts w:ascii="Times New Roman" w:hAnsi="Times New Roman" w:cs="Times New Roman"/>
          <w:sz w:val="24"/>
          <w:szCs w:val="24"/>
        </w:rPr>
        <w:t xml:space="preserve">place shifting, pull television—these </w:t>
      </w:r>
      <w:r w:rsidR="00BA51D8">
        <w:rPr>
          <w:rFonts w:ascii="Times New Roman" w:hAnsi="Times New Roman" w:cs="Times New Roman"/>
          <w:sz w:val="24"/>
          <w:szCs w:val="24"/>
        </w:rPr>
        <w:t xml:space="preserve">were not in our vocabulary.  </w:t>
      </w:r>
    </w:p>
    <w:p w:rsidR="00415661" w:rsidRDefault="00415661" w:rsidP="00415661">
      <w:pPr>
        <w:spacing w:line="240" w:lineRule="auto"/>
        <w:ind w:firstLine="720"/>
        <w:rPr>
          <w:rFonts w:ascii="Times New Roman" w:hAnsi="Times New Roman" w:cs="Times New Roman"/>
          <w:sz w:val="24"/>
          <w:szCs w:val="24"/>
        </w:rPr>
      </w:pPr>
    </w:p>
    <w:p w:rsidR="009F7DF1" w:rsidRDefault="00A332AD" w:rsidP="00415661">
      <w:pPr>
        <w:spacing w:line="240" w:lineRule="auto"/>
        <w:ind w:firstLine="720"/>
        <w:rPr>
          <w:rFonts w:ascii="Times New Roman" w:hAnsi="Times New Roman" w:cs="Times New Roman"/>
          <w:sz w:val="24"/>
          <w:szCs w:val="24"/>
        </w:rPr>
      </w:pPr>
      <w:r>
        <w:rPr>
          <w:rFonts w:ascii="Times New Roman" w:hAnsi="Times New Roman" w:cs="Times New Roman"/>
          <w:sz w:val="24"/>
          <w:szCs w:val="24"/>
        </w:rPr>
        <w:t>I</w:t>
      </w:r>
      <w:r w:rsidR="00415661">
        <w:rPr>
          <w:rFonts w:ascii="Times New Roman" w:hAnsi="Times New Roman" w:cs="Times New Roman"/>
          <w:sz w:val="24"/>
          <w:szCs w:val="24"/>
        </w:rPr>
        <w:t xml:space="preserve">n 1982, </w:t>
      </w:r>
      <w:r w:rsidR="009F7DF1">
        <w:rPr>
          <w:rFonts w:ascii="Times New Roman" w:hAnsi="Times New Roman" w:cs="Times New Roman"/>
          <w:sz w:val="24"/>
          <w:szCs w:val="24"/>
        </w:rPr>
        <w:t>if you combined the words data and traffic you were probably waiting for information about beltw</w:t>
      </w:r>
      <w:r w:rsidR="0047190A">
        <w:rPr>
          <w:rFonts w:ascii="Times New Roman" w:hAnsi="Times New Roman" w:cs="Times New Roman"/>
          <w:sz w:val="24"/>
          <w:szCs w:val="24"/>
        </w:rPr>
        <w:t>ay back-ups on the radio.  I</w:t>
      </w:r>
      <w:r w:rsidR="009F7DF1">
        <w:rPr>
          <w:rFonts w:ascii="Times New Roman" w:hAnsi="Times New Roman" w:cs="Times New Roman"/>
          <w:sz w:val="24"/>
          <w:szCs w:val="24"/>
        </w:rPr>
        <w:t xml:space="preserve">f you had a state of the art wireless system, it was probably </w:t>
      </w:r>
      <w:r w:rsidR="0047190A">
        <w:rPr>
          <w:rFonts w:ascii="Times New Roman" w:hAnsi="Times New Roman" w:cs="Times New Roman"/>
          <w:sz w:val="24"/>
          <w:szCs w:val="24"/>
        </w:rPr>
        <w:t xml:space="preserve">something like what those motorcycle police officers used on CHiPs.  After all, </w:t>
      </w:r>
      <w:r w:rsidR="009F7DF1">
        <w:rPr>
          <w:rFonts w:ascii="Times New Roman" w:hAnsi="Times New Roman" w:cs="Times New Roman"/>
          <w:sz w:val="24"/>
          <w:szCs w:val="24"/>
        </w:rPr>
        <w:t xml:space="preserve">it was not until the following year, 1983, when the first mobile phone was sold.  </w:t>
      </w:r>
    </w:p>
    <w:p w:rsidR="00BA51D8" w:rsidRDefault="00BA51D8" w:rsidP="00A567D8">
      <w:pPr>
        <w:spacing w:line="240" w:lineRule="auto"/>
        <w:rPr>
          <w:rFonts w:ascii="Times New Roman" w:hAnsi="Times New Roman" w:cs="Times New Roman"/>
          <w:sz w:val="24"/>
          <w:szCs w:val="24"/>
        </w:rPr>
      </w:pPr>
    </w:p>
    <w:p w:rsidR="00A567D8" w:rsidRDefault="00415661" w:rsidP="00C520F5">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Today, </w:t>
      </w:r>
      <w:r w:rsidR="009F7DF1">
        <w:rPr>
          <w:rFonts w:ascii="Times New Roman" w:hAnsi="Times New Roman" w:cs="Times New Roman"/>
          <w:sz w:val="24"/>
          <w:szCs w:val="24"/>
        </w:rPr>
        <w:t xml:space="preserve">of course, </w:t>
      </w:r>
      <w:r>
        <w:rPr>
          <w:rFonts w:ascii="Times New Roman" w:hAnsi="Times New Roman" w:cs="Times New Roman"/>
          <w:sz w:val="24"/>
          <w:szCs w:val="24"/>
        </w:rPr>
        <w:t xml:space="preserve">we’re breaking down the </w:t>
      </w:r>
      <w:r w:rsidR="0068718C">
        <w:rPr>
          <w:rFonts w:ascii="Times New Roman" w:hAnsi="Times New Roman" w:cs="Times New Roman"/>
          <w:sz w:val="24"/>
          <w:szCs w:val="24"/>
        </w:rPr>
        <w:t>barriers between local and long;</w:t>
      </w:r>
      <w:r>
        <w:rPr>
          <w:rFonts w:ascii="Times New Roman" w:hAnsi="Times New Roman" w:cs="Times New Roman"/>
          <w:sz w:val="24"/>
          <w:szCs w:val="24"/>
        </w:rPr>
        <w:t xml:space="preserve"> </w:t>
      </w:r>
      <w:r w:rsidR="0068718C">
        <w:rPr>
          <w:rFonts w:ascii="Times New Roman" w:hAnsi="Times New Roman" w:cs="Times New Roman"/>
          <w:sz w:val="24"/>
          <w:szCs w:val="24"/>
        </w:rPr>
        <w:t>voice,</w:t>
      </w:r>
      <w:r w:rsidR="00F5138E">
        <w:rPr>
          <w:rFonts w:ascii="Times New Roman" w:hAnsi="Times New Roman" w:cs="Times New Roman"/>
          <w:sz w:val="24"/>
          <w:szCs w:val="24"/>
        </w:rPr>
        <w:t xml:space="preserve"> video</w:t>
      </w:r>
      <w:r>
        <w:rPr>
          <w:rFonts w:ascii="Times New Roman" w:hAnsi="Times New Roman" w:cs="Times New Roman"/>
          <w:sz w:val="24"/>
          <w:szCs w:val="24"/>
        </w:rPr>
        <w:t xml:space="preserve">, </w:t>
      </w:r>
      <w:r w:rsidR="0068718C">
        <w:rPr>
          <w:rFonts w:ascii="Times New Roman" w:hAnsi="Times New Roman" w:cs="Times New Roman"/>
          <w:sz w:val="24"/>
          <w:szCs w:val="24"/>
        </w:rPr>
        <w:t xml:space="preserve">and </w:t>
      </w:r>
      <w:r w:rsidR="00A332AD">
        <w:rPr>
          <w:rFonts w:ascii="Times New Roman" w:hAnsi="Times New Roman" w:cs="Times New Roman"/>
          <w:sz w:val="24"/>
          <w:szCs w:val="24"/>
        </w:rPr>
        <w:t>data</w:t>
      </w:r>
      <w:r w:rsidR="0068718C">
        <w:rPr>
          <w:rFonts w:ascii="Times New Roman" w:hAnsi="Times New Roman" w:cs="Times New Roman"/>
          <w:sz w:val="24"/>
          <w:szCs w:val="24"/>
        </w:rPr>
        <w:t>;</w:t>
      </w:r>
      <w:r w:rsidR="00F5138E">
        <w:rPr>
          <w:rFonts w:ascii="Times New Roman" w:hAnsi="Times New Roman" w:cs="Times New Roman"/>
          <w:sz w:val="24"/>
          <w:szCs w:val="24"/>
        </w:rPr>
        <w:t xml:space="preserve"> and </w:t>
      </w:r>
      <w:r>
        <w:rPr>
          <w:rFonts w:ascii="Times New Roman" w:hAnsi="Times New Roman" w:cs="Times New Roman"/>
          <w:sz w:val="24"/>
          <w:szCs w:val="24"/>
        </w:rPr>
        <w:t>wired and wireless.  The scope of converge</w:t>
      </w:r>
      <w:r w:rsidR="0068718C">
        <w:rPr>
          <w:rFonts w:ascii="Times New Roman" w:hAnsi="Times New Roman" w:cs="Times New Roman"/>
          <w:sz w:val="24"/>
          <w:szCs w:val="24"/>
        </w:rPr>
        <w:t>nce</w:t>
      </w:r>
      <w:r>
        <w:rPr>
          <w:rFonts w:ascii="Times New Roman" w:hAnsi="Times New Roman" w:cs="Times New Roman"/>
          <w:sz w:val="24"/>
          <w:szCs w:val="24"/>
        </w:rPr>
        <w:t xml:space="preserve"> is immense.  The digitization of our networks, our content, our commerce, and our lives is well underway.</w:t>
      </w:r>
      <w:r w:rsidR="00A567D8">
        <w:rPr>
          <w:rFonts w:ascii="Times New Roman" w:hAnsi="Times New Roman" w:cs="Times New Roman"/>
          <w:sz w:val="24"/>
          <w:szCs w:val="24"/>
        </w:rPr>
        <w:t xml:space="preserve">  The ways we connect, create, educate, entertain, and govern ourselves will never be the same.  </w:t>
      </w:r>
    </w:p>
    <w:p w:rsidR="00F5138E" w:rsidRDefault="00F5138E" w:rsidP="00C520F5">
      <w:pPr>
        <w:spacing w:line="240" w:lineRule="auto"/>
        <w:ind w:firstLine="720"/>
        <w:rPr>
          <w:rFonts w:ascii="Times New Roman" w:hAnsi="Times New Roman" w:cs="Times New Roman"/>
          <w:sz w:val="24"/>
          <w:szCs w:val="24"/>
        </w:rPr>
      </w:pPr>
    </w:p>
    <w:p w:rsidR="00E70A3E" w:rsidRDefault="00F5138E" w:rsidP="00C520F5">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There is no question that this is exciting.  But it also brings its challenges.  </w:t>
      </w:r>
    </w:p>
    <w:p w:rsidR="00E70A3E" w:rsidRDefault="00E70A3E" w:rsidP="00C520F5">
      <w:pPr>
        <w:spacing w:line="240" w:lineRule="auto"/>
        <w:ind w:firstLine="720"/>
        <w:rPr>
          <w:rFonts w:ascii="Times New Roman" w:hAnsi="Times New Roman" w:cs="Times New Roman"/>
          <w:sz w:val="24"/>
          <w:szCs w:val="24"/>
        </w:rPr>
      </w:pPr>
    </w:p>
    <w:p w:rsidR="00492901" w:rsidRDefault="00E70A3E" w:rsidP="00E70A3E">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With technology </w:t>
      </w:r>
      <w:r w:rsidR="00F5138E">
        <w:rPr>
          <w:rFonts w:ascii="Times New Roman" w:hAnsi="Times New Roman" w:cs="Times New Roman"/>
          <w:sz w:val="24"/>
          <w:szCs w:val="24"/>
        </w:rPr>
        <w:t xml:space="preserve">changing so rapidly, our laws and regulations </w:t>
      </w:r>
      <w:r w:rsidR="006E4BA1">
        <w:rPr>
          <w:rFonts w:ascii="Times New Roman" w:hAnsi="Times New Roman" w:cs="Times New Roman"/>
          <w:sz w:val="24"/>
          <w:szCs w:val="24"/>
        </w:rPr>
        <w:t>struggle to keep up</w:t>
      </w:r>
      <w:r w:rsidR="00F5138E">
        <w:rPr>
          <w:rFonts w:ascii="Times New Roman" w:hAnsi="Times New Roman" w:cs="Times New Roman"/>
          <w:sz w:val="24"/>
          <w:szCs w:val="24"/>
        </w:rPr>
        <w:t xml:space="preserve">.  So </w:t>
      </w:r>
      <w:r w:rsidR="00FD6C09">
        <w:rPr>
          <w:rFonts w:ascii="Times New Roman" w:hAnsi="Times New Roman" w:cs="Times New Roman"/>
          <w:sz w:val="24"/>
          <w:szCs w:val="24"/>
        </w:rPr>
        <w:t xml:space="preserve">the Commission </w:t>
      </w:r>
      <w:r>
        <w:rPr>
          <w:rFonts w:ascii="Times New Roman" w:hAnsi="Times New Roman" w:cs="Times New Roman"/>
          <w:sz w:val="24"/>
          <w:szCs w:val="24"/>
        </w:rPr>
        <w:t>need</w:t>
      </w:r>
      <w:r w:rsidR="00FD6C09">
        <w:rPr>
          <w:rFonts w:ascii="Times New Roman" w:hAnsi="Times New Roman" w:cs="Times New Roman"/>
          <w:sz w:val="24"/>
          <w:szCs w:val="24"/>
        </w:rPr>
        <w:t>s</w:t>
      </w:r>
      <w:r>
        <w:rPr>
          <w:rFonts w:ascii="Times New Roman" w:hAnsi="Times New Roman" w:cs="Times New Roman"/>
          <w:sz w:val="24"/>
          <w:szCs w:val="24"/>
        </w:rPr>
        <w:t xml:space="preserve"> to approach the tasks before us with a </w:t>
      </w:r>
      <w:r w:rsidR="00FD6C09">
        <w:rPr>
          <w:rFonts w:ascii="Times New Roman" w:hAnsi="Times New Roman" w:cs="Times New Roman"/>
          <w:sz w:val="24"/>
          <w:szCs w:val="24"/>
        </w:rPr>
        <w:t xml:space="preserve">healthy </w:t>
      </w:r>
      <w:r w:rsidR="005461FB">
        <w:rPr>
          <w:rFonts w:ascii="Times New Roman" w:hAnsi="Times New Roman" w:cs="Times New Roman"/>
          <w:sz w:val="24"/>
          <w:szCs w:val="24"/>
        </w:rPr>
        <w:t xml:space="preserve">dose </w:t>
      </w:r>
      <w:r>
        <w:rPr>
          <w:rFonts w:ascii="Times New Roman" w:hAnsi="Times New Roman" w:cs="Times New Roman"/>
          <w:sz w:val="24"/>
          <w:szCs w:val="24"/>
        </w:rPr>
        <w:t xml:space="preserve">of humility.  We also need </w:t>
      </w:r>
      <w:r w:rsidR="00FD6C09">
        <w:rPr>
          <w:rFonts w:ascii="Times New Roman" w:hAnsi="Times New Roman" w:cs="Times New Roman"/>
          <w:sz w:val="24"/>
          <w:szCs w:val="24"/>
        </w:rPr>
        <w:t>to respect the</w:t>
      </w:r>
      <w:r w:rsidR="00F5138E">
        <w:rPr>
          <w:rFonts w:ascii="Times New Roman" w:hAnsi="Times New Roman" w:cs="Times New Roman"/>
          <w:sz w:val="24"/>
          <w:szCs w:val="24"/>
        </w:rPr>
        <w:t xml:space="preserve"> power of innovation to</w:t>
      </w:r>
      <w:r w:rsidR="0068718C">
        <w:rPr>
          <w:rFonts w:ascii="Times New Roman" w:hAnsi="Times New Roman" w:cs="Times New Roman"/>
          <w:sz w:val="24"/>
          <w:szCs w:val="24"/>
        </w:rPr>
        <w:t>,</w:t>
      </w:r>
      <w:r w:rsidR="005461FB">
        <w:rPr>
          <w:rFonts w:ascii="Times New Roman" w:hAnsi="Times New Roman" w:cs="Times New Roman"/>
          <w:sz w:val="24"/>
          <w:szCs w:val="24"/>
        </w:rPr>
        <w:t xml:space="preserve"> without warning</w:t>
      </w:r>
      <w:r w:rsidR="0047190A">
        <w:rPr>
          <w:rFonts w:ascii="Times New Roman" w:hAnsi="Times New Roman" w:cs="Times New Roman"/>
          <w:sz w:val="24"/>
          <w:szCs w:val="24"/>
        </w:rPr>
        <w:t>,</w:t>
      </w:r>
      <w:r w:rsidR="00F5138E">
        <w:rPr>
          <w:rFonts w:ascii="Times New Roman" w:hAnsi="Times New Roman" w:cs="Times New Roman"/>
          <w:sz w:val="24"/>
          <w:szCs w:val="24"/>
        </w:rPr>
        <w:t xml:space="preserve"> </w:t>
      </w:r>
      <w:r w:rsidR="00713F74">
        <w:rPr>
          <w:rFonts w:ascii="Times New Roman" w:hAnsi="Times New Roman" w:cs="Times New Roman"/>
          <w:sz w:val="24"/>
          <w:szCs w:val="24"/>
        </w:rPr>
        <w:t>alter</w:t>
      </w:r>
      <w:r w:rsidR="006E4BA1">
        <w:rPr>
          <w:rFonts w:ascii="Times New Roman" w:hAnsi="Times New Roman" w:cs="Times New Roman"/>
          <w:sz w:val="24"/>
          <w:szCs w:val="24"/>
        </w:rPr>
        <w:t xml:space="preserve"> what we think we know.  </w:t>
      </w:r>
    </w:p>
    <w:p w:rsidR="00FD6C09" w:rsidRDefault="00FD6C09" w:rsidP="00E70A3E">
      <w:pPr>
        <w:spacing w:line="240" w:lineRule="auto"/>
        <w:ind w:firstLine="720"/>
        <w:rPr>
          <w:rFonts w:ascii="Times New Roman" w:hAnsi="Times New Roman" w:cs="Times New Roman"/>
          <w:sz w:val="24"/>
          <w:szCs w:val="24"/>
        </w:rPr>
      </w:pPr>
    </w:p>
    <w:p w:rsidR="00F5138E" w:rsidRDefault="00492901" w:rsidP="00E70A3E">
      <w:pPr>
        <w:spacing w:line="240" w:lineRule="auto"/>
        <w:ind w:firstLine="720"/>
        <w:rPr>
          <w:rFonts w:ascii="Times New Roman" w:hAnsi="Times New Roman" w:cs="Times New Roman"/>
          <w:sz w:val="24"/>
          <w:szCs w:val="24"/>
        </w:rPr>
      </w:pPr>
      <w:r>
        <w:rPr>
          <w:rFonts w:ascii="Times New Roman" w:hAnsi="Times New Roman" w:cs="Times New Roman"/>
          <w:sz w:val="24"/>
          <w:szCs w:val="24"/>
        </w:rPr>
        <w:t>S</w:t>
      </w:r>
      <w:r w:rsidR="006E4BA1">
        <w:rPr>
          <w:rFonts w:ascii="Times New Roman" w:hAnsi="Times New Roman" w:cs="Times New Roman"/>
          <w:sz w:val="24"/>
          <w:szCs w:val="24"/>
        </w:rPr>
        <w:t xml:space="preserve">o </w:t>
      </w:r>
      <w:r w:rsidR="00F5138E">
        <w:rPr>
          <w:rFonts w:ascii="Times New Roman" w:hAnsi="Times New Roman" w:cs="Times New Roman"/>
          <w:sz w:val="24"/>
          <w:szCs w:val="24"/>
        </w:rPr>
        <w:t>in these transitional ti</w:t>
      </w:r>
      <w:r w:rsidR="006E4BA1">
        <w:rPr>
          <w:rFonts w:ascii="Times New Roman" w:hAnsi="Times New Roman" w:cs="Times New Roman"/>
          <w:sz w:val="24"/>
          <w:szCs w:val="24"/>
        </w:rPr>
        <w:t>mes, what should guide us</w:t>
      </w:r>
      <w:r w:rsidR="00E70A3E">
        <w:rPr>
          <w:rFonts w:ascii="Times New Roman" w:hAnsi="Times New Roman" w:cs="Times New Roman"/>
          <w:sz w:val="24"/>
          <w:szCs w:val="24"/>
        </w:rPr>
        <w:t xml:space="preserve"> as we </w:t>
      </w:r>
      <w:r w:rsidR="00FD6C09">
        <w:rPr>
          <w:rFonts w:ascii="Times New Roman" w:hAnsi="Times New Roman" w:cs="Times New Roman"/>
          <w:sz w:val="24"/>
          <w:szCs w:val="24"/>
        </w:rPr>
        <w:t xml:space="preserve">carry out the laws </w:t>
      </w:r>
      <w:r w:rsidR="005461FB">
        <w:rPr>
          <w:rFonts w:ascii="Times New Roman" w:hAnsi="Times New Roman" w:cs="Times New Roman"/>
          <w:sz w:val="24"/>
          <w:szCs w:val="24"/>
        </w:rPr>
        <w:t>developed by Congress?</w:t>
      </w:r>
    </w:p>
    <w:p w:rsidR="00E70A3E" w:rsidRDefault="00E70A3E" w:rsidP="00E70A3E">
      <w:pPr>
        <w:spacing w:line="240" w:lineRule="auto"/>
        <w:ind w:firstLine="720"/>
        <w:rPr>
          <w:rFonts w:ascii="Times New Roman" w:hAnsi="Times New Roman" w:cs="Times New Roman"/>
          <w:sz w:val="24"/>
          <w:szCs w:val="24"/>
        </w:rPr>
      </w:pPr>
    </w:p>
    <w:p w:rsidR="00BA51D8" w:rsidRDefault="00F5138E" w:rsidP="00E70A3E">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To begin to answer this question, I’ve spent my first six months on the job listening to a lot of folks—and getting out of Washington as much as possible.  </w:t>
      </w:r>
    </w:p>
    <w:p w:rsidR="00A567D8" w:rsidRDefault="00A567D8" w:rsidP="00C520F5">
      <w:pPr>
        <w:spacing w:line="240" w:lineRule="auto"/>
        <w:ind w:firstLine="720"/>
        <w:rPr>
          <w:rFonts w:ascii="Times New Roman" w:hAnsi="Times New Roman" w:cs="Times New Roman"/>
          <w:sz w:val="24"/>
          <w:szCs w:val="24"/>
        </w:rPr>
      </w:pPr>
    </w:p>
    <w:p w:rsidR="00A567D8" w:rsidRDefault="00A567D8" w:rsidP="00C520F5">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Silicon Valley, the tip of the spear of innovation, I caught a glimpse of the future that is fast approaching.  </w:t>
      </w:r>
      <w:r w:rsidR="00B02C43">
        <w:rPr>
          <w:rFonts w:ascii="Times New Roman" w:hAnsi="Times New Roman" w:cs="Times New Roman"/>
          <w:sz w:val="24"/>
          <w:szCs w:val="24"/>
        </w:rPr>
        <w:t>I saw what t</w:t>
      </w:r>
      <w:r w:rsidR="00A332AD">
        <w:rPr>
          <w:rFonts w:ascii="Times New Roman" w:hAnsi="Times New Roman" w:cs="Times New Roman"/>
          <w:sz w:val="24"/>
          <w:szCs w:val="24"/>
        </w:rPr>
        <w:t>he intoxicating mix of mobility, cloud computing, and social networking</w:t>
      </w:r>
      <w:r w:rsidR="00B02C43">
        <w:rPr>
          <w:rFonts w:ascii="Times New Roman" w:hAnsi="Times New Roman" w:cs="Times New Roman"/>
          <w:sz w:val="24"/>
          <w:szCs w:val="24"/>
        </w:rPr>
        <w:t xml:space="preserve"> can mean.  It can c</w:t>
      </w:r>
      <w:r w:rsidR="00A332AD">
        <w:rPr>
          <w:rFonts w:ascii="Times New Roman" w:hAnsi="Times New Roman" w:cs="Times New Roman"/>
          <w:sz w:val="24"/>
          <w:szCs w:val="24"/>
        </w:rPr>
        <w:t xml:space="preserve">hange the way we pay our bills, monitor our health, and consume all manner of content.  </w:t>
      </w:r>
    </w:p>
    <w:p w:rsidR="00A332AD" w:rsidRDefault="00A332AD" w:rsidP="00C520F5">
      <w:pPr>
        <w:spacing w:line="240" w:lineRule="auto"/>
        <w:ind w:firstLine="720"/>
        <w:rPr>
          <w:rFonts w:ascii="Times New Roman" w:hAnsi="Times New Roman" w:cs="Times New Roman"/>
          <w:sz w:val="24"/>
          <w:szCs w:val="24"/>
        </w:rPr>
      </w:pPr>
    </w:p>
    <w:p w:rsidR="00B02C43" w:rsidRDefault="00A567D8" w:rsidP="00C520F5">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Alaska, I saw how communications technology can transform the lives of those in the most remote communities in the country.  At a rural school </w:t>
      </w:r>
      <w:r w:rsidR="0068718C">
        <w:rPr>
          <w:rFonts w:ascii="Times New Roman" w:hAnsi="Times New Roman" w:cs="Times New Roman"/>
          <w:sz w:val="24"/>
          <w:szCs w:val="24"/>
        </w:rPr>
        <w:t xml:space="preserve">in a </w:t>
      </w:r>
      <w:r>
        <w:rPr>
          <w:rFonts w:ascii="Times New Roman" w:hAnsi="Times New Roman" w:cs="Times New Roman"/>
          <w:sz w:val="24"/>
          <w:szCs w:val="24"/>
        </w:rPr>
        <w:t>village 30 miles north</w:t>
      </w:r>
      <w:r w:rsidR="00A332AD">
        <w:rPr>
          <w:rFonts w:ascii="Times New Roman" w:hAnsi="Times New Roman" w:cs="Times New Roman"/>
          <w:sz w:val="24"/>
          <w:szCs w:val="24"/>
        </w:rPr>
        <w:t xml:space="preserve"> of the Arctic Circle, </w:t>
      </w:r>
      <w:r>
        <w:rPr>
          <w:rFonts w:ascii="Times New Roman" w:hAnsi="Times New Roman" w:cs="Times New Roman"/>
          <w:sz w:val="24"/>
          <w:szCs w:val="24"/>
        </w:rPr>
        <w:t>I watched our E-rate program at work</w:t>
      </w:r>
      <w:r w:rsidR="00713F74">
        <w:rPr>
          <w:rFonts w:ascii="Times New Roman" w:hAnsi="Times New Roman" w:cs="Times New Roman"/>
          <w:sz w:val="24"/>
          <w:szCs w:val="24"/>
        </w:rPr>
        <w:t xml:space="preserve">.  Students </w:t>
      </w:r>
      <w:r w:rsidR="00B02C43">
        <w:rPr>
          <w:rFonts w:ascii="Times New Roman" w:hAnsi="Times New Roman" w:cs="Times New Roman"/>
          <w:sz w:val="24"/>
          <w:szCs w:val="24"/>
        </w:rPr>
        <w:t xml:space="preserve">isolated by </w:t>
      </w:r>
      <w:r w:rsidR="00713F74">
        <w:rPr>
          <w:rFonts w:ascii="Times New Roman" w:hAnsi="Times New Roman" w:cs="Times New Roman"/>
          <w:sz w:val="24"/>
          <w:szCs w:val="24"/>
        </w:rPr>
        <w:t xml:space="preserve">uncompromising </w:t>
      </w:r>
      <w:r w:rsidR="00600D12">
        <w:rPr>
          <w:rFonts w:ascii="Times New Roman" w:hAnsi="Times New Roman" w:cs="Times New Roman"/>
          <w:sz w:val="24"/>
          <w:szCs w:val="24"/>
        </w:rPr>
        <w:t>geography can</w:t>
      </w:r>
      <w:r w:rsidR="00F4439E">
        <w:rPr>
          <w:rFonts w:ascii="Times New Roman" w:hAnsi="Times New Roman" w:cs="Times New Roman"/>
          <w:sz w:val="24"/>
          <w:szCs w:val="24"/>
        </w:rPr>
        <w:t xml:space="preserve"> still connect</w:t>
      </w:r>
      <w:r w:rsidR="00713F74">
        <w:rPr>
          <w:rFonts w:ascii="Times New Roman" w:hAnsi="Times New Roman" w:cs="Times New Roman"/>
          <w:sz w:val="24"/>
          <w:szCs w:val="24"/>
        </w:rPr>
        <w:t xml:space="preserve"> to learning opportunities world-wide.  </w:t>
      </w:r>
    </w:p>
    <w:p w:rsidR="00A567D8" w:rsidRDefault="00A567D8" w:rsidP="00B02C43">
      <w:pPr>
        <w:spacing w:line="240" w:lineRule="auto"/>
        <w:rPr>
          <w:rFonts w:ascii="Times New Roman" w:hAnsi="Times New Roman" w:cs="Times New Roman"/>
          <w:sz w:val="24"/>
          <w:szCs w:val="24"/>
        </w:rPr>
      </w:pPr>
    </w:p>
    <w:p w:rsidR="00A567D8" w:rsidRDefault="00A567D8" w:rsidP="00C520F5">
      <w:pPr>
        <w:spacing w:line="240" w:lineRule="auto"/>
        <w:ind w:firstLine="720"/>
        <w:rPr>
          <w:rFonts w:ascii="Times New Roman" w:hAnsi="Times New Roman" w:cs="Times New Roman"/>
          <w:sz w:val="24"/>
          <w:szCs w:val="24"/>
        </w:rPr>
      </w:pPr>
      <w:r>
        <w:rPr>
          <w:rFonts w:ascii="Times New Roman" w:hAnsi="Times New Roman" w:cs="Times New Roman"/>
          <w:sz w:val="24"/>
          <w:szCs w:val="24"/>
        </w:rPr>
        <w:t>I</w:t>
      </w:r>
      <w:r w:rsidR="00A332AD">
        <w:rPr>
          <w:rFonts w:ascii="Times New Roman" w:hAnsi="Times New Roman" w:cs="Times New Roman"/>
          <w:sz w:val="24"/>
          <w:szCs w:val="24"/>
        </w:rPr>
        <w:t>n Minnesota, Vermont, and a number of other places along the way, I’ve had the opportunity to visit with the men and women that operate our emergency communications centers.  They spoke to me about the challenges they face making sure that as our commercial systems for communicating advance, our systems for emergencies keep pace—and keep us safe.</w:t>
      </w:r>
    </w:p>
    <w:p w:rsidR="00A332AD" w:rsidRDefault="00A332AD" w:rsidP="00C520F5">
      <w:pPr>
        <w:spacing w:line="240" w:lineRule="auto"/>
        <w:ind w:firstLine="720"/>
        <w:rPr>
          <w:rFonts w:ascii="Times New Roman" w:hAnsi="Times New Roman" w:cs="Times New Roman"/>
          <w:sz w:val="24"/>
          <w:szCs w:val="24"/>
        </w:rPr>
      </w:pPr>
    </w:p>
    <w:p w:rsidR="00A332AD" w:rsidRDefault="00A332AD" w:rsidP="00C520F5">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Up in New York and down on Wall Street, I heard from investors enthusiastic </w:t>
      </w:r>
      <w:r w:rsidR="00F4439E">
        <w:rPr>
          <w:rFonts w:ascii="Times New Roman" w:hAnsi="Times New Roman" w:cs="Times New Roman"/>
          <w:sz w:val="24"/>
          <w:szCs w:val="24"/>
        </w:rPr>
        <w:t>about the Commission’s first-in-the-</w:t>
      </w:r>
      <w:r>
        <w:rPr>
          <w:rFonts w:ascii="Times New Roman" w:hAnsi="Times New Roman" w:cs="Times New Roman"/>
          <w:sz w:val="24"/>
          <w:szCs w:val="24"/>
        </w:rPr>
        <w:t xml:space="preserve">world upcoming incentive </w:t>
      </w:r>
      <w:r w:rsidR="00B02C43">
        <w:rPr>
          <w:rFonts w:ascii="Times New Roman" w:hAnsi="Times New Roman" w:cs="Times New Roman"/>
          <w:sz w:val="24"/>
          <w:szCs w:val="24"/>
        </w:rPr>
        <w:t>auctions</w:t>
      </w:r>
      <w:r>
        <w:rPr>
          <w:rFonts w:ascii="Times New Roman" w:hAnsi="Times New Roman" w:cs="Times New Roman"/>
          <w:sz w:val="24"/>
          <w:szCs w:val="24"/>
        </w:rPr>
        <w:t>.</w:t>
      </w:r>
      <w:r w:rsidR="00B02C4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332AD" w:rsidRDefault="00A332AD" w:rsidP="00C520F5">
      <w:pPr>
        <w:spacing w:line="240" w:lineRule="auto"/>
        <w:ind w:firstLine="720"/>
        <w:rPr>
          <w:rFonts w:ascii="Times New Roman" w:hAnsi="Times New Roman" w:cs="Times New Roman"/>
          <w:sz w:val="24"/>
          <w:szCs w:val="24"/>
        </w:rPr>
      </w:pPr>
    </w:p>
    <w:p w:rsidR="00A332AD" w:rsidRDefault="00A332AD" w:rsidP="00C520F5">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And of course, small businesses from all over rural America have </w:t>
      </w:r>
      <w:r w:rsidR="00A2790D">
        <w:rPr>
          <w:rFonts w:ascii="Times New Roman" w:hAnsi="Times New Roman" w:cs="Times New Roman"/>
          <w:sz w:val="24"/>
          <w:szCs w:val="24"/>
        </w:rPr>
        <w:t>spoken to me</w:t>
      </w:r>
      <w:r>
        <w:rPr>
          <w:rFonts w:ascii="Times New Roman" w:hAnsi="Times New Roman" w:cs="Times New Roman"/>
          <w:sz w:val="24"/>
          <w:szCs w:val="24"/>
        </w:rPr>
        <w:t xml:space="preserve"> </w:t>
      </w:r>
      <w:r w:rsidR="003353C9">
        <w:rPr>
          <w:rFonts w:ascii="Times New Roman" w:hAnsi="Times New Roman" w:cs="Times New Roman"/>
          <w:sz w:val="24"/>
          <w:szCs w:val="24"/>
        </w:rPr>
        <w:t xml:space="preserve">about </w:t>
      </w:r>
      <w:r w:rsidR="00964711">
        <w:rPr>
          <w:rFonts w:ascii="Times New Roman" w:hAnsi="Times New Roman" w:cs="Times New Roman"/>
          <w:sz w:val="24"/>
          <w:szCs w:val="24"/>
        </w:rPr>
        <w:t xml:space="preserve">recent </w:t>
      </w:r>
      <w:r w:rsidR="00B02C43">
        <w:rPr>
          <w:rFonts w:ascii="Times New Roman" w:hAnsi="Times New Roman" w:cs="Times New Roman"/>
          <w:sz w:val="24"/>
          <w:szCs w:val="24"/>
        </w:rPr>
        <w:t>universal</w:t>
      </w:r>
      <w:r w:rsidR="005461FB">
        <w:rPr>
          <w:rFonts w:ascii="Times New Roman" w:hAnsi="Times New Roman" w:cs="Times New Roman"/>
          <w:sz w:val="24"/>
          <w:szCs w:val="24"/>
        </w:rPr>
        <w:t xml:space="preserve"> services reforms.  </w:t>
      </w:r>
    </w:p>
    <w:p w:rsidR="00A332AD" w:rsidRDefault="00A332AD" w:rsidP="00C520F5">
      <w:pPr>
        <w:spacing w:line="240" w:lineRule="auto"/>
        <w:ind w:firstLine="720"/>
        <w:rPr>
          <w:rFonts w:ascii="Times New Roman" w:hAnsi="Times New Roman" w:cs="Times New Roman"/>
          <w:sz w:val="24"/>
          <w:szCs w:val="24"/>
        </w:rPr>
      </w:pPr>
    </w:p>
    <w:p w:rsidR="005D5C2F" w:rsidRDefault="00A332AD" w:rsidP="00C520F5">
      <w:pPr>
        <w:spacing w:line="240" w:lineRule="auto"/>
        <w:ind w:firstLine="720"/>
        <w:rPr>
          <w:rFonts w:ascii="Times New Roman" w:hAnsi="Times New Roman" w:cs="Times New Roman"/>
          <w:sz w:val="24"/>
          <w:szCs w:val="24"/>
        </w:rPr>
      </w:pPr>
      <w:r>
        <w:rPr>
          <w:rFonts w:ascii="Times New Roman" w:hAnsi="Times New Roman" w:cs="Times New Roman"/>
          <w:sz w:val="24"/>
          <w:szCs w:val="24"/>
        </w:rPr>
        <w:t>So I have talked to a lot of p</w:t>
      </w:r>
      <w:r w:rsidR="00951F21">
        <w:rPr>
          <w:rFonts w:ascii="Times New Roman" w:hAnsi="Times New Roman" w:cs="Times New Roman"/>
          <w:sz w:val="24"/>
          <w:szCs w:val="24"/>
        </w:rPr>
        <w:t>eople about a lot of different</w:t>
      </w:r>
      <w:r>
        <w:rPr>
          <w:rFonts w:ascii="Times New Roman" w:hAnsi="Times New Roman" w:cs="Times New Roman"/>
          <w:sz w:val="24"/>
          <w:szCs w:val="24"/>
        </w:rPr>
        <w:t xml:space="preserve"> issues.</w:t>
      </w:r>
      <w:r w:rsidR="00951F21">
        <w:rPr>
          <w:rFonts w:ascii="Times New Roman" w:hAnsi="Times New Roman" w:cs="Times New Roman"/>
          <w:sz w:val="24"/>
          <w:szCs w:val="24"/>
        </w:rPr>
        <w:t xml:space="preserve">  Here’s my take away.  Our policies </w:t>
      </w:r>
      <w:r w:rsidR="00713F74">
        <w:rPr>
          <w:rFonts w:ascii="Times New Roman" w:hAnsi="Times New Roman" w:cs="Times New Roman"/>
          <w:sz w:val="24"/>
          <w:szCs w:val="24"/>
        </w:rPr>
        <w:t xml:space="preserve">in these transitional times </w:t>
      </w:r>
      <w:r w:rsidR="00951F21">
        <w:rPr>
          <w:rFonts w:ascii="Times New Roman" w:hAnsi="Times New Roman" w:cs="Times New Roman"/>
          <w:sz w:val="24"/>
          <w:szCs w:val="24"/>
        </w:rPr>
        <w:t xml:space="preserve">must do two </w:t>
      </w:r>
      <w:r w:rsidR="00964711">
        <w:rPr>
          <w:rFonts w:ascii="Times New Roman" w:hAnsi="Times New Roman" w:cs="Times New Roman"/>
          <w:sz w:val="24"/>
          <w:szCs w:val="24"/>
        </w:rPr>
        <w:t xml:space="preserve">simple </w:t>
      </w:r>
      <w:r w:rsidR="00951F21">
        <w:rPr>
          <w:rFonts w:ascii="Times New Roman" w:hAnsi="Times New Roman" w:cs="Times New Roman"/>
          <w:sz w:val="24"/>
          <w:szCs w:val="24"/>
        </w:rPr>
        <w:t xml:space="preserve">things.  </w:t>
      </w:r>
    </w:p>
    <w:p w:rsidR="005D5C2F" w:rsidRDefault="005D5C2F" w:rsidP="00C520F5">
      <w:pPr>
        <w:spacing w:line="240" w:lineRule="auto"/>
        <w:ind w:firstLine="720"/>
        <w:rPr>
          <w:rFonts w:ascii="Times New Roman" w:hAnsi="Times New Roman" w:cs="Times New Roman"/>
          <w:sz w:val="24"/>
          <w:szCs w:val="24"/>
        </w:rPr>
      </w:pPr>
    </w:p>
    <w:p w:rsidR="00951F21" w:rsidRDefault="00F4439E" w:rsidP="00F4439E">
      <w:pPr>
        <w:spacing w:line="240" w:lineRule="auto"/>
        <w:ind w:firstLine="720"/>
        <w:rPr>
          <w:rFonts w:ascii="Times New Roman" w:hAnsi="Times New Roman" w:cs="Times New Roman"/>
          <w:sz w:val="24"/>
          <w:szCs w:val="24"/>
        </w:rPr>
      </w:pPr>
      <w:r>
        <w:rPr>
          <w:rFonts w:ascii="Times New Roman" w:hAnsi="Times New Roman" w:cs="Times New Roman"/>
          <w:sz w:val="24"/>
          <w:szCs w:val="24"/>
        </w:rPr>
        <w:t>They</w:t>
      </w:r>
      <w:r w:rsidR="00951F21" w:rsidRPr="00713F74">
        <w:rPr>
          <w:rFonts w:ascii="Times New Roman" w:hAnsi="Times New Roman" w:cs="Times New Roman"/>
          <w:sz w:val="24"/>
          <w:szCs w:val="24"/>
        </w:rPr>
        <w:t xml:space="preserve"> must promote confidence for private investment in digital </w:t>
      </w:r>
      <w:r w:rsidR="005D5C2F" w:rsidRPr="00713F74">
        <w:rPr>
          <w:rFonts w:ascii="Times New Roman" w:hAnsi="Times New Roman" w:cs="Times New Roman"/>
          <w:sz w:val="24"/>
          <w:szCs w:val="24"/>
        </w:rPr>
        <w:t xml:space="preserve">age </w:t>
      </w:r>
      <w:r>
        <w:rPr>
          <w:rFonts w:ascii="Times New Roman" w:hAnsi="Times New Roman" w:cs="Times New Roman"/>
          <w:sz w:val="24"/>
          <w:szCs w:val="24"/>
        </w:rPr>
        <w:t>infrastructure—and they</w:t>
      </w:r>
      <w:r w:rsidR="00951F21">
        <w:rPr>
          <w:rFonts w:ascii="Times New Roman" w:hAnsi="Times New Roman" w:cs="Times New Roman"/>
          <w:sz w:val="24"/>
          <w:szCs w:val="24"/>
        </w:rPr>
        <w:t xml:space="preserve"> must promote confidence for consumers to realize the full potential</w:t>
      </w:r>
      <w:r w:rsidR="005461FB">
        <w:rPr>
          <w:rFonts w:ascii="Times New Roman" w:hAnsi="Times New Roman" w:cs="Times New Roman"/>
          <w:sz w:val="24"/>
          <w:szCs w:val="24"/>
        </w:rPr>
        <w:t xml:space="preserve"> and opportunity that our </w:t>
      </w:r>
      <w:r w:rsidR="00951F21">
        <w:rPr>
          <w:rFonts w:ascii="Times New Roman" w:hAnsi="Times New Roman" w:cs="Times New Roman"/>
          <w:sz w:val="24"/>
          <w:szCs w:val="24"/>
        </w:rPr>
        <w:t>digital world</w:t>
      </w:r>
      <w:r w:rsidR="005461FB">
        <w:rPr>
          <w:rFonts w:ascii="Times New Roman" w:hAnsi="Times New Roman" w:cs="Times New Roman"/>
          <w:sz w:val="24"/>
          <w:szCs w:val="24"/>
        </w:rPr>
        <w:t xml:space="preserve"> provides</w:t>
      </w:r>
      <w:r w:rsidR="00951F21">
        <w:rPr>
          <w:rFonts w:ascii="Times New Roman" w:hAnsi="Times New Roman" w:cs="Times New Roman"/>
          <w:sz w:val="24"/>
          <w:szCs w:val="24"/>
        </w:rPr>
        <w:t xml:space="preserve">.  </w:t>
      </w:r>
    </w:p>
    <w:p w:rsidR="00951F21" w:rsidRDefault="00951F21" w:rsidP="00C520F5">
      <w:pPr>
        <w:spacing w:line="240" w:lineRule="auto"/>
        <w:ind w:firstLine="720"/>
        <w:rPr>
          <w:rFonts w:ascii="Times New Roman" w:hAnsi="Times New Roman" w:cs="Times New Roman"/>
          <w:sz w:val="24"/>
          <w:szCs w:val="24"/>
        </w:rPr>
      </w:pPr>
    </w:p>
    <w:p w:rsidR="0041312E" w:rsidRDefault="00951F21" w:rsidP="00951F21">
      <w:pPr>
        <w:spacing w:line="240" w:lineRule="auto"/>
        <w:ind w:firstLine="720"/>
        <w:rPr>
          <w:rFonts w:ascii="Times New Roman" w:hAnsi="Times New Roman" w:cs="Times New Roman"/>
          <w:sz w:val="24"/>
          <w:szCs w:val="24"/>
        </w:rPr>
      </w:pPr>
      <w:r>
        <w:rPr>
          <w:rFonts w:ascii="Times New Roman" w:hAnsi="Times New Roman" w:cs="Times New Roman"/>
          <w:sz w:val="24"/>
          <w:szCs w:val="24"/>
        </w:rPr>
        <w:t>Let me spend some time talking about both of these concepts in a little more detail.</w:t>
      </w:r>
      <w:r w:rsidR="006B2CD0">
        <w:rPr>
          <w:rFonts w:ascii="Times New Roman" w:hAnsi="Times New Roman" w:cs="Times New Roman"/>
          <w:sz w:val="24"/>
          <w:szCs w:val="24"/>
        </w:rPr>
        <w:t xml:space="preserve">  </w:t>
      </w:r>
    </w:p>
    <w:p w:rsidR="0041312E" w:rsidRDefault="0041312E" w:rsidP="00951F21">
      <w:pPr>
        <w:spacing w:line="240" w:lineRule="auto"/>
        <w:ind w:firstLine="720"/>
        <w:rPr>
          <w:rFonts w:ascii="Times New Roman" w:hAnsi="Times New Roman" w:cs="Times New Roman"/>
          <w:sz w:val="24"/>
          <w:szCs w:val="24"/>
        </w:rPr>
      </w:pPr>
    </w:p>
    <w:p w:rsidR="00951F21" w:rsidRDefault="00951F21" w:rsidP="00951F21">
      <w:pPr>
        <w:spacing w:line="240" w:lineRule="auto"/>
        <w:ind w:firstLine="720"/>
        <w:rPr>
          <w:rFonts w:ascii="Times New Roman" w:hAnsi="Times New Roman" w:cs="Times New Roman"/>
          <w:sz w:val="24"/>
          <w:szCs w:val="24"/>
        </w:rPr>
      </w:pPr>
      <w:r>
        <w:rPr>
          <w:rFonts w:ascii="Times New Roman" w:hAnsi="Times New Roman" w:cs="Times New Roman"/>
          <w:b/>
          <w:sz w:val="24"/>
          <w:szCs w:val="24"/>
        </w:rPr>
        <w:t>Confidence for Investment</w:t>
      </w:r>
    </w:p>
    <w:p w:rsidR="00951F21" w:rsidRDefault="00951F21" w:rsidP="00951F21">
      <w:pPr>
        <w:spacing w:line="240" w:lineRule="auto"/>
        <w:ind w:firstLine="720"/>
        <w:rPr>
          <w:rFonts w:ascii="Times New Roman" w:hAnsi="Times New Roman" w:cs="Times New Roman"/>
          <w:sz w:val="24"/>
          <w:szCs w:val="24"/>
        </w:rPr>
      </w:pPr>
    </w:p>
    <w:p w:rsidR="0000190D" w:rsidRDefault="00951F21" w:rsidP="00951F21">
      <w:pPr>
        <w:spacing w:line="240" w:lineRule="auto"/>
        <w:ind w:firstLine="720"/>
        <w:rPr>
          <w:rFonts w:ascii="Times New Roman" w:hAnsi="Times New Roman" w:cs="Times New Roman"/>
          <w:sz w:val="24"/>
          <w:szCs w:val="24"/>
        </w:rPr>
      </w:pPr>
      <w:r>
        <w:rPr>
          <w:rFonts w:ascii="Times New Roman" w:hAnsi="Times New Roman" w:cs="Times New Roman"/>
          <w:sz w:val="24"/>
          <w:szCs w:val="24"/>
        </w:rPr>
        <w:t>By some measures, communications technologies account for one-sixth of the economy in the United States.</w:t>
      </w:r>
      <w:r w:rsidR="005D5C2F">
        <w:rPr>
          <w:rFonts w:ascii="Times New Roman" w:hAnsi="Times New Roman" w:cs="Times New Roman"/>
          <w:sz w:val="24"/>
          <w:szCs w:val="24"/>
        </w:rPr>
        <w:t xml:space="preserve">  No wonder.  These a</w:t>
      </w:r>
      <w:r w:rsidR="00F633E7">
        <w:rPr>
          <w:rFonts w:ascii="Times New Roman" w:hAnsi="Times New Roman" w:cs="Times New Roman"/>
          <w:sz w:val="24"/>
          <w:szCs w:val="24"/>
        </w:rPr>
        <w:t>re the networks that support our</w:t>
      </w:r>
      <w:r w:rsidR="005D5C2F">
        <w:rPr>
          <w:rFonts w:ascii="Times New Roman" w:hAnsi="Times New Roman" w:cs="Times New Roman"/>
          <w:sz w:val="24"/>
          <w:szCs w:val="24"/>
        </w:rPr>
        <w:t xml:space="preserve"> commerce, connect our communities, and enhance our security.</w:t>
      </w:r>
      <w:r w:rsidR="00D64882">
        <w:rPr>
          <w:rFonts w:ascii="Times New Roman" w:hAnsi="Times New Roman" w:cs="Times New Roman"/>
          <w:sz w:val="24"/>
          <w:szCs w:val="24"/>
        </w:rPr>
        <w:t xml:space="preserve">  </w:t>
      </w:r>
    </w:p>
    <w:p w:rsidR="00FD1BBB" w:rsidRDefault="00FD1BBB" w:rsidP="00951F21">
      <w:pPr>
        <w:spacing w:line="240" w:lineRule="auto"/>
        <w:ind w:firstLine="720"/>
        <w:rPr>
          <w:rFonts w:ascii="Times New Roman" w:hAnsi="Times New Roman" w:cs="Times New Roman"/>
          <w:sz w:val="24"/>
          <w:szCs w:val="24"/>
        </w:rPr>
      </w:pPr>
    </w:p>
    <w:p w:rsidR="00FD1BBB" w:rsidRDefault="00FD1BBB" w:rsidP="00951F21">
      <w:pPr>
        <w:spacing w:line="240" w:lineRule="auto"/>
        <w:ind w:firstLine="720"/>
        <w:rPr>
          <w:rFonts w:ascii="Times New Roman" w:hAnsi="Times New Roman" w:cs="Times New Roman"/>
          <w:sz w:val="24"/>
          <w:szCs w:val="24"/>
        </w:rPr>
      </w:pPr>
      <w:r>
        <w:rPr>
          <w:rFonts w:ascii="Times New Roman" w:hAnsi="Times New Roman" w:cs="Times New Roman"/>
          <w:sz w:val="24"/>
          <w:szCs w:val="24"/>
        </w:rPr>
        <w:t>However, when it comes to network inf</w:t>
      </w:r>
      <w:r w:rsidR="0068718C">
        <w:rPr>
          <w:rFonts w:ascii="Times New Roman" w:hAnsi="Times New Roman" w:cs="Times New Roman"/>
          <w:sz w:val="24"/>
          <w:szCs w:val="24"/>
        </w:rPr>
        <w:t xml:space="preserve">rastructure, we are living in a </w:t>
      </w:r>
      <w:r>
        <w:rPr>
          <w:rFonts w:ascii="Times New Roman" w:hAnsi="Times New Roman" w:cs="Times New Roman"/>
          <w:sz w:val="24"/>
          <w:szCs w:val="24"/>
        </w:rPr>
        <w:t xml:space="preserve">transitional time.  </w:t>
      </w:r>
      <w:r w:rsidR="001F745F">
        <w:rPr>
          <w:rFonts w:ascii="Times New Roman" w:hAnsi="Times New Roman" w:cs="Times New Roman"/>
          <w:sz w:val="24"/>
          <w:szCs w:val="24"/>
        </w:rPr>
        <w:t>We have the public switched</w:t>
      </w:r>
      <w:r w:rsidR="001E55D2">
        <w:rPr>
          <w:rFonts w:ascii="Times New Roman" w:hAnsi="Times New Roman" w:cs="Times New Roman"/>
          <w:sz w:val="24"/>
          <w:szCs w:val="24"/>
        </w:rPr>
        <w:t xml:space="preserve"> telephone network and an emerging IP ecosystem</w:t>
      </w:r>
      <w:r w:rsidR="001F745F">
        <w:rPr>
          <w:rFonts w:ascii="Times New Roman" w:hAnsi="Times New Roman" w:cs="Times New Roman"/>
          <w:sz w:val="24"/>
          <w:szCs w:val="24"/>
        </w:rPr>
        <w:t xml:space="preserve">.  </w:t>
      </w:r>
      <w:r w:rsidR="001E55D2">
        <w:rPr>
          <w:rFonts w:ascii="Times New Roman" w:hAnsi="Times New Roman" w:cs="Times New Roman"/>
          <w:sz w:val="24"/>
          <w:szCs w:val="24"/>
        </w:rPr>
        <w:t xml:space="preserve">Today they coexist.  </w:t>
      </w:r>
      <w:r>
        <w:rPr>
          <w:rFonts w:ascii="Times New Roman" w:hAnsi="Times New Roman" w:cs="Times New Roman"/>
          <w:sz w:val="24"/>
          <w:szCs w:val="24"/>
        </w:rPr>
        <w:t xml:space="preserve">The new and the next </w:t>
      </w:r>
      <w:r w:rsidR="001F745F">
        <w:rPr>
          <w:rFonts w:ascii="Times New Roman" w:hAnsi="Times New Roman" w:cs="Times New Roman"/>
          <w:sz w:val="24"/>
          <w:szCs w:val="24"/>
        </w:rPr>
        <w:t xml:space="preserve">interconnect.  </w:t>
      </w:r>
      <w:r w:rsidR="001E55D2">
        <w:rPr>
          <w:rFonts w:ascii="Times New Roman" w:hAnsi="Times New Roman" w:cs="Times New Roman"/>
          <w:sz w:val="24"/>
          <w:szCs w:val="24"/>
        </w:rPr>
        <w:t>They</w:t>
      </w:r>
      <w:r w:rsidR="001F745F">
        <w:rPr>
          <w:rFonts w:ascii="Times New Roman" w:hAnsi="Times New Roman" w:cs="Times New Roman"/>
          <w:sz w:val="24"/>
          <w:szCs w:val="24"/>
        </w:rPr>
        <w:t xml:space="preserve"> are jointly r</w:t>
      </w:r>
      <w:r w:rsidR="0047190A">
        <w:rPr>
          <w:rFonts w:ascii="Times New Roman" w:hAnsi="Times New Roman" w:cs="Times New Roman"/>
          <w:sz w:val="24"/>
          <w:szCs w:val="24"/>
        </w:rPr>
        <w:t>esponsible for carrying our communication</w:t>
      </w:r>
      <w:r w:rsidR="001F745F">
        <w:rPr>
          <w:rFonts w:ascii="Times New Roman" w:hAnsi="Times New Roman" w:cs="Times New Roman"/>
          <w:sz w:val="24"/>
          <w:szCs w:val="24"/>
        </w:rPr>
        <w:t xml:space="preserve">s.  </w:t>
      </w:r>
    </w:p>
    <w:p w:rsidR="0047190A" w:rsidRDefault="0047190A" w:rsidP="00951F21">
      <w:pPr>
        <w:spacing w:line="240" w:lineRule="auto"/>
        <w:ind w:firstLine="720"/>
        <w:rPr>
          <w:rFonts w:ascii="Times New Roman" w:hAnsi="Times New Roman" w:cs="Times New Roman"/>
          <w:sz w:val="24"/>
          <w:szCs w:val="24"/>
        </w:rPr>
      </w:pPr>
    </w:p>
    <w:p w:rsidR="0047190A" w:rsidRDefault="0047190A" w:rsidP="00951F21">
      <w:pPr>
        <w:spacing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Consider the numbers.  In 2001, there were 192 million circuit-switched telephone lines.  A decade later, this number declined by more than 40 percent to 112 million.  VoIP subscriptions have risen more than 50 percent since 2008, and now number 34 million.  And over one-third </w:t>
      </w:r>
      <w:r w:rsidR="009B3105">
        <w:rPr>
          <w:rFonts w:ascii="Times New Roman" w:hAnsi="Times New Roman" w:cs="Times New Roman"/>
          <w:sz w:val="24"/>
          <w:szCs w:val="24"/>
        </w:rPr>
        <w:t xml:space="preserve">of households have cut the cord entirely, with their wireless phone their only phone.  </w:t>
      </w:r>
    </w:p>
    <w:p w:rsidR="0047190A" w:rsidRDefault="0047190A" w:rsidP="00951F21">
      <w:pPr>
        <w:spacing w:line="240" w:lineRule="auto"/>
        <w:ind w:firstLine="720"/>
        <w:rPr>
          <w:rFonts w:ascii="Times New Roman" w:hAnsi="Times New Roman" w:cs="Times New Roman"/>
          <w:sz w:val="24"/>
          <w:szCs w:val="24"/>
        </w:rPr>
      </w:pPr>
    </w:p>
    <w:p w:rsidR="0047190A" w:rsidRDefault="0047190A" w:rsidP="00951F21">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Let me submit to you </w:t>
      </w:r>
      <w:r w:rsidR="0041312E">
        <w:rPr>
          <w:rFonts w:ascii="Times New Roman" w:hAnsi="Times New Roman" w:cs="Times New Roman"/>
          <w:sz w:val="24"/>
          <w:szCs w:val="24"/>
        </w:rPr>
        <w:t>that this</w:t>
      </w:r>
      <w:r w:rsidR="00600D12">
        <w:rPr>
          <w:rFonts w:ascii="Times New Roman" w:hAnsi="Times New Roman" w:cs="Times New Roman"/>
          <w:sz w:val="24"/>
          <w:szCs w:val="24"/>
        </w:rPr>
        <w:t xml:space="preserve"> </w:t>
      </w:r>
      <w:r>
        <w:rPr>
          <w:rFonts w:ascii="Times New Roman" w:hAnsi="Times New Roman" w:cs="Times New Roman"/>
          <w:sz w:val="24"/>
          <w:szCs w:val="24"/>
        </w:rPr>
        <w:t>is a trend.  The ways consumers choose to</w:t>
      </w:r>
      <w:r w:rsidR="009B3105">
        <w:rPr>
          <w:rFonts w:ascii="Times New Roman" w:hAnsi="Times New Roman" w:cs="Times New Roman"/>
          <w:sz w:val="24"/>
          <w:szCs w:val="24"/>
        </w:rPr>
        <w:t xml:space="preserve"> connect are</w:t>
      </w:r>
      <w:r>
        <w:rPr>
          <w:rFonts w:ascii="Times New Roman" w:hAnsi="Times New Roman" w:cs="Times New Roman"/>
          <w:sz w:val="24"/>
          <w:szCs w:val="24"/>
        </w:rPr>
        <w:t xml:space="preserve"> growing more diverse, and so are the networks over which our conversations</w:t>
      </w:r>
      <w:r w:rsidR="009B3105">
        <w:rPr>
          <w:rFonts w:ascii="Times New Roman" w:hAnsi="Times New Roman" w:cs="Times New Roman"/>
          <w:sz w:val="24"/>
          <w:szCs w:val="24"/>
        </w:rPr>
        <w:t xml:space="preserve"> and content</w:t>
      </w:r>
      <w:r>
        <w:rPr>
          <w:rFonts w:ascii="Times New Roman" w:hAnsi="Times New Roman" w:cs="Times New Roman"/>
          <w:sz w:val="24"/>
          <w:szCs w:val="24"/>
        </w:rPr>
        <w:t xml:space="preserve"> travel.  </w:t>
      </w:r>
    </w:p>
    <w:p w:rsidR="0047190A" w:rsidRDefault="0047190A" w:rsidP="00951F21">
      <w:pPr>
        <w:spacing w:line="240" w:lineRule="auto"/>
        <w:ind w:firstLine="720"/>
        <w:rPr>
          <w:rFonts w:ascii="Times New Roman" w:hAnsi="Times New Roman" w:cs="Times New Roman"/>
          <w:sz w:val="24"/>
          <w:szCs w:val="24"/>
        </w:rPr>
      </w:pPr>
    </w:p>
    <w:p w:rsidR="0047190A" w:rsidRDefault="0047190A" w:rsidP="00951F21">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So in a transitional time, how do we </w:t>
      </w:r>
      <w:r w:rsidR="006B2CD0">
        <w:rPr>
          <w:rFonts w:ascii="Times New Roman" w:hAnsi="Times New Roman" w:cs="Times New Roman"/>
          <w:sz w:val="24"/>
          <w:szCs w:val="24"/>
        </w:rPr>
        <w:t xml:space="preserve">apply the law?  How do we approach regulation?  </w:t>
      </w:r>
    </w:p>
    <w:p w:rsidR="009B3105" w:rsidRDefault="009B3105" w:rsidP="00951F21">
      <w:pPr>
        <w:spacing w:line="240" w:lineRule="auto"/>
        <w:ind w:firstLine="720"/>
        <w:rPr>
          <w:rFonts w:ascii="Times New Roman" w:hAnsi="Times New Roman" w:cs="Times New Roman"/>
          <w:sz w:val="24"/>
          <w:szCs w:val="24"/>
        </w:rPr>
      </w:pPr>
    </w:p>
    <w:p w:rsidR="0047190A" w:rsidRDefault="0047190A" w:rsidP="00951F21">
      <w:pPr>
        <w:spacing w:line="240" w:lineRule="auto"/>
        <w:ind w:firstLine="720"/>
        <w:rPr>
          <w:rFonts w:ascii="Times New Roman" w:hAnsi="Times New Roman" w:cs="Times New Roman"/>
          <w:sz w:val="24"/>
          <w:szCs w:val="24"/>
        </w:rPr>
      </w:pPr>
      <w:r>
        <w:rPr>
          <w:rFonts w:ascii="Times New Roman" w:hAnsi="Times New Roman" w:cs="Times New Roman"/>
          <w:sz w:val="24"/>
          <w:szCs w:val="24"/>
        </w:rPr>
        <w:t>These questions are squarel</w:t>
      </w:r>
      <w:r w:rsidR="0068718C">
        <w:rPr>
          <w:rFonts w:ascii="Times New Roman" w:hAnsi="Times New Roman" w:cs="Times New Roman"/>
          <w:sz w:val="24"/>
          <w:szCs w:val="24"/>
        </w:rPr>
        <w:t>y before the agency right now.  We have a Technology Transitions Task Force that will look broadly at these issues.</w:t>
      </w:r>
      <w:r w:rsidR="009B3105">
        <w:rPr>
          <w:rFonts w:ascii="Times New Roman" w:hAnsi="Times New Roman" w:cs="Times New Roman"/>
          <w:sz w:val="24"/>
          <w:szCs w:val="24"/>
        </w:rPr>
        <w:t xml:space="preserve"> </w:t>
      </w:r>
      <w:r w:rsidR="0068718C">
        <w:rPr>
          <w:rFonts w:ascii="Times New Roman" w:hAnsi="Times New Roman" w:cs="Times New Roman"/>
          <w:sz w:val="24"/>
          <w:szCs w:val="24"/>
        </w:rPr>
        <w:t xml:space="preserve"> </w:t>
      </w:r>
      <w:r w:rsidR="006B2CD0">
        <w:rPr>
          <w:rFonts w:ascii="Times New Roman" w:hAnsi="Times New Roman" w:cs="Times New Roman"/>
          <w:sz w:val="24"/>
          <w:szCs w:val="24"/>
        </w:rPr>
        <w:t xml:space="preserve">We have a </w:t>
      </w:r>
      <w:r w:rsidR="0068718C">
        <w:rPr>
          <w:rFonts w:ascii="Times New Roman" w:hAnsi="Times New Roman" w:cs="Times New Roman"/>
          <w:sz w:val="24"/>
          <w:szCs w:val="24"/>
        </w:rPr>
        <w:t>Technological</w:t>
      </w:r>
      <w:r w:rsidR="009B3105">
        <w:rPr>
          <w:rFonts w:ascii="Times New Roman" w:hAnsi="Times New Roman" w:cs="Times New Roman"/>
          <w:sz w:val="24"/>
          <w:szCs w:val="24"/>
        </w:rPr>
        <w:t xml:space="preserve"> Advisory Committee assessing the state of the public switch</w:t>
      </w:r>
      <w:r w:rsidR="0068718C">
        <w:rPr>
          <w:rFonts w:ascii="Times New Roman" w:hAnsi="Times New Roman" w:cs="Times New Roman"/>
          <w:sz w:val="24"/>
          <w:szCs w:val="24"/>
        </w:rPr>
        <w:t>ed telephone network.  We have two</w:t>
      </w:r>
      <w:r w:rsidR="009B3105">
        <w:rPr>
          <w:rFonts w:ascii="Times New Roman" w:hAnsi="Times New Roman" w:cs="Times New Roman"/>
          <w:sz w:val="24"/>
          <w:szCs w:val="24"/>
        </w:rPr>
        <w:t xml:space="preserve"> petition</w:t>
      </w:r>
      <w:r w:rsidR="0068718C">
        <w:rPr>
          <w:rFonts w:ascii="Times New Roman" w:hAnsi="Times New Roman" w:cs="Times New Roman"/>
          <w:sz w:val="24"/>
          <w:szCs w:val="24"/>
        </w:rPr>
        <w:t>s</w:t>
      </w:r>
      <w:r w:rsidR="009B3105">
        <w:rPr>
          <w:rFonts w:ascii="Times New Roman" w:hAnsi="Times New Roman" w:cs="Times New Roman"/>
          <w:sz w:val="24"/>
          <w:szCs w:val="24"/>
        </w:rPr>
        <w:t xml:space="preserve"> before us that urg</w:t>
      </w:r>
      <w:r w:rsidR="0068718C">
        <w:rPr>
          <w:rFonts w:ascii="Times New Roman" w:hAnsi="Times New Roman" w:cs="Times New Roman"/>
          <w:sz w:val="24"/>
          <w:szCs w:val="24"/>
        </w:rPr>
        <w:t>e</w:t>
      </w:r>
      <w:r w:rsidR="0041312E">
        <w:rPr>
          <w:rFonts w:ascii="Times New Roman" w:hAnsi="Times New Roman" w:cs="Times New Roman"/>
          <w:sz w:val="24"/>
          <w:szCs w:val="24"/>
        </w:rPr>
        <w:t xml:space="preserve"> the agency to consider the TDM to IP transition</w:t>
      </w:r>
      <w:r w:rsidR="009B3105">
        <w:rPr>
          <w:rFonts w:ascii="Times New Roman" w:hAnsi="Times New Roman" w:cs="Times New Roman"/>
          <w:sz w:val="24"/>
          <w:szCs w:val="24"/>
        </w:rPr>
        <w:t xml:space="preserve">.  And we have similar </w:t>
      </w:r>
      <w:r w:rsidR="0068718C">
        <w:rPr>
          <w:rFonts w:ascii="Times New Roman" w:hAnsi="Times New Roman" w:cs="Times New Roman"/>
          <w:sz w:val="24"/>
          <w:szCs w:val="24"/>
        </w:rPr>
        <w:t>interest</w:t>
      </w:r>
      <w:r w:rsidR="009B3105">
        <w:rPr>
          <w:rFonts w:ascii="Times New Roman" w:hAnsi="Times New Roman" w:cs="Times New Roman"/>
          <w:sz w:val="24"/>
          <w:szCs w:val="24"/>
        </w:rPr>
        <w:t xml:space="preserve"> from our state counterparts, who through the National Association of Regulatory Utility Commissioners last month assembled a group to consider federalism, telecommunications, and the role of the states.  We are all wrestling with applying the laws of the present to the networks of the future, and we must make choices that inspire confidence and </w:t>
      </w:r>
      <w:r w:rsidR="0065398D">
        <w:rPr>
          <w:rFonts w:ascii="Times New Roman" w:hAnsi="Times New Roman" w:cs="Times New Roman"/>
          <w:sz w:val="24"/>
          <w:szCs w:val="24"/>
        </w:rPr>
        <w:t xml:space="preserve">private </w:t>
      </w:r>
      <w:r w:rsidR="009B3105">
        <w:rPr>
          <w:rFonts w:ascii="Times New Roman" w:hAnsi="Times New Roman" w:cs="Times New Roman"/>
          <w:sz w:val="24"/>
          <w:szCs w:val="24"/>
        </w:rPr>
        <w:t xml:space="preserve">investment in our nation’s infrastructure.  </w:t>
      </w:r>
    </w:p>
    <w:p w:rsidR="003353C9" w:rsidRDefault="003353C9" w:rsidP="00951F21">
      <w:pPr>
        <w:spacing w:line="240" w:lineRule="auto"/>
        <w:ind w:firstLine="720"/>
        <w:rPr>
          <w:rFonts w:ascii="Times New Roman" w:hAnsi="Times New Roman" w:cs="Times New Roman"/>
          <w:sz w:val="24"/>
          <w:szCs w:val="24"/>
        </w:rPr>
      </w:pPr>
    </w:p>
    <w:p w:rsidR="003353C9" w:rsidRDefault="003353C9" w:rsidP="00951F21">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To this end, companies need to understand what policies guide the Commission’s actions, both from a regulatory and enforcement perspective.  We will undermine investment if we are not clear.  So as we develop </w:t>
      </w:r>
      <w:r w:rsidR="0035415F">
        <w:rPr>
          <w:rFonts w:ascii="Times New Roman" w:hAnsi="Times New Roman" w:cs="Times New Roman"/>
          <w:sz w:val="24"/>
          <w:szCs w:val="24"/>
        </w:rPr>
        <w:t>a framework</w:t>
      </w:r>
      <w:r>
        <w:rPr>
          <w:rFonts w:ascii="Times New Roman" w:hAnsi="Times New Roman" w:cs="Times New Roman"/>
          <w:sz w:val="24"/>
          <w:szCs w:val="24"/>
        </w:rPr>
        <w:t xml:space="preserve"> for the IP transition, </w:t>
      </w:r>
      <w:r w:rsidR="004F5B7B">
        <w:rPr>
          <w:rFonts w:ascii="Times New Roman" w:hAnsi="Times New Roman" w:cs="Times New Roman"/>
          <w:sz w:val="24"/>
          <w:szCs w:val="24"/>
        </w:rPr>
        <w:t xml:space="preserve">let me be clear.  </w:t>
      </w:r>
      <w:r>
        <w:rPr>
          <w:rFonts w:ascii="Times New Roman" w:hAnsi="Times New Roman" w:cs="Times New Roman"/>
          <w:sz w:val="24"/>
          <w:szCs w:val="24"/>
        </w:rPr>
        <w:t xml:space="preserve">I believe four fundamental criteria—grounded in the law—should guide us.  </w:t>
      </w:r>
    </w:p>
    <w:p w:rsidR="009B3105" w:rsidRDefault="009B3105" w:rsidP="003353C9">
      <w:pPr>
        <w:spacing w:line="240" w:lineRule="auto"/>
        <w:rPr>
          <w:rFonts w:ascii="Times New Roman" w:hAnsi="Times New Roman" w:cs="Times New Roman"/>
          <w:sz w:val="24"/>
          <w:szCs w:val="24"/>
        </w:rPr>
      </w:pPr>
    </w:p>
    <w:p w:rsidR="00640388" w:rsidRDefault="009B3105" w:rsidP="00951F21">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First, </w:t>
      </w:r>
      <w:r w:rsidR="00CE0407">
        <w:rPr>
          <w:rFonts w:ascii="Times New Roman" w:hAnsi="Times New Roman" w:cs="Times New Roman"/>
          <w:sz w:val="24"/>
          <w:szCs w:val="24"/>
        </w:rPr>
        <w:t>public safety is paramount.  In the very first sentence of the Communications Act, Congress instructed the Commission to make available, “to all the people of the United States</w:t>
      </w:r>
    </w:p>
    <w:p w:rsidR="009B3105" w:rsidRDefault="00CE0407" w:rsidP="00640388">
      <w:pPr>
        <w:spacing w:line="240" w:lineRule="auto"/>
        <w:rPr>
          <w:rFonts w:ascii="Times New Roman" w:hAnsi="Times New Roman" w:cs="Times New Roman"/>
          <w:sz w:val="24"/>
          <w:szCs w:val="24"/>
        </w:rPr>
      </w:pPr>
      <w:r>
        <w:rPr>
          <w:rFonts w:ascii="Times New Roman" w:hAnsi="Times New Roman" w:cs="Times New Roman"/>
          <w:sz w:val="24"/>
          <w:szCs w:val="24"/>
        </w:rPr>
        <w:t xml:space="preserve"> . . . </w:t>
      </w:r>
      <w:r w:rsidR="00640388">
        <w:rPr>
          <w:rFonts w:ascii="Times New Roman" w:hAnsi="Times New Roman" w:cs="Times New Roman"/>
          <w:sz w:val="24"/>
          <w:szCs w:val="24"/>
        </w:rPr>
        <w:t xml:space="preserve">a </w:t>
      </w:r>
      <w:r>
        <w:rPr>
          <w:rFonts w:ascii="Times New Roman" w:hAnsi="Times New Roman" w:cs="Times New Roman"/>
          <w:sz w:val="24"/>
          <w:szCs w:val="24"/>
        </w:rPr>
        <w:t>rapid, efficient, Nation-wide, and world-wide radio and communication service” in order to promote the “safety of life and property.”</w:t>
      </w:r>
      <w:r w:rsidR="00F210E3">
        <w:rPr>
          <w:rFonts w:ascii="Times New Roman" w:hAnsi="Times New Roman" w:cs="Times New Roman"/>
          <w:sz w:val="24"/>
          <w:szCs w:val="24"/>
        </w:rPr>
        <w:t xml:space="preserve">  </w:t>
      </w:r>
      <w:r>
        <w:rPr>
          <w:rFonts w:ascii="Times New Roman" w:hAnsi="Times New Roman" w:cs="Times New Roman"/>
          <w:sz w:val="24"/>
          <w:szCs w:val="24"/>
        </w:rPr>
        <w:t xml:space="preserve">In light of this directive, any technological or network transition must, first, and foremost, be judged by its ultimate impact on public safety and network resiliency.  </w:t>
      </w:r>
    </w:p>
    <w:p w:rsidR="00CE0407" w:rsidRDefault="00CE0407" w:rsidP="00951F21">
      <w:pPr>
        <w:spacing w:line="240" w:lineRule="auto"/>
        <w:ind w:firstLine="720"/>
        <w:rPr>
          <w:rFonts w:ascii="Times New Roman" w:hAnsi="Times New Roman" w:cs="Times New Roman"/>
          <w:sz w:val="24"/>
          <w:szCs w:val="24"/>
        </w:rPr>
      </w:pPr>
    </w:p>
    <w:p w:rsidR="00CE0407" w:rsidRDefault="00CE0407" w:rsidP="00951F21">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As the numbers I just shared with you demonstrate, </w:t>
      </w:r>
      <w:r w:rsidR="00F210E3">
        <w:rPr>
          <w:rFonts w:ascii="Times New Roman" w:hAnsi="Times New Roman" w:cs="Times New Roman"/>
          <w:sz w:val="24"/>
          <w:szCs w:val="24"/>
        </w:rPr>
        <w:t>we</w:t>
      </w:r>
      <w:r w:rsidR="0041312E">
        <w:rPr>
          <w:rFonts w:ascii="Times New Roman" w:hAnsi="Times New Roman" w:cs="Times New Roman"/>
          <w:sz w:val="24"/>
          <w:szCs w:val="24"/>
        </w:rPr>
        <w:t xml:space="preserve"> are migrating to</w:t>
      </w:r>
      <w:r>
        <w:rPr>
          <w:rFonts w:ascii="Times New Roman" w:hAnsi="Times New Roman" w:cs="Times New Roman"/>
          <w:sz w:val="24"/>
          <w:szCs w:val="24"/>
        </w:rPr>
        <w:t xml:space="preserve"> wireless and IP networks.  That means that we are choosing to go without the independent electrical source that traditionally powered copper plant.  </w:t>
      </w:r>
      <w:r w:rsidR="00600D12">
        <w:rPr>
          <w:rFonts w:ascii="Times New Roman" w:hAnsi="Times New Roman" w:cs="Times New Roman"/>
          <w:sz w:val="24"/>
          <w:szCs w:val="24"/>
        </w:rPr>
        <w:t xml:space="preserve">Our new wireless and IP technologies are dependent on commercial power.  </w:t>
      </w:r>
      <w:r w:rsidR="0041312E">
        <w:rPr>
          <w:rFonts w:ascii="Times New Roman" w:hAnsi="Times New Roman" w:cs="Times New Roman"/>
          <w:sz w:val="24"/>
          <w:szCs w:val="24"/>
        </w:rPr>
        <w:t xml:space="preserve">When that goes out, so do connections.  But as consumers </w:t>
      </w:r>
      <w:r w:rsidR="00600D12">
        <w:rPr>
          <w:rFonts w:ascii="Times New Roman" w:hAnsi="Times New Roman" w:cs="Times New Roman"/>
          <w:sz w:val="24"/>
          <w:szCs w:val="24"/>
        </w:rPr>
        <w:t>switch</w:t>
      </w:r>
      <w:r w:rsidR="00640388">
        <w:rPr>
          <w:rFonts w:ascii="Times New Roman" w:hAnsi="Times New Roman" w:cs="Times New Roman"/>
          <w:sz w:val="24"/>
          <w:szCs w:val="24"/>
        </w:rPr>
        <w:t xml:space="preserve"> to new networks</w:t>
      </w:r>
      <w:r w:rsidR="00600D12">
        <w:rPr>
          <w:rFonts w:ascii="Times New Roman" w:hAnsi="Times New Roman" w:cs="Times New Roman"/>
          <w:sz w:val="24"/>
          <w:szCs w:val="24"/>
        </w:rPr>
        <w:t xml:space="preserve">, </w:t>
      </w:r>
      <w:r>
        <w:rPr>
          <w:rFonts w:ascii="Times New Roman" w:hAnsi="Times New Roman" w:cs="Times New Roman"/>
          <w:sz w:val="24"/>
          <w:szCs w:val="24"/>
        </w:rPr>
        <w:t>I do not believe we</w:t>
      </w:r>
      <w:r w:rsidR="0041312E">
        <w:rPr>
          <w:rFonts w:ascii="Times New Roman" w:hAnsi="Times New Roman" w:cs="Times New Roman"/>
          <w:sz w:val="24"/>
          <w:szCs w:val="24"/>
        </w:rPr>
        <w:t xml:space="preserve"> have to</w:t>
      </w:r>
      <w:r>
        <w:rPr>
          <w:rFonts w:ascii="Times New Roman" w:hAnsi="Times New Roman" w:cs="Times New Roman"/>
          <w:sz w:val="24"/>
          <w:szCs w:val="24"/>
        </w:rPr>
        <w:t xml:space="preserve"> sacrifice safety in the process.  </w:t>
      </w:r>
    </w:p>
    <w:p w:rsidR="00CE0407" w:rsidRDefault="00CE0407" w:rsidP="00951F21">
      <w:pPr>
        <w:spacing w:line="240" w:lineRule="auto"/>
        <w:ind w:firstLine="720"/>
        <w:rPr>
          <w:rFonts w:ascii="Times New Roman" w:hAnsi="Times New Roman" w:cs="Times New Roman"/>
          <w:sz w:val="24"/>
          <w:szCs w:val="24"/>
        </w:rPr>
      </w:pPr>
    </w:p>
    <w:p w:rsidR="00CE0407" w:rsidRDefault="00CE0407" w:rsidP="00951F21">
      <w:pPr>
        <w:spacing w:line="240" w:lineRule="auto"/>
        <w:ind w:firstLine="720"/>
        <w:rPr>
          <w:rFonts w:ascii="Times New Roman" w:hAnsi="Times New Roman" w:cs="Times New Roman"/>
          <w:sz w:val="24"/>
          <w:szCs w:val="24"/>
        </w:rPr>
      </w:pPr>
      <w:r>
        <w:rPr>
          <w:rFonts w:ascii="Times New Roman" w:hAnsi="Times New Roman" w:cs="Times New Roman"/>
          <w:sz w:val="24"/>
          <w:szCs w:val="24"/>
        </w:rPr>
        <w:t>So as I have said before, it is time for an honest conversation about network reliability in the wireless and digital age.  It is time to ask hard questions about back-up power, and how to make sure our networks are more dependable when we need them most.  We also need</w:t>
      </w:r>
      <w:r w:rsidR="00CF5099">
        <w:rPr>
          <w:rFonts w:ascii="Times New Roman" w:hAnsi="Times New Roman" w:cs="Times New Roman"/>
          <w:sz w:val="24"/>
          <w:szCs w:val="24"/>
        </w:rPr>
        <w:t xml:space="preserve"> to make sure that consumers understand the benefits—and limitations—of new technologies when they reach out for emergency assistance.  Hurricane Sandy demonstrated this need with painful clarity.  I think that the transitional state of our networks represents another opportunity to have this discussion.  </w:t>
      </w:r>
    </w:p>
    <w:p w:rsidR="00CE0407" w:rsidRDefault="00CE0407" w:rsidP="00CF5099">
      <w:pPr>
        <w:spacing w:line="240" w:lineRule="auto"/>
        <w:rPr>
          <w:rFonts w:ascii="Times New Roman" w:hAnsi="Times New Roman" w:cs="Times New Roman"/>
          <w:sz w:val="24"/>
          <w:szCs w:val="24"/>
        </w:rPr>
      </w:pPr>
    </w:p>
    <w:p w:rsidR="005A01CA" w:rsidRDefault="00CE0407" w:rsidP="00951F21">
      <w:pPr>
        <w:spacing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Second, universal service is still essential.  </w:t>
      </w:r>
      <w:r w:rsidR="00BC38DD">
        <w:rPr>
          <w:rFonts w:ascii="Times New Roman" w:hAnsi="Times New Roman" w:cs="Times New Roman"/>
          <w:sz w:val="24"/>
          <w:szCs w:val="24"/>
        </w:rPr>
        <w:t>No matter who you are or where you live, prosperity in the 21</w:t>
      </w:r>
      <w:r w:rsidR="00BC38DD" w:rsidRPr="00BC38DD">
        <w:rPr>
          <w:rFonts w:ascii="Times New Roman" w:hAnsi="Times New Roman" w:cs="Times New Roman"/>
          <w:sz w:val="24"/>
          <w:szCs w:val="24"/>
          <w:vertAlign w:val="superscript"/>
        </w:rPr>
        <w:t>st</w:t>
      </w:r>
      <w:r w:rsidR="00BC38DD">
        <w:rPr>
          <w:rFonts w:ascii="Times New Roman" w:hAnsi="Times New Roman" w:cs="Times New Roman"/>
          <w:sz w:val="24"/>
          <w:szCs w:val="24"/>
        </w:rPr>
        <w:t xml:space="preserve"> century will require</w:t>
      </w:r>
      <w:r w:rsidR="005A01CA">
        <w:rPr>
          <w:rFonts w:ascii="Times New Roman" w:hAnsi="Times New Roman" w:cs="Times New Roman"/>
          <w:sz w:val="24"/>
          <w:szCs w:val="24"/>
        </w:rPr>
        <w:t xml:space="preserve"> access to broadband services.  The Commission’s ongoing efforts to promote broadband deployment and adoption are built on this simple truth.  </w:t>
      </w:r>
    </w:p>
    <w:p w:rsidR="005A01CA" w:rsidRDefault="005A01CA" w:rsidP="00951F21">
      <w:pPr>
        <w:spacing w:line="240" w:lineRule="auto"/>
        <w:ind w:firstLine="720"/>
        <w:rPr>
          <w:rFonts w:ascii="Times New Roman" w:hAnsi="Times New Roman" w:cs="Times New Roman"/>
          <w:sz w:val="24"/>
          <w:szCs w:val="24"/>
        </w:rPr>
      </w:pPr>
    </w:p>
    <w:p w:rsidR="00CE0407" w:rsidRDefault="005A01CA" w:rsidP="00D15049">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But as we transition to new technologies, we must ensure that no American is left behind.  At least ten states have enacted legislation to relieve carrier of last resort obligations.  We must </w:t>
      </w:r>
      <w:r w:rsidR="0041312E">
        <w:rPr>
          <w:rFonts w:ascii="Times New Roman" w:hAnsi="Times New Roman" w:cs="Times New Roman"/>
          <w:sz w:val="24"/>
          <w:szCs w:val="24"/>
        </w:rPr>
        <w:t xml:space="preserve">understand what this means.  We need to understand </w:t>
      </w:r>
      <w:r>
        <w:rPr>
          <w:rFonts w:ascii="Times New Roman" w:hAnsi="Times New Roman" w:cs="Times New Roman"/>
          <w:sz w:val="24"/>
          <w:szCs w:val="24"/>
        </w:rPr>
        <w:t>how</w:t>
      </w:r>
      <w:r w:rsidR="003E75A4">
        <w:rPr>
          <w:rFonts w:ascii="Times New Roman" w:hAnsi="Times New Roman" w:cs="Times New Roman"/>
          <w:sz w:val="24"/>
          <w:szCs w:val="24"/>
        </w:rPr>
        <w:t xml:space="preserve"> it impacts rural consumers</w:t>
      </w:r>
      <w:r>
        <w:rPr>
          <w:rFonts w:ascii="Times New Roman" w:hAnsi="Times New Roman" w:cs="Times New Roman"/>
          <w:sz w:val="24"/>
          <w:szCs w:val="24"/>
        </w:rPr>
        <w:t>.</w:t>
      </w:r>
      <w:r w:rsidR="0041312E">
        <w:rPr>
          <w:rFonts w:ascii="Times New Roman" w:hAnsi="Times New Roman" w:cs="Times New Roman"/>
          <w:sz w:val="24"/>
          <w:szCs w:val="24"/>
        </w:rPr>
        <w:t xml:space="preserve"> </w:t>
      </w:r>
      <w:r>
        <w:rPr>
          <w:rFonts w:ascii="Times New Roman" w:hAnsi="Times New Roman" w:cs="Times New Roman"/>
          <w:sz w:val="24"/>
          <w:szCs w:val="24"/>
        </w:rPr>
        <w:t xml:space="preserve"> Because as a matter of public po</w:t>
      </w:r>
      <w:r w:rsidR="0041312E">
        <w:rPr>
          <w:rFonts w:ascii="Times New Roman" w:hAnsi="Times New Roman" w:cs="Times New Roman"/>
          <w:sz w:val="24"/>
          <w:szCs w:val="24"/>
        </w:rPr>
        <w:t xml:space="preserve">licy, we must make sure that modern communications are available in urban America, rural America, and everything in between.  </w:t>
      </w:r>
    </w:p>
    <w:p w:rsidR="005A01CA" w:rsidRDefault="005A01CA" w:rsidP="00951F21">
      <w:pPr>
        <w:spacing w:line="240" w:lineRule="auto"/>
        <w:ind w:firstLine="720"/>
        <w:rPr>
          <w:rFonts w:ascii="Times New Roman" w:hAnsi="Times New Roman" w:cs="Times New Roman"/>
          <w:sz w:val="24"/>
          <w:szCs w:val="24"/>
        </w:rPr>
      </w:pPr>
    </w:p>
    <w:p w:rsidR="005A01CA" w:rsidRDefault="005A01CA" w:rsidP="00951F21">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Third, competitive markets are fundamental.  Competition inspires private sector investment.  The competitive markets that have spurred so much technological innovation in the past will be the most effective means of making sure that consumers reap the benefits of this network transition in the future.  </w:t>
      </w:r>
    </w:p>
    <w:p w:rsidR="005A01CA" w:rsidRDefault="005A01CA" w:rsidP="00951F21">
      <w:pPr>
        <w:spacing w:line="240" w:lineRule="auto"/>
        <w:ind w:firstLine="720"/>
        <w:rPr>
          <w:rFonts w:ascii="Times New Roman" w:hAnsi="Times New Roman" w:cs="Times New Roman"/>
          <w:sz w:val="24"/>
          <w:szCs w:val="24"/>
        </w:rPr>
      </w:pPr>
    </w:p>
    <w:p w:rsidR="005A01CA" w:rsidRDefault="005A01CA" w:rsidP="003E75A4">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But we cannot forget a key element of the Telecommunications Act of 1996 that has made our patchwork of </w:t>
      </w:r>
      <w:r w:rsidR="00F4439E">
        <w:rPr>
          <w:rFonts w:ascii="Times New Roman" w:hAnsi="Times New Roman" w:cs="Times New Roman"/>
          <w:sz w:val="24"/>
          <w:szCs w:val="24"/>
        </w:rPr>
        <w:t xml:space="preserve">competitive </w:t>
      </w:r>
      <w:r>
        <w:rPr>
          <w:rFonts w:ascii="Times New Roman" w:hAnsi="Times New Roman" w:cs="Times New Roman"/>
          <w:sz w:val="24"/>
          <w:szCs w:val="24"/>
        </w:rPr>
        <w:t>telecommunications networks work seamlessly: interconnection.  So we must monitor IP to IP interconnection and stand ready to act to ensure that network providers negotiate in good faith.</w:t>
      </w:r>
    </w:p>
    <w:p w:rsidR="005A01CA" w:rsidRDefault="005A01CA" w:rsidP="00951F21">
      <w:pPr>
        <w:spacing w:line="240" w:lineRule="auto"/>
        <w:ind w:firstLine="720"/>
        <w:rPr>
          <w:rFonts w:ascii="Times New Roman" w:hAnsi="Times New Roman" w:cs="Times New Roman"/>
          <w:sz w:val="24"/>
          <w:szCs w:val="24"/>
        </w:rPr>
      </w:pPr>
    </w:p>
    <w:p w:rsidR="005A01CA" w:rsidRDefault="005A01CA" w:rsidP="00951F21">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Fourth, consumer protection is always in the public interest.  In a transitional world, consumers rely on both old and new technologies.  We need to </w:t>
      </w:r>
      <w:r w:rsidR="003E75A4">
        <w:rPr>
          <w:rFonts w:ascii="Times New Roman" w:hAnsi="Times New Roman" w:cs="Times New Roman"/>
          <w:sz w:val="24"/>
          <w:szCs w:val="24"/>
        </w:rPr>
        <w:t>help consumers understand what different technologies offer and</w:t>
      </w:r>
      <w:r w:rsidR="00BB471B">
        <w:rPr>
          <w:rFonts w:ascii="Times New Roman" w:hAnsi="Times New Roman" w:cs="Times New Roman"/>
          <w:sz w:val="24"/>
          <w:szCs w:val="24"/>
        </w:rPr>
        <w:t xml:space="preserve"> help them make good</w:t>
      </w:r>
      <w:r w:rsidR="0068718C">
        <w:rPr>
          <w:rFonts w:ascii="Times New Roman" w:hAnsi="Times New Roman" w:cs="Times New Roman"/>
          <w:sz w:val="24"/>
          <w:szCs w:val="24"/>
        </w:rPr>
        <w:t xml:space="preserve"> choices.  </w:t>
      </w:r>
      <w:r w:rsidR="003E75A4">
        <w:rPr>
          <w:rFonts w:ascii="Times New Roman" w:hAnsi="Times New Roman" w:cs="Times New Roman"/>
          <w:sz w:val="24"/>
          <w:szCs w:val="24"/>
        </w:rPr>
        <w:t>We must vigorously</w:t>
      </w:r>
      <w:r w:rsidR="00BB471B">
        <w:rPr>
          <w:rFonts w:ascii="Times New Roman" w:hAnsi="Times New Roman" w:cs="Times New Roman"/>
          <w:sz w:val="24"/>
          <w:szCs w:val="24"/>
        </w:rPr>
        <w:t xml:space="preserve"> enforce</w:t>
      </w:r>
      <w:r w:rsidR="00640388">
        <w:rPr>
          <w:rFonts w:ascii="Times New Roman" w:hAnsi="Times New Roman" w:cs="Times New Roman"/>
          <w:sz w:val="24"/>
          <w:szCs w:val="24"/>
        </w:rPr>
        <w:t xml:space="preserve"> principled</w:t>
      </w:r>
      <w:r w:rsidR="00BB471B">
        <w:rPr>
          <w:rFonts w:ascii="Times New Roman" w:hAnsi="Times New Roman" w:cs="Times New Roman"/>
          <w:sz w:val="24"/>
          <w:szCs w:val="24"/>
        </w:rPr>
        <w:t xml:space="preserve"> </w:t>
      </w:r>
      <w:r w:rsidR="003E75A4">
        <w:rPr>
          <w:rFonts w:ascii="Times New Roman" w:hAnsi="Times New Roman" w:cs="Times New Roman"/>
          <w:sz w:val="24"/>
          <w:szCs w:val="24"/>
        </w:rPr>
        <w:t>consumer protection pol</w:t>
      </w:r>
      <w:r w:rsidR="0068718C">
        <w:rPr>
          <w:rFonts w:ascii="Times New Roman" w:hAnsi="Times New Roman" w:cs="Times New Roman"/>
          <w:sz w:val="24"/>
          <w:szCs w:val="24"/>
        </w:rPr>
        <w:t>icies across technologies.</w:t>
      </w:r>
      <w:r w:rsidR="00BB471B">
        <w:rPr>
          <w:rFonts w:ascii="Times New Roman" w:hAnsi="Times New Roman" w:cs="Times New Roman"/>
          <w:sz w:val="24"/>
          <w:szCs w:val="24"/>
        </w:rPr>
        <w:t xml:space="preserve">  </w:t>
      </w:r>
      <w:r w:rsidR="003E75A4">
        <w:rPr>
          <w:rFonts w:ascii="Times New Roman" w:hAnsi="Times New Roman" w:cs="Times New Roman"/>
          <w:sz w:val="24"/>
          <w:szCs w:val="24"/>
        </w:rPr>
        <w:t xml:space="preserve"> </w:t>
      </w:r>
    </w:p>
    <w:p w:rsidR="003E75A4" w:rsidRDefault="003E75A4" w:rsidP="00951F21">
      <w:pPr>
        <w:spacing w:line="240" w:lineRule="auto"/>
        <w:ind w:firstLine="720"/>
        <w:rPr>
          <w:rFonts w:ascii="Times New Roman" w:hAnsi="Times New Roman" w:cs="Times New Roman"/>
          <w:sz w:val="24"/>
          <w:szCs w:val="24"/>
        </w:rPr>
      </w:pPr>
    </w:p>
    <w:p w:rsidR="003E75A4" w:rsidRDefault="00F210E3" w:rsidP="00951F21">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Over the long </w:t>
      </w:r>
      <w:r w:rsidR="003E75A4">
        <w:rPr>
          <w:rFonts w:ascii="Times New Roman" w:hAnsi="Times New Roman" w:cs="Times New Roman"/>
          <w:sz w:val="24"/>
          <w:szCs w:val="24"/>
        </w:rPr>
        <w:t xml:space="preserve">haul, as we assess changes in the public switched telephone network, </w:t>
      </w:r>
      <w:r w:rsidR="00BB471B">
        <w:rPr>
          <w:rFonts w:ascii="Times New Roman" w:hAnsi="Times New Roman" w:cs="Times New Roman"/>
          <w:sz w:val="24"/>
          <w:szCs w:val="24"/>
        </w:rPr>
        <w:t xml:space="preserve">I think </w:t>
      </w:r>
      <w:r w:rsidR="003E75A4">
        <w:rPr>
          <w:rFonts w:ascii="Times New Roman" w:hAnsi="Times New Roman" w:cs="Times New Roman"/>
          <w:sz w:val="24"/>
          <w:szCs w:val="24"/>
        </w:rPr>
        <w:t xml:space="preserve">these principles are good guideposts.  I think </w:t>
      </w:r>
      <w:r w:rsidR="00D15049">
        <w:rPr>
          <w:rFonts w:ascii="Times New Roman" w:hAnsi="Times New Roman" w:cs="Times New Roman"/>
          <w:sz w:val="24"/>
          <w:szCs w:val="24"/>
        </w:rPr>
        <w:t>that we can work within this framework and</w:t>
      </w:r>
      <w:r w:rsidR="003E75A4">
        <w:rPr>
          <w:rFonts w:ascii="Times New Roman" w:hAnsi="Times New Roman" w:cs="Times New Roman"/>
          <w:sz w:val="24"/>
          <w:szCs w:val="24"/>
        </w:rPr>
        <w:t xml:space="preserve"> promote confidence in network investment.</w:t>
      </w:r>
    </w:p>
    <w:p w:rsidR="003E75A4" w:rsidRDefault="003E75A4" w:rsidP="00951F21">
      <w:pPr>
        <w:spacing w:line="240" w:lineRule="auto"/>
        <w:ind w:firstLine="720"/>
        <w:rPr>
          <w:rFonts w:ascii="Times New Roman" w:hAnsi="Times New Roman" w:cs="Times New Roman"/>
          <w:sz w:val="24"/>
          <w:szCs w:val="24"/>
        </w:rPr>
      </w:pPr>
    </w:p>
    <w:p w:rsidR="003E75A4" w:rsidRDefault="003E75A4" w:rsidP="00951F21">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Over the near term, however, I think there are </w:t>
      </w:r>
      <w:r w:rsidR="00BB471B">
        <w:rPr>
          <w:rFonts w:ascii="Times New Roman" w:hAnsi="Times New Roman" w:cs="Times New Roman"/>
          <w:sz w:val="24"/>
          <w:szCs w:val="24"/>
        </w:rPr>
        <w:t xml:space="preserve">also </w:t>
      </w:r>
      <w:r>
        <w:rPr>
          <w:rFonts w:ascii="Times New Roman" w:hAnsi="Times New Roman" w:cs="Times New Roman"/>
          <w:sz w:val="24"/>
          <w:szCs w:val="24"/>
        </w:rPr>
        <w:t xml:space="preserve">clear opportunities to promote </w:t>
      </w:r>
      <w:r w:rsidR="00D15049">
        <w:rPr>
          <w:rFonts w:ascii="Times New Roman" w:hAnsi="Times New Roman" w:cs="Times New Roman"/>
          <w:sz w:val="24"/>
          <w:szCs w:val="24"/>
        </w:rPr>
        <w:t xml:space="preserve">confidence in network investment.  </w:t>
      </w:r>
    </w:p>
    <w:p w:rsidR="003E75A4" w:rsidRDefault="003E75A4" w:rsidP="00951F21">
      <w:pPr>
        <w:spacing w:line="240" w:lineRule="auto"/>
        <w:ind w:firstLine="720"/>
        <w:rPr>
          <w:rFonts w:ascii="Times New Roman" w:hAnsi="Times New Roman" w:cs="Times New Roman"/>
          <w:sz w:val="24"/>
          <w:szCs w:val="24"/>
        </w:rPr>
      </w:pPr>
    </w:p>
    <w:p w:rsidR="003E75A4" w:rsidRDefault="003E75A4" w:rsidP="003E75A4">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For instance, with our upcoming wireless </w:t>
      </w:r>
      <w:r w:rsidR="00D15049">
        <w:rPr>
          <w:rFonts w:ascii="Times New Roman" w:hAnsi="Times New Roman" w:cs="Times New Roman"/>
          <w:sz w:val="24"/>
          <w:szCs w:val="24"/>
        </w:rPr>
        <w:t>a</w:t>
      </w:r>
      <w:r>
        <w:rPr>
          <w:rFonts w:ascii="Times New Roman" w:hAnsi="Times New Roman" w:cs="Times New Roman"/>
          <w:sz w:val="24"/>
          <w:szCs w:val="24"/>
        </w:rPr>
        <w:t>u</w:t>
      </w:r>
      <w:r w:rsidR="00D15049">
        <w:rPr>
          <w:rFonts w:ascii="Times New Roman" w:hAnsi="Times New Roman" w:cs="Times New Roman"/>
          <w:sz w:val="24"/>
          <w:szCs w:val="24"/>
        </w:rPr>
        <w:t>c</w:t>
      </w:r>
      <w:r>
        <w:rPr>
          <w:rFonts w:ascii="Times New Roman" w:hAnsi="Times New Roman" w:cs="Times New Roman"/>
          <w:sz w:val="24"/>
          <w:szCs w:val="24"/>
        </w:rPr>
        <w:t xml:space="preserve">tions, we should put them all on a timeline.  Nothing inspires capital formation like a pending opportunity with a date certain.  </w:t>
      </w:r>
    </w:p>
    <w:p w:rsidR="003E75A4" w:rsidRDefault="003E75A4" w:rsidP="00951F21">
      <w:pPr>
        <w:spacing w:line="240" w:lineRule="auto"/>
        <w:ind w:firstLine="720"/>
        <w:rPr>
          <w:rFonts w:ascii="Times New Roman" w:hAnsi="Times New Roman" w:cs="Times New Roman"/>
          <w:sz w:val="24"/>
          <w:szCs w:val="24"/>
        </w:rPr>
      </w:pPr>
    </w:p>
    <w:p w:rsidR="00F81DA3" w:rsidRDefault="003E75A4" w:rsidP="00951F21">
      <w:pPr>
        <w:spacing w:line="240" w:lineRule="auto"/>
        <w:ind w:firstLine="720"/>
        <w:rPr>
          <w:rFonts w:ascii="Times New Roman" w:hAnsi="Times New Roman" w:cs="Times New Roman"/>
          <w:sz w:val="24"/>
          <w:szCs w:val="24"/>
        </w:rPr>
      </w:pPr>
      <w:r>
        <w:rPr>
          <w:rFonts w:ascii="Times New Roman" w:hAnsi="Times New Roman" w:cs="Times New Roman"/>
          <w:sz w:val="24"/>
          <w:szCs w:val="24"/>
        </w:rPr>
        <w:t>In addition, I see opportunities with our recent universal service reforms.</w:t>
      </w:r>
      <w:r w:rsidR="00F81DA3">
        <w:rPr>
          <w:rFonts w:ascii="Times New Roman" w:hAnsi="Times New Roman" w:cs="Times New Roman"/>
          <w:sz w:val="24"/>
          <w:szCs w:val="24"/>
        </w:rPr>
        <w:t xml:space="preserve">  The Commission’s effort last year to update its high-cost universal service and intercarrier compensation system was nothing short of historic.  I commend my colleagues for their efforts.  They refocused the fund from last century’s technology.  They put it on a budget.  And they increased accountability throughout.  </w:t>
      </w:r>
    </w:p>
    <w:p w:rsidR="00F81DA3" w:rsidRDefault="00F81DA3" w:rsidP="00951F21">
      <w:pPr>
        <w:spacing w:line="240" w:lineRule="auto"/>
        <w:ind w:firstLine="720"/>
        <w:rPr>
          <w:rFonts w:ascii="Times New Roman" w:hAnsi="Times New Roman" w:cs="Times New Roman"/>
          <w:sz w:val="24"/>
          <w:szCs w:val="24"/>
        </w:rPr>
      </w:pPr>
    </w:p>
    <w:p w:rsidR="00F81DA3" w:rsidRDefault="00F81DA3" w:rsidP="00951F21">
      <w:pPr>
        <w:spacing w:line="240" w:lineRule="auto"/>
        <w:ind w:firstLine="720"/>
        <w:rPr>
          <w:rFonts w:ascii="Times New Roman" w:hAnsi="Times New Roman" w:cs="Times New Roman"/>
          <w:sz w:val="24"/>
          <w:szCs w:val="24"/>
        </w:rPr>
      </w:pPr>
      <w:r>
        <w:rPr>
          <w:rFonts w:ascii="Times New Roman" w:hAnsi="Times New Roman" w:cs="Times New Roman"/>
          <w:sz w:val="24"/>
          <w:szCs w:val="24"/>
        </w:rPr>
        <w:t>But the Commission’s reforms</w:t>
      </w:r>
      <w:r w:rsidR="003E0A16">
        <w:rPr>
          <w:rFonts w:ascii="Times New Roman" w:hAnsi="Times New Roman" w:cs="Times New Roman"/>
          <w:sz w:val="24"/>
          <w:szCs w:val="24"/>
        </w:rPr>
        <w:t xml:space="preserve"> to</w:t>
      </w:r>
      <w:r>
        <w:rPr>
          <w:rFonts w:ascii="Times New Roman" w:hAnsi="Times New Roman" w:cs="Times New Roman"/>
          <w:sz w:val="24"/>
          <w:szCs w:val="24"/>
        </w:rPr>
        <w:t xml:space="preserve"> the high-cost universal service system are extremely complex.  I fear that this complexity can deny rural carriers dependent on them the certainty they need to confidently invest in their network infrastructure.  So when opportunities</w:t>
      </w:r>
      <w:r w:rsidR="00B642DF">
        <w:rPr>
          <w:rFonts w:ascii="Times New Roman" w:hAnsi="Times New Roman" w:cs="Times New Roman"/>
          <w:sz w:val="24"/>
          <w:szCs w:val="24"/>
        </w:rPr>
        <w:t xml:space="preserve"> arise to simplify our rules in a manner that is fiscally sound, good for rural consumers and bound to inspire investment—we should go for it.  </w:t>
      </w:r>
    </w:p>
    <w:p w:rsidR="00F81DA3" w:rsidRDefault="00F81DA3" w:rsidP="00951F21">
      <w:pPr>
        <w:spacing w:line="240" w:lineRule="auto"/>
        <w:ind w:firstLine="720"/>
        <w:rPr>
          <w:rFonts w:ascii="Times New Roman" w:hAnsi="Times New Roman" w:cs="Times New Roman"/>
          <w:sz w:val="24"/>
          <w:szCs w:val="24"/>
        </w:rPr>
      </w:pPr>
    </w:p>
    <w:p w:rsidR="003E75A4" w:rsidRDefault="00B642DF" w:rsidP="00951F21">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To this end, I believe we should </w:t>
      </w:r>
      <w:r w:rsidR="00F81DA3">
        <w:rPr>
          <w:rFonts w:ascii="Times New Roman" w:hAnsi="Times New Roman" w:cs="Times New Roman"/>
          <w:sz w:val="24"/>
          <w:szCs w:val="24"/>
        </w:rPr>
        <w:t>combine the two separate capital and o</w:t>
      </w:r>
      <w:r>
        <w:rPr>
          <w:rFonts w:ascii="Times New Roman" w:hAnsi="Times New Roman" w:cs="Times New Roman"/>
          <w:sz w:val="24"/>
          <w:szCs w:val="24"/>
        </w:rPr>
        <w:t xml:space="preserve">perating expense benchmarks into one benchmark to simplify the regression analysis and provide carriers with flexibility to meet our new limits.  In addition, we should take a hard look at keeping our benchmarks </w:t>
      </w:r>
      <w:r w:rsidR="003E0A16">
        <w:rPr>
          <w:rFonts w:ascii="Times New Roman" w:hAnsi="Times New Roman" w:cs="Times New Roman"/>
          <w:sz w:val="24"/>
          <w:szCs w:val="24"/>
        </w:rPr>
        <w:t xml:space="preserve">in place for a longer period of time, instead of resetting them annually.  I think this would help ensure a more “predictable” and “sufficient” system that provides carriers with more confidence to invest in broadband infrastructure.  </w:t>
      </w:r>
    </w:p>
    <w:p w:rsidR="003E0A16" w:rsidRDefault="003E0A16" w:rsidP="00951F21">
      <w:pPr>
        <w:spacing w:line="240" w:lineRule="auto"/>
        <w:ind w:firstLine="720"/>
        <w:rPr>
          <w:rFonts w:ascii="Times New Roman" w:hAnsi="Times New Roman" w:cs="Times New Roman"/>
          <w:sz w:val="24"/>
          <w:szCs w:val="24"/>
        </w:rPr>
      </w:pPr>
    </w:p>
    <w:p w:rsidR="003E0A16" w:rsidRDefault="003E0A16" w:rsidP="00951F21">
      <w:pPr>
        <w:spacing w:line="240" w:lineRule="auto"/>
        <w:ind w:firstLine="720"/>
        <w:rPr>
          <w:rFonts w:ascii="Times New Roman" w:hAnsi="Times New Roman" w:cs="Times New Roman"/>
          <w:b/>
          <w:sz w:val="24"/>
          <w:szCs w:val="24"/>
        </w:rPr>
      </w:pPr>
      <w:r>
        <w:rPr>
          <w:rFonts w:ascii="Times New Roman" w:hAnsi="Times New Roman" w:cs="Times New Roman"/>
          <w:b/>
          <w:sz w:val="24"/>
          <w:szCs w:val="24"/>
        </w:rPr>
        <w:t>Confidence for Consumers</w:t>
      </w:r>
    </w:p>
    <w:p w:rsidR="003E0A16" w:rsidRDefault="003E0A16" w:rsidP="00951F21">
      <w:pPr>
        <w:spacing w:line="240" w:lineRule="auto"/>
        <w:ind w:firstLine="720"/>
        <w:rPr>
          <w:rFonts w:ascii="Times New Roman" w:hAnsi="Times New Roman" w:cs="Times New Roman"/>
          <w:b/>
          <w:sz w:val="24"/>
          <w:szCs w:val="24"/>
        </w:rPr>
      </w:pPr>
    </w:p>
    <w:p w:rsidR="003E0A16" w:rsidRDefault="003E0A16" w:rsidP="00951F21">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So far I’ve talked about increasing confidence for infrastructure investment, but the other part of the equation is increasing confidence for consumers—so that they can reap the benefits of this investment.  </w:t>
      </w:r>
    </w:p>
    <w:p w:rsidR="003E0A16" w:rsidRDefault="003E0A16" w:rsidP="00951F21">
      <w:pPr>
        <w:spacing w:line="240" w:lineRule="auto"/>
        <w:ind w:firstLine="720"/>
        <w:rPr>
          <w:rFonts w:ascii="Times New Roman" w:hAnsi="Times New Roman" w:cs="Times New Roman"/>
          <w:sz w:val="24"/>
          <w:szCs w:val="24"/>
        </w:rPr>
      </w:pPr>
    </w:p>
    <w:p w:rsidR="003E0A16" w:rsidRDefault="003E0A16" w:rsidP="006B614D">
      <w:pPr>
        <w:spacing w:line="240" w:lineRule="auto"/>
        <w:ind w:firstLine="720"/>
        <w:rPr>
          <w:rFonts w:ascii="Times New Roman" w:hAnsi="Times New Roman" w:cs="Times New Roman"/>
          <w:sz w:val="24"/>
          <w:szCs w:val="24"/>
        </w:rPr>
      </w:pPr>
      <w:r>
        <w:rPr>
          <w:rFonts w:ascii="Times New Roman" w:hAnsi="Times New Roman" w:cs="Times New Roman"/>
          <w:sz w:val="24"/>
          <w:szCs w:val="24"/>
        </w:rPr>
        <w:t>Communications and media services are becoming a more substanti</w:t>
      </w:r>
      <w:r w:rsidR="00640388">
        <w:rPr>
          <w:rFonts w:ascii="Times New Roman" w:hAnsi="Times New Roman" w:cs="Times New Roman"/>
          <w:sz w:val="24"/>
          <w:szCs w:val="24"/>
        </w:rPr>
        <w:t xml:space="preserve">al part of household budgets.  </w:t>
      </w:r>
      <w:r>
        <w:rPr>
          <w:rFonts w:ascii="Times New Roman" w:hAnsi="Times New Roman" w:cs="Times New Roman"/>
          <w:sz w:val="24"/>
          <w:szCs w:val="24"/>
        </w:rPr>
        <w:t xml:space="preserve">In 2011, </w:t>
      </w:r>
      <w:r w:rsidR="00BB471B">
        <w:rPr>
          <w:rFonts w:ascii="Times New Roman" w:hAnsi="Times New Roman" w:cs="Times New Roman"/>
          <w:sz w:val="24"/>
          <w:szCs w:val="24"/>
        </w:rPr>
        <w:t>consumer expenses on communications bills were</w:t>
      </w:r>
      <w:r>
        <w:rPr>
          <w:rFonts w:ascii="Times New Roman" w:hAnsi="Times New Roman" w:cs="Times New Roman"/>
          <w:sz w:val="24"/>
          <w:szCs w:val="24"/>
        </w:rPr>
        <w:t xml:space="preserve"> more than 4 percent of disposab</w:t>
      </w:r>
      <w:r w:rsidR="00B15184">
        <w:rPr>
          <w:rFonts w:ascii="Times New Roman" w:hAnsi="Times New Roman" w:cs="Times New Roman"/>
          <w:sz w:val="24"/>
          <w:szCs w:val="24"/>
        </w:rPr>
        <w:t>le income.  That, on average, can be</w:t>
      </w:r>
      <w:r>
        <w:rPr>
          <w:rFonts w:ascii="Times New Roman" w:hAnsi="Times New Roman" w:cs="Times New Roman"/>
          <w:sz w:val="24"/>
          <w:szCs w:val="24"/>
        </w:rPr>
        <w:t xml:space="preserve"> thousands of dollars a year.  To be clear, we are getting a lot more value from these services.  We have more channels</w:t>
      </w:r>
      <w:r w:rsidR="00BB471B">
        <w:rPr>
          <w:rFonts w:ascii="Times New Roman" w:hAnsi="Times New Roman" w:cs="Times New Roman"/>
          <w:sz w:val="24"/>
          <w:szCs w:val="24"/>
        </w:rPr>
        <w:t xml:space="preserve"> than ever before</w:t>
      </w:r>
      <w:r>
        <w:rPr>
          <w:rFonts w:ascii="Times New Roman" w:hAnsi="Times New Roman" w:cs="Times New Roman"/>
          <w:sz w:val="24"/>
          <w:szCs w:val="24"/>
        </w:rPr>
        <w:t xml:space="preserve">.  We have faster broadband.  </w:t>
      </w:r>
      <w:r w:rsidR="00940F2B">
        <w:rPr>
          <w:rFonts w:ascii="Times New Roman" w:hAnsi="Times New Roman" w:cs="Times New Roman"/>
          <w:sz w:val="24"/>
          <w:szCs w:val="24"/>
        </w:rPr>
        <w:t>We have mobility, and with it the expectation that wherever we go, the ability to connect will follow.  And w</w:t>
      </w:r>
      <w:r>
        <w:rPr>
          <w:rFonts w:ascii="Times New Roman" w:hAnsi="Times New Roman" w:cs="Times New Roman"/>
          <w:sz w:val="24"/>
          <w:szCs w:val="24"/>
        </w:rPr>
        <w:t xml:space="preserve">e have </w:t>
      </w:r>
      <w:r w:rsidR="00BB471B">
        <w:rPr>
          <w:rFonts w:ascii="Times New Roman" w:hAnsi="Times New Roman" w:cs="Times New Roman"/>
          <w:sz w:val="24"/>
          <w:szCs w:val="24"/>
        </w:rPr>
        <w:t xml:space="preserve">a </w:t>
      </w:r>
      <w:r w:rsidR="00940F2B">
        <w:rPr>
          <w:rFonts w:ascii="Times New Roman" w:hAnsi="Times New Roman" w:cs="Times New Roman"/>
          <w:sz w:val="24"/>
          <w:szCs w:val="24"/>
        </w:rPr>
        <w:t xml:space="preserve">revolutionary </w:t>
      </w:r>
      <w:r w:rsidR="00BB471B">
        <w:rPr>
          <w:rFonts w:ascii="Times New Roman" w:hAnsi="Times New Roman" w:cs="Times New Roman"/>
          <w:sz w:val="24"/>
          <w:szCs w:val="24"/>
        </w:rPr>
        <w:t>world of connectivity in the smartphones in our</w:t>
      </w:r>
      <w:r w:rsidR="00940F2B">
        <w:rPr>
          <w:rFonts w:ascii="Times New Roman" w:hAnsi="Times New Roman" w:cs="Times New Roman"/>
          <w:sz w:val="24"/>
          <w:szCs w:val="24"/>
        </w:rPr>
        <w:t xml:space="preserve"> pockets and the tablets in our </w:t>
      </w:r>
      <w:r w:rsidR="001E773D">
        <w:rPr>
          <w:rFonts w:ascii="Times New Roman" w:hAnsi="Times New Roman" w:cs="Times New Roman"/>
          <w:sz w:val="24"/>
          <w:szCs w:val="24"/>
        </w:rPr>
        <w:t>laps.</w:t>
      </w:r>
      <w:r w:rsidR="00940F2B">
        <w:rPr>
          <w:rFonts w:ascii="Times New Roman" w:hAnsi="Times New Roman" w:cs="Times New Roman"/>
          <w:sz w:val="24"/>
          <w:szCs w:val="24"/>
        </w:rPr>
        <w:t xml:space="preserve">    </w:t>
      </w:r>
    </w:p>
    <w:p w:rsidR="003E0A16" w:rsidRDefault="003E0A16" w:rsidP="00951F21">
      <w:pPr>
        <w:spacing w:line="240" w:lineRule="auto"/>
        <w:ind w:firstLine="720"/>
        <w:rPr>
          <w:rFonts w:ascii="Times New Roman" w:hAnsi="Times New Roman" w:cs="Times New Roman"/>
          <w:sz w:val="24"/>
          <w:szCs w:val="24"/>
        </w:rPr>
      </w:pPr>
    </w:p>
    <w:p w:rsidR="00BB471B" w:rsidRDefault="003E0A16" w:rsidP="00951F21">
      <w:pPr>
        <w:spacing w:line="240" w:lineRule="auto"/>
        <w:ind w:firstLine="720"/>
        <w:rPr>
          <w:rFonts w:ascii="Times New Roman" w:hAnsi="Times New Roman" w:cs="Times New Roman"/>
          <w:sz w:val="24"/>
          <w:szCs w:val="24"/>
        </w:rPr>
      </w:pPr>
      <w:r>
        <w:rPr>
          <w:rFonts w:ascii="Times New Roman" w:hAnsi="Times New Roman" w:cs="Times New Roman"/>
          <w:sz w:val="24"/>
          <w:szCs w:val="24"/>
        </w:rPr>
        <w:t>But consumer wallets are not without limit.  Pocketbooks have their bottom</w:t>
      </w:r>
      <w:r w:rsidR="00940F2B">
        <w:rPr>
          <w:rFonts w:ascii="Times New Roman" w:hAnsi="Times New Roman" w:cs="Times New Roman"/>
          <w:sz w:val="24"/>
          <w:szCs w:val="24"/>
        </w:rPr>
        <w:t>.  I</w:t>
      </w:r>
      <w:r>
        <w:rPr>
          <w:rFonts w:ascii="Times New Roman" w:hAnsi="Times New Roman" w:cs="Times New Roman"/>
          <w:sz w:val="24"/>
          <w:szCs w:val="24"/>
        </w:rPr>
        <w:t xml:space="preserve">n a world where </w:t>
      </w:r>
      <w:r w:rsidR="00BB471B">
        <w:rPr>
          <w:rFonts w:ascii="Times New Roman" w:hAnsi="Times New Roman" w:cs="Times New Roman"/>
          <w:sz w:val="24"/>
          <w:szCs w:val="24"/>
        </w:rPr>
        <w:t xml:space="preserve">consumer choices have become both vast and complex, information is power.  It is vitally important to get consumers the information they need to make </w:t>
      </w:r>
      <w:r w:rsidR="0068718C">
        <w:rPr>
          <w:rFonts w:ascii="Times New Roman" w:hAnsi="Times New Roman" w:cs="Times New Roman"/>
          <w:sz w:val="24"/>
          <w:szCs w:val="24"/>
        </w:rPr>
        <w:t>choices with confidence in a</w:t>
      </w:r>
      <w:r w:rsidR="00BB471B">
        <w:rPr>
          <w:rFonts w:ascii="Times New Roman" w:hAnsi="Times New Roman" w:cs="Times New Roman"/>
          <w:sz w:val="24"/>
          <w:szCs w:val="24"/>
        </w:rPr>
        <w:t xml:space="preserve"> market</w:t>
      </w:r>
      <w:r w:rsidR="00F4439E">
        <w:rPr>
          <w:rFonts w:ascii="Times New Roman" w:hAnsi="Times New Roman" w:cs="Times New Roman"/>
          <w:sz w:val="24"/>
          <w:szCs w:val="24"/>
        </w:rPr>
        <w:t>place</w:t>
      </w:r>
      <w:r w:rsidR="00BB471B">
        <w:rPr>
          <w:rFonts w:ascii="Times New Roman" w:hAnsi="Times New Roman" w:cs="Times New Roman"/>
          <w:sz w:val="24"/>
          <w:szCs w:val="24"/>
        </w:rPr>
        <w:t xml:space="preserve"> that can be bewildering to navigate.</w:t>
      </w:r>
    </w:p>
    <w:p w:rsidR="00BB471B" w:rsidRDefault="00BB471B" w:rsidP="00951F21">
      <w:pPr>
        <w:spacing w:line="240" w:lineRule="auto"/>
        <w:ind w:firstLine="720"/>
        <w:rPr>
          <w:rFonts w:ascii="Times New Roman" w:hAnsi="Times New Roman" w:cs="Times New Roman"/>
          <w:sz w:val="24"/>
          <w:szCs w:val="24"/>
        </w:rPr>
      </w:pPr>
    </w:p>
    <w:p w:rsidR="00333C96" w:rsidRDefault="00BB471B" w:rsidP="00951F21">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Consider, for example, the dizzying array of wireless plans available:  shared and individual plans, limited and </w:t>
      </w:r>
      <w:r w:rsidR="004F5B7B">
        <w:rPr>
          <w:rFonts w:ascii="Times New Roman" w:hAnsi="Times New Roman" w:cs="Times New Roman"/>
          <w:sz w:val="24"/>
          <w:szCs w:val="24"/>
        </w:rPr>
        <w:t>unlimited</w:t>
      </w:r>
      <w:r>
        <w:rPr>
          <w:rFonts w:ascii="Times New Roman" w:hAnsi="Times New Roman" w:cs="Times New Roman"/>
          <w:sz w:val="24"/>
          <w:szCs w:val="24"/>
        </w:rPr>
        <w:t xml:space="preserve"> voice, data, and text.</w:t>
      </w:r>
      <w:r w:rsidR="00333C96">
        <w:rPr>
          <w:rFonts w:ascii="Times New Roman" w:hAnsi="Times New Roman" w:cs="Times New Roman"/>
          <w:sz w:val="24"/>
          <w:szCs w:val="24"/>
        </w:rPr>
        <w:t xml:space="preserve">  To stay within a plan can require keeping track of voice, data, and text usage across multiple devices.  So, quick show of hands, who here actually knows how many megabits each of their devices has consumed so far this month?  </w:t>
      </w:r>
    </w:p>
    <w:p w:rsidR="00333C96" w:rsidRDefault="00333C96" w:rsidP="00951F21">
      <w:pPr>
        <w:spacing w:line="240" w:lineRule="auto"/>
        <w:ind w:firstLine="720"/>
        <w:rPr>
          <w:rFonts w:ascii="Times New Roman" w:hAnsi="Times New Roman" w:cs="Times New Roman"/>
          <w:sz w:val="24"/>
          <w:szCs w:val="24"/>
        </w:rPr>
      </w:pPr>
    </w:p>
    <w:p w:rsidR="0068718C" w:rsidRDefault="00640388" w:rsidP="00951F21">
      <w:pPr>
        <w:spacing w:line="240" w:lineRule="auto"/>
        <w:ind w:firstLine="720"/>
        <w:rPr>
          <w:rFonts w:ascii="Times New Roman" w:hAnsi="Times New Roman" w:cs="Times New Roman"/>
          <w:sz w:val="24"/>
          <w:szCs w:val="24"/>
        </w:rPr>
      </w:pPr>
      <w:r>
        <w:rPr>
          <w:rFonts w:ascii="Times New Roman" w:hAnsi="Times New Roman" w:cs="Times New Roman"/>
          <w:sz w:val="24"/>
          <w:szCs w:val="24"/>
        </w:rPr>
        <w:t>At the end of the day</w:t>
      </w:r>
      <w:r w:rsidR="00333C96">
        <w:rPr>
          <w:rFonts w:ascii="Times New Roman" w:hAnsi="Times New Roman" w:cs="Times New Roman"/>
          <w:sz w:val="24"/>
          <w:szCs w:val="24"/>
        </w:rPr>
        <w:t xml:space="preserve">, nobody should need to hire a lawyer to understand their wireless contract—and nobody should need to hire an accountant to explain their bill.  That is why the FCC’s bill shock initiative, working with carriers, is a terrific development.  Going forward, consumers will get </w:t>
      </w:r>
      <w:r w:rsidR="00940F2B">
        <w:rPr>
          <w:rFonts w:ascii="Times New Roman" w:hAnsi="Times New Roman" w:cs="Times New Roman"/>
          <w:sz w:val="24"/>
          <w:szCs w:val="24"/>
        </w:rPr>
        <w:t xml:space="preserve">alerts when they reach their voice, data, text, and international roaming limits.  </w:t>
      </w:r>
    </w:p>
    <w:p w:rsidR="0068718C" w:rsidRDefault="0068718C" w:rsidP="00951F21">
      <w:pPr>
        <w:spacing w:line="240" w:lineRule="auto"/>
        <w:ind w:firstLine="720"/>
        <w:rPr>
          <w:rFonts w:ascii="Times New Roman" w:hAnsi="Times New Roman" w:cs="Times New Roman"/>
          <w:sz w:val="24"/>
          <w:szCs w:val="24"/>
        </w:rPr>
      </w:pPr>
    </w:p>
    <w:p w:rsidR="00333C96" w:rsidRDefault="00940F2B" w:rsidP="00951F21">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concept is simple: give consumers more information.  But the impact is large: </w:t>
      </w:r>
      <w:r w:rsidR="004F5B7B">
        <w:rPr>
          <w:rFonts w:ascii="Times New Roman" w:hAnsi="Times New Roman" w:cs="Times New Roman"/>
          <w:sz w:val="24"/>
          <w:szCs w:val="24"/>
        </w:rPr>
        <w:t xml:space="preserve"> with information</w:t>
      </w:r>
      <w:r w:rsidR="002C530F">
        <w:rPr>
          <w:rFonts w:ascii="Times New Roman" w:hAnsi="Times New Roman" w:cs="Times New Roman"/>
          <w:sz w:val="24"/>
          <w:szCs w:val="24"/>
        </w:rPr>
        <w:t>, consumers will no longer unknowingly rack up charges and wind up with unexpectedly big bills.</w:t>
      </w:r>
      <w:r w:rsidR="0068718C">
        <w:rPr>
          <w:rFonts w:ascii="Times New Roman" w:hAnsi="Times New Roman" w:cs="Times New Roman"/>
          <w:sz w:val="24"/>
          <w:szCs w:val="24"/>
        </w:rPr>
        <w:t xml:space="preserve">  With information, consumers will have the confidence to adopt new t</w:t>
      </w:r>
      <w:r w:rsidR="00F4439E">
        <w:rPr>
          <w:rFonts w:ascii="Times New Roman" w:hAnsi="Times New Roman" w:cs="Times New Roman"/>
          <w:sz w:val="24"/>
          <w:szCs w:val="24"/>
        </w:rPr>
        <w:t>echnologies and services—and benefit from their functionality.</w:t>
      </w:r>
    </w:p>
    <w:p w:rsidR="00333C96" w:rsidRDefault="00333C96" w:rsidP="00951F21">
      <w:pPr>
        <w:spacing w:line="240" w:lineRule="auto"/>
        <w:ind w:firstLine="720"/>
        <w:rPr>
          <w:rFonts w:ascii="Times New Roman" w:hAnsi="Times New Roman" w:cs="Times New Roman"/>
          <w:sz w:val="24"/>
          <w:szCs w:val="24"/>
        </w:rPr>
      </w:pPr>
    </w:p>
    <w:p w:rsidR="00333C96" w:rsidRDefault="00F4439E" w:rsidP="00951F21">
      <w:pPr>
        <w:spacing w:line="240" w:lineRule="auto"/>
        <w:ind w:firstLine="720"/>
        <w:rPr>
          <w:rFonts w:ascii="Times New Roman" w:hAnsi="Times New Roman" w:cs="Times New Roman"/>
          <w:sz w:val="24"/>
          <w:szCs w:val="24"/>
        </w:rPr>
      </w:pPr>
      <w:r>
        <w:rPr>
          <w:rFonts w:ascii="Times New Roman" w:hAnsi="Times New Roman" w:cs="Times New Roman"/>
          <w:sz w:val="24"/>
          <w:szCs w:val="24"/>
        </w:rPr>
        <w:t>This is good</w:t>
      </w:r>
      <w:r w:rsidR="00940F2B">
        <w:rPr>
          <w:rFonts w:ascii="Times New Roman" w:hAnsi="Times New Roman" w:cs="Times New Roman"/>
          <w:sz w:val="24"/>
          <w:szCs w:val="24"/>
        </w:rPr>
        <w:t xml:space="preserve">.  </w:t>
      </w:r>
      <w:r w:rsidR="00333C96">
        <w:rPr>
          <w:rFonts w:ascii="Times New Roman" w:hAnsi="Times New Roman" w:cs="Times New Roman"/>
          <w:sz w:val="24"/>
          <w:szCs w:val="24"/>
        </w:rPr>
        <w:t>But we can do more.</w:t>
      </w:r>
      <w:r w:rsidR="00940F2B">
        <w:rPr>
          <w:rFonts w:ascii="Times New Roman" w:hAnsi="Times New Roman" w:cs="Times New Roman"/>
          <w:sz w:val="24"/>
          <w:szCs w:val="24"/>
        </w:rPr>
        <w:t xml:space="preserve">  </w:t>
      </w:r>
    </w:p>
    <w:p w:rsidR="0068718C" w:rsidRDefault="0068718C" w:rsidP="00951F21">
      <w:pPr>
        <w:spacing w:line="240" w:lineRule="auto"/>
        <w:ind w:firstLine="720"/>
        <w:rPr>
          <w:rFonts w:ascii="Times New Roman" w:hAnsi="Times New Roman" w:cs="Times New Roman"/>
          <w:sz w:val="24"/>
          <w:szCs w:val="24"/>
        </w:rPr>
      </w:pPr>
    </w:p>
    <w:p w:rsidR="0068718C" w:rsidRDefault="00F4439E" w:rsidP="00951F21">
      <w:pPr>
        <w:spacing w:line="240" w:lineRule="auto"/>
        <w:ind w:firstLine="720"/>
        <w:rPr>
          <w:rFonts w:ascii="Times New Roman" w:hAnsi="Times New Roman" w:cs="Times New Roman"/>
          <w:sz w:val="24"/>
          <w:szCs w:val="24"/>
        </w:rPr>
      </w:pPr>
      <w:r>
        <w:rPr>
          <w:rFonts w:ascii="Times New Roman" w:hAnsi="Times New Roman" w:cs="Times New Roman"/>
          <w:sz w:val="24"/>
          <w:szCs w:val="24"/>
        </w:rPr>
        <w:t>After all, g</w:t>
      </w:r>
      <w:r w:rsidR="0068718C">
        <w:rPr>
          <w:rFonts w:ascii="Times New Roman" w:hAnsi="Times New Roman" w:cs="Times New Roman"/>
          <w:sz w:val="24"/>
          <w:szCs w:val="24"/>
        </w:rPr>
        <w:t xml:space="preserve">etting information to consumers is not the sole province of industry.  In these transitional times, the FCC—as the agency tasked with the protection of consumers of communications services—must be the resource that consumers need.  I think there are two ways we can improve upon our efforts.  </w:t>
      </w:r>
    </w:p>
    <w:p w:rsidR="00940F2B" w:rsidRDefault="00940F2B" w:rsidP="00951F21">
      <w:pPr>
        <w:spacing w:line="240" w:lineRule="auto"/>
        <w:ind w:firstLine="720"/>
        <w:rPr>
          <w:rFonts w:ascii="Times New Roman" w:hAnsi="Times New Roman" w:cs="Times New Roman"/>
          <w:sz w:val="24"/>
          <w:szCs w:val="24"/>
        </w:rPr>
      </w:pPr>
    </w:p>
    <w:p w:rsidR="002C530F" w:rsidRDefault="0068718C" w:rsidP="00951F21">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First, our consumer complaint process needs an upgrade.  </w:t>
      </w:r>
      <w:r w:rsidR="00940F2B">
        <w:rPr>
          <w:rFonts w:ascii="Times New Roman" w:hAnsi="Times New Roman" w:cs="Times New Roman"/>
          <w:sz w:val="24"/>
          <w:szCs w:val="24"/>
        </w:rPr>
        <w:t xml:space="preserve">In my time at the agency, it has become apparent that while the digital age advances, our consumer complaint process is stuck in the analog era.  </w:t>
      </w:r>
    </w:p>
    <w:p w:rsidR="0068718C" w:rsidRDefault="0068718C" w:rsidP="00951F21">
      <w:pPr>
        <w:spacing w:line="240" w:lineRule="auto"/>
        <w:ind w:firstLine="720"/>
        <w:rPr>
          <w:rFonts w:ascii="Times New Roman" w:hAnsi="Times New Roman" w:cs="Times New Roman"/>
          <w:sz w:val="24"/>
          <w:szCs w:val="24"/>
        </w:rPr>
      </w:pPr>
    </w:p>
    <w:p w:rsidR="001E773D" w:rsidRDefault="00F4439E" w:rsidP="00951F21">
      <w:pPr>
        <w:spacing w:line="240" w:lineRule="auto"/>
        <w:ind w:firstLine="720"/>
        <w:rPr>
          <w:rFonts w:ascii="Times New Roman" w:hAnsi="Times New Roman" w:cs="Times New Roman"/>
          <w:sz w:val="24"/>
          <w:szCs w:val="24"/>
        </w:rPr>
      </w:pPr>
      <w:r>
        <w:rPr>
          <w:rFonts w:ascii="Times New Roman" w:hAnsi="Times New Roman" w:cs="Times New Roman"/>
          <w:sz w:val="24"/>
          <w:szCs w:val="24"/>
        </w:rPr>
        <w:t>Consider that last year</w:t>
      </w:r>
      <w:r w:rsidR="0068718C">
        <w:rPr>
          <w:rFonts w:ascii="Times New Roman" w:hAnsi="Times New Roman" w:cs="Times New Roman"/>
          <w:sz w:val="24"/>
          <w:szCs w:val="24"/>
        </w:rPr>
        <w:t xml:space="preserve"> </w:t>
      </w:r>
      <w:r w:rsidR="002C530F">
        <w:rPr>
          <w:rFonts w:ascii="Times New Roman" w:hAnsi="Times New Roman" w:cs="Times New Roman"/>
          <w:sz w:val="24"/>
          <w:szCs w:val="24"/>
        </w:rPr>
        <w:t>the Commission received</w:t>
      </w:r>
      <w:r w:rsidR="001E773D">
        <w:rPr>
          <w:rFonts w:ascii="Times New Roman" w:hAnsi="Times New Roman" w:cs="Times New Roman"/>
          <w:sz w:val="24"/>
          <w:szCs w:val="24"/>
        </w:rPr>
        <w:t xml:space="preserve"> </w:t>
      </w:r>
      <w:r w:rsidR="006F12D5">
        <w:rPr>
          <w:rFonts w:ascii="Times New Roman" w:hAnsi="Times New Roman" w:cs="Times New Roman"/>
          <w:sz w:val="24"/>
          <w:szCs w:val="24"/>
        </w:rPr>
        <w:t>nearly 38</w:t>
      </w:r>
      <w:r w:rsidR="0068718C">
        <w:rPr>
          <w:rFonts w:ascii="Times New Roman" w:hAnsi="Times New Roman" w:cs="Times New Roman"/>
          <w:sz w:val="24"/>
          <w:szCs w:val="24"/>
        </w:rPr>
        <w:t>0,000</w:t>
      </w:r>
      <w:r w:rsidR="001E773D">
        <w:rPr>
          <w:rFonts w:ascii="Times New Roman" w:hAnsi="Times New Roman" w:cs="Times New Roman"/>
          <w:sz w:val="24"/>
          <w:szCs w:val="24"/>
        </w:rPr>
        <w:t xml:space="preserve"> complaints and inquiries</w:t>
      </w:r>
      <w:r w:rsidR="002C530F">
        <w:rPr>
          <w:rFonts w:ascii="Times New Roman" w:hAnsi="Times New Roman" w:cs="Times New Roman"/>
          <w:sz w:val="24"/>
          <w:szCs w:val="24"/>
        </w:rPr>
        <w:t>.  We have hard worki</w:t>
      </w:r>
      <w:r w:rsidR="001E773D">
        <w:rPr>
          <w:rFonts w:ascii="Times New Roman" w:hAnsi="Times New Roman" w:cs="Times New Roman"/>
          <w:sz w:val="24"/>
          <w:szCs w:val="24"/>
        </w:rPr>
        <w:t>ng folks processing all of these complaints and inquir</w:t>
      </w:r>
      <w:r w:rsidR="00640388">
        <w:rPr>
          <w:rFonts w:ascii="Times New Roman" w:hAnsi="Times New Roman" w:cs="Times New Roman"/>
          <w:sz w:val="24"/>
          <w:szCs w:val="24"/>
        </w:rPr>
        <w:t>i</w:t>
      </w:r>
      <w:r w:rsidR="001E773D">
        <w:rPr>
          <w:rFonts w:ascii="Times New Roman" w:hAnsi="Times New Roman" w:cs="Times New Roman"/>
          <w:sz w:val="24"/>
          <w:szCs w:val="24"/>
        </w:rPr>
        <w:t>es</w:t>
      </w:r>
      <w:r w:rsidR="002C530F">
        <w:rPr>
          <w:rFonts w:ascii="Times New Roman" w:hAnsi="Times New Roman" w:cs="Times New Roman"/>
          <w:sz w:val="24"/>
          <w:szCs w:val="24"/>
        </w:rPr>
        <w:t xml:space="preserve">.  </w:t>
      </w:r>
      <w:r w:rsidR="001E773D">
        <w:rPr>
          <w:rFonts w:ascii="Times New Roman" w:hAnsi="Times New Roman" w:cs="Times New Roman"/>
          <w:sz w:val="24"/>
          <w:szCs w:val="24"/>
        </w:rPr>
        <w:t xml:space="preserve">They do a heroic job of moving all manner of consumer </w:t>
      </w:r>
      <w:r w:rsidR="00640388">
        <w:rPr>
          <w:rFonts w:ascii="Times New Roman" w:hAnsi="Times New Roman" w:cs="Times New Roman"/>
          <w:sz w:val="24"/>
          <w:szCs w:val="24"/>
        </w:rPr>
        <w:t xml:space="preserve">interests </w:t>
      </w:r>
      <w:r w:rsidR="001E773D">
        <w:rPr>
          <w:rFonts w:ascii="Times New Roman" w:hAnsi="Times New Roman" w:cs="Times New Roman"/>
          <w:sz w:val="24"/>
          <w:szCs w:val="24"/>
        </w:rPr>
        <w:t xml:space="preserve">through a complicated process.  </w:t>
      </w:r>
      <w:r w:rsidR="002C530F">
        <w:rPr>
          <w:rFonts w:ascii="Times New Roman" w:hAnsi="Times New Roman" w:cs="Times New Roman"/>
          <w:sz w:val="24"/>
          <w:szCs w:val="24"/>
        </w:rPr>
        <w:t>But our interfaces are dated and the information we provide</w:t>
      </w:r>
      <w:r w:rsidR="001E773D">
        <w:rPr>
          <w:rFonts w:ascii="Times New Roman" w:hAnsi="Times New Roman" w:cs="Times New Roman"/>
          <w:sz w:val="24"/>
          <w:szCs w:val="24"/>
        </w:rPr>
        <w:t xml:space="preserve"> has </w:t>
      </w:r>
      <w:r w:rsidR="00640388">
        <w:rPr>
          <w:rFonts w:ascii="Times New Roman" w:hAnsi="Times New Roman" w:cs="Times New Roman"/>
          <w:sz w:val="24"/>
          <w:szCs w:val="24"/>
        </w:rPr>
        <w:t>too much of the</w:t>
      </w:r>
      <w:r w:rsidR="001E773D">
        <w:rPr>
          <w:rFonts w:ascii="Times New Roman" w:hAnsi="Times New Roman" w:cs="Times New Roman"/>
          <w:sz w:val="24"/>
          <w:szCs w:val="24"/>
        </w:rPr>
        <w:t xml:space="preserve"> </w:t>
      </w:r>
      <w:r w:rsidR="00640388">
        <w:rPr>
          <w:rFonts w:ascii="Times New Roman" w:hAnsi="Times New Roman" w:cs="Times New Roman"/>
          <w:sz w:val="24"/>
          <w:szCs w:val="24"/>
        </w:rPr>
        <w:t xml:space="preserve">special </w:t>
      </w:r>
      <w:r w:rsidR="001E773D">
        <w:rPr>
          <w:rFonts w:ascii="Times New Roman" w:hAnsi="Times New Roman" w:cs="Times New Roman"/>
          <w:sz w:val="24"/>
          <w:szCs w:val="24"/>
        </w:rPr>
        <w:t>charm of regulatory legalese</w:t>
      </w:r>
      <w:r w:rsidR="002C530F">
        <w:rPr>
          <w:rFonts w:ascii="Times New Roman" w:hAnsi="Times New Roman" w:cs="Times New Roman"/>
          <w:sz w:val="24"/>
          <w:szCs w:val="24"/>
        </w:rPr>
        <w:t xml:space="preserve">.  We can do better.  In the Internet age, the consumer interface matters.  </w:t>
      </w:r>
      <w:r w:rsidR="006B614D">
        <w:rPr>
          <w:rFonts w:ascii="Times New Roman" w:hAnsi="Times New Roman" w:cs="Times New Roman"/>
          <w:sz w:val="24"/>
          <w:szCs w:val="24"/>
        </w:rPr>
        <w:t xml:space="preserve">Design impacts experience.  So </w:t>
      </w:r>
      <w:r w:rsidR="002C530F">
        <w:rPr>
          <w:rFonts w:ascii="Times New Roman" w:hAnsi="Times New Roman" w:cs="Times New Roman"/>
          <w:sz w:val="24"/>
          <w:szCs w:val="24"/>
        </w:rPr>
        <w:t xml:space="preserve">I think we can do more to make our </w:t>
      </w:r>
      <w:r w:rsidR="001E773D">
        <w:rPr>
          <w:rFonts w:ascii="Times New Roman" w:hAnsi="Times New Roman" w:cs="Times New Roman"/>
          <w:sz w:val="24"/>
          <w:szCs w:val="24"/>
        </w:rPr>
        <w:t xml:space="preserve">efforts to interface with consumers </w:t>
      </w:r>
      <w:r w:rsidR="002C530F">
        <w:rPr>
          <w:rFonts w:ascii="Times New Roman" w:hAnsi="Times New Roman" w:cs="Times New Roman"/>
          <w:sz w:val="24"/>
          <w:szCs w:val="24"/>
        </w:rPr>
        <w:t>appealing.</w:t>
      </w:r>
      <w:r w:rsidR="001E773D">
        <w:rPr>
          <w:rFonts w:ascii="Times New Roman" w:hAnsi="Times New Roman" w:cs="Times New Roman"/>
          <w:sz w:val="24"/>
          <w:szCs w:val="24"/>
        </w:rPr>
        <w:t xml:space="preserve">  That means an improved complaint and inquiry interface.  It means more consistency in the complaint and inquiry process.  </w:t>
      </w:r>
    </w:p>
    <w:p w:rsidR="00497F26" w:rsidRDefault="00497F26" w:rsidP="00951F21">
      <w:pPr>
        <w:spacing w:line="240" w:lineRule="auto"/>
        <w:ind w:firstLine="720"/>
        <w:rPr>
          <w:rFonts w:ascii="Times New Roman" w:hAnsi="Times New Roman" w:cs="Times New Roman"/>
          <w:sz w:val="24"/>
          <w:szCs w:val="24"/>
        </w:rPr>
      </w:pPr>
    </w:p>
    <w:p w:rsidR="001E773D" w:rsidRDefault="00677627" w:rsidP="00951F21">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Second, the agency should make the consumer data we collect more open to the public.  </w:t>
      </w:r>
      <w:r w:rsidR="00640388">
        <w:rPr>
          <w:rFonts w:ascii="Times New Roman" w:hAnsi="Times New Roman" w:cs="Times New Roman"/>
          <w:sz w:val="24"/>
          <w:szCs w:val="24"/>
        </w:rPr>
        <w:t>In our consumer complaint process and elsewhere in the agency, we collect a lot of num</w:t>
      </w:r>
      <w:r w:rsidR="00094B74">
        <w:rPr>
          <w:rFonts w:ascii="Times New Roman" w:hAnsi="Times New Roman" w:cs="Times New Roman"/>
          <w:sz w:val="24"/>
          <w:szCs w:val="24"/>
        </w:rPr>
        <w:t>bers.  But we publish them in sn</w:t>
      </w:r>
      <w:r w:rsidR="00640388">
        <w:rPr>
          <w:rFonts w:ascii="Times New Roman" w:hAnsi="Times New Roman" w:cs="Times New Roman"/>
          <w:sz w:val="24"/>
          <w:szCs w:val="24"/>
        </w:rPr>
        <w:t>apshot form.  We need to consider making our data more open</w:t>
      </w:r>
      <w:r>
        <w:rPr>
          <w:rFonts w:ascii="Times New Roman" w:hAnsi="Times New Roman" w:cs="Times New Roman"/>
          <w:sz w:val="24"/>
          <w:szCs w:val="24"/>
        </w:rPr>
        <w:t xml:space="preserve">, in machine-readable formats, </w:t>
      </w:r>
      <w:r w:rsidR="00640388">
        <w:rPr>
          <w:rFonts w:ascii="Times New Roman" w:hAnsi="Times New Roman" w:cs="Times New Roman"/>
          <w:sz w:val="24"/>
          <w:szCs w:val="24"/>
        </w:rPr>
        <w:t>and if possible</w:t>
      </w:r>
      <w:r>
        <w:rPr>
          <w:rFonts w:ascii="Times New Roman" w:hAnsi="Times New Roman" w:cs="Times New Roman"/>
          <w:sz w:val="24"/>
          <w:szCs w:val="24"/>
        </w:rPr>
        <w:t>,</w:t>
      </w:r>
      <w:r w:rsidR="00640388">
        <w:rPr>
          <w:rFonts w:ascii="Times New Roman" w:hAnsi="Times New Roman" w:cs="Times New Roman"/>
          <w:sz w:val="24"/>
          <w:szCs w:val="24"/>
        </w:rPr>
        <w:t xml:space="preserve"> with APIs and common metadata tagging schemes.  We </w:t>
      </w:r>
      <w:r w:rsidR="00094B74">
        <w:rPr>
          <w:rFonts w:ascii="Times New Roman" w:hAnsi="Times New Roman" w:cs="Times New Roman"/>
          <w:sz w:val="24"/>
          <w:szCs w:val="24"/>
        </w:rPr>
        <w:t>should use this</w:t>
      </w:r>
      <w:r w:rsidR="00640388">
        <w:rPr>
          <w:rFonts w:ascii="Times New Roman" w:hAnsi="Times New Roman" w:cs="Times New Roman"/>
          <w:sz w:val="24"/>
          <w:szCs w:val="24"/>
        </w:rPr>
        <w:t xml:space="preserve"> data to inform the Commission’s policy activities.  And we can turn to others to </w:t>
      </w:r>
      <w:r w:rsidR="006B614D">
        <w:rPr>
          <w:rFonts w:ascii="Times New Roman" w:hAnsi="Times New Roman" w:cs="Times New Roman"/>
          <w:sz w:val="24"/>
          <w:szCs w:val="24"/>
        </w:rPr>
        <w:t>slice and dice</w:t>
      </w:r>
      <w:r w:rsidR="00640388">
        <w:rPr>
          <w:rFonts w:ascii="Times New Roman" w:hAnsi="Times New Roman" w:cs="Times New Roman"/>
          <w:sz w:val="24"/>
          <w:szCs w:val="24"/>
        </w:rPr>
        <w:t xml:space="preserve"> these numbers and identify meaningful trend</w:t>
      </w:r>
      <w:r w:rsidR="006B614D">
        <w:rPr>
          <w:rFonts w:ascii="Times New Roman" w:hAnsi="Times New Roman" w:cs="Times New Roman"/>
          <w:sz w:val="24"/>
          <w:szCs w:val="24"/>
        </w:rPr>
        <w:t xml:space="preserve">s that deserve our attention, </w:t>
      </w:r>
      <w:r w:rsidR="00094B74">
        <w:rPr>
          <w:rFonts w:ascii="Times New Roman" w:hAnsi="Times New Roman" w:cs="Times New Roman"/>
          <w:sz w:val="24"/>
          <w:szCs w:val="24"/>
        </w:rPr>
        <w:t xml:space="preserve">our </w:t>
      </w:r>
      <w:r w:rsidR="006B614D">
        <w:rPr>
          <w:rFonts w:ascii="Times New Roman" w:hAnsi="Times New Roman" w:cs="Times New Roman"/>
          <w:sz w:val="24"/>
          <w:szCs w:val="24"/>
        </w:rPr>
        <w:t>concern</w:t>
      </w:r>
      <w:r w:rsidR="00F210E3">
        <w:rPr>
          <w:rFonts w:ascii="Times New Roman" w:hAnsi="Times New Roman" w:cs="Times New Roman"/>
          <w:sz w:val="24"/>
          <w:szCs w:val="24"/>
        </w:rPr>
        <w:t>—or even our praise.</w:t>
      </w:r>
    </w:p>
    <w:p w:rsidR="00677627" w:rsidRDefault="00677627" w:rsidP="00951F21">
      <w:pPr>
        <w:spacing w:line="240" w:lineRule="auto"/>
        <w:ind w:firstLine="720"/>
        <w:rPr>
          <w:rFonts w:ascii="Times New Roman" w:hAnsi="Times New Roman" w:cs="Times New Roman"/>
          <w:sz w:val="24"/>
          <w:szCs w:val="24"/>
        </w:rPr>
      </w:pPr>
    </w:p>
    <w:p w:rsidR="00677627" w:rsidRDefault="00677627" w:rsidP="00951F21">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Taken together, these improvements will mean that consumers will get more and better information.  And with this information, consumers will have more confidence to </w:t>
      </w:r>
      <w:r w:rsidR="00497F26">
        <w:rPr>
          <w:rFonts w:ascii="Times New Roman" w:hAnsi="Times New Roman" w:cs="Times New Roman"/>
          <w:sz w:val="24"/>
          <w:szCs w:val="24"/>
        </w:rPr>
        <w:t xml:space="preserve">make good choices, explore new technologies and services, and experience the full opportunity of the digital age.  </w:t>
      </w:r>
    </w:p>
    <w:p w:rsidR="002C530F" w:rsidRDefault="002C530F" w:rsidP="00094B74">
      <w:pPr>
        <w:spacing w:line="240" w:lineRule="auto"/>
        <w:rPr>
          <w:rFonts w:ascii="Times New Roman" w:hAnsi="Times New Roman" w:cs="Times New Roman"/>
          <w:sz w:val="24"/>
          <w:szCs w:val="24"/>
        </w:rPr>
      </w:pPr>
    </w:p>
    <w:p w:rsidR="008F02AA" w:rsidRDefault="006B614D" w:rsidP="00951F21">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 is, as I said at the start, the beginning of a long day for many of you.  </w:t>
      </w:r>
      <w:r w:rsidR="00116B13">
        <w:rPr>
          <w:rFonts w:ascii="Times New Roman" w:hAnsi="Times New Roman" w:cs="Times New Roman"/>
          <w:sz w:val="24"/>
          <w:szCs w:val="24"/>
        </w:rPr>
        <w:t xml:space="preserve">So let me sum up my thoughts.  </w:t>
      </w:r>
    </w:p>
    <w:p w:rsidR="008F02AA" w:rsidRDefault="008F02AA" w:rsidP="00951F21">
      <w:pPr>
        <w:spacing w:line="240" w:lineRule="auto"/>
        <w:ind w:firstLine="720"/>
        <w:rPr>
          <w:rFonts w:ascii="Times New Roman" w:hAnsi="Times New Roman" w:cs="Times New Roman"/>
          <w:sz w:val="24"/>
          <w:szCs w:val="24"/>
        </w:rPr>
      </w:pPr>
    </w:p>
    <w:p w:rsidR="00D45016" w:rsidRDefault="00116B13" w:rsidP="00951F21">
      <w:pPr>
        <w:spacing w:line="240" w:lineRule="auto"/>
        <w:ind w:firstLine="720"/>
        <w:rPr>
          <w:rFonts w:ascii="Times New Roman" w:hAnsi="Times New Roman" w:cs="Times New Roman"/>
          <w:sz w:val="24"/>
          <w:szCs w:val="24"/>
        </w:rPr>
      </w:pPr>
      <w:r>
        <w:rPr>
          <w:rFonts w:ascii="Times New Roman" w:hAnsi="Times New Roman" w:cs="Times New Roman"/>
          <w:sz w:val="24"/>
          <w:szCs w:val="24"/>
        </w:rPr>
        <w:t>The communications landscape is changing.  It is strikingly different from what</w:t>
      </w:r>
      <w:r w:rsidR="00497F26">
        <w:rPr>
          <w:rFonts w:ascii="Times New Roman" w:hAnsi="Times New Roman" w:cs="Times New Roman"/>
          <w:sz w:val="24"/>
          <w:szCs w:val="24"/>
        </w:rPr>
        <w:t xml:space="preserve"> it looked like when the Practis</w:t>
      </w:r>
      <w:r>
        <w:rPr>
          <w:rFonts w:ascii="Times New Roman" w:hAnsi="Times New Roman" w:cs="Times New Roman"/>
          <w:sz w:val="24"/>
          <w:szCs w:val="24"/>
        </w:rPr>
        <w:t xml:space="preserve">ing Law Institute began this event thirty years ago.  We have seen a range of technological innovation and industry convergence beyond what any one of us might have predicted.  The rate of change is only increasing, and applying the laws of the present to the networks of the future is undeniably challenging.  </w:t>
      </w:r>
    </w:p>
    <w:p w:rsidR="00D45016" w:rsidRDefault="00D45016" w:rsidP="00951F21">
      <w:pPr>
        <w:spacing w:line="240" w:lineRule="auto"/>
        <w:ind w:firstLine="720"/>
        <w:rPr>
          <w:rFonts w:ascii="Times New Roman" w:hAnsi="Times New Roman" w:cs="Times New Roman"/>
          <w:sz w:val="24"/>
          <w:szCs w:val="24"/>
        </w:rPr>
      </w:pPr>
    </w:p>
    <w:p w:rsidR="00D45016" w:rsidRDefault="00357043" w:rsidP="00951F21">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So </w:t>
      </w:r>
      <w:r w:rsidR="00116B13">
        <w:rPr>
          <w:rFonts w:ascii="Times New Roman" w:hAnsi="Times New Roman" w:cs="Times New Roman"/>
          <w:sz w:val="24"/>
          <w:szCs w:val="24"/>
        </w:rPr>
        <w:t>I think that in thes</w:t>
      </w:r>
      <w:r w:rsidR="008F02AA">
        <w:rPr>
          <w:rFonts w:ascii="Times New Roman" w:hAnsi="Times New Roman" w:cs="Times New Roman"/>
          <w:sz w:val="24"/>
          <w:szCs w:val="24"/>
        </w:rPr>
        <w:t>e transitional times two fundamentals</w:t>
      </w:r>
      <w:r w:rsidR="00116B13">
        <w:rPr>
          <w:rFonts w:ascii="Times New Roman" w:hAnsi="Times New Roman" w:cs="Times New Roman"/>
          <w:sz w:val="24"/>
          <w:szCs w:val="24"/>
        </w:rPr>
        <w:t xml:space="preserve"> should </w:t>
      </w:r>
      <w:r w:rsidR="00D45016">
        <w:rPr>
          <w:rFonts w:ascii="Times New Roman" w:hAnsi="Times New Roman" w:cs="Times New Roman"/>
          <w:sz w:val="24"/>
          <w:szCs w:val="24"/>
        </w:rPr>
        <w:t xml:space="preserve">guide us—promoting confidence in private network investment and promoting confidence for consumers.  </w:t>
      </w:r>
    </w:p>
    <w:p w:rsidR="00D45016" w:rsidRDefault="00D45016" w:rsidP="00951F21">
      <w:pPr>
        <w:spacing w:line="240" w:lineRule="auto"/>
        <w:ind w:firstLine="720"/>
        <w:rPr>
          <w:rFonts w:ascii="Times New Roman" w:hAnsi="Times New Roman" w:cs="Times New Roman"/>
          <w:sz w:val="24"/>
          <w:szCs w:val="24"/>
        </w:rPr>
      </w:pPr>
    </w:p>
    <w:p w:rsidR="00116B13" w:rsidRDefault="00D45016" w:rsidP="00497F26">
      <w:pPr>
        <w:spacing w:line="240" w:lineRule="auto"/>
        <w:ind w:firstLine="720"/>
        <w:rPr>
          <w:rFonts w:ascii="Times New Roman" w:hAnsi="Times New Roman" w:cs="Times New Roman"/>
          <w:sz w:val="24"/>
          <w:szCs w:val="24"/>
        </w:rPr>
      </w:pPr>
      <w:r>
        <w:rPr>
          <w:rFonts w:ascii="Times New Roman" w:hAnsi="Times New Roman" w:cs="Times New Roman"/>
          <w:sz w:val="24"/>
          <w:szCs w:val="24"/>
        </w:rPr>
        <w:t>If we do both and we do them well, we can help grow the economy, spur job creation, foster digital age opportunity, and e</w:t>
      </w:r>
      <w:r w:rsidR="00357043">
        <w:rPr>
          <w:rFonts w:ascii="Times New Roman" w:hAnsi="Times New Roman" w:cs="Times New Roman"/>
          <w:sz w:val="24"/>
          <w:szCs w:val="24"/>
        </w:rPr>
        <w:t xml:space="preserve">nhance civic life.  That is good stuff—so I think it merits our attention and is worth our </w:t>
      </w:r>
      <w:r>
        <w:rPr>
          <w:rFonts w:ascii="Times New Roman" w:hAnsi="Times New Roman" w:cs="Times New Roman"/>
          <w:sz w:val="24"/>
          <w:szCs w:val="24"/>
        </w:rPr>
        <w:t>effort.</w:t>
      </w:r>
      <w:r w:rsidR="00497F26">
        <w:rPr>
          <w:rFonts w:ascii="Times New Roman" w:hAnsi="Times New Roman" w:cs="Times New Roman"/>
          <w:sz w:val="24"/>
          <w:szCs w:val="24"/>
        </w:rPr>
        <w:t xml:space="preserve">  Thank you. </w:t>
      </w:r>
    </w:p>
    <w:sectPr w:rsidR="00116B13" w:rsidSect="004F5B7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B7C" w:rsidRDefault="00E61B7C" w:rsidP="005D5C2F">
      <w:pPr>
        <w:spacing w:line="240" w:lineRule="auto"/>
      </w:pPr>
      <w:r>
        <w:separator/>
      </w:r>
    </w:p>
  </w:endnote>
  <w:endnote w:type="continuationSeparator" w:id="0">
    <w:p w:rsidR="00E61B7C" w:rsidRDefault="00E61B7C" w:rsidP="005D5C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E4" w:rsidRDefault="009917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90D" w:rsidRPr="005D5C2F" w:rsidRDefault="00A2790D">
    <w:pPr>
      <w:pStyle w:val="Footer"/>
      <w:jc w:val="center"/>
      <w:rPr>
        <w:rFonts w:ascii="Times New Roman" w:hAnsi="Times New Roman" w:cs="Times New Roman"/>
        <w:sz w:val="24"/>
        <w:szCs w:val="24"/>
      </w:rPr>
    </w:pPr>
  </w:p>
  <w:p w:rsidR="00A2790D" w:rsidRDefault="00A279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E4" w:rsidRDefault="009917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B7C" w:rsidRDefault="00E61B7C" w:rsidP="005D5C2F">
      <w:pPr>
        <w:spacing w:line="240" w:lineRule="auto"/>
      </w:pPr>
      <w:r>
        <w:separator/>
      </w:r>
    </w:p>
  </w:footnote>
  <w:footnote w:type="continuationSeparator" w:id="0">
    <w:p w:rsidR="00E61B7C" w:rsidRDefault="00E61B7C" w:rsidP="005D5C2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E4" w:rsidRDefault="009917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E4" w:rsidRDefault="009917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E4" w:rsidRDefault="009917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80"/>
    <w:rsid w:val="0000190D"/>
    <w:rsid w:val="00094B74"/>
    <w:rsid w:val="000C68EC"/>
    <w:rsid w:val="0011676B"/>
    <w:rsid w:val="00116B13"/>
    <w:rsid w:val="00121043"/>
    <w:rsid w:val="001C3E2A"/>
    <w:rsid w:val="001E55D2"/>
    <w:rsid w:val="001E773D"/>
    <w:rsid w:val="001F745F"/>
    <w:rsid w:val="002C530F"/>
    <w:rsid w:val="00333C96"/>
    <w:rsid w:val="003353C9"/>
    <w:rsid w:val="0035415F"/>
    <w:rsid w:val="00357043"/>
    <w:rsid w:val="003713D4"/>
    <w:rsid w:val="0039229F"/>
    <w:rsid w:val="003A190D"/>
    <w:rsid w:val="003E0A16"/>
    <w:rsid w:val="003E75A4"/>
    <w:rsid w:val="0041312E"/>
    <w:rsid w:val="00415661"/>
    <w:rsid w:val="0047190A"/>
    <w:rsid w:val="00492901"/>
    <w:rsid w:val="00497F26"/>
    <w:rsid w:val="004F5B7B"/>
    <w:rsid w:val="00540AAB"/>
    <w:rsid w:val="005461FB"/>
    <w:rsid w:val="00553EA1"/>
    <w:rsid w:val="005957EF"/>
    <w:rsid w:val="005A01CA"/>
    <w:rsid w:val="005D5C2F"/>
    <w:rsid w:val="005F18BF"/>
    <w:rsid w:val="00600D12"/>
    <w:rsid w:val="00640388"/>
    <w:rsid w:val="0065398D"/>
    <w:rsid w:val="00677627"/>
    <w:rsid w:val="0068718C"/>
    <w:rsid w:val="006B2CD0"/>
    <w:rsid w:val="006B614D"/>
    <w:rsid w:val="006D17E4"/>
    <w:rsid w:val="006E4BA1"/>
    <w:rsid w:val="006F12D5"/>
    <w:rsid w:val="00713F74"/>
    <w:rsid w:val="0072418C"/>
    <w:rsid w:val="0088717B"/>
    <w:rsid w:val="008C1BED"/>
    <w:rsid w:val="008D6F2B"/>
    <w:rsid w:val="008F02AA"/>
    <w:rsid w:val="00940F2B"/>
    <w:rsid w:val="00951F21"/>
    <w:rsid w:val="009605BA"/>
    <w:rsid w:val="00964711"/>
    <w:rsid w:val="009917E4"/>
    <w:rsid w:val="009B3105"/>
    <w:rsid w:val="009F7DF1"/>
    <w:rsid w:val="00A2790D"/>
    <w:rsid w:val="00A332AD"/>
    <w:rsid w:val="00A567D8"/>
    <w:rsid w:val="00B02C43"/>
    <w:rsid w:val="00B15184"/>
    <w:rsid w:val="00B642DF"/>
    <w:rsid w:val="00BA51D8"/>
    <w:rsid w:val="00BB471B"/>
    <w:rsid w:val="00BC38DD"/>
    <w:rsid w:val="00C520F5"/>
    <w:rsid w:val="00C556B0"/>
    <w:rsid w:val="00CD2307"/>
    <w:rsid w:val="00CE0407"/>
    <w:rsid w:val="00CE7D80"/>
    <w:rsid w:val="00CF5099"/>
    <w:rsid w:val="00D15049"/>
    <w:rsid w:val="00D45016"/>
    <w:rsid w:val="00D64882"/>
    <w:rsid w:val="00E61B7C"/>
    <w:rsid w:val="00E70A3E"/>
    <w:rsid w:val="00E908D2"/>
    <w:rsid w:val="00EA4A73"/>
    <w:rsid w:val="00F210E3"/>
    <w:rsid w:val="00F4439E"/>
    <w:rsid w:val="00F5138E"/>
    <w:rsid w:val="00F633E7"/>
    <w:rsid w:val="00F705F6"/>
    <w:rsid w:val="00F81DA3"/>
    <w:rsid w:val="00FD1BBB"/>
    <w:rsid w:val="00FD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C2F"/>
    <w:pPr>
      <w:tabs>
        <w:tab w:val="center" w:pos="4680"/>
        <w:tab w:val="right" w:pos="9360"/>
      </w:tabs>
      <w:spacing w:line="240" w:lineRule="auto"/>
    </w:pPr>
  </w:style>
  <w:style w:type="character" w:customStyle="1" w:styleId="HeaderChar">
    <w:name w:val="Header Char"/>
    <w:basedOn w:val="DefaultParagraphFont"/>
    <w:link w:val="Header"/>
    <w:uiPriority w:val="99"/>
    <w:rsid w:val="005D5C2F"/>
  </w:style>
  <w:style w:type="paragraph" w:styleId="Footer">
    <w:name w:val="footer"/>
    <w:basedOn w:val="Normal"/>
    <w:link w:val="FooterChar"/>
    <w:uiPriority w:val="99"/>
    <w:unhideWhenUsed/>
    <w:rsid w:val="005D5C2F"/>
    <w:pPr>
      <w:tabs>
        <w:tab w:val="center" w:pos="4680"/>
        <w:tab w:val="right" w:pos="9360"/>
      </w:tabs>
      <w:spacing w:line="240" w:lineRule="auto"/>
    </w:pPr>
  </w:style>
  <w:style w:type="character" w:customStyle="1" w:styleId="FooterChar">
    <w:name w:val="Footer Char"/>
    <w:basedOn w:val="DefaultParagraphFont"/>
    <w:link w:val="Footer"/>
    <w:uiPriority w:val="99"/>
    <w:rsid w:val="005D5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C2F"/>
    <w:pPr>
      <w:tabs>
        <w:tab w:val="center" w:pos="4680"/>
        <w:tab w:val="right" w:pos="9360"/>
      </w:tabs>
      <w:spacing w:line="240" w:lineRule="auto"/>
    </w:pPr>
  </w:style>
  <w:style w:type="character" w:customStyle="1" w:styleId="HeaderChar">
    <w:name w:val="Header Char"/>
    <w:basedOn w:val="DefaultParagraphFont"/>
    <w:link w:val="Header"/>
    <w:uiPriority w:val="99"/>
    <w:rsid w:val="005D5C2F"/>
  </w:style>
  <w:style w:type="paragraph" w:styleId="Footer">
    <w:name w:val="footer"/>
    <w:basedOn w:val="Normal"/>
    <w:link w:val="FooterChar"/>
    <w:uiPriority w:val="99"/>
    <w:unhideWhenUsed/>
    <w:rsid w:val="005D5C2F"/>
    <w:pPr>
      <w:tabs>
        <w:tab w:val="center" w:pos="4680"/>
        <w:tab w:val="right" w:pos="9360"/>
      </w:tabs>
      <w:spacing w:line="240" w:lineRule="auto"/>
    </w:pPr>
  </w:style>
  <w:style w:type="character" w:customStyle="1" w:styleId="FooterChar">
    <w:name w:val="Footer Char"/>
    <w:basedOn w:val="DefaultParagraphFont"/>
    <w:link w:val="Footer"/>
    <w:uiPriority w:val="99"/>
    <w:rsid w:val="005D5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2753</Words>
  <Characters>14137</Characters>
  <Application>Microsoft Office Word</Application>
  <DocSecurity>0</DocSecurity>
  <Lines>275</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17032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2012-12-12T21:29:00Z</cp:lastPrinted>
  <dcterms:created xsi:type="dcterms:W3CDTF">2013-01-07T21:43:00Z</dcterms:created>
  <dcterms:modified xsi:type="dcterms:W3CDTF">2013-01-07T21:43:00Z</dcterms:modified>
  <cp:category> </cp:category>
  <cp:contentStatus> </cp:contentStatus>
</cp:coreProperties>
</file>