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98" w:rsidRDefault="00505EF5">
      <w:pPr>
        <w:tabs>
          <w:tab w:val="left" w:pos="5040"/>
        </w:tabs>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p>
    <w:p w:rsidR="00CB4798" w:rsidRDefault="00D90BCD">
      <w:pPr>
        <w:tabs>
          <w:tab w:val="left" w:pos="5040"/>
        </w:tabs>
        <w:rPr>
          <w:rFonts w:ascii="Times New Roman" w:hAnsi="Times New Roman"/>
          <w:snapToGrid w:val="0"/>
          <w:sz w:val="22"/>
          <w:szCs w:val="22"/>
        </w:rPr>
      </w:pPr>
      <w:r>
        <w:rPr>
          <w:rFonts w:ascii="Times New Roman" w:hAnsi="Times New Roman"/>
          <w:snapToGrid w:val="0"/>
          <w:sz w:val="22"/>
          <w:szCs w:val="22"/>
        </w:rPr>
        <w:t>July 19, 2013</w:t>
      </w:r>
      <w:r w:rsidR="00505EF5">
        <w:rPr>
          <w:rFonts w:ascii="Times New Roman" w:hAnsi="Times New Roman"/>
          <w:b/>
          <w:snapToGrid w:val="0"/>
          <w:sz w:val="22"/>
          <w:szCs w:val="22"/>
        </w:rPr>
        <w:tab/>
      </w:r>
      <w:r w:rsidR="00505EF5">
        <w:rPr>
          <w:rFonts w:ascii="Times New Roman" w:hAnsi="Times New Roman"/>
          <w:snapToGrid w:val="0"/>
          <w:sz w:val="22"/>
          <w:szCs w:val="22"/>
        </w:rPr>
        <w:tab/>
        <w:t xml:space="preserve">Janice Wise (202) 418-8165 </w:t>
      </w:r>
    </w:p>
    <w:p w:rsidR="00CB4798" w:rsidRDefault="00505EF5">
      <w:pPr>
        <w:tabs>
          <w:tab w:val="left" w:pos="5040"/>
        </w:tabs>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Pr>
            <w:rStyle w:val="Hyperlink"/>
            <w:rFonts w:ascii="Times New Roman" w:hAnsi="Times New Roman"/>
            <w:snapToGrid w:val="0"/>
            <w:sz w:val="22"/>
            <w:szCs w:val="22"/>
          </w:rPr>
          <w:t>janice.wise@fcc.gov</w:t>
        </w:r>
      </w:hyperlink>
      <w:r>
        <w:rPr>
          <w:rFonts w:ascii="Times New Roman" w:hAnsi="Times New Roman"/>
          <w:snapToGrid w:val="0"/>
          <w:sz w:val="22"/>
          <w:szCs w:val="22"/>
        </w:rPr>
        <w:t xml:space="preserve"> </w:t>
      </w:r>
    </w:p>
    <w:p w:rsidR="00CB4798" w:rsidRDefault="00CB4798">
      <w:pPr>
        <w:tabs>
          <w:tab w:val="left" w:pos="5040"/>
        </w:tabs>
        <w:rPr>
          <w:rFonts w:ascii="Times New Roman" w:hAnsi="Times New Roman"/>
          <w:snapToGrid w:val="0"/>
          <w:sz w:val="22"/>
          <w:szCs w:val="22"/>
        </w:rPr>
      </w:pPr>
    </w:p>
    <w:p w:rsidR="00D90BCD" w:rsidRDefault="00D90BCD">
      <w:pPr>
        <w:pStyle w:val="BodyTextIndent"/>
        <w:jc w:val="center"/>
        <w:rPr>
          <w:b/>
          <w:sz w:val="22"/>
          <w:szCs w:val="22"/>
        </w:rPr>
      </w:pPr>
    </w:p>
    <w:p w:rsidR="00D90BCD" w:rsidRPr="00D90BCD" w:rsidRDefault="00D90BCD" w:rsidP="00D90BCD">
      <w:pPr>
        <w:jc w:val="center"/>
        <w:rPr>
          <w:rFonts w:ascii="Times New Roman Bold" w:hAnsi="Times New Roman Bold"/>
          <w:b/>
          <w:caps/>
          <w:sz w:val="22"/>
          <w:szCs w:val="22"/>
        </w:rPr>
      </w:pPr>
      <w:r w:rsidRPr="00D90BCD">
        <w:rPr>
          <w:rFonts w:ascii="Times New Roman Bold" w:hAnsi="Times New Roman Bold"/>
          <w:b/>
          <w:caps/>
          <w:sz w:val="22"/>
          <w:szCs w:val="22"/>
        </w:rPr>
        <w:t>FCC Adopts 15</w:t>
      </w:r>
      <w:r w:rsidRPr="00D90BCD">
        <w:rPr>
          <w:rFonts w:ascii="Times New Roman Bold" w:hAnsi="Times New Roman Bold"/>
          <w:b/>
          <w:caps/>
          <w:sz w:val="22"/>
          <w:szCs w:val="22"/>
          <w:vertAlign w:val="superscript"/>
        </w:rPr>
        <w:t>th</w:t>
      </w:r>
      <w:r w:rsidRPr="00D90BCD">
        <w:rPr>
          <w:rFonts w:ascii="Times New Roman Bold" w:hAnsi="Times New Roman Bold"/>
          <w:b/>
          <w:caps/>
          <w:sz w:val="22"/>
          <w:szCs w:val="22"/>
        </w:rPr>
        <w:t xml:space="preserve"> Report on</w:t>
      </w:r>
      <w:r w:rsidR="008F14EC">
        <w:rPr>
          <w:rFonts w:ascii="Times New Roman Bold" w:hAnsi="Times New Roman Bold"/>
          <w:b/>
          <w:caps/>
          <w:sz w:val="22"/>
          <w:szCs w:val="22"/>
        </w:rPr>
        <w:t xml:space="preserve"> the status of</w:t>
      </w:r>
    </w:p>
    <w:p w:rsidR="00D90BCD" w:rsidRPr="00D90BCD" w:rsidRDefault="00D90BCD" w:rsidP="00D90BCD">
      <w:pPr>
        <w:jc w:val="center"/>
        <w:rPr>
          <w:rFonts w:ascii="Times New Roman" w:hAnsi="Times New Roman"/>
          <w:b/>
          <w:sz w:val="22"/>
          <w:szCs w:val="22"/>
        </w:rPr>
      </w:pPr>
      <w:r w:rsidRPr="00D90BCD">
        <w:rPr>
          <w:rFonts w:ascii="Times New Roman Bold" w:hAnsi="Times New Roman Bold"/>
          <w:b/>
          <w:caps/>
          <w:sz w:val="22"/>
          <w:szCs w:val="22"/>
        </w:rPr>
        <w:t>Competition in the Market for the Delivery of Video Programming</w:t>
      </w:r>
    </w:p>
    <w:p w:rsidR="00D90BCD" w:rsidRPr="00D90BCD" w:rsidRDefault="00D90BCD" w:rsidP="00D90BCD">
      <w:pPr>
        <w:rPr>
          <w:rFonts w:ascii="Times New Roman" w:hAnsi="Times New Roman"/>
          <w:sz w:val="22"/>
          <w:szCs w:val="22"/>
        </w:rPr>
      </w:pPr>
    </w:p>
    <w:p w:rsidR="00D90BCD" w:rsidRPr="00D90BCD" w:rsidRDefault="00D90BCD" w:rsidP="00D90BCD">
      <w:pPr>
        <w:rPr>
          <w:rFonts w:ascii="Times New Roman" w:hAnsi="Times New Roman"/>
          <w:sz w:val="22"/>
          <w:szCs w:val="22"/>
        </w:rPr>
      </w:pPr>
    </w:p>
    <w:p w:rsidR="003D5DD8" w:rsidRDefault="00D90BCD" w:rsidP="00E81762">
      <w:pPr>
        <w:rPr>
          <w:rFonts w:ascii="Times New Roman" w:hAnsi="Times New Roman"/>
          <w:sz w:val="22"/>
          <w:szCs w:val="22"/>
        </w:rPr>
      </w:pPr>
      <w:r w:rsidRPr="00D90BCD">
        <w:rPr>
          <w:rFonts w:ascii="Times New Roman" w:hAnsi="Times New Roman"/>
          <w:sz w:val="22"/>
          <w:szCs w:val="22"/>
        </w:rPr>
        <w:t xml:space="preserve">Washington, D.C. – </w:t>
      </w:r>
      <w:r w:rsidR="00477BBB">
        <w:rPr>
          <w:rFonts w:ascii="Times New Roman" w:hAnsi="Times New Roman"/>
          <w:sz w:val="22"/>
          <w:szCs w:val="22"/>
        </w:rPr>
        <w:t xml:space="preserve">The Federal Communications </w:t>
      </w:r>
      <w:r w:rsidRPr="00D90BCD">
        <w:rPr>
          <w:rFonts w:ascii="Times New Roman" w:hAnsi="Times New Roman"/>
          <w:sz w:val="22"/>
          <w:szCs w:val="22"/>
        </w:rPr>
        <w:t xml:space="preserve">Commission </w:t>
      </w:r>
      <w:r w:rsidR="00477BBB">
        <w:rPr>
          <w:rFonts w:ascii="Times New Roman" w:hAnsi="Times New Roman"/>
          <w:sz w:val="22"/>
          <w:szCs w:val="22"/>
        </w:rPr>
        <w:t xml:space="preserve">(FCC) today </w:t>
      </w:r>
      <w:r w:rsidRPr="00D90BCD">
        <w:rPr>
          <w:rFonts w:ascii="Times New Roman" w:hAnsi="Times New Roman"/>
          <w:sz w:val="22"/>
          <w:szCs w:val="22"/>
        </w:rPr>
        <w:t xml:space="preserve">adopted </w:t>
      </w:r>
      <w:r w:rsidR="00D624B0">
        <w:rPr>
          <w:rFonts w:ascii="Times New Roman" w:hAnsi="Times New Roman"/>
          <w:sz w:val="22"/>
          <w:szCs w:val="22"/>
        </w:rPr>
        <w:t>its</w:t>
      </w:r>
      <w:r w:rsidRPr="00D90BCD">
        <w:rPr>
          <w:rFonts w:ascii="Times New Roman" w:hAnsi="Times New Roman"/>
          <w:sz w:val="22"/>
          <w:szCs w:val="22"/>
        </w:rPr>
        <w:t xml:space="preserve"> 15</w:t>
      </w:r>
      <w:r w:rsidRPr="00D90BCD">
        <w:rPr>
          <w:rFonts w:ascii="Times New Roman" w:hAnsi="Times New Roman"/>
          <w:sz w:val="22"/>
          <w:szCs w:val="22"/>
          <w:vertAlign w:val="superscript"/>
        </w:rPr>
        <w:t>th</w:t>
      </w:r>
      <w:r w:rsidRPr="00D90BCD">
        <w:rPr>
          <w:rFonts w:ascii="Times New Roman" w:hAnsi="Times New Roman"/>
          <w:sz w:val="22"/>
          <w:szCs w:val="22"/>
        </w:rPr>
        <w:t xml:space="preserve"> Report to Congress on the status of competition in the market for the delivery of video programming</w:t>
      </w:r>
      <w:r w:rsidR="00B07FF3">
        <w:rPr>
          <w:rFonts w:ascii="Times New Roman" w:hAnsi="Times New Roman"/>
          <w:sz w:val="22"/>
          <w:szCs w:val="22"/>
        </w:rPr>
        <w:t xml:space="preserve">.  </w:t>
      </w:r>
      <w:r w:rsidRPr="00D90BCD">
        <w:rPr>
          <w:rFonts w:ascii="Times New Roman" w:hAnsi="Times New Roman"/>
          <w:sz w:val="22"/>
          <w:szCs w:val="22"/>
        </w:rPr>
        <w:t>The Report</w:t>
      </w:r>
      <w:r w:rsidR="005B6C1C">
        <w:rPr>
          <w:rFonts w:ascii="Times New Roman" w:hAnsi="Times New Roman"/>
          <w:sz w:val="22"/>
          <w:szCs w:val="22"/>
        </w:rPr>
        <w:t xml:space="preserve">, </w:t>
      </w:r>
      <w:r w:rsidR="00B07FF3">
        <w:rPr>
          <w:rFonts w:ascii="Times New Roman" w:hAnsi="Times New Roman"/>
          <w:sz w:val="22"/>
          <w:szCs w:val="22"/>
        </w:rPr>
        <w:t>w</w:t>
      </w:r>
      <w:r w:rsidR="005B6C1C">
        <w:rPr>
          <w:rFonts w:ascii="Times New Roman" w:hAnsi="Times New Roman"/>
          <w:sz w:val="22"/>
          <w:szCs w:val="22"/>
        </w:rPr>
        <w:t>hich covers 2011 and 2012,</w:t>
      </w:r>
      <w:r w:rsidR="00E81762">
        <w:rPr>
          <w:rFonts w:ascii="Times New Roman" w:hAnsi="Times New Roman"/>
          <w:sz w:val="22"/>
          <w:szCs w:val="22"/>
        </w:rPr>
        <w:t xml:space="preserve"> </w:t>
      </w:r>
      <w:r w:rsidR="008F14EC">
        <w:rPr>
          <w:rFonts w:ascii="Times New Roman" w:hAnsi="Times New Roman"/>
          <w:sz w:val="22"/>
          <w:szCs w:val="22"/>
        </w:rPr>
        <w:t xml:space="preserve">measures </w:t>
      </w:r>
      <w:r w:rsidR="00477BBB">
        <w:rPr>
          <w:rFonts w:ascii="Times New Roman" w:hAnsi="Times New Roman"/>
          <w:sz w:val="22"/>
          <w:szCs w:val="22"/>
        </w:rPr>
        <w:t xml:space="preserve">the market’s </w:t>
      </w:r>
      <w:r w:rsidRPr="00D90BCD">
        <w:rPr>
          <w:rFonts w:ascii="Times New Roman" w:hAnsi="Times New Roman"/>
          <w:sz w:val="22"/>
          <w:szCs w:val="22"/>
        </w:rPr>
        <w:t>progress</w:t>
      </w:r>
      <w:r w:rsidR="00477BBB">
        <w:rPr>
          <w:rFonts w:ascii="Times New Roman" w:hAnsi="Times New Roman"/>
          <w:sz w:val="22"/>
          <w:szCs w:val="22"/>
        </w:rPr>
        <w:t xml:space="preserve"> </w:t>
      </w:r>
      <w:r w:rsidRPr="00D90BCD">
        <w:rPr>
          <w:rFonts w:ascii="Times New Roman" w:hAnsi="Times New Roman"/>
          <w:sz w:val="22"/>
          <w:szCs w:val="22"/>
        </w:rPr>
        <w:t xml:space="preserve">toward increasing competition and diversity in multichannel video programming distribution, increasing the availability of satellite delivered programming, and spurring the development of communications technologies. </w:t>
      </w:r>
      <w:r w:rsidR="00E81762">
        <w:rPr>
          <w:rFonts w:ascii="Times New Roman" w:hAnsi="Times New Roman"/>
          <w:sz w:val="22"/>
          <w:szCs w:val="22"/>
        </w:rPr>
        <w:t xml:space="preserve"> </w:t>
      </w:r>
    </w:p>
    <w:p w:rsidR="00E81762" w:rsidRDefault="00E81762" w:rsidP="00E81762">
      <w:pPr>
        <w:rPr>
          <w:rFonts w:ascii="Times New Roman" w:hAnsi="Times New Roman"/>
          <w:sz w:val="22"/>
          <w:szCs w:val="22"/>
        </w:rPr>
      </w:pPr>
    </w:p>
    <w:p w:rsidR="00E81762" w:rsidRDefault="00E81762" w:rsidP="00E81762">
      <w:pPr>
        <w:rPr>
          <w:rFonts w:ascii="Times New Roman" w:hAnsi="Times New Roman"/>
          <w:sz w:val="22"/>
          <w:szCs w:val="22"/>
        </w:rPr>
      </w:pPr>
      <w:r>
        <w:rPr>
          <w:rFonts w:ascii="Times New Roman" w:hAnsi="Times New Roman"/>
          <w:sz w:val="22"/>
          <w:szCs w:val="22"/>
        </w:rPr>
        <w:t>The 15</w:t>
      </w:r>
      <w:r w:rsidRPr="00E81762">
        <w:rPr>
          <w:rFonts w:ascii="Times New Roman" w:hAnsi="Times New Roman"/>
          <w:sz w:val="22"/>
          <w:szCs w:val="22"/>
          <w:vertAlign w:val="superscript"/>
        </w:rPr>
        <w:t>th</w:t>
      </w:r>
      <w:r>
        <w:rPr>
          <w:rFonts w:ascii="Times New Roman" w:hAnsi="Times New Roman"/>
          <w:sz w:val="22"/>
          <w:szCs w:val="22"/>
        </w:rPr>
        <w:t xml:space="preserve"> Report adopts the analytic framework of the 14</w:t>
      </w:r>
      <w:r w:rsidRPr="00E81762">
        <w:rPr>
          <w:rFonts w:ascii="Times New Roman" w:hAnsi="Times New Roman"/>
          <w:sz w:val="22"/>
          <w:szCs w:val="22"/>
          <w:vertAlign w:val="superscript"/>
        </w:rPr>
        <w:t>th</w:t>
      </w:r>
      <w:r>
        <w:rPr>
          <w:rFonts w:ascii="Times New Roman" w:hAnsi="Times New Roman"/>
          <w:sz w:val="22"/>
          <w:szCs w:val="22"/>
        </w:rPr>
        <w:t xml:space="preserve"> Report.  Under this framework, the Commission</w:t>
      </w:r>
    </w:p>
    <w:p w:rsidR="00376D14" w:rsidRDefault="00E81762" w:rsidP="00E81762">
      <w:pPr>
        <w:rPr>
          <w:rFonts w:ascii="Times New Roman" w:hAnsi="Times New Roman"/>
          <w:sz w:val="22"/>
          <w:szCs w:val="22"/>
        </w:rPr>
      </w:pPr>
      <w:r>
        <w:rPr>
          <w:rFonts w:ascii="Times New Roman" w:hAnsi="Times New Roman"/>
          <w:sz w:val="22"/>
          <w:szCs w:val="22"/>
        </w:rPr>
        <w:t xml:space="preserve">categorizes entities that deliver programming into one of three groups:  multichannel video programming distributors (MVPDs), broadcast television stations, and online video distributors (OVDs).  </w:t>
      </w:r>
      <w:r w:rsidR="00376D14">
        <w:rPr>
          <w:rFonts w:ascii="Times New Roman" w:hAnsi="Times New Roman"/>
          <w:sz w:val="22"/>
          <w:szCs w:val="22"/>
        </w:rPr>
        <w:t xml:space="preserve">The Report describes each group’s structure, business strategies </w:t>
      </w:r>
      <w:r w:rsidR="00E90A53">
        <w:rPr>
          <w:rFonts w:ascii="Times New Roman" w:hAnsi="Times New Roman"/>
          <w:sz w:val="22"/>
          <w:szCs w:val="22"/>
        </w:rPr>
        <w:t xml:space="preserve">and </w:t>
      </w:r>
      <w:r w:rsidR="00376D14">
        <w:rPr>
          <w:rFonts w:ascii="Times New Roman" w:hAnsi="Times New Roman"/>
          <w:sz w:val="22"/>
          <w:szCs w:val="22"/>
        </w:rPr>
        <w:t xml:space="preserve">performance.  It also </w:t>
      </w:r>
      <w:r w:rsidR="00E90A53">
        <w:rPr>
          <w:rFonts w:ascii="Times New Roman" w:hAnsi="Times New Roman"/>
          <w:sz w:val="22"/>
          <w:szCs w:val="22"/>
        </w:rPr>
        <w:t xml:space="preserve">addresses </w:t>
      </w:r>
      <w:r w:rsidR="00376D14">
        <w:rPr>
          <w:rFonts w:ascii="Times New Roman" w:hAnsi="Times New Roman"/>
          <w:sz w:val="22"/>
          <w:szCs w:val="22"/>
        </w:rPr>
        <w:t xml:space="preserve">video content </w:t>
      </w:r>
      <w:r w:rsidR="00E90A53">
        <w:rPr>
          <w:rFonts w:ascii="Times New Roman" w:hAnsi="Times New Roman"/>
          <w:sz w:val="22"/>
          <w:szCs w:val="22"/>
        </w:rPr>
        <w:t xml:space="preserve">creators, consumer behavior, </w:t>
      </w:r>
      <w:r w:rsidR="00376D14">
        <w:rPr>
          <w:rFonts w:ascii="Times New Roman" w:hAnsi="Times New Roman"/>
          <w:sz w:val="22"/>
          <w:szCs w:val="22"/>
        </w:rPr>
        <w:t xml:space="preserve">and consumer equipment. </w:t>
      </w:r>
    </w:p>
    <w:p w:rsidR="00376D14" w:rsidRDefault="00376D14" w:rsidP="00E81762">
      <w:pPr>
        <w:rPr>
          <w:rFonts w:ascii="Times New Roman" w:hAnsi="Times New Roman"/>
          <w:sz w:val="22"/>
          <w:szCs w:val="22"/>
        </w:rPr>
      </w:pPr>
    </w:p>
    <w:p w:rsidR="00E81762" w:rsidRDefault="00E81762" w:rsidP="00D21CC3">
      <w:pPr>
        <w:pStyle w:val="NormalWeb"/>
        <w:rPr>
          <w:sz w:val="22"/>
          <w:szCs w:val="22"/>
        </w:rPr>
      </w:pPr>
      <w:r>
        <w:rPr>
          <w:sz w:val="22"/>
          <w:szCs w:val="22"/>
        </w:rPr>
        <w:t>The tren</w:t>
      </w:r>
      <w:r w:rsidR="007E6647">
        <w:rPr>
          <w:sz w:val="22"/>
          <w:szCs w:val="22"/>
        </w:rPr>
        <w:t>ds found since the 14</w:t>
      </w:r>
      <w:r w:rsidR="007E6647" w:rsidRPr="007E6647">
        <w:rPr>
          <w:sz w:val="22"/>
          <w:szCs w:val="22"/>
          <w:vertAlign w:val="superscript"/>
        </w:rPr>
        <w:t xml:space="preserve"> </w:t>
      </w:r>
      <w:r w:rsidR="007E6647" w:rsidRPr="00E81762">
        <w:rPr>
          <w:sz w:val="22"/>
          <w:szCs w:val="22"/>
          <w:vertAlign w:val="superscript"/>
        </w:rPr>
        <w:t>th</w:t>
      </w:r>
      <w:r w:rsidR="002E4384">
        <w:rPr>
          <w:sz w:val="22"/>
          <w:szCs w:val="22"/>
        </w:rPr>
        <w:t xml:space="preserve"> Report show</w:t>
      </w:r>
      <w:r>
        <w:rPr>
          <w:sz w:val="22"/>
          <w:szCs w:val="22"/>
        </w:rPr>
        <w:t xml:space="preserve"> continued deployment of digital technology, sustained </w:t>
      </w:r>
      <w:r w:rsidR="00A3033E">
        <w:rPr>
          <w:sz w:val="22"/>
          <w:szCs w:val="22"/>
        </w:rPr>
        <w:t xml:space="preserve">consumer </w:t>
      </w:r>
      <w:r>
        <w:rPr>
          <w:sz w:val="22"/>
          <w:szCs w:val="22"/>
        </w:rPr>
        <w:t>demand for access to video program</w:t>
      </w:r>
      <w:r w:rsidR="002E4384">
        <w:rPr>
          <w:sz w:val="22"/>
          <w:szCs w:val="22"/>
        </w:rPr>
        <w:t>ming anywhere and anytime,</w:t>
      </w:r>
      <w:r w:rsidR="00D21CC3">
        <w:rPr>
          <w:sz w:val="22"/>
          <w:szCs w:val="22"/>
        </w:rPr>
        <w:t xml:space="preserve"> an increase</w:t>
      </w:r>
      <w:r w:rsidR="00A3033E">
        <w:rPr>
          <w:sz w:val="22"/>
          <w:szCs w:val="22"/>
        </w:rPr>
        <w:t>d</w:t>
      </w:r>
      <w:r w:rsidR="00D21CC3">
        <w:rPr>
          <w:sz w:val="22"/>
          <w:szCs w:val="22"/>
        </w:rPr>
        <w:t xml:space="preserve"> number of households with access to four MVPDs as telephone companies extend their video systems,</w:t>
      </w:r>
      <w:r w:rsidR="002E4384">
        <w:rPr>
          <w:sz w:val="22"/>
          <w:szCs w:val="22"/>
        </w:rPr>
        <w:t xml:space="preserve"> and an </w:t>
      </w:r>
      <w:r>
        <w:rPr>
          <w:sz w:val="22"/>
          <w:szCs w:val="22"/>
        </w:rPr>
        <w:t>increas</w:t>
      </w:r>
      <w:r w:rsidR="002E4384">
        <w:rPr>
          <w:sz w:val="22"/>
          <w:szCs w:val="22"/>
        </w:rPr>
        <w:t>ed</w:t>
      </w:r>
      <w:r>
        <w:rPr>
          <w:sz w:val="22"/>
          <w:szCs w:val="22"/>
        </w:rPr>
        <w:t xml:space="preserve"> number of online video providers who are entering the market as well as developing original content.</w:t>
      </w:r>
    </w:p>
    <w:p w:rsidR="00E81762" w:rsidRDefault="00E81762" w:rsidP="00E81762">
      <w:pPr>
        <w:rPr>
          <w:rFonts w:ascii="Times New Roman" w:hAnsi="Times New Roman"/>
          <w:sz w:val="22"/>
          <w:szCs w:val="22"/>
        </w:rPr>
      </w:pPr>
    </w:p>
    <w:p w:rsidR="00133996" w:rsidRPr="00862B18" w:rsidRDefault="00E81762" w:rsidP="00E81762">
      <w:pPr>
        <w:rPr>
          <w:rFonts w:ascii="Times New Roman" w:hAnsi="Times New Roman"/>
          <w:sz w:val="22"/>
          <w:szCs w:val="22"/>
        </w:rPr>
      </w:pPr>
      <w:r>
        <w:rPr>
          <w:rFonts w:ascii="Times New Roman" w:hAnsi="Times New Roman"/>
          <w:sz w:val="22"/>
          <w:szCs w:val="22"/>
        </w:rPr>
        <w:t xml:space="preserve">Specifically, the </w:t>
      </w:r>
      <w:r w:rsidR="002E4384">
        <w:rPr>
          <w:rFonts w:ascii="Times New Roman" w:hAnsi="Times New Roman"/>
          <w:sz w:val="22"/>
          <w:szCs w:val="22"/>
        </w:rPr>
        <w:t>Commission</w:t>
      </w:r>
      <w:r>
        <w:rPr>
          <w:rFonts w:ascii="Times New Roman" w:hAnsi="Times New Roman"/>
          <w:sz w:val="22"/>
          <w:szCs w:val="22"/>
        </w:rPr>
        <w:t xml:space="preserve"> found that, among other things:</w:t>
      </w:r>
      <w:r w:rsidR="00133996" w:rsidRPr="00862B18">
        <w:rPr>
          <w:rFonts w:ascii="Times New Roman" w:hAnsi="Times New Roman"/>
          <w:sz w:val="22"/>
          <w:szCs w:val="22"/>
        </w:rPr>
        <w:t xml:space="preserve"> </w:t>
      </w:r>
    </w:p>
    <w:p w:rsidR="00133996" w:rsidRPr="00862B18" w:rsidRDefault="00133996" w:rsidP="00133996">
      <w:pPr>
        <w:spacing w:before="40" w:after="40"/>
        <w:rPr>
          <w:rFonts w:ascii="Times New Roman" w:hAnsi="Times New Roman"/>
          <w:sz w:val="22"/>
          <w:szCs w:val="22"/>
        </w:rPr>
      </w:pPr>
    </w:p>
    <w:p w:rsidR="00133996" w:rsidRPr="00862B18" w:rsidRDefault="000B23B7" w:rsidP="00133996">
      <w:pPr>
        <w:numPr>
          <w:ilvl w:val="0"/>
          <w:numId w:val="11"/>
        </w:numPr>
        <w:spacing w:before="40" w:after="40"/>
        <w:rPr>
          <w:rFonts w:ascii="Times New Roman" w:hAnsi="Times New Roman"/>
          <w:sz w:val="22"/>
          <w:szCs w:val="22"/>
        </w:rPr>
      </w:pPr>
      <w:r>
        <w:rPr>
          <w:rFonts w:ascii="Times New Roman" w:hAnsi="Times New Roman"/>
          <w:sz w:val="22"/>
          <w:szCs w:val="22"/>
        </w:rPr>
        <w:t xml:space="preserve">The </w:t>
      </w:r>
      <w:r w:rsidR="00133996" w:rsidRPr="00862B18">
        <w:rPr>
          <w:rFonts w:ascii="Times New Roman" w:hAnsi="Times New Roman"/>
          <w:sz w:val="22"/>
          <w:szCs w:val="22"/>
        </w:rPr>
        <w:t>number of MVPD subscribers grew from 100.8 million to 101.0 million households between year-end 2010 and June 2012</w:t>
      </w:r>
      <w:r>
        <w:rPr>
          <w:rFonts w:ascii="Times New Roman" w:hAnsi="Times New Roman"/>
          <w:sz w:val="22"/>
          <w:szCs w:val="22"/>
        </w:rPr>
        <w:t>.  During this period</w:t>
      </w:r>
      <w:r w:rsidR="00133996" w:rsidRPr="00862B18">
        <w:rPr>
          <w:rFonts w:ascii="Times New Roman" w:hAnsi="Times New Roman"/>
          <w:sz w:val="22"/>
          <w:szCs w:val="22"/>
        </w:rPr>
        <w:t>, cable</w:t>
      </w:r>
      <w:r>
        <w:rPr>
          <w:rFonts w:ascii="Times New Roman" w:hAnsi="Times New Roman"/>
          <w:sz w:val="22"/>
          <w:szCs w:val="22"/>
        </w:rPr>
        <w:t>’s share of</w:t>
      </w:r>
      <w:r w:rsidR="00133996" w:rsidRPr="00862B18">
        <w:rPr>
          <w:rFonts w:ascii="Times New Roman" w:hAnsi="Times New Roman"/>
          <w:sz w:val="22"/>
          <w:szCs w:val="22"/>
        </w:rPr>
        <w:t xml:space="preserve"> MVPD subscribers </w:t>
      </w:r>
      <w:r>
        <w:rPr>
          <w:rFonts w:ascii="Times New Roman" w:hAnsi="Times New Roman"/>
          <w:sz w:val="22"/>
          <w:szCs w:val="22"/>
        </w:rPr>
        <w:t xml:space="preserve">fell </w:t>
      </w:r>
      <w:r w:rsidR="00133996" w:rsidRPr="00862B18">
        <w:rPr>
          <w:rFonts w:ascii="Times New Roman" w:hAnsi="Times New Roman"/>
          <w:sz w:val="22"/>
          <w:szCs w:val="22"/>
        </w:rPr>
        <w:t xml:space="preserve">from 59.3 percent of all MVPD video subscribers at the end of </w:t>
      </w:r>
      <w:r w:rsidR="00EA54DE">
        <w:rPr>
          <w:rFonts w:ascii="Times New Roman" w:hAnsi="Times New Roman"/>
          <w:sz w:val="22"/>
          <w:szCs w:val="22"/>
        </w:rPr>
        <w:t xml:space="preserve">2011 </w:t>
      </w:r>
      <w:r>
        <w:rPr>
          <w:rFonts w:ascii="Times New Roman" w:hAnsi="Times New Roman"/>
          <w:sz w:val="22"/>
          <w:szCs w:val="22"/>
        </w:rPr>
        <w:t xml:space="preserve">to </w:t>
      </w:r>
      <w:r w:rsidR="00133996" w:rsidRPr="00862B18">
        <w:rPr>
          <w:rFonts w:ascii="Times New Roman" w:hAnsi="Times New Roman"/>
          <w:sz w:val="22"/>
          <w:szCs w:val="22"/>
        </w:rPr>
        <w:t xml:space="preserve">55.7 percent at the end of June 2012.  </w:t>
      </w:r>
    </w:p>
    <w:p w:rsidR="00133996" w:rsidRPr="00862B18" w:rsidRDefault="00133996" w:rsidP="00133996">
      <w:pPr>
        <w:spacing w:before="40" w:after="40"/>
        <w:ind w:left="720"/>
        <w:rPr>
          <w:rFonts w:ascii="Times New Roman" w:hAnsi="Times New Roman"/>
          <w:sz w:val="22"/>
          <w:szCs w:val="22"/>
        </w:rPr>
      </w:pPr>
    </w:p>
    <w:p w:rsidR="00133996" w:rsidRDefault="00133996" w:rsidP="00133996">
      <w:pPr>
        <w:numPr>
          <w:ilvl w:val="0"/>
          <w:numId w:val="11"/>
        </w:numPr>
        <w:spacing w:before="40" w:after="40"/>
        <w:rPr>
          <w:rFonts w:ascii="Times New Roman" w:hAnsi="Times New Roman"/>
          <w:sz w:val="22"/>
          <w:szCs w:val="22"/>
        </w:rPr>
      </w:pPr>
      <w:r w:rsidRPr="00862B18">
        <w:rPr>
          <w:rFonts w:ascii="Times New Roman" w:hAnsi="Times New Roman"/>
          <w:sz w:val="22"/>
          <w:szCs w:val="22"/>
        </w:rPr>
        <w:t>Between year-end 2010 and June 2012, D</w:t>
      </w:r>
      <w:r w:rsidR="002E4384">
        <w:rPr>
          <w:rFonts w:ascii="Times New Roman" w:hAnsi="Times New Roman"/>
          <w:sz w:val="22"/>
          <w:szCs w:val="22"/>
        </w:rPr>
        <w:t>irect Broadcast Satellite (D</w:t>
      </w:r>
      <w:r w:rsidRPr="00862B18">
        <w:rPr>
          <w:rFonts w:ascii="Times New Roman" w:hAnsi="Times New Roman"/>
          <w:sz w:val="22"/>
          <w:szCs w:val="22"/>
        </w:rPr>
        <w:t>BS</w:t>
      </w:r>
      <w:r w:rsidR="002E4384">
        <w:rPr>
          <w:rFonts w:ascii="Times New Roman" w:hAnsi="Times New Roman"/>
          <w:sz w:val="22"/>
          <w:szCs w:val="22"/>
        </w:rPr>
        <w:t>)</w:t>
      </w:r>
      <w:r w:rsidRPr="00862B18">
        <w:rPr>
          <w:rFonts w:ascii="Times New Roman" w:hAnsi="Times New Roman"/>
          <w:sz w:val="22"/>
          <w:szCs w:val="22"/>
        </w:rPr>
        <w:t xml:space="preserve"> MVPDs and telephone MVPDs gained both video subscribers and market share.  </w:t>
      </w:r>
    </w:p>
    <w:p w:rsidR="00B52476" w:rsidRPr="00862B18" w:rsidRDefault="00B52476" w:rsidP="00B52476">
      <w:pPr>
        <w:spacing w:before="40" w:after="40"/>
        <w:rPr>
          <w:rFonts w:ascii="Times New Roman" w:hAnsi="Times New Roman"/>
          <w:sz w:val="22"/>
          <w:szCs w:val="22"/>
        </w:rPr>
      </w:pPr>
    </w:p>
    <w:p w:rsidR="00133996" w:rsidRPr="00862B18" w:rsidRDefault="00133996" w:rsidP="00133996">
      <w:pPr>
        <w:numPr>
          <w:ilvl w:val="1"/>
          <w:numId w:val="11"/>
        </w:numPr>
        <w:spacing w:before="40" w:after="40"/>
        <w:rPr>
          <w:rFonts w:ascii="Times New Roman" w:hAnsi="Times New Roman"/>
          <w:sz w:val="22"/>
          <w:szCs w:val="22"/>
        </w:rPr>
      </w:pPr>
      <w:r w:rsidRPr="00862B18">
        <w:rPr>
          <w:rFonts w:ascii="Times New Roman" w:hAnsi="Times New Roman"/>
          <w:sz w:val="22"/>
          <w:szCs w:val="22"/>
        </w:rPr>
        <w:t>DBS MVPDs account</w:t>
      </w:r>
      <w:r w:rsidR="00371D7F">
        <w:rPr>
          <w:rFonts w:ascii="Times New Roman" w:hAnsi="Times New Roman"/>
          <w:sz w:val="22"/>
          <w:szCs w:val="22"/>
        </w:rPr>
        <w:t>ed</w:t>
      </w:r>
      <w:r w:rsidRPr="00862B18">
        <w:rPr>
          <w:rFonts w:ascii="Times New Roman" w:hAnsi="Times New Roman"/>
          <w:sz w:val="22"/>
          <w:szCs w:val="22"/>
        </w:rPr>
        <w:t xml:space="preserve"> for 33.1 percent of all MVPD subscribers in 2010, increasing </w:t>
      </w:r>
      <w:r w:rsidR="00371D7F">
        <w:rPr>
          <w:rFonts w:ascii="Times New Roman" w:hAnsi="Times New Roman"/>
          <w:sz w:val="22"/>
          <w:szCs w:val="22"/>
        </w:rPr>
        <w:t xml:space="preserve">to </w:t>
      </w:r>
      <w:r w:rsidRPr="00862B18">
        <w:rPr>
          <w:rFonts w:ascii="Times New Roman" w:hAnsi="Times New Roman"/>
          <w:sz w:val="22"/>
          <w:szCs w:val="22"/>
        </w:rPr>
        <w:t>33.6 percent at the end of June 2012.</w:t>
      </w:r>
    </w:p>
    <w:p w:rsidR="00133996" w:rsidRPr="00862B18" w:rsidRDefault="00133996" w:rsidP="00133996">
      <w:pPr>
        <w:spacing w:before="40" w:after="40"/>
        <w:ind w:left="1440"/>
        <w:rPr>
          <w:rFonts w:ascii="Times New Roman" w:hAnsi="Times New Roman"/>
          <w:sz w:val="22"/>
          <w:szCs w:val="22"/>
        </w:rPr>
      </w:pPr>
      <w:r w:rsidRPr="00862B18">
        <w:rPr>
          <w:rFonts w:ascii="Times New Roman" w:hAnsi="Times New Roman"/>
          <w:sz w:val="22"/>
          <w:szCs w:val="22"/>
        </w:rPr>
        <w:t xml:space="preserve">  </w:t>
      </w:r>
    </w:p>
    <w:p w:rsidR="00133996" w:rsidRPr="00862B18" w:rsidRDefault="00133996" w:rsidP="00133996">
      <w:pPr>
        <w:numPr>
          <w:ilvl w:val="1"/>
          <w:numId w:val="11"/>
        </w:numPr>
        <w:spacing w:before="40" w:after="40"/>
        <w:rPr>
          <w:rFonts w:ascii="Times New Roman" w:hAnsi="Times New Roman"/>
          <w:sz w:val="22"/>
          <w:szCs w:val="22"/>
        </w:rPr>
      </w:pPr>
      <w:r w:rsidRPr="00862B18">
        <w:rPr>
          <w:rFonts w:ascii="Times New Roman" w:hAnsi="Times New Roman"/>
          <w:sz w:val="22"/>
          <w:szCs w:val="22"/>
        </w:rPr>
        <w:t>Telephone MVPDs represent</w:t>
      </w:r>
      <w:r w:rsidR="00371D7F">
        <w:rPr>
          <w:rFonts w:ascii="Times New Roman" w:hAnsi="Times New Roman"/>
          <w:sz w:val="22"/>
          <w:szCs w:val="22"/>
        </w:rPr>
        <w:t>ed approximately</w:t>
      </w:r>
      <w:r w:rsidRPr="00862B18">
        <w:rPr>
          <w:rFonts w:ascii="Times New Roman" w:hAnsi="Times New Roman"/>
          <w:sz w:val="22"/>
          <w:szCs w:val="22"/>
        </w:rPr>
        <w:t xml:space="preserve"> 6.9 percent of all MVPD subscribers in 2010</w:t>
      </w:r>
      <w:r w:rsidR="00EA54DE">
        <w:rPr>
          <w:rFonts w:ascii="Times New Roman" w:hAnsi="Times New Roman"/>
          <w:sz w:val="22"/>
          <w:szCs w:val="22"/>
        </w:rPr>
        <w:t>,</w:t>
      </w:r>
      <w:r w:rsidRPr="00862B18">
        <w:rPr>
          <w:rFonts w:ascii="Times New Roman" w:hAnsi="Times New Roman"/>
          <w:sz w:val="22"/>
          <w:szCs w:val="22"/>
        </w:rPr>
        <w:t xml:space="preserve"> </w:t>
      </w:r>
      <w:r w:rsidR="00371D7F" w:rsidRPr="00862B18">
        <w:rPr>
          <w:rFonts w:ascii="Times New Roman" w:hAnsi="Times New Roman"/>
          <w:sz w:val="22"/>
          <w:szCs w:val="22"/>
        </w:rPr>
        <w:t>increasing</w:t>
      </w:r>
      <w:r w:rsidR="00371D7F">
        <w:rPr>
          <w:rFonts w:ascii="Times New Roman" w:hAnsi="Times New Roman"/>
          <w:sz w:val="22"/>
          <w:szCs w:val="22"/>
        </w:rPr>
        <w:t xml:space="preserve"> to an estimated </w:t>
      </w:r>
      <w:r w:rsidRPr="00862B18">
        <w:rPr>
          <w:rFonts w:ascii="Times New Roman" w:hAnsi="Times New Roman"/>
          <w:sz w:val="22"/>
          <w:szCs w:val="22"/>
        </w:rPr>
        <w:t xml:space="preserve">8.4 percent in 2011. </w:t>
      </w:r>
      <w:r w:rsidR="00A3033E">
        <w:rPr>
          <w:rFonts w:ascii="Times New Roman" w:hAnsi="Times New Roman"/>
          <w:sz w:val="22"/>
          <w:szCs w:val="22"/>
        </w:rPr>
        <w:t xml:space="preserve"> </w:t>
      </w:r>
      <w:r w:rsidRPr="00862B18">
        <w:rPr>
          <w:rFonts w:ascii="Times New Roman" w:hAnsi="Times New Roman"/>
          <w:sz w:val="22"/>
          <w:szCs w:val="22"/>
        </w:rPr>
        <w:t xml:space="preserve">At the end of June 2012, AT&amp;T’s U-verse </w:t>
      </w:r>
      <w:r w:rsidR="00430CD1">
        <w:rPr>
          <w:rFonts w:ascii="Times New Roman" w:hAnsi="Times New Roman"/>
          <w:sz w:val="22"/>
          <w:szCs w:val="22"/>
        </w:rPr>
        <w:t xml:space="preserve">and </w:t>
      </w:r>
      <w:r w:rsidRPr="00862B18">
        <w:rPr>
          <w:rFonts w:ascii="Times New Roman" w:hAnsi="Times New Roman"/>
          <w:sz w:val="22"/>
          <w:szCs w:val="22"/>
        </w:rPr>
        <w:t>Verizon’s FiOS services combined had 8.6 million video subscribers.</w:t>
      </w:r>
    </w:p>
    <w:p w:rsidR="00133996" w:rsidRPr="00862B18" w:rsidRDefault="00133996" w:rsidP="00133996">
      <w:pPr>
        <w:spacing w:before="40" w:after="40"/>
        <w:rPr>
          <w:rFonts w:ascii="Times New Roman" w:hAnsi="Times New Roman"/>
          <w:sz w:val="22"/>
          <w:szCs w:val="22"/>
        </w:rPr>
      </w:pPr>
    </w:p>
    <w:p w:rsidR="00AB5C44" w:rsidRPr="00AB5C44" w:rsidRDefault="00AB5C44" w:rsidP="00AB5C44">
      <w:pPr>
        <w:pStyle w:val="ListParagraph"/>
        <w:numPr>
          <w:ilvl w:val="0"/>
          <w:numId w:val="11"/>
        </w:numPr>
        <w:rPr>
          <w:rFonts w:ascii="Times New Roman" w:hAnsi="Times New Roman"/>
          <w:color w:val="000000" w:themeColor="text1"/>
          <w:sz w:val="22"/>
          <w:szCs w:val="22"/>
        </w:rPr>
      </w:pPr>
      <w:r w:rsidRPr="00AB5C44">
        <w:rPr>
          <w:rFonts w:ascii="Times New Roman" w:hAnsi="Times New Roman"/>
          <w:color w:val="000000" w:themeColor="text1"/>
          <w:sz w:val="22"/>
          <w:szCs w:val="22"/>
        </w:rPr>
        <w:t>Since the last report, the number of households relying exclusively on over-the-air broadcast service has remained steady at approximately 11.1 million households, although the percentage of all households they represent increased slightly from 9.6 percent in 2011 to 9.7 percent in 2012.</w:t>
      </w:r>
    </w:p>
    <w:p w:rsidR="00133996" w:rsidRPr="00862B18" w:rsidRDefault="00133996" w:rsidP="00133996">
      <w:pPr>
        <w:spacing w:before="40" w:after="40"/>
        <w:rPr>
          <w:rFonts w:ascii="Times New Roman" w:hAnsi="Times New Roman"/>
          <w:sz w:val="22"/>
          <w:szCs w:val="22"/>
        </w:rPr>
      </w:pPr>
    </w:p>
    <w:p w:rsidR="00133996" w:rsidRDefault="00133996" w:rsidP="00133996">
      <w:pPr>
        <w:numPr>
          <w:ilvl w:val="0"/>
          <w:numId w:val="11"/>
        </w:numPr>
        <w:spacing w:before="40" w:after="40"/>
        <w:rPr>
          <w:rFonts w:ascii="Times New Roman" w:hAnsi="Times New Roman"/>
          <w:sz w:val="22"/>
          <w:szCs w:val="22"/>
        </w:rPr>
      </w:pPr>
      <w:r w:rsidRPr="00862B18">
        <w:rPr>
          <w:rFonts w:ascii="Times New Roman" w:hAnsi="Times New Roman"/>
          <w:sz w:val="22"/>
          <w:szCs w:val="22"/>
        </w:rPr>
        <w:t xml:space="preserve">While the OVD industry is still evolving, OVDs continue to expand the amount of video content available to consumers through original programming and new licensing agreements with traditional content creators.  </w:t>
      </w:r>
    </w:p>
    <w:p w:rsidR="00133996" w:rsidRPr="00862B18" w:rsidRDefault="00133996" w:rsidP="00862B18">
      <w:pPr>
        <w:spacing w:before="40" w:after="40"/>
        <w:rPr>
          <w:rFonts w:ascii="Times New Roman" w:hAnsi="Times New Roman"/>
          <w:sz w:val="22"/>
          <w:szCs w:val="22"/>
        </w:rPr>
      </w:pPr>
    </w:p>
    <w:p w:rsidR="00133996" w:rsidRPr="00862B18" w:rsidRDefault="00133996" w:rsidP="00133996">
      <w:pPr>
        <w:numPr>
          <w:ilvl w:val="0"/>
          <w:numId w:val="12"/>
        </w:numPr>
        <w:spacing w:before="40" w:after="40"/>
        <w:rPr>
          <w:rFonts w:ascii="Times New Roman" w:hAnsi="Times New Roman"/>
          <w:sz w:val="22"/>
          <w:szCs w:val="22"/>
        </w:rPr>
      </w:pPr>
      <w:r w:rsidRPr="00862B18">
        <w:rPr>
          <w:rFonts w:ascii="Times New Roman" w:hAnsi="Times New Roman"/>
          <w:sz w:val="22"/>
          <w:szCs w:val="22"/>
        </w:rPr>
        <w:t xml:space="preserve">Viewing of OVDs’ video programming on television sets is becoming increasingly prevalent.  </w:t>
      </w:r>
      <w:r w:rsidR="00501A80">
        <w:rPr>
          <w:rFonts w:ascii="Times New Roman" w:hAnsi="Times New Roman"/>
          <w:sz w:val="22"/>
          <w:szCs w:val="22"/>
        </w:rPr>
        <w:t xml:space="preserve">For example, one source, </w:t>
      </w:r>
      <w:r w:rsidRPr="00862B18">
        <w:rPr>
          <w:rFonts w:ascii="Times New Roman" w:hAnsi="Times New Roman"/>
          <w:sz w:val="22"/>
          <w:szCs w:val="22"/>
        </w:rPr>
        <w:t>SNL Kagan</w:t>
      </w:r>
      <w:r w:rsidR="00A3033E">
        <w:rPr>
          <w:rFonts w:ascii="Times New Roman" w:hAnsi="Times New Roman"/>
          <w:sz w:val="22"/>
          <w:szCs w:val="22"/>
        </w:rPr>
        <w:t>,</w:t>
      </w:r>
      <w:r w:rsidRPr="00862B18">
        <w:rPr>
          <w:rFonts w:ascii="Times New Roman" w:hAnsi="Times New Roman"/>
          <w:sz w:val="22"/>
          <w:szCs w:val="22"/>
        </w:rPr>
        <w:t xml:space="preserve"> estimated </w:t>
      </w:r>
      <w:r w:rsidR="00501A80">
        <w:rPr>
          <w:rFonts w:ascii="Times New Roman" w:hAnsi="Times New Roman"/>
          <w:sz w:val="22"/>
          <w:szCs w:val="22"/>
        </w:rPr>
        <w:t xml:space="preserve">by the end of 2012 the number of </w:t>
      </w:r>
      <w:r w:rsidRPr="00862B18">
        <w:rPr>
          <w:rFonts w:ascii="Times New Roman" w:hAnsi="Times New Roman"/>
          <w:sz w:val="22"/>
          <w:szCs w:val="22"/>
        </w:rPr>
        <w:t>Internet-connected television households (</w:t>
      </w:r>
      <w:r w:rsidRPr="00862B18">
        <w:rPr>
          <w:rFonts w:ascii="Times New Roman" w:hAnsi="Times New Roman"/>
          <w:i/>
          <w:sz w:val="22"/>
          <w:szCs w:val="22"/>
        </w:rPr>
        <w:t>i.e</w:t>
      </w:r>
      <w:r w:rsidRPr="00862B18">
        <w:rPr>
          <w:rFonts w:ascii="Times New Roman" w:hAnsi="Times New Roman"/>
          <w:sz w:val="22"/>
          <w:szCs w:val="22"/>
        </w:rPr>
        <w:t>., accessed via an Internet-enabled game console, OVD set-top box, tel</w:t>
      </w:r>
      <w:r w:rsidR="00365852">
        <w:rPr>
          <w:rFonts w:ascii="Times New Roman" w:hAnsi="Times New Roman"/>
          <w:sz w:val="22"/>
          <w:szCs w:val="22"/>
        </w:rPr>
        <w:t>evision set, or Blu-ray player)</w:t>
      </w:r>
      <w:r w:rsidRPr="00862B18">
        <w:rPr>
          <w:rFonts w:ascii="Times New Roman" w:hAnsi="Times New Roman"/>
          <w:sz w:val="22"/>
          <w:szCs w:val="22"/>
        </w:rPr>
        <w:t xml:space="preserve"> </w:t>
      </w:r>
      <w:r w:rsidR="00501A80">
        <w:rPr>
          <w:rFonts w:ascii="Times New Roman" w:hAnsi="Times New Roman"/>
          <w:sz w:val="22"/>
          <w:szCs w:val="22"/>
        </w:rPr>
        <w:t xml:space="preserve">would </w:t>
      </w:r>
      <w:r w:rsidR="00862B18">
        <w:rPr>
          <w:rFonts w:ascii="Times New Roman" w:hAnsi="Times New Roman"/>
          <w:sz w:val="22"/>
          <w:szCs w:val="22"/>
        </w:rPr>
        <w:t xml:space="preserve">have grown to </w:t>
      </w:r>
      <w:r w:rsidRPr="00862B18">
        <w:rPr>
          <w:rFonts w:ascii="Times New Roman" w:hAnsi="Times New Roman"/>
          <w:sz w:val="22"/>
          <w:szCs w:val="22"/>
        </w:rPr>
        <w:t xml:space="preserve">41.6 million, or 35.4 percent of </w:t>
      </w:r>
      <w:r w:rsidR="00862B18">
        <w:rPr>
          <w:rFonts w:ascii="Times New Roman" w:hAnsi="Times New Roman"/>
          <w:sz w:val="22"/>
          <w:szCs w:val="22"/>
        </w:rPr>
        <w:t xml:space="preserve">all </w:t>
      </w:r>
      <w:r w:rsidRPr="00862B18">
        <w:rPr>
          <w:rFonts w:ascii="Times New Roman" w:hAnsi="Times New Roman"/>
          <w:sz w:val="22"/>
          <w:szCs w:val="22"/>
        </w:rPr>
        <w:t xml:space="preserve">television households. </w:t>
      </w:r>
    </w:p>
    <w:p w:rsidR="00133996" w:rsidRPr="00F35CEF" w:rsidRDefault="00133996" w:rsidP="00D90BCD">
      <w:pPr>
        <w:rPr>
          <w:rFonts w:ascii="Times New Roman" w:hAnsi="Times New Roman"/>
          <w:sz w:val="22"/>
          <w:szCs w:val="22"/>
        </w:rPr>
      </w:pPr>
    </w:p>
    <w:p w:rsidR="00F35CEF" w:rsidRPr="00F35CEF" w:rsidRDefault="00F35CEF" w:rsidP="00F35CEF">
      <w:pPr>
        <w:rPr>
          <w:rFonts w:ascii="Times New Roman" w:hAnsi="Times New Roman"/>
          <w:sz w:val="22"/>
          <w:szCs w:val="22"/>
        </w:rPr>
      </w:pPr>
      <w:r w:rsidRPr="00F35CEF">
        <w:rPr>
          <w:rFonts w:ascii="Times New Roman" w:hAnsi="Times New Roman"/>
          <w:sz w:val="22"/>
          <w:szCs w:val="22"/>
        </w:rPr>
        <w:t>Action by the Commission July 19, 2013, by Fifteenth Report (FCC 13-99).  Acting Chairwoman Clyburn, Commissioners Rosenworcel and Pai with Acting Chairwoman Clyburn, Commissioners Rosenworcel and Pai issuing statements.</w:t>
      </w:r>
    </w:p>
    <w:p w:rsidR="00F35CEF" w:rsidRPr="00F35CEF" w:rsidRDefault="00F35CEF" w:rsidP="00F35CEF">
      <w:pPr>
        <w:rPr>
          <w:rFonts w:ascii="Times New Roman" w:hAnsi="Times New Roman"/>
          <w:sz w:val="22"/>
          <w:szCs w:val="22"/>
        </w:rPr>
      </w:pPr>
    </w:p>
    <w:p w:rsidR="00D90BCD" w:rsidRDefault="009D3B28" w:rsidP="00D90BCD">
      <w:pPr>
        <w:rPr>
          <w:rFonts w:ascii="Times New Roman" w:hAnsi="Times New Roman"/>
          <w:sz w:val="22"/>
          <w:szCs w:val="22"/>
        </w:rPr>
      </w:pPr>
      <w:r>
        <w:rPr>
          <w:rFonts w:ascii="Times New Roman" w:hAnsi="Times New Roman"/>
          <w:sz w:val="22"/>
          <w:szCs w:val="22"/>
        </w:rPr>
        <w:t>F</w:t>
      </w:r>
      <w:r w:rsidR="00D90BCD">
        <w:rPr>
          <w:rFonts w:ascii="Times New Roman" w:hAnsi="Times New Roman"/>
          <w:sz w:val="22"/>
          <w:szCs w:val="22"/>
        </w:rPr>
        <w:t xml:space="preserve">or further information, contact </w:t>
      </w:r>
      <w:r w:rsidR="00872D1C">
        <w:rPr>
          <w:rFonts w:ascii="Times New Roman" w:hAnsi="Times New Roman"/>
          <w:sz w:val="22"/>
          <w:szCs w:val="22"/>
        </w:rPr>
        <w:t>Marcia Glauberman (202-418-7046</w:t>
      </w:r>
      <w:r w:rsidR="00D90BCD">
        <w:rPr>
          <w:rFonts w:ascii="Times New Roman" w:hAnsi="Times New Roman"/>
          <w:sz w:val="22"/>
          <w:szCs w:val="22"/>
        </w:rPr>
        <w:t xml:space="preserve">; </w:t>
      </w:r>
      <w:hyperlink r:id="rId9" w:history="1">
        <w:r w:rsidR="00430CD1" w:rsidRPr="00CD3E2E">
          <w:rPr>
            <w:rStyle w:val="Hyperlink"/>
            <w:rFonts w:ascii="Times New Roman" w:hAnsi="Times New Roman"/>
            <w:sz w:val="22"/>
            <w:szCs w:val="22"/>
          </w:rPr>
          <w:t>marcia.glauberman@fcc.gov</w:t>
        </w:r>
      </w:hyperlink>
      <w:r w:rsidR="00872D1C">
        <w:rPr>
          <w:rFonts w:ascii="Times New Roman" w:hAnsi="Times New Roman"/>
          <w:sz w:val="22"/>
          <w:szCs w:val="22"/>
        </w:rPr>
        <w:t>)</w:t>
      </w:r>
      <w:r w:rsidR="00430CD1">
        <w:rPr>
          <w:rFonts w:ascii="Times New Roman" w:hAnsi="Times New Roman"/>
          <w:sz w:val="22"/>
          <w:szCs w:val="22"/>
        </w:rPr>
        <w:t xml:space="preserve"> or Dan Bring (202-418-2164; </w:t>
      </w:r>
      <w:hyperlink r:id="rId10" w:history="1">
        <w:r w:rsidR="00430CD1" w:rsidRPr="00CD3E2E">
          <w:rPr>
            <w:rStyle w:val="Hyperlink"/>
            <w:rFonts w:ascii="Times New Roman" w:hAnsi="Times New Roman"/>
            <w:sz w:val="22"/>
            <w:szCs w:val="22"/>
          </w:rPr>
          <w:t>danny.bring@fcc.gov</w:t>
        </w:r>
      </w:hyperlink>
      <w:r w:rsidR="00430CD1">
        <w:rPr>
          <w:rFonts w:ascii="Times New Roman" w:hAnsi="Times New Roman"/>
          <w:sz w:val="22"/>
          <w:szCs w:val="22"/>
        </w:rPr>
        <w:t>)</w:t>
      </w:r>
      <w:r w:rsidR="00B52476">
        <w:rPr>
          <w:rFonts w:ascii="Times New Roman" w:hAnsi="Times New Roman"/>
          <w:sz w:val="22"/>
          <w:szCs w:val="22"/>
        </w:rPr>
        <w:t>.</w:t>
      </w:r>
      <w:r w:rsidR="00430CD1">
        <w:rPr>
          <w:rFonts w:ascii="Times New Roman" w:hAnsi="Times New Roman"/>
          <w:sz w:val="22"/>
          <w:szCs w:val="22"/>
        </w:rPr>
        <w:t xml:space="preserve"> </w:t>
      </w:r>
      <w:r w:rsidR="00D90BCD">
        <w:rPr>
          <w:rFonts w:ascii="Times New Roman" w:hAnsi="Times New Roman"/>
          <w:sz w:val="22"/>
          <w:szCs w:val="22"/>
        </w:rPr>
        <w:t xml:space="preserve"> Press contact:  Janice Wise (202-418-8165; </w:t>
      </w:r>
      <w:hyperlink r:id="rId11" w:history="1">
        <w:r w:rsidR="00872D1C" w:rsidRPr="002F5B21">
          <w:rPr>
            <w:rStyle w:val="Hyperlink"/>
            <w:rFonts w:ascii="Times New Roman" w:hAnsi="Times New Roman"/>
            <w:sz w:val="22"/>
            <w:szCs w:val="22"/>
          </w:rPr>
          <w:t>janice.wise@fcc.gov</w:t>
        </w:r>
      </w:hyperlink>
      <w:r w:rsidR="00D90BCD">
        <w:rPr>
          <w:rFonts w:ascii="Times New Roman" w:hAnsi="Times New Roman"/>
          <w:sz w:val="22"/>
          <w:szCs w:val="22"/>
        </w:rPr>
        <w:t>).</w:t>
      </w:r>
    </w:p>
    <w:p w:rsidR="00D90BCD" w:rsidRDefault="00D90BCD" w:rsidP="00D90BCD">
      <w:pPr>
        <w:rPr>
          <w:rFonts w:ascii="Times New Roman" w:hAnsi="Times New Roman"/>
          <w:sz w:val="22"/>
          <w:szCs w:val="22"/>
        </w:rPr>
      </w:pPr>
    </w:p>
    <w:p w:rsidR="00D90BCD" w:rsidRDefault="00D90BCD" w:rsidP="00D90BCD">
      <w:pPr>
        <w:jc w:val="center"/>
        <w:rPr>
          <w:rFonts w:ascii="Times New Roman" w:hAnsi="Times New Roman"/>
          <w:sz w:val="22"/>
          <w:szCs w:val="22"/>
        </w:rPr>
      </w:pPr>
      <w:r>
        <w:rPr>
          <w:rFonts w:ascii="Times New Roman" w:hAnsi="Times New Roman"/>
          <w:sz w:val="22"/>
          <w:szCs w:val="22"/>
        </w:rPr>
        <w:t>-FCC-</w:t>
      </w:r>
    </w:p>
    <w:p w:rsidR="00D90BCD" w:rsidRDefault="00D90BCD" w:rsidP="00D90BCD">
      <w:pPr>
        <w:jc w:val="center"/>
        <w:rPr>
          <w:rFonts w:ascii="Times New Roman" w:hAnsi="Times New Roman"/>
          <w:sz w:val="22"/>
          <w:szCs w:val="22"/>
        </w:rPr>
      </w:pPr>
    </w:p>
    <w:p w:rsidR="00FE02D1" w:rsidRPr="00FE02D1" w:rsidRDefault="00FE02D1" w:rsidP="00FE02D1">
      <w:pPr>
        <w:ind w:left="2880" w:hanging="2880"/>
        <w:jc w:val="center"/>
        <w:rPr>
          <w:rFonts w:ascii="Times New Roman" w:hAnsi="Times New Roman"/>
          <w:sz w:val="22"/>
          <w:szCs w:val="22"/>
        </w:rPr>
      </w:pPr>
      <w:r>
        <w:rPr>
          <w:rFonts w:ascii="Times New Roman" w:hAnsi="Times New Roman"/>
          <w:sz w:val="22"/>
          <w:szCs w:val="22"/>
        </w:rPr>
        <w:t>For n</w:t>
      </w:r>
      <w:r w:rsidRPr="00FE02D1">
        <w:rPr>
          <w:rFonts w:ascii="Times New Roman" w:hAnsi="Times New Roman"/>
          <w:sz w:val="22"/>
          <w:szCs w:val="22"/>
        </w:rPr>
        <w:t>ews a</w:t>
      </w:r>
      <w:r>
        <w:rPr>
          <w:rFonts w:ascii="Times New Roman" w:hAnsi="Times New Roman"/>
          <w:sz w:val="22"/>
          <w:szCs w:val="22"/>
        </w:rPr>
        <w:t>nd information a</w:t>
      </w:r>
      <w:r w:rsidRPr="00FE02D1">
        <w:rPr>
          <w:rFonts w:ascii="Times New Roman" w:hAnsi="Times New Roman"/>
          <w:sz w:val="22"/>
          <w:szCs w:val="22"/>
        </w:rPr>
        <w:t>bout the F</w:t>
      </w:r>
      <w:r>
        <w:rPr>
          <w:rFonts w:ascii="Times New Roman" w:hAnsi="Times New Roman"/>
          <w:sz w:val="22"/>
          <w:szCs w:val="22"/>
        </w:rPr>
        <w:t xml:space="preserve">CC, please visit: </w:t>
      </w:r>
      <w:hyperlink r:id="rId12" w:history="1">
        <w:r w:rsidRPr="00FE02D1">
          <w:rPr>
            <w:rStyle w:val="Hyperlink"/>
            <w:rFonts w:ascii="Times New Roman" w:hAnsi="Times New Roman"/>
            <w:sz w:val="22"/>
            <w:szCs w:val="22"/>
          </w:rPr>
          <w:t>www.fcc.gov</w:t>
        </w:r>
      </w:hyperlink>
    </w:p>
    <w:p w:rsidR="00FE02D1" w:rsidRPr="00FE02D1" w:rsidRDefault="00FE02D1" w:rsidP="00D90BCD">
      <w:pPr>
        <w:jc w:val="center"/>
        <w:rPr>
          <w:rFonts w:ascii="Times New Roman" w:hAnsi="Times New Roman"/>
          <w:sz w:val="22"/>
          <w:szCs w:val="22"/>
        </w:rPr>
      </w:pPr>
    </w:p>
    <w:sectPr w:rsidR="00FE02D1" w:rsidRPr="00FE02D1">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B9" w:rsidRDefault="00824BB9">
      <w:r>
        <w:separator/>
      </w:r>
    </w:p>
  </w:endnote>
  <w:endnote w:type="continuationSeparator" w:id="0">
    <w:p w:rsidR="00824BB9" w:rsidRDefault="008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A" w:rsidRDefault="003F0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A" w:rsidRDefault="003F0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A" w:rsidRDefault="003F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B9" w:rsidRDefault="00824BB9">
      <w:r>
        <w:separator/>
      </w:r>
    </w:p>
  </w:footnote>
  <w:footnote w:type="continuationSeparator" w:id="0">
    <w:p w:rsidR="00824BB9" w:rsidRDefault="0082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A" w:rsidRDefault="003F0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A" w:rsidRDefault="003F0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98" w:rsidRDefault="00C87CFC">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505EF5">
      <w:t>NEWS</w:t>
    </w:r>
  </w:p>
  <w:p w:rsidR="00CB4798" w:rsidRDefault="00C87CF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v:textbox>
            </v:shape>
          </w:pict>
        </mc:Fallback>
      </mc:AlternateContent>
    </w:r>
    <w:r w:rsidR="00505EF5">
      <w:rPr>
        <w:b/>
        <w:sz w:val="22"/>
      </w:rPr>
      <w:t>Federal Communications Commission</w:t>
    </w:r>
  </w:p>
  <w:p w:rsidR="00CB4798" w:rsidRDefault="00505EF5">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CB4798" w:rsidRDefault="00505EF5">
    <w:pPr>
      <w:tabs>
        <w:tab w:val="left" w:pos="-720"/>
      </w:tabs>
      <w:suppressAutoHyphens/>
      <w:ind w:right="-540"/>
      <w:rPr>
        <w:b/>
        <w:sz w:val="22"/>
      </w:rPr>
    </w:pPr>
    <w:r>
      <w:rPr>
        <w:b/>
        <w:sz w:val="22"/>
      </w:rPr>
      <w:t>Washington, D. C.  20554</w:t>
    </w:r>
  </w:p>
  <w:p w:rsidR="00CB4798" w:rsidRDefault="00C87CFC">
    <w:pPr>
      <w:tabs>
        <w:tab w:val="left" w:pos="-720"/>
      </w:tabs>
      <w:suppressAutoHyphens/>
      <w:rPr>
        <w:b/>
        <w:sz w:val="12"/>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B4798" w:rsidRDefault="00505EF5">
    <w:pPr>
      <w:tabs>
        <w:tab w:val="left" w:pos="-720"/>
      </w:tabs>
      <w:suppressAutoHyphens/>
      <w:rPr>
        <w:b/>
        <w:sz w:val="12"/>
      </w:rPr>
    </w:pPr>
    <w:r>
      <w:rPr>
        <w:b/>
        <w:sz w:val="12"/>
      </w:rPr>
      <w:t>This is an unofficial announcement of Commission action.  Release of the full text of a Commission order constitutes official action.</w:t>
    </w:r>
  </w:p>
  <w:p w:rsidR="00CB4798" w:rsidRDefault="00505EF5">
    <w:pPr>
      <w:tabs>
        <w:tab w:val="left" w:pos="-720"/>
      </w:tabs>
      <w:suppressAutoHyphens/>
      <w:rPr>
        <w:b/>
        <w:sz w:val="12"/>
      </w:rPr>
    </w:pPr>
    <w:r>
      <w:rPr>
        <w:b/>
        <w:sz w:val="12"/>
      </w:rPr>
      <w:t>See MCI v. FCC. 515 F 2d 385 (D.C. Circ 1974).</w:t>
    </w:r>
  </w:p>
  <w:p w:rsidR="00CB4798" w:rsidRDefault="00C87CFC">
    <w:pPr>
      <w:tabs>
        <w:tab w:val="left" w:pos="-720"/>
      </w:tabs>
      <w:suppressAutoHyphens/>
      <w:ind w:right="-540"/>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CA3EDE"/>
    <w:multiLevelType w:val="hybridMultilevel"/>
    <w:tmpl w:val="72966002"/>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AD4A80"/>
    <w:multiLevelType w:val="hybridMultilevel"/>
    <w:tmpl w:val="AC86FE4E"/>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142D1D"/>
    <w:multiLevelType w:val="hybridMultilevel"/>
    <w:tmpl w:val="EE8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A9D4786"/>
    <w:multiLevelType w:val="hybridMultilevel"/>
    <w:tmpl w:val="2272CF9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6A2071"/>
    <w:multiLevelType w:val="hybridMultilevel"/>
    <w:tmpl w:val="9A122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5728F0"/>
    <w:multiLevelType w:val="hybridMultilevel"/>
    <w:tmpl w:val="9C5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B539E"/>
    <w:multiLevelType w:val="hybridMultilevel"/>
    <w:tmpl w:val="345C2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1857225"/>
    <w:multiLevelType w:val="hybridMultilevel"/>
    <w:tmpl w:val="F8CEA0F8"/>
    <w:lvl w:ilvl="0" w:tplc="FC6450E4">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A26A0">
      <w:start w:val="1"/>
      <w:numFmt w:val="lowerLetter"/>
      <w:lvlText w:val="(%2)"/>
      <w:lvlJc w:val="left"/>
      <w:pPr>
        <w:tabs>
          <w:tab w:val="num" w:pos="1935"/>
        </w:tabs>
        <w:ind w:left="1935" w:hanging="855"/>
      </w:pPr>
      <w:rPr>
        <w:rFonts w:hint="default"/>
      </w:rPr>
    </w:lvl>
    <w:lvl w:ilvl="2" w:tplc="A66CEE7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0E09F8"/>
    <w:multiLevelType w:val="hybridMultilevel"/>
    <w:tmpl w:val="2D0CA5C6"/>
    <w:lvl w:ilvl="0" w:tplc="04090001">
      <w:start w:val="1"/>
      <w:numFmt w:val="bullet"/>
      <w:lvlText w:val=""/>
      <w:lvlJc w:val="left"/>
      <w:pPr>
        <w:tabs>
          <w:tab w:val="num" w:pos="1440"/>
        </w:tabs>
        <w:ind w:left="1440" w:hanging="360"/>
      </w:pPr>
      <w:rPr>
        <w:rFonts w:ascii="Symbol" w:hAnsi="Symbol" w:hint="default"/>
      </w:rPr>
    </w:lvl>
    <w:lvl w:ilvl="1" w:tplc="0BD44754">
      <w:numFmt w:val="bullet"/>
      <w:lvlText w:val=""/>
      <w:lvlJc w:val="left"/>
      <w:pPr>
        <w:tabs>
          <w:tab w:val="num" w:pos="2160"/>
        </w:tabs>
        <w:ind w:left="2160" w:hanging="360"/>
      </w:pPr>
      <w:rPr>
        <w:rFonts w:ascii="Wingdings" w:eastAsia="Times New Roman" w:hAnsi="Wingding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A7813FA"/>
    <w:multiLevelType w:val="hybridMultilevel"/>
    <w:tmpl w:val="CAD02F4A"/>
    <w:lvl w:ilvl="0" w:tplc="7B34E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9"/>
  </w:num>
  <w:num w:numId="6">
    <w:abstractNumId w:val="8"/>
  </w:num>
  <w:num w:numId="7">
    <w:abstractNumId w:val="7"/>
  </w:num>
  <w:num w:numId="8">
    <w:abstractNumId w:val="1"/>
  </w:num>
  <w:num w:numId="9">
    <w:abstractNumId w:val="10"/>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F5"/>
    <w:rsid w:val="000B23B7"/>
    <w:rsid w:val="00105157"/>
    <w:rsid w:val="00133996"/>
    <w:rsid w:val="00152013"/>
    <w:rsid w:val="00166944"/>
    <w:rsid w:val="001B551E"/>
    <w:rsid w:val="002E4384"/>
    <w:rsid w:val="00365852"/>
    <w:rsid w:val="00371D7F"/>
    <w:rsid w:val="00376D14"/>
    <w:rsid w:val="00385322"/>
    <w:rsid w:val="003B77D6"/>
    <w:rsid w:val="003D5DD8"/>
    <w:rsid w:val="003F057A"/>
    <w:rsid w:val="00430CD1"/>
    <w:rsid w:val="00477BBB"/>
    <w:rsid w:val="00501A80"/>
    <w:rsid w:val="00505EF5"/>
    <w:rsid w:val="005B6C1C"/>
    <w:rsid w:val="00641A67"/>
    <w:rsid w:val="006767A7"/>
    <w:rsid w:val="00692C7C"/>
    <w:rsid w:val="006D0835"/>
    <w:rsid w:val="007E6647"/>
    <w:rsid w:val="00824BB9"/>
    <w:rsid w:val="00833234"/>
    <w:rsid w:val="00862B18"/>
    <w:rsid w:val="00872D1C"/>
    <w:rsid w:val="008F14EC"/>
    <w:rsid w:val="00916790"/>
    <w:rsid w:val="00945AF5"/>
    <w:rsid w:val="009D3B28"/>
    <w:rsid w:val="00A3033E"/>
    <w:rsid w:val="00AB5C44"/>
    <w:rsid w:val="00B07FF3"/>
    <w:rsid w:val="00B52476"/>
    <w:rsid w:val="00C87CFC"/>
    <w:rsid w:val="00CB4798"/>
    <w:rsid w:val="00D21CC3"/>
    <w:rsid w:val="00D624B0"/>
    <w:rsid w:val="00D90BCD"/>
    <w:rsid w:val="00E81762"/>
    <w:rsid w:val="00E90A53"/>
    <w:rsid w:val="00EA54DE"/>
    <w:rsid w:val="00EB0FAE"/>
    <w:rsid w:val="00F35CEF"/>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850">
      <w:bodyDiv w:val="1"/>
      <w:marLeft w:val="0"/>
      <w:marRight w:val="0"/>
      <w:marTop w:val="0"/>
      <w:marBottom w:val="0"/>
      <w:divBdr>
        <w:top w:val="none" w:sz="0" w:space="0" w:color="auto"/>
        <w:left w:val="none" w:sz="0" w:space="0" w:color="auto"/>
        <w:bottom w:val="none" w:sz="0" w:space="0" w:color="auto"/>
        <w:right w:val="none" w:sz="0" w:space="0" w:color="auto"/>
      </w:divBdr>
    </w:div>
    <w:div w:id="387149706">
      <w:bodyDiv w:val="1"/>
      <w:marLeft w:val="0"/>
      <w:marRight w:val="0"/>
      <w:marTop w:val="0"/>
      <w:marBottom w:val="0"/>
      <w:divBdr>
        <w:top w:val="none" w:sz="0" w:space="0" w:color="auto"/>
        <w:left w:val="none" w:sz="0" w:space="0" w:color="auto"/>
        <w:bottom w:val="none" w:sz="0" w:space="0" w:color="auto"/>
        <w:right w:val="none" w:sz="0" w:space="0" w:color="auto"/>
      </w:divBdr>
    </w:div>
    <w:div w:id="642931120">
      <w:bodyDiv w:val="1"/>
      <w:marLeft w:val="0"/>
      <w:marRight w:val="0"/>
      <w:marTop w:val="0"/>
      <w:marBottom w:val="0"/>
      <w:divBdr>
        <w:top w:val="none" w:sz="0" w:space="0" w:color="auto"/>
        <w:left w:val="none" w:sz="0" w:space="0" w:color="auto"/>
        <w:bottom w:val="none" w:sz="0" w:space="0" w:color="auto"/>
        <w:right w:val="none" w:sz="0" w:space="0" w:color="auto"/>
      </w:divBdr>
    </w:div>
    <w:div w:id="750732547">
      <w:bodyDiv w:val="1"/>
      <w:marLeft w:val="0"/>
      <w:marRight w:val="0"/>
      <w:marTop w:val="0"/>
      <w:marBottom w:val="0"/>
      <w:divBdr>
        <w:top w:val="none" w:sz="0" w:space="0" w:color="auto"/>
        <w:left w:val="none" w:sz="0" w:space="0" w:color="auto"/>
        <w:bottom w:val="none" w:sz="0" w:space="0" w:color="auto"/>
        <w:right w:val="none" w:sz="0" w:space="0" w:color="auto"/>
      </w:divBdr>
    </w:div>
    <w:div w:id="918560390">
      <w:bodyDiv w:val="1"/>
      <w:marLeft w:val="0"/>
      <w:marRight w:val="0"/>
      <w:marTop w:val="0"/>
      <w:marBottom w:val="0"/>
      <w:divBdr>
        <w:top w:val="none" w:sz="0" w:space="0" w:color="auto"/>
        <w:left w:val="none" w:sz="0" w:space="0" w:color="auto"/>
        <w:bottom w:val="none" w:sz="0" w:space="0" w:color="auto"/>
        <w:right w:val="none" w:sz="0" w:space="0" w:color="auto"/>
      </w:divBdr>
    </w:div>
    <w:div w:id="1007634589">
      <w:bodyDiv w:val="1"/>
      <w:marLeft w:val="0"/>
      <w:marRight w:val="0"/>
      <w:marTop w:val="0"/>
      <w:marBottom w:val="0"/>
      <w:divBdr>
        <w:top w:val="none" w:sz="0" w:space="0" w:color="auto"/>
        <w:left w:val="none" w:sz="0" w:space="0" w:color="auto"/>
        <w:bottom w:val="none" w:sz="0" w:space="0" w:color="auto"/>
        <w:right w:val="none" w:sz="0" w:space="0" w:color="auto"/>
      </w:divBdr>
    </w:div>
    <w:div w:id="1047991402">
      <w:bodyDiv w:val="1"/>
      <w:marLeft w:val="0"/>
      <w:marRight w:val="0"/>
      <w:marTop w:val="0"/>
      <w:marBottom w:val="0"/>
      <w:divBdr>
        <w:top w:val="none" w:sz="0" w:space="0" w:color="auto"/>
        <w:left w:val="none" w:sz="0" w:space="0" w:color="auto"/>
        <w:bottom w:val="none" w:sz="0" w:space="0" w:color="auto"/>
        <w:right w:val="none" w:sz="0" w:space="0" w:color="auto"/>
      </w:divBdr>
    </w:div>
    <w:div w:id="1144850990">
      <w:bodyDiv w:val="1"/>
      <w:marLeft w:val="0"/>
      <w:marRight w:val="0"/>
      <w:marTop w:val="0"/>
      <w:marBottom w:val="0"/>
      <w:divBdr>
        <w:top w:val="none" w:sz="0" w:space="0" w:color="auto"/>
        <w:left w:val="none" w:sz="0" w:space="0" w:color="auto"/>
        <w:bottom w:val="none" w:sz="0" w:space="0" w:color="auto"/>
        <w:right w:val="none" w:sz="0" w:space="0" w:color="auto"/>
      </w:divBdr>
    </w:div>
    <w:div w:id="1443259122">
      <w:bodyDiv w:val="1"/>
      <w:marLeft w:val="0"/>
      <w:marRight w:val="0"/>
      <w:marTop w:val="0"/>
      <w:marBottom w:val="0"/>
      <w:divBdr>
        <w:top w:val="none" w:sz="0" w:space="0" w:color="auto"/>
        <w:left w:val="none" w:sz="0" w:space="0" w:color="auto"/>
        <w:bottom w:val="none" w:sz="0" w:space="0" w:color="auto"/>
        <w:right w:val="none" w:sz="0" w:space="0" w:color="auto"/>
      </w:divBdr>
    </w:div>
    <w:div w:id="15725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Danny.Bring\AppData\Local\Microsoft\Windows\Temporary%20Internet%20Files\Content.Outlook\O1OI05LR\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ice.wis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ny.bring@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ia.glauberman@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3268</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3831</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3342401</vt:i4>
      </vt:variant>
      <vt:variant>
        <vt:i4>6</vt:i4>
      </vt:variant>
      <vt:variant>
        <vt:i4>0</vt:i4>
      </vt:variant>
      <vt:variant>
        <vt:i4>5</vt:i4>
      </vt:variant>
      <vt:variant>
        <vt:lpwstr>mailto:janice.wise@fcc.gov</vt:lpwstr>
      </vt:variant>
      <vt:variant>
        <vt:lpwstr/>
      </vt:variant>
      <vt:variant>
        <vt:i4>1114222</vt:i4>
      </vt:variant>
      <vt:variant>
        <vt:i4>3</vt:i4>
      </vt:variant>
      <vt:variant>
        <vt:i4>0</vt:i4>
      </vt:variant>
      <vt:variant>
        <vt:i4>5</vt:i4>
      </vt:variant>
      <vt:variant>
        <vt:lpwstr>mailto:diana.sokolow@fcc.gov</vt:lpwstr>
      </vt:variant>
      <vt:variant>
        <vt:lpwstr/>
      </vt:variant>
      <vt:variant>
        <vt:i4>3342401</vt:i4>
      </vt:variant>
      <vt:variant>
        <vt:i4>0</vt:i4>
      </vt:variant>
      <vt:variant>
        <vt:i4>0</vt:i4>
      </vt:variant>
      <vt:variant>
        <vt:i4>5</vt:i4>
      </vt:variant>
      <vt:variant>
        <vt:lpwstr>mailto:janice.wise@fcc.gov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2012-11-30T13:50:00Z</cp:lastPrinted>
  <dcterms:created xsi:type="dcterms:W3CDTF">2013-07-19T15:37:00Z</dcterms:created>
  <dcterms:modified xsi:type="dcterms:W3CDTF">2013-07-19T15:37:00Z</dcterms:modified>
  <cp:category> </cp:category>
  <cp:contentStatus> </cp:contentStatus>
</cp:coreProperties>
</file>