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34C" w:rsidRDefault="0070321B" w:rsidP="00365C4E">
      <w:pPr>
        <w:autoSpaceDE w:val="0"/>
        <w:autoSpaceDN w:val="0"/>
        <w:adjustRightInd w:val="0"/>
        <w:jc w:val="center"/>
        <w:rPr>
          <w:rFonts w:eastAsiaTheme="minorHAnsi"/>
          <w:b/>
          <w:bCs/>
          <w:sz w:val="24"/>
        </w:rPr>
      </w:pPr>
      <w:bookmarkStart w:id="0" w:name="_GoBack"/>
      <w:bookmarkEnd w:id="0"/>
      <w:r>
        <w:rPr>
          <w:rFonts w:eastAsiaTheme="minorHAnsi"/>
          <w:b/>
          <w:bCs/>
          <w:sz w:val="24"/>
        </w:rPr>
        <w:t xml:space="preserve">STATEMENT </w:t>
      </w:r>
      <w:r w:rsidR="00C8534C" w:rsidRPr="00C8534C">
        <w:rPr>
          <w:rFonts w:eastAsiaTheme="minorHAnsi"/>
          <w:b/>
          <w:bCs/>
          <w:sz w:val="24"/>
        </w:rPr>
        <w:t>OF</w:t>
      </w:r>
      <w:r w:rsidR="00365C4E">
        <w:rPr>
          <w:rFonts w:eastAsiaTheme="minorHAnsi"/>
          <w:b/>
          <w:bCs/>
          <w:sz w:val="24"/>
        </w:rPr>
        <w:t xml:space="preserve"> FCC </w:t>
      </w:r>
      <w:r>
        <w:rPr>
          <w:rFonts w:eastAsiaTheme="minorHAnsi"/>
          <w:b/>
          <w:bCs/>
          <w:sz w:val="24"/>
        </w:rPr>
        <w:t xml:space="preserve">CHAIRMAN TOM </w:t>
      </w:r>
      <w:r w:rsidR="00C8534C" w:rsidRPr="00C8534C">
        <w:rPr>
          <w:rFonts w:eastAsiaTheme="minorHAnsi"/>
          <w:b/>
          <w:bCs/>
          <w:sz w:val="24"/>
        </w:rPr>
        <w:t>WHEELER</w:t>
      </w:r>
    </w:p>
    <w:p w:rsidR="00C8534C" w:rsidRPr="00C8534C" w:rsidRDefault="0070321B" w:rsidP="00C8534C">
      <w:pPr>
        <w:jc w:val="center"/>
        <w:rPr>
          <w:b/>
          <w:sz w:val="24"/>
        </w:rPr>
      </w:pPr>
      <w:r>
        <w:rPr>
          <w:b/>
          <w:sz w:val="24"/>
        </w:rPr>
        <w:t>NOVEMBER 14, 2013</w:t>
      </w:r>
    </w:p>
    <w:p w:rsidR="0070321B" w:rsidRDefault="0070321B" w:rsidP="00C8534C">
      <w:pPr>
        <w:rPr>
          <w:sz w:val="24"/>
        </w:rPr>
      </w:pPr>
    </w:p>
    <w:p w:rsidR="00C8534C" w:rsidRPr="0070321B" w:rsidRDefault="00C8534C" w:rsidP="0070321B">
      <w:pPr>
        <w:ind w:left="720" w:hanging="720"/>
        <w:rPr>
          <w:i/>
          <w:sz w:val="24"/>
        </w:rPr>
      </w:pPr>
      <w:r w:rsidRPr="0070321B">
        <w:rPr>
          <w:i/>
          <w:sz w:val="24"/>
        </w:rPr>
        <w:t>Re:</w:t>
      </w:r>
      <w:r w:rsidRPr="0070321B">
        <w:rPr>
          <w:i/>
          <w:sz w:val="24"/>
        </w:rPr>
        <w:tab/>
      </w:r>
      <w:r w:rsidR="0070321B" w:rsidRPr="0070321B">
        <w:rPr>
          <w:i/>
          <w:sz w:val="24"/>
        </w:rPr>
        <w:t xml:space="preserve">Commission Open Meeting Presentation on the Status of Universal Service Reform Implementation </w:t>
      </w:r>
    </w:p>
    <w:p w:rsidR="0070321B" w:rsidRPr="00C8534C" w:rsidRDefault="0070321B" w:rsidP="00C8534C">
      <w:pPr>
        <w:rPr>
          <w:b/>
          <w:sz w:val="24"/>
        </w:rPr>
      </w:pPr>
    </w:p>
    <w:p w:rsidR="00E940B4" w:rsidRPr="00C8534C" w:rsidRDefault="00E940B4" w:rsidP="00C8534C">
      <w:pPr>
        <w:spacing w:after="240"/>
        <w:ind w:firstLine="720"/>
        <w:rPr>
          <w:sz w:val="24"/>
        </w:rPr>
      </w:pPr>
      <w:r w:rsidRPr="00C8534C">
        <w:rPr>
          <w:sz w:val="24"/>
        </w:rPr>
        <w:t>First, t</w:t>
      </w:r>
      <w:r w:rsidR="004E3234" w:rsidRPr="00C8534C">
        <w:rPr>
          <w:sz w:val="24"/>
        </w:rPr>
        <w:t xml:space="preserve">hank </w:t>
      </w:r>
      <w:r w:rsidRPr="00C8534C">
        <w:rPr>
          <w:sz w:val="24"/>
        </w:rPr>
        <w:t xml:space="preserve">you to </w:t>
      </w:r>
      <w:r w:rsidR="004E3234" w:rsidRPr="00C8534C">
        <w:rPr>
          <w:sz w:val="24"/>
        </w:rPr>
        <w:t>the staff fo</w:t>
      </w:r>
      <w:r w:rsidRPr="00C8534C">
        <w:rPr>
          <w:sz w:val="24"/>
        </w:rPr>
        <w:t xml:space="preserve">r the presentation.  Also thanks to </w:t>
      </w:r>
      <w:r w:rsidR="004E3234" w:rsidRPr="00C8534C">
        <w:rPr>
          <w:sz w:val="24"/>
        </w:rPr>
        <w:t>all the FCC s</w:t>
      </w:r>
      <w:r w:rsidR="00A86868" w:rsidRPr="00C8534C">
        <w:rPr>
          <w:sz w:val="24"/>
        </w:rPr>
        <w:t>taff who have been working for years to reform USF for the Internet age</w:t>
      </w:r>
      <w:r w:rsidRPr="00C8534C">
        <w:rPr>
          <w:sz w:val="24"/>
        </w:rPr>
        <w:t xml:space="preserve">. </w:t>
      </w:r>
    </w:p>
    <w:p w:rsidR="00E940B4" w:rsidRPr="00C8534C" w:rsidRDefault="00E940B4" w:rsidP="00C8534C">
      <w:pPr>
        <w:spacing w:after="240"/>
        <w:ind w:firstLine="720"/>
        <w:rPr>
          <w:sz w:val="24"/>
        </w:rPr>
      </w:pPr>
      <w:r w:rsidRPr="00C8534C">
        <w:rPr>
          <w:sz w:val="24"/>
        </w:rPr>
        <w:t xml:space="preserve">During my day </w:t>
      </w:r>
      <w:r w:rsidR="00920383" w:rsidRPr="00C8534C">
        <w:rPr>
          <w:sz w:val="24"/>
        </w:rPr>
        <w:t>two</w:t>
      </w:r>
      <w:r w:rsidRPr="00C8534C">
        <w:rPr>
          <w:sz w:val="24"/>
        </w:rPr>
        <w:t xml:space="preserve"> remarks to staff, I spoke about the need to break down the silos and work collaborativel</w:t>
      </w:r>
      <w:r w:rsidR="00A86868" w:rsidRPr="00C8534C">
        <w:rPr>
          <w:sz w:val="24"/>
        </w:rPr>
        <w:t xml:space="preserve">y across bureaus. I think that our work to reform universal service is a model for what I’m talking about -- as demonstrated by the fact that today’s presentation included staff from the Wireline Competition and Wireless Bureaus, as well as the Office of Native Affairs and Policy. And the facts are that virtually every office in this agency has played and continues to play a part in modernizing </w:t>
      </w:r>
      <w:r w:rsidR="00DD162C" w:rsidRPr="00C8534C">
        <w:rPr>
          <w:sz w:val="24"/>
        </w:rPr>
        <w:t>USF</w:t>
      </w:r>
      <w:r w:rsidR="00A86868" w:rsidRPr="00C8534C">
        <w:rPr>
          <w:sz w:val="24"/>
        </w:rPr>
        <w:t>.</w:t>
      </w:r>
    </w:p>
    <w:p w:rsidR="00E940B4" w:rsidRPr="00C8534C" w:rsidRDefault="00DD162C" w:rsidP="00C8534C">
      <w:pPr>
        <w:spacing w:after="240"/>
        <w:ind w:firstLine="720"/>
        <w:rPr>
          <w:sz w:val="24"/>
        </w:rPr>
      </w:pPr>
      <w:r w:rsidRPr="00C8534C">
        <w:rPr>
          <w:sz w:val="24"/>
        </w:rPr>
        <w:t>Also, t</w:t>
      </w:r>
      <w:r w:rsidR="00A86868" w:rsidRPr="00C8534C">
        <w:rPr>
          <w:sz w:val="24"/>
        </w:rPr>
        <w:t>hank you to my fellow Commissioners for their work on this issue. Special thanks to</w:t>
      </w:r>
      <w:r w:rsidRPr="00C8534C">
        <w:rPr>
          <w:sz w:val="24"/>
        </w:rPr>
        <w:t xml:space="preserve"> Commissioner Clyburn. As evidenced by today’s presentation, we made significant progress advancing our universal service reforms under her leadership as Acting Chairwoman. And previously, she played a key role in updating the High-Cost program as the Chair of the Joint Board on Universal Service. </w:t>
      </w:r>
    </w:p>
    <w:p w:rsidR="008D0908" w:rsidRPr="00C8534C" w:rsidRDefault="00D270DE" w:rsidP="00C8534C">
      <w:pPr>
        <w:spacing w:after="240"/>
        <w:ind w:firstLine="720"/>
        <w:rPr>
          <w:sz w:val="24"/>
        </w:rPr>
      </w:pPr>
      <w:r w:rsidRPr="00C8534C">
        <w:rPr>
          <w:sz w:val="24"/>
        </w:rPr>
        <w:t>Assuring that the opportunities of the new network extend to all Americans is one of the principal challenges we</w:t>
      </w:r>
      <w:r w:rsidR="004E3234" w:rsidRPr="00C8534C">
        <w:rPr>
          <w:sz w:val="24"/>
        </w:rPr>
        <w:t xml:space="preserve"> face at the FCC</w:t>
      </w:r>
      <w:r w:rsidR="004F75F2" w:rsidRPr="00C8534C">
        <w:rPr>
          <w:sz w:val="24"/>
        </w:rPr>
        <w:t xml:space="preserve">.  </w:t>
      </w:r>
      <w:r w:rsidR="00284430" w:rsidRPr="00C8534C">
        <w:rPr>
          <w:sz w:val="24"/>
        </w:rPr>
        <w:t xml:space="preserve">I look forward to </w:t>
      </w:r>
      <w:r w:rsidR="004F75F2" w:rsidRPr="00C8534C">
        <w:rPr>
          <w:sz w:val="24"/>
        </w:rPr>
        <w:t>continuing the work of reforming and modernizing the USF high-cost program – as well as other components of the Fund –</w:t>
      </w:r>
      <w:r w:rsidR="00284430" w:rsidRPr="00C8534C">
        <w:rPr>
          <w:sz w:val="24"/>
        </w:rPr>
        <w:t xml:space="preserve"> with</w:t>
      </w:r>
      <w:r w:rsidR="004F75F2" w:rsidRPr="00C8534C">
        <w:rPr>
          <w:sz w:val="24"/>
        </w:rPr>
        <w:t xml:space="preserve"> </w:t>
      </w:r>
      <w:r w:rsidR="00284430" w:rsidRPr="00C8534C">
        <w:rPr>
          <w:sz w:val="24"/>
        </w:rPr>
        <w:t>FCC staff</w:t>
      </w:r>
      <w:r w:rsidR="004F75F2" w:rsidRPr="00C8534C">
        <w:rPr>
          <w:sz w:val="24"/>
        </w:rPr>
        <w:t xml:space="preserve"> and my fellow Commissioners</w:t>
      </w:r>
      <w:r w:rsidR="00F1410A" w:rsidRPr="00C8534C">
        <w:rPr>
          <w:sz w:val="24"/>
        </w:rPr>
        <w:t>, to ensure that all Americans have access to robust voice and broadband services.</w:t>
      </w:r>
    </w:p>
    <w:p w:rsidR="000D49E2" w:rsidRPr="00C8534C" w:rsidRDefault="000D49E2" w:rsidP="004E3234">
      <w:pPr>
        <w:spacing w:after="240"/>
        <w:ind w:firstLine="720"/>
        <w:rPr>
          <w:sz w:val="24"/>
        </w:rPr>
      </w:pPr>
    </w:p>
    <w:sectPr w:rsidR="000D49E2" w:rsidRPr="00C8534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91B" w:rsidRDefault="00BC691B" w:rsidP="00010925">
      <w:r>
        <w:separator/>
      </w:r>
    </w:p>
  </w:endnote>
  <w:endnote w:type="continuationSeparator" w:id="0">
    <w:p w:rsidR="00BC691B" w:rsidRDefault="00BC691B" w:rsidP="0001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A30" w:rsidRDefault="00296A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A30" w:rsidRDefault="00296A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A30" w:rsidRDefault="00296A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91B" w:rsidRDefault="00BC691B" w:rsidP="00010925">
      <w:r>
        <w:separator/>
      </w:r>
    </w:p>
  </w:footnote>
  <w:footnote w:type="continuationSeparator" w:id="0">
    <w:p w:rsidR="00BC691B" w:rsidRDefault="00BC691B" w:rsidP="00010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A30" w:rsidRDefault="00296A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A30" w:rsidRDefault="00296A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A30" w:rsidRDefault="00296A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62CD"/>
    <w:multiLevelType w:val="hybridMultilevel"/>
    <w:tmpl w:val="56EE689A"/>
    <w:lvl w:ilvl="0" w:tplc="877C44AE">
      <w:numFmt w:val="bullet"/>
      <w:lvlText w:val="•"/>
      <w:lvlJc w:val="left"/>
      <w:pPr>
        <w:ind w:left="2160" w:hanging="144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B8293C"/>
    <w:multiLevelType w:val="hybridMultilevel"/>
    <w:tmpl w:val="A62219E2"/>
    <w:lvl w:ilvl="0" w:tplc="877C44AE">
      <w:numFmt w:val="bullet"/>
      <w:lvlText w:val="•"/>
      <w:lvlJc w:val="left"/>
      <w:pPr>
        <w:ind w:left="2160" w:hanging="144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84219E"/>
    <w:multiLevelType w:val="hybridMultilevel"/>
    <w:tmpl w:val="7FC4EAAC"/>
    <w:lvl w:ilvl="0" w:tplc="877C44AE">
      <w:numFmt w:val="bullet"/>
      <w:lvlText w:val="•"/>
      <w:lvlJc w:val="left"/>
      <w:pPr>
        <w:ind w:left="2160" w:hanging="144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420021"/>
    <w:multiLevelType w:val="hybridMultilevel"/>
    <w:tmpl w:val="5FF24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9B0813"/>
    <w:multiLevelType w:val="hybridMultilevel"/>
    <w:tmpl w:val="C6CE8550"/>
    <w:lvl w:ilvl="0" w:tplc="877C44AE">
      <w:numFmt w:val="bullet"/>
      <w:lvlText w:val="•"/>
      <w:lvlJc w:val="left"/>
      <w:pPr>
        <w:ind w:left="2880" w:hanging="144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F393A65"/>
    <w:multiLevelType w:val="hybridMultilevel"/>
    <w:tmpl w:val="CD107DA0"/>
    <w:lvl w:ilvl="0" w:tplc="877C44AE">
      <w:numFmt w:val="bullet"/>
      <w:lvlText w:val="•"/>
      <w:lvlJc w:val="left"/>
      <w:pPr>
        <w:ind w:left="2880" w:hanging="144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FC80EE6"/>
    <w:multiLevelType w:val="hybridMultilevel"/>
    <w:tmpl w:val="98628142"/>
    <w:lvl w:ilvl="0" w:tplc="4816D4D6">
      <w:start w:val="1"/>
      <w:numFmt w:val="bullet"/>
      <w:lvlText w:val="•"/>
      <w:lvlJc w:val="left"/>
      <w:pPr>
        <w:tabs>
          <w:tab w:val="num" w:pos="720"/>
        </w:tabs>
        <w:ind w:left="720" w:hanging="360"/>
      </w:pPr>
      <w:rPr>
        <w:rFonts w:ascii="Arial" w:hAnsi="Arial" w:hint="default"/>
      </w:rPr>
    </w:lvl>
    <w:lvl w:ilvl="1" w:tplc="9CD879BE">
      <w:start w:val="1"/>
      <w:numFmt w:val="bullet"/>
      <w:lvlText w:val="•"/>
      <w:lvlJc w:val="left"/>
      <w:pPr>
        <w:tabs>
          <w:tab w:val="num" w:pos="1440"/>
        </w:tabs>
        <w:ind w:left="1440" w:hanging="360"/>
      </w:pPr>
      <w:rPr>
        <w:rFonts w:ascii="Arial" w:hAnsi="Arial" w:hint="default"/>
      </w:rPr>
    </w:lvl>
    <w:lvl w:ilvl="2" w:tplc="00BEC7B8" w:tentative="1">
      <w:start w:val="1"/>
      <w:numFmt w:val="bullet"/>
      <w:lvlText w:val="•"/>
      <w:lvlJc w:val="left"/>
      <w:pPr>
        <w:tabs>
          <w:tab w:val="num" w:pos="2160"/>
        </w:tabs>
        <w:ind w:left="2160" w:hanging="360"/>
      </w:pPr>
      <w:rPr>
        <w:rFonts w:ascii="Arial" w:hAnsi="Arial" w:hint="default"/>
      </w:rPr>
    </w:lvl>
    <w:lvl w:ilvl="3" w:tplc="6B0628FC" w:tentative="1">
      <w:start w:val="1"/>
      <w:numFmt w:val="bullet"/>
      <w:lvlText w:val="•"/>
      <w:lvlJc w:val="left"/>
      <w:pPr>
        <w:tabs>
          <w:tab w:val="num" w:pos="2880"/>
        </w:tabs>
        <w:ind w:left="2880" w:hanging="360"/>
      </w:pPr>
      <w:rPr>
        <w:rFonts w:ascii="Arial" w:hAnsi="Arial" w:hint="default"/>
      </w:rPr>
    </w:lvl>
    <w:lvl w:ilvl="4" w:tplc="90C44AF6" w:tentative="1">
      <w:start w:val="1"/>
      <w:numFmt w:val="bullet"/>
      <w:lvlText w:val="•"/>
      <w:lvlJc w:val="left"/>
      <w:pPr>
        <w:tabs>
          <w:tab w:val="num" w:pos="3600"/>
        </w:tabs>
        <w:ind w:left="3600" w:hanging="360"/>
      </w:pPr>
      <w:rPr>
        <w:rFonts w:ascii="Arial" w:hAnsi="Arial" w:hint="default"/>
      </w:rPr>
    </w:lvl>
    <w:lvl w:ilvl="5" w:tplc="30EE76DA" w:tentative="1">
      <w:start w:val="1"/>
      <w:numFmt w:val="bullet"/>
      <w:lvlText w:val="•"/>
      <w:lvlJc w:val="left"/>
      <w:pPr>
        <w:tabs>
          <w:tab w:val="num" w:pos="4320"/>
        </w:tabs>
        <w:ind w:left="4320" w:hanging="360"/>
      </w:pPr>
      <w:rPr>
        <w:rFonts w:ascii="Arial" w:hAnsi="Arial" w:hint="default"/>
      </w:rPr>
    </w:lvl>
    <w:lvl w:ilvl="6" w:tplc="1B701F44" w:tentative="1">
      <w:start w:val="1"/>
      <w:numFmt w:val="bullet"/>
      <w:lvlText w:val="•"/>
      <w:lvlJc w:val="left"/>
      <w:pPr>
        <w:tabs>
          <w:tab w:val="num" w:pos="5040"/>
        </w:tabs>
        <w:ind w:left="5040" w:hanging="360"/>
      </w:pPr>
      <w:rPr>
        <w:rFonts w:ascii="Arial" w:hAnsi="Arial" w:hint="default"/>
      </w:rPr>
    </w:lvl>
    <w:lvl w:ilvl="7" w:tplc="B4A247AE" w:tentative="1">
      <w:start w:val="1"/>
      <w:numFmt w:val="bullet"/>
      <w:lvlText w:val="•"/>
      <w:lvlJc w:val="left"/>
      <w:pPr>
        <w:tabs>
          <w:tab w:val="num" w:pos="5760"/>
        </w:tabs>
        <w:ind w:left="5760" w:hanging="360"/>
      </w:pPr>
      <w:rPr>
        <w:rFonts w:ascii="Arial" w:hAnsi="Arial" w:hint="default"/>
      </w:rPr>
    </w:lvl>
    <w:lvl w:ilvl="8" w:tplc="403A5814" w:tentative="1">
      <w:start w:val="1"/>
      <w:numFmt w:val="bullet"/>
      <w:lvlText w:val="•"/>
      <w:lvlJc w:val="left"/>
      <w:pPr>
        <w:tabs>
          <w:tab w:val="num" w:pos="6480"/>
        </w:tabs>
        <w:ind w:left="6480" w:hanging="360"/>
      </w:pPr>
      <w:rPr>
        <w:rFonts w:ascii="Arial" w:hAnsi="Arial" w:hint="default"/>
      </w:rPr>
    </w:lvl>
  </w:abstractNum>
  <w:abstractNum w:abstractNumId="7">
    <w:nsid w:val="61734664"/>
    <w:multiLevelType w:val="hybridMultilevel"/>
    <w:tmpl w:val="4EBA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7505A0"/>
    <w:multiLevelType w:val="hybridMultilevel"/>
    <w:tmpl w:val="F2567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E293810"/>
    <w:multiLevelType w:val="hybridMultilevel"/>
    <w:tmpl w:val="DED080CA"/>
    <w:lvl w:ilvl="0" w:tplc="877C44AE">
      <w:numFmt w:val="bullet"/>
      <w:lvlText w:val="•"/>
      <w:lvlJc w:val="left"/>
      <w:pPr>
        <w:ind w:left="2880" w:hanging="144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9"/>
  </w:num>
  <w:num w:numId="4">
    <w:abstractNumId w:val="5"/>
  </w:num>
  <w:num w:numId="5">
    <w:abstractNumId w:val="2"/>
  </w:num>
  <w:num w:numId="6">
    <w:abstractNumId w:val="4"/>
  </w:num>
  <w:num w:numId="7">
    <w:abstractNumId w:val="1"/>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9E2"/>
    <w:rsid w:val="00010925"/>
    <w:rsid w:val="000B4E41"/>
    <w:rsid w:val="000D49E2"/>
    <w:rsid w:val="000E013B"/>
    <w:rsid w:val="00145052"/>
    <w:rsid w:val="001766B3"/>
    <w:rsid w:val="00284430"/>
    <w:rsid w:val="00296A30"/>
    <w:rsid w:val="002A15B0"/>
    <w:rsid w:val="002A4394"/>
    <w:rsid w:val="002E365C"/>
    <w:rsid w:val="002F304F"/>
    <w:rsid w:val="003113EE"/>
    <w:rsid w:val="00365C4E"/>
    <w:rsid w:val="0037772F"/>
    <w:rsid w:val="003C08C5"/>
    <w:rsid w:val="003C2AFA"/>
    <w:rsid w:val="003F4229"/>
    <w:rsid w:val="004E3234"/>
    <w:rsid w:val="004F75F2"/>
    <w:rsid w:val="00517710"/>
    <w:rsid w:val="00541F49"/>
    <w:rsid w:val="00612789"/>
    <w:rsid w:val="006771B3"/>
    <w:rsid w:val="0070321B"/>
    <w:rsid w:val="00713330"/>
    <w:rsid w:val="00726A3A"/>
    <w:rsid w:val="007E381E"/>
    <w:rsid w:val="00836AAF"/>
    <w:rsid w:val="00854BF2"/>
    <w:rsid w:val="008721C9"/>
    <w:rsid w:val="008A28A5"/>
    <w:rsid w:val="008B1C3D"/>
    <w:rsid w:val="008C0934"/>
    <w:rsid w:val="008C6612"/>
    <w:rsid w:val="008D0908"/>
    <w:rsid w:val="00920383"/>
    <w:rsid w:val="00922799"/>
    <w:rsid w:val="00934E55"/>
    <w:rsid w:val="009673E4"/>
    <w:rsid w:val="00996ADF"/>
    <w:rsid w:val="009E2CAC"/>
    <w:rsid w:val="009E326F"/>
    <w:rsid w:val="00A0609D"/>
    <w:rsid w:val="00A86868"/>
    <w:rsid w:val="00AE54A4"/>
    <w:rsid w:val="00B706F4"/>
    <w:rsid w:val="00B75527"/>
    <w:rsid w:val="00BC691B"/>
    <w:rsid w:val="00BD5C21"/>
    <w:rsid w:val="00C51F65"/>
    <w:rsid w:val="00C8534C"/>
    <w:rsid w:val="00CE5ECD"/>
    <w:rsid w:val="00D270DE"/>
    <w:rsid w:val="00D279D2"/>
    <w:rsid w:val="00DD162C"/>
    <w:rsid w:val="00DF1A45"/>
    <w:rsid w:val="00DF60EB"/>
    <w:rsid w:val="00E613AE"/>
    <w:rsid w:val="00E87702"/>
    <w:rsid w:val="00E940B4"/>
    <w:rsid w:val="00EE75C7"/>
    <w:rsid w:val="00F11DC6"/>
    <w:rsid w:val="00F1410A"/>
    <w:rsid w:val="00F16E51"/>
    <w:rsid w:val="00F504D0"/>
    <w:rsid w:val="00FE3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9E2"/>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9E2"/>
    <w:pPr>
      <w:spacing w:after="0" w:line="240" w:lineRule="auto"/>
    </w:pPr>
  </w:style>
  <w:style w:type="paragraph" w:styleId="Header">
    <w:name w:val="header"/>
    <w:basedOn w:val="Normal"/>
    <w:link w:val="HeaderChar"/>
    <w:uiPriority w:val="99"/>
    <w:unhideWhenUsed/>
    <w:rsid w:val="00010925"/>
    <w:pPr>
      <w:tabs>
        <w:tab w:val="center" w:pos="4680"/>
        <w:tab w:val="right" w:pos="9360"/>
      </w:tabs>
    </w:pPr>
  </w:style>
  <w:style w:type="character" w:customStyle="1" w:styleId="HeaderChar">
    <w:name w:val="Header Char"/>
    <w:basedOn w:val="DefaultParagraphFont"/>
    <w:link w:val="Header"/>
    <w:uiPriority w:val="99"/>
    <w:rsid w:val="00010925"/>
    <w:rPr>
      <w:rFonts w:ascii="Times New Roman" w:eastAsia="Times New Roman" w:hAnsi="Times New Roman" w:cs="Times New Roman"/>
      <w:szCs w:val="24"/>
    </w:rPr>
  </w:style>
  <w:style w:type="paragraph" w:styleId="Footer">
    <w:name w:val="footer"/>
    <w:basedOn w:val="Normal"/>
    <w:link w:val="FooterChar"/>
    <w:uiPriority w:val="99"/>
    <w:unhideWhenUsed/>
    <w:rsid w:val="00010925"/>
    <w:pPr>
      <w:tabs>
        <w:tab w:val="center" w:pos="4680"/>
        <w:tab w:val="right" w:pos="9360"/>
      </w:tabs>
    </w:pPr>
  </w:style>
  <w:style w:type="character" w:customStyle="1" w:styleId="FooterChar">
    <w:name w:val="Footer Char"/>
    <w:basedOn w:val="DefaultParagraphFont"/>
    <w:link w:val="Footer"/>
    <w:uiPriority w:val="99"/>
    <w:rsid w:val="00010925"/>
    <w:rPr>
      <w:rFonts w:ascii="Times New Roman" w:eastAsia="Times New Roman" w:hAnsi="Times New Roman" w:cs="Times New Roman"/>
      <w:szCs w:val="24"/>
    </w:rPr>
  </w:style>
  <w:style w:type="paragraph" w:styleId="ListParagraph">
    <w:name w:val="List Paragraph"/>
    <w:basedOn w:val="Normal"/>
    <w:uiPriority w:val="34"/>
    <w:qFormat/>
    <w:rsid w:val="008A28A5"/>
    <w:pPr>
      <w:ind w:left="720"/>
      <w:contextualSpacing/>
    </w:pPr>
  </w:style>
  <w:style w:type="paragraph" w:styleId="BalloonText">
    <w:name w:val="Balloon Text"/>
    <w:basedOn w:val="Normal"/>
    <w:link w:val="BalloonTextChar"/>
    <w:uiPriority w:val="99"/>
    <w:semiHidden/>
    <w:unhideWhenUsed/>
    <w:rsid w:val="00DF1A45"/>
    <w:rPr>
      <w:rFonts w:ascii="Tahoma" w:hAnsi="Tahoma" w:cs="Tahoma"/>
      <w:sz w:val="16"/>
      <w:szCs w:val="16"/>
    </w:rPr>
  </w:style>
  <w:style w:type="character" w:customStyle="1" w:styleId="BalloonTextChar">
    <w:name w:val="Balloon Text Char"/>
    <w:basedOn w:val="DefaultParagraphFont"/>
    <w:link w:val="BalloonText"/>
    <w:uiPriority w:val="99"/>
    <w:semiHidden/>
    <w:rsid w:val="00DF1A4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9E2"/>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9E2"/>
    <w:pPr>
      <w:spacing w:after="0" w:line="240" w:lineRule="auto"/>
    </w:pPr>
  </w:style>
  <w:style w:type="paragraph" w:styleId="Header">
    <w:name w:val="header"/>
    <w:basedOn w:val="Normal"/>
    <w:link w:val="HeaderChar"/>
    <w:uiPriority w:val="99"/>
    <w:unhideWhenUsed/>
    <w:rsid w:val="00010925"/>
    <w:pPr>
      <w:tabs>
        <w:tab w:val="center" w:pos="4680"/>
        <w:tab w:val="right" w:pos="9360"/>
      </w:tabs>
    </w:pPr>
  </w:style>
  <w:style w:type="character" w:customStyle="1" w:styleId="HeaderChar">
    <w:name w:val="Header Char"/>
    <w:basedOn w:val="DefaultParagraphFont"/>
    <w:link w:val="Header"/>
    <w:uiPriority w:val="99"/>
    <w:rsid w:val="00010925"/>
    <w:rPr>
      <w:rFonts w:ascii="Times New Roman" w:eastAsia="Times New Roman" w:hAnsi="Times New Roman" w:cs="Times New Roman"/>
      <w:szCs w:val="24"/>
    </w:rPr>
  </w:style>
  <w:style w:type="paragraph" w:styleId="Footer">
    <w:name w:val="footer"/>
    <w:basedOn w:val="Normal"/>
    <w:link w:val="FooterChar"/>
    <w:uiPriority w:val="99"/>
    <w:unhideWhenUsed/>
    <w:rsid w:val="00010925"/>
    <w:pPr>
      <w:tabs>
        <w:tab w:val="center" w:pos="4680"/>
        <w:tab w:val="right" w:pos="9360"/>
      </w:tabs>
    </w:pPr>
  </w:style>
  <w:style w:type="character" w:customStyle="1" w:styleId="FooterChar">
    <w:name w:val="Footer Char"/>
    <w:basedOn w:val="DefaultParagraphFont"/>
    <w:link w:val="Footer"/>
    <w:uiPriority w:val="99"/>
    <w:rsid w:val="00010925"/>
    <w:rPr>
      <w:rFonts w:ascii="Times New Roman" w:eastAsia="Times New Roman" w:hAnsi="Times New Roman" w:cs="Times New Roman"/>
      <w:szCs w:val="24"/>
    </w:rPr>
  </w:style>
  <w:style w:type="paragraph" w:styleId="ListParagraph">
    <w:name w:val="List Paragraph"/>
    <w:basedOn w:val="Normal"/>
    <w:uiPriority w:val="34"/>
    <w:qFormat/>
    <w:rsid w:val="008A28A5"/>
    <w:pPr>
      <w:ind w:left="720"/>
      <w:contextualSpacing/>
    </w:pPr>
  </w:style>
  <w:style w:type="paragraph" w:styleId="BalloonText">
    <w:name w:val="Balloon Text"/>
    <w:basedOn w:val="Normal"/>
    <w:link w:val="BalloonTextChar"/>
    <w:uiPriority w:val="99"/>
    <w:semiHidden/>
    <w:unhideWhenUsed/>
    <w:rsid w:val="00DF1A45"/>
    <w:rPr>
      <w:rFonts w:ascii="Tahoma" w:hAnsi="Tahoma" w:cs="Tahoma"/>
      <w:sz w:val="16"/>
      <w:szCs w:val="16"/>
    </w:rPr>
  </w:style>
  <w:style w:type="character" w:customStyle="1" w:styleId="BalloonTextChar">
    <w:name w:val="Balloon Text Char"/>
    <w:basedOn w:val="DefaultParagraphFont"/>
    <w:link w:val="BalloonText"/>
    <w:uiPriority w:val="99"/>
    <w:semiHidden/>
    <w:rsid w:val="00DF1A4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212309">
      <w:bodyDiv w:val="1"/>
      <w:marLeft w:val="0"/>
      <w:marRight w:val="0"/>
      <w:marTop w:val="0"/>
      <w:marBottom w:val="0"/>
      <w:divBdr>
        <w:top w:val="none" w:sz="0" w:space="0" w:color="auto"/>
        <w:left w:val="none" w:sz="0" w:space="0" w:color="auto"/>
        <w:bottom w:val="none" w:sz="0" w:space="0" w:color="auto"/>
        <w:right w:val="none" w:sz="0" w:space="0" w:color="auto"/>
      </w:divBdr>
      <w:divsChild>
        <w:div w:id="127586619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1329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2013-11-14T20:13:00Z</dcterms:created>
  <dcterms:modified xsi:type="dcterms:W3CDTF">2013-11-14T20:13:00Z</dcterms:modified>
  <cp:category> </cp:category>
  <cp:contentStatus> </cp:contentStatus>
</cp:coreProperties>
</file>