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rsidP="0003573D">
      <w:pPr>
        <w:spacing w:line="226" w:lineRule="auto"/>
        <w:jc w:val="center"/>
        <w:rPr>
          <w:b/>
          <w:sz w:val="22"/>
        </w:rPr>
      </w:pPr>
      <w:bookmarkStart w:id="0" w:name="_GoBack"/>
      <w:bookmarkEnd w:id="0"/>
      <w:r>
        <w:rPr>
          <w:b/>
          <w:sz w:val="22"/>
        </w:rPr>
        <w:t>Before the</w:t>
      </w:r>
    </w:p>
    <w:p w:rsidR="00354D4C" w:rsidRDefault="00354D4C" w:rsidP="0003573D">
      <w:pPr>
        <w:pStyle w:val="Heading2"/>
        <w:widowControl/>
        <w:tabs>
          <w:tab w:val="clear" w:pos="4680"/>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rsidP="0032536C">
      <w:pPr>
        <w:pStyle w:val="Heading2"/>
        <w:widowControl/>
        <w:tabs>
          <w:tab w:val="clear" w:pos="4680"/>
          <w:tab w:val="clear" w:pos="5040"/>
          <w:tab w:val="clear" w:pos="5760"/>
          <w:tab w:val="clear" w:pos="6480"/>
          <w:tab w:val="clear" w:pos="7200"/>
          <w:tab w:val="clear" w:pos="7920"/>
          <w:tab w:val="clear" w:pos="8640"/>
          <w:tab w:val="clear" w:pos="9360"/>
        </w:tabs>
        <w:spacing w:after="240"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tbl>
      <w:tblPr>
        <w:tblW w:w="0" w:type="auto"/>
        <w:tblCellMar>
          <w:left w:w="115" w:type="dxa"/>
          <w:right w:w="115" w:type="dxa"/>
        </w:tblCellMar>
        <w:tblLook w:val="01E0" w:firstRow="1" w:lastRow="1" w:firstColumn="1" w:lastColumn="1" w:noHBand="0" w:noVBand="0"/>
      </w:tblPr>
      <w:tblGrid>
        <w:gridCol w:w="4608"/>
        <w:gridCol w:w="304"/>
        <w:gridCol w:w="4664"/>
      </w:tblGrid>
      <w:tr w:rsidR="008773AB" w:rsidTr="00B90A10">
        <w:tc>
          <w:tcPr>
            <w:tcW w:w="4608" w:type="dxa"/>
            <w:shd w:val="clear" w:color="auto" w:fill="auto"/>
            <w:vAlign w:val="center"/>
          </w:tcPr>
          <w:p w:rsidR="008773AB" w:rsidRDefault="008559FD" w:rsidP="00B90A10">
            <w:pPr>
              <w:pStyle w:val="BodyText2"/>
              <w:spacing w:line="226" w:lineRule="auto"/>
              <w:jc w:val="left"/>
            </w:pPr>
            <w:r>
              <w:t>In the Matter of</w:t>
            </w:r>
          </w:p>
        </w:tc>
        <w:tc>
          <w:tcPr>
            <w:tcW w:w="304" w:type="dxa"/>
            <w:shd w:val="clear" w:color="auto" w:fill="auto"/>
            <w:vAlign w:val="center"/>
          </w:tcPr>
          <w:p w:rsidR="008773AB" w:rsidRDefault="008773AB" w:rsidP="00B90A10">
            <w:pPr>
              <w:pStyle w:val="BodyText2"/>
              <w:spacing w:line="226" w:lineRule="auto"/>
              <w:jc w:val="center"/>
            </w:pPr>
            <w:r>
              <w:t>)</w:t>
            </w:r>
          </w:p>
        </w:tc>
        <w:tc>
          <w:tcPr>
            <w:tcW w:w="4664" w:type="dxa"/>
            <w:shd w:val="clear" w:color="auto" w:fill="auto"/>
            <w:vAlign w:val="center"/>
          </w:tcPr>
          <w:p w:rsidR="008773AB" w:rsidRDefault="008773AB" w:rsidP="00B90A10">
            <w:pPr>
              <w:pStyle w:val="BodyText2"/>
              <w:spacing w:line="226" w:lineRule="auto"/>
              <w:jc w:val="left"/>
            </w:pPr>
          </w:p>
        </w:tc>
      </w:tr>
      <w:tr w:rsidR="008773AB" w:rsidTr="00B90A10">
        <w:tc>
          <w:tcPr>
            <w:tcW w:w="4608" w:type="dxa"/>
            <w:shd w:val="clear" w:color="auto" w:fill="auto"/>
            <w:vAlign w:val="center"/>
          </w:tcPr>
          <w:p w:rsidR="008773AB" w:rsidRDefault="008773AB" w:rsidP="00B90A10">
            <w:pPr>
              <w:pStyle w:val="BodyText2"/>
              <w:spacing w:line="226" w:lineRule="auto"/>
              <w:jc w:val="left"/>
            </w:pPr>
          </w:p>
        </w:tc>
        <w:tc>
          <w:tcPr>
            <w:tcW w:w="304" w:type="dxa"/>
            <w:shd w:val="clear" w:color="auto" w:fill="auto"/>
            <w:vAlign w:val="center"/>
          </w:tcPr>
          <w:p w:rsidR="008773AB" w:rsidRDefault="008773AB" w:rsidP="00B90A10">
            <w:pPr>
              <w:pStyle w:val="BodyText2"/>
              <w:spacing w:line="226" w:lineRule="auto"/>
              <w:jc w:val="center"/>
            </w:pPr>
            <w:r>
              <w:t>)</w:t>
            </w:r>
          </w:p>
        </w:tc>
        <w:tc>
          <w:tcPr>
            <w:tcW w:w="4664" w:type="dxa"/>
            <w:shd w:val="clear" w:color="auto" w:fill="auto"/>
            <w:vAlign w:val="center"/>
          </w:tcPr>
          <w:p w:rsidR="008773AB" w:rsidRDefault="008773AB" w:rsidP="00B90A10">
            <w:pPr>
              <w:pStyle w:val="BodyText2"/>
              <w:spacing w:line="226" w:lineRule="auto"/>
              <w:jc w:val="left"/>
            </w:pPr>
          </w:p>
        </w:tc>
      </w:tr>
      <w:tr w:rsidR="008773AB" w:rsidTr="00B90A10">
        <w:tc>
          <w:tcPr>
            <w:tcW w:w="4608" w:type="dxa"/>
            <w:shd w:val="clear" w:color="auto" w:fill="auto"/>
            <w:vAlign w:val="center"/>
          </w:tcPr>
          <w:p w:rsidR="008773AB" w:rsidRDefault="00B76B7F" w:rsidP="00B90A10">
            <w:pPr>
              <w:pStyle w:val="BodyText2"/>
              <w:spacing w:line="226" w:lineRule="auto"/>
              <w:jc w:val="left"/>
            </w:pPr>
            <w:r>
              <w:t>Seward Media Partners LLC</w:t>
            </w:r>
          </w:p>
        </w:tc>
        <w:tc>
          <w:tcPr>
            <w:tcW w:w="304" w:type="dxa"/>
            <w:shd w:val="clear" w:color="auto" w:fill="auto"/>
            <w:vAlign w:val="center"/>
          </w:tcPr>
          <w:p w:rsidR="008773AB" w:rsidRDefault="008773AB" w:rsidP="00B90A10">
            <w:pPr>
              <w:pStyle w:val="BodyText2"/>
              <w:spacing w:line="226" w:lineRule="auto"/>
              <w:jc w:val="center"/>
            </w:pPr>
            <w:r>
              <w:t>)</w:t>
            </w:r>
          </w:p>
        </w:tc>
        <w:tc>
          <w:tcPr>
            <w:tcW w:w="4664" w:type="dxa"/>
            <w:shd w:val="clear" w:color="auto" w:fill="auto"/>
            <w:vAlign w:val="center"/>
          </w:tcPr>
          <w:p w:rsidR="008773AB" w:rsidRDefault="0009214F" w:rsidP="00B90A10">
            <w:pPr>
              <w:pStyle w:val="BodyText2"/>
              <w:spacing w:line="226" w:lineRule="auto"/>
              <w:jc w:val="left"/>
            </w:pPr>
            <w:r>
              <w:tab/>
            </w:r>
            <w:r w:rsidR="006078C5">
              <w:t>File No.: EB-FIELDWR-1</w:t>
            </w:r>
            <w:r w:rsidR="004C18CB">
              <w:t>3</w:t>
            </w:r>
            <w:r w:rsidR="006078C5">
              <w:t>-000</w:t>
            </w:r>
            <w:r w:rsidR="00B76B7F">
              <w:t>10002</w:t>
            </w:r>
          </w:p>
        </w:tc>
      </w:tr>
      <w:tr w:rsidR="008773AB" w:rsidTr="00B90A10">
        <w:tc>
          <w:tcPr>
            <w:tcW w:w="4608" w:type="dxa"/>
            <w:shd w:val="clear" w:color="auto" w:fill="auto"/>
            <w:vAlign w:val="center"/>
          </w:tcPr>
          <w:p w:rsidR="008773AB" w:rsidRDefault="00586D01" w:rsidP="00B90A10">
            <w:pPr>
              <w:pStyle w:val="BodyText2"/>
              <w:spacing w:line="226" w:lineRule="auto"/>
              <w:jc w:val="left"/>
            </w:pPr>
            <w:r>
              <w:t xml:space="preserve">Licensee of </w:t>
            </w:r>
            <w:r w:rsidR="00012B0E">
              <w:t>KS</w:t>
            </w:r>
            <w:r w:rsidR="00B76B7F">
              <w:t>EW (AM)</w:t>
            </w:r>
          </w:p>
        </w:tc>
        <w:tc>
          <w:tcPr>
            <w:tcW w:w="304" w:type="dxa"/>
            <w:shd w:val="clear" w:color="auto" w:fill="auto"/>
            <w:vAlign w:val="center"/>
          </w:tcPr>
          <w:p w:rsidR="008773AB" w:rsidRDefault="008773AB" w:rsidP="00B90A10">
            <w:pPr>
              <w:pStyle w:val="BodyText2"/>
              <w:spacing w:line="226" w:lineRule="auto"/>
              <w:jc w:val="center"/>
            </w:pPr>
            <w:r>
              <w:t>)</w:t>
            </w:r>
          </w:p>
        </w:tc>
        <w:tc>
          <w:tcPr>
            <w:tcW w:w="4664" w:type="dxa"/>
            <w:shd w:val="clear" w:color="auto" w:fill="auto"/>
            <w:vAlign w:val="center"/>
          </w:tcPr>
          <w:p w:rsidR="008773AB" w:rsidRDefault="008773AB" w:rsidP="00B90A10">
            <w:pPr>
              <w:pStyle w:val="BodyText2"/>
              <w:spacing w:line="226" w:lineRule="auto"/>
              <w:jc w:val="left"/>
            </w:pPr>
          </w:p>
        </w:tc>
      </w:tr>
      <w:tr w:rsidR="008773AB" w:rsidTr="00B90A10">
        <w:tc>
          <w:tcPr>
            <w:tcW w:w="4608" w:type="dxa"/>
            <w:shd w:val="clear" w:color="auto" w:fill="auto"/>
            <w:vAlign w:val="center"/>
          </w:tcPr>
          <w:p w:rsidR="008773AB" w:rsidRDefault="008773AB" w:rsidP="00B90A10">
            <w:pPr>
              <w:pStyle w:val="BodyText2"/>
              <w:spacing w:line="226" w:lineRule="auto"/>
              <w:jc w:val="left"/>
            </w:pPr>
          </w:p>
        </w:tc>
        <w:tc>
          <w:tcPr>
            <w:tcW w:w="304" w:type="dxa"/>
            <w:shd w:val="clear" w:color="auto" w:fill="auto"/>
            <w:vAlign w:val="center"/>
          </w:tcPr>
          <w:p w:rsidR="008773AB" w:rsidRDefault="008773AB" w:rsidP="00B90A10">
            <w:pPr>
              <w:pStyle w:val="BodyText2"/>
              <w:spacing w:line="226" w:lineRule="auto"/>
              <w:jc w:val="center"/>
            </w:pPr>
            <w:r>
              <w:t>)</w:t>
            </w:r>
          </w:p>
        </w:tc>
        <w:tc>
          <w:tcPr>
            <w:tcW w:w="4664" w:type="dxa"/>
            <w:shd w:val="clear" w:color="auto" w:fill="auto"/>
            <w:vAlign w:val="center"/>
          </w:tcPr>
          <w:p w:rsidR="008773AB" w:rsidRDefault="0009214F" w:rsidP="00B90A10">
            <w:pPr>
              <w:pStyle w:val="BodyText2"/>
              <w:spacing w:line="226" w:lineRule="auto"/>
              <w:jc w:val="left"/>
            </w:pPr>
            <w:r>
              <w:tab/>
            </w:r>
            <w:r w:rsidR="004C18CB">
              <w:t xml:space="preserve">NOV No.: </w:t>
            </w:r>
            <w:r w:rsidR="004C18CB" w:rsidRPr="00A72413">
              <w:t>V2014</w:t>
            </w:r>
            <w:r w:rsidR="006078C5" w:rsidRPr="00A72413">
              <w:t>3278</w:t>
            </w:r>
            <w:r w:rsidR="00A72413" w:rsidRPr="00A72413">
              <w:t>0010</w:t>
            </w:r>
          </w:p>
        </w:tc>
      </w:tr>
      <w:tr w:rsidR="008773AB" w:rsidTr="00B90A10">
        <w:tc>
          <w:tcPr>
            <w:tcW w:w="4608" w:type="dxa"/>
            <w:shd w:val="clear" w:color="auto" w:fill="auto"/>
            <w:vAlign w:val="center"/>
          </w:tcPr>
          <w:p w:rsidR="008773AB" w:rsidRDefault="00012B0E" w:rsidP="00B90A10">
            <w:pPr>
              <w:pStyle w:val="BodyText2"/>
              <w:spacing w:line="226" w:lineRule="auto"/>
              <w:jc w:val="left"/>
            </w:pPr>
            <w:smartTag w:uri="urn:schemas-microsoft-com:office:smarttags" w:element="place">
              <w:smartTag w:uri="urn:schemas-microsoft-com:office:smarttags" w:element="City">
                <w:r>
                  <w:t>Seward</w:t>
                </w:r>
              </w:smartTag>
              <w:r w:rsidR="00E55CF7">
                <w:t xml:space="preserve">, </w:t>
              </w:r>
              <w:smartTag w:uri="urn:schemas-microsoft-com:office:smarttags" w:element="State">
                <w:r w:rsidR="00E55CF7">
                  <w:t>Alaska</w:t>
                </w:r>
              </w:smartTag>
            </w:smartTag>
          </w:p>
        </w:tc>
        <w:tc>
          <w:tcPr>
            <w:tcW w:w="304" w:type="dxa"/>
            <w:shd w:val="clear" w:color="auto" w:fill="auto"/>
            <w:vAlign w:val="center"/>
          </w:tcPr>
          <w:p w:rsidR="008773AB" w:rsidRDefault="008773AB" w:rsidP="00B90A10">
            <w:pPr>
              <w:pStyle w:val="BodyText2"/>
              <w:spacing w:line="226" w:lineRule="auto"/>
              <w:jc w:val="center"/>
            </w:pPr>
            <w:r>
              <w:t>)</w:t>
            </w:r>
          </w:p>
        </w:tc>
        <w:tc>
          <w:tcPr>
            <w:tcW w:w="4664" w:type="dxa"/>
            <w:shd w:val="clear" w:color="auto" w:fill="auto"/>
            <w:vAlign w:val="center"/>
          </w:tcPr>
          <w:p w:rsidR="008773AB" w:rsidRDefault="008773AB" w:rsidP="00B90A10">
            <w:pPr>
              <w:pStyle w:val="BodyText2"/>
              <w:spacing w:line="226" w:lineRule="auto"/>
              <w:jc w:val="left"/>
            </w:pPr>
          </w:p>
        </w:tc>
      </w:tr>
      <w:tr w:rsidR="008773AB" w:rsidTr="00B90A10">
        <w:tc>
          <w:tcPr>
            <w:tcW w:w="4608" w:type="dxa"/>
            <w:shd w:val="clear" w:color="auto" w:fill="auto"/>
            <w:vAlign w:val="center"/>
          </w:tcPr>
          <w:p w:rsidR="008773AB" w:rsidRDefault="008773AB" w:rsidP="00B90A10">
            <w:pPr>
              <w:pStyle w:val="BodyText2"/>
              <w:spacing w:line="226" w:lineRule="auto"/>
              <w:jc w:val="left"/>
            </w:pPr>
          </w:p>
        </w:tc>
        <w:tc>
          <w:tcPr>
            <w:tcW w:w="304" w:type="dxa"/>
            <w:shd w:val="clear" w:color="auto" w:fill="auto"/>
            <w:vAlign w:val="center"/>
          </w:tcPr>
          <w:p w:rsidR="008773AB" w:rsidRDefault="008773AB" w:rsidP="00B90A10">
            <w:pPr>
              <w:pStyle w:val="BodyText2"/>
              <w:spacing w:line="226" w:lineRule="auto"/>
              <w:jc w:val="center"/>
            </w:pPr>
            <w:r>
              <w:t>)</w:t>
            </w:r>
          </w:p>
        </w:tc>
        <w:tc>
          <w:tcPr>
            <w:tcW w:w="4664" w:type="dxa"/>
            <w:shd w:val="clear" w:color="auto" w:fill="auto"/>
            <w:vAlign w:val="center"/>
          </w:tcPr>
          <w:p w:rsidR="008773AB" w:rsidRDefault="0009214F" w:rsidP="00B90A10">
            <w:pPr>
              <w:pStyle w:val="BodyText2"/>
              <w:spacing w:line="226" w:lineRule="auto"/>
              <w:jc w:val="left"/>
            </w:pPr>
            <w:r>
              <w:tab/>
            </w:r>
            <w:r w:rsidR="00E55CF7">
              <w:t xml:space="preserve">Facility ID: </w:t>
            </w:r>
            <w:r w:rsidR="00B76B7F">
              <w:t>72209</w:t>
            </w:r>
          </w:p>
        </w:tc>
      </w:tr>
      <w:tr w:rsidR="008773AB" w:rsidTr="00B90A10">
        <w:tc>
          <w:tcPr>
            <w:tcW w:w="4608" w:type="dxa"/>
            <w:shd w:val="clear" w:color="auto" w:fill="auto"/>
            <w:vAlign w:val="center"/>
          </w:tcPr>
          <w:p w:rsidR="008773AB" w:rsidRDefault="008773AB" w:rsidP="00B90A10">
            <w:pPr>
              <w:pStyle w:val="BodyText2"/>
              <w:spacing w:line="226" w:lineRule="auto"/>
              <w:jc w:val="left"/>
            </w:pPr>
          </w:p>
        </w:tc>
        <w:tc>
          <w:tcPr>
            <w:tcW w:w="304" w:type="dxa"/>
            <w:shd w:val="clear" w:color="auto" w:fill="auto"/>
            <w:vAlign w:val="center"/>
          </w:tcPr>
          <w:p w:rsidR="008773AB" w:rsidRDefault="008773AB" w:rsidP="00B90A10">
            <w:pPr>
              <w:pStyle w:val="BodyText2"/>
              <w:spacing w:line="226" w:lineRule="auto"/>
              <w:jc w:val="center"/>
            </w:pPr>
            <w:r>
              <w:t>)</w:t>
            </w:r>
          </w:p>
        </w:tc>
        <w:tc>
          <w:tcPr>
            <w:tcW w:w="4664" w:type="dxa"/>
            <w:shd w:val="clear" w:color="auto" w:fill="auto"/>
            <w:vAlign w:val="center"/>
          </w:tcPr>
          <w:p w:rsidR="008773AB" w:rsidRDefault="008773AB" w:rsidP="00B90A10">
            <w:pPr>
              <w:pStyle w:val="BodyText2"/>
              <w:spacing w:line="226" w:lineRule="auto"/>
              <w:jc w:val="left"/>
            </w:pPr>
          </w:p>
        </w:tc>
      </w:tr>
    </w:tbl>
    <w:p w:rsidR="00354D4C" w:rsidRPr="009876B2" w:rsidRDefault="00354D4C" w:rsidP="0003573D">
      <w:pPr>
        <w:pStyle w:val="Title"/>
        <w:spacing w:before="240" w:after="120"/>
        <w:rPr>
          <w:sz w:val="22"/>
          <w:szCs w:val="22"/>
        </w:rPr>
      </w:pPr>
      <w:r w:rsidRPr="009876B2">
        <w:rPr>
          <w:sz w:val="22"/>
          <w:szCs w:val="22"/>
        </w:rPr>
        <w:t>NOTICE OF VIOLATION</w:t>
      </w:r>
    </w:p>
    <w:p w:rsidR="00354D4C" w:rsidRPr="009876B2" w:rsidRDefault="00354D4C" w:rsidP="006721DC">
      <w:pPr>
        <w:pStyle w:val="Subtitle"/>
        <w:tabs>
          <w:tab w:val="clear" w:pos="6480"/>
        </w:tabs>
        <w:spacing w:before="240" w:after="240"/>
        <w:rPr>
          <w:szCs w:val="22"/>
        </w:rPr>
      </w:pPr>
      <w:r w:rsidRPr="009876B2">
        <w:rPr>
          <w:szCs w:val="22"/>
        </w:rPr>
        <w:t xml:space="preserve">Released:  </w:t>
      </w:r>
      <w:r w:rsidR="00A72413" w:rsidRPr="00A72413">
        <w:rPr>
          <w:szCs w:val="22"/>
        </w:rPr>
        <w:t>November 21, 2013</w:t>
      </w:r>
    </w:p>
    <w:p w:rsidR="00354D4C" w:rsidRPr="00AF3285" w:rsidRDefault="00354D4C" w:rsidP="0003573D">
      <w:pPr>
        <w:spacing w:before="120" w:after="120"/>
        <w:rPr>
          <w:color w:val="000000" w:themeColor="text1"/>
          <w:sz w:val="22"/>
          <w:szCs w:val="22"/>
        </w:rPr>
      </w:pPr>
      <w:r w:rsidRPr="00AF3285">
        <w:rPr>
          <w:color w:val="000000" w:themeColor="text1"/>
          <w:sz w:val="22"/>
          <w:szCs w:val="22"/>
        </w:rPr>
        <w:t>By the</w:t>
      </w:r>
      <w:r w:rsidR="00492B85" w:rsidRPr="00AF3285">
        <w:rPr>
          <w:color w:val="000000" w:themeColor="text1"/>
          <w:sz w:val="22"/>
          <w:szCs w:val="22"/>
        </w:rPr>
        <w:t xml:space="preserve"> Resident Agent</w:t>
      </w:r>
      <w:r w:rsidR="00AF3285">
        <w:rPr>
          <w:color w:val="000000" w:themeColor="text1"/>
          <w:sz w:val="22"/>
          <w:szCs w:val="22"/>
        </w:rPr>
        <w:t>, Anchorage Resident Agent</w:t>
      </w:r>
      <w:r w:rsidR="00492B85" w:rsidRPr="00AF3285">
        <w:rPr>
          <w:color w:val="000000" w:themeColor="text1"/>
          <w:sz w:val="22"/>
          <w:szCs w:val="22"/>
        </w:rPr>
        <w:t xml:space="preserve"> Office, </w:t>
      </w:r>
      <w:r w:rsidR="00331598" w:rsidRPr="00AF3285">
        <w:rPr>
          <w:color w:val="000000" w:themeColor="text1"/>
          <w:sz w:val="22"/>
          <w:szCs w:val="22"/>
        </w:rPr>
        <w:t>Western</w:t>
      </w:r>
      <w:r w:rsidR="00D94108" w:rsidRPr="00AF3285">
        <w:rPr>
          <w:color w:val="000000" w:themeColor="text1"/>
          <w:sz w:val="22"/>
          <w:szCs w:val="22"/>
        </w:rPr>
        <w:t xml:space="preserve"> Region, </w:t>
      </w:r>
      <w:r w:rsidRPr="00AF3285">
        <w:rPr>
          <w:color w:val="000000" w:themeColor="text1"/>
          <w:sz w:val="22"/>
          <w:szCs w:val="22"/>
        </w:rPr>
        <w:t>Enforcement Bureau:</w:t>
      </w:r>
    </w:p>
    <w:p w:rsidR="009A0BD5" w:rsidRPr="00AF3285" w:rsidRDefault="00F66A8F" w:rsidP="00C40CF2">
      <w:pPr>
        <w:pStyle w:val="BodyTextIndent"/>
        <w:numPr>
          <w:ilvl w:val="0"/>
          <w:numId w:val="10"/>
        </w:numPr>
        <w:tabs>
          <w:tab w:val="clear" w:pos="720"/>
        </w:tabs>
        <w:spacing w:before="120" w:after="120"/>
        <w:ind w:left="0" w:firstLine="720"/>
        <w:rPr>
          <w:rFonts w:ascii="Times New Roman" w:hAnsi="Times New Roman"/>
          <w:color w:val="000000" w:themeColor="text1"/>
          <w:sz w:val="22"/>
          <w:szCs w:val="22"/>
        </w:rPr>
      </w:pPr>
      <w:r w:rsidRPr="00AF3285">
        <w:rPr>
          <w:rFonts w:ascii="Times New Roman" w:hAnsi="Times New Roman"/>
          <w:color w:val="000000" w:themeColor="text1"/>
          <w:sz w:val="22"/>
          <w:szCs w:val="22"/>
        </w:rPr>
        <w:t xml:space="preserve">This is a Notice of Violation (Notice) issued pursuant to Section 1.89 of the Commission’s </w:t>
      </w:r>
      <w:r w:rsidR="00B10923" w:rsidRPr="00AF3285">
        <w:rPr>
          <w:rFonts w:ascii="Times New Roman" w:hAnsi="Times New Roman"/>
          <w:color w:val="000000" w:themeColor="text1"/>
          <w:sz w:val="22"/>
          <w:szCs w:val="22"/>
        </w:rPr>
        <w:t>r</w:t>
      </w:r>
      <w:r w:rsidRPr="00AF3285">
        <w:rPr>
          <w:rFonts w:ascii="Times New Roman" w:hAnsi="Times New Roman"/>
          <w:color w:val="000000" w:themeColor="text1"/>
          <w:sz w:val="22"/>
          <w:szCs w:val="22"/>
        </w:rPr>
        <w:t>ules</w:t>
      </w:r>
      <w:r w:rsidR="00B10923" w:rsidRPr="00AF3285">
        <w:rPr>
          <w:rFonts w:ascii="Times New Roman" w:hAnsi="Times New Roman"/>
          <w:color w:val="000000" w:themeColor="text1"/>
          <w:sz w:val="22"/>
          <w:szCs w:val="22"/>
        </w:rPr>
        <w:t xml:space="preserve"> (Rules)</w:t>
      </w:r>
      <w:r w:rsidRPr="00AF3285">
        <w:rPr>
          <w:rStyle w:val="FootnoteReference"/>
          <w:color w:val="000000" w:themeColor="text1"/>
          <w:sz w:val="22"/>
          <w:szCs w:val="22"/>
        </w:rPr>
        <w:footnoteReference w:id="1"/>
      </w:r>
      <w:r w:rsidRPr="00AF3285">
        <w:rPr>
          <w:rFonts w:ascii="Times New Roman" w:hAnsi="Times New Roman"/>
          <w:color w:val="000000" w:themeColor="text1"/>
          <w:sz w:val="22"/>
          <w:szCs w:val="22"/>
        </w:rPr>
        <w:t xml:space="preserve"> to </w:t>
      </w:r>
      <w:r w:rsidR="00B76B7F" w:rsidRPr="00AF3285">
        <w:rPr>
          <w:rFonts w:ascii="Times New Roman" w:hAnsi="Times New Roman"/>
          <w:color w:val="000000" w:themeColor="text1"/>
          <w:sz w:val="22"/>
          <w:szCs w:val="22"/>
        </w:rPr>
        <w:t>Seward Media Partners LLC</w:t>
      </w:r>
      <w:r w:rsidR="00492B85" w:rsidRPr="00AF3285">
        <w:rPr>
          <w:rFonts w:ascii="Times New Roman" w:hAnsi="Times New Roman"/>
          <w:color w:val="000000" w:themeColor="text1"/>
          <w:sz w:val="22"/>
          <w:szCs w:val="22"/>
        </w:rPr>
        <w:t>,</w:t>
      </w:r>
      <w:r w:rsidRPr="00AF3285">
        <w:rPr>
          <w:rFonts w:ascii="Times New Roman" w:hAnsi="Times New Roman"/>
          <w:color w:val="000000" w:themeColor="text1"/>
          <w:sz w:val="22"/>
          <w:szCs w:val="22"/>
        </w:rPr>
        <w:t xml:space="preserve"> </w:t>
      </w:r>
      <w:r w:rsidR="00CD0A46" w:rsidRPr="00AF3285">
        <w:rPr>
          <w:rFonts w:ascii="Times New Roman" w:hAnsi="Times New Roman"/>
          <w:color w:val="000000" w:themeColor="text1"/>
          <w:sz w:val="22"/>
          <w:szCs w:val="22"/>
        </w:rPr>
        <w:t>(</w:t>
      </w:r>
      <w:r w:rsidR="00B76B7F" w:rsidRPr="00AF3285">
        <w:rPr>
          <w:rFonts w:ascii="Times New Roman" w:hAnsi="Times New Roman"/>
          <w:color w:val="000000" w:themeColor="text1"/>
          <w:sz w:val="22"/>
          <w:szCs w:val="22"/>
        </w:rPr>
        <w:t>SMP</w:t>
      </w:r>
      <w:r w:rsidR="00CD0A46" w:rsidRPr="00AF3285">
        <w:rPr>
          <w:rFonts w:ascii="Times New Roman" w:hAnsi="Times New Roman"/>
          <w:color w:val="000000" w:themeColor="text1"/>
          <w:sz w:val="22"/>
          <w:szCs w:val="22"/>
        </w:rPr>
        <w:t xml:space="preserve">) </w:t>
      </w:r>
      <w:r w:rsidRPr="00AF3285">
        <w:rPr>
          <w:rFonts w:ascii="Times New Roman" w:hAnsi="Times New Roman"/>
          <w:color w:val="000000" w:themeColor="text1"/>
          <w:sz w:val="22"/>
          <w:szCs w:val="22"/>
        </w:rPr>
        <w:t xml:space="preserve">licensee of </w:t>
      </w:r>
      <w:r w:rsidR="00B76B7F" w:rsidRPr="00AF3285">
        <w:rPr>
          <w:rFonts w:ascii="Times New Roman" w:hAnsi="Times New Roman"/>
          <w:color w:val="000000" w:themeColor="text1"/>
          <w:sz w:val="22"/>
          <w:szCs w:val="22"/>
        </w:rPr>
        <w:t>A</w:t>
      </w:r>
      <w:r w:rsidR="00711826" w:rsidRPr="00AF3285">
        <w:rPr>
          <w:rFonts w:ascii="Times New Roman" w:hAnsi="Times New Roman"/>
          <w:color w:val="000000" w:themeColor="text1"/>
          <w:sz w:val="22"/>
          <w:szCs w:val="22"/>
        </w:rPr>
        <w:t xml:space="preserve">M broadcast </w:t>
      </w:r>
      <w:r w:rsidRPr="00AF3285">
        <w:rPr>
          <w:rFonts w:ascii="Times New Roman" w:hAnsi="Times New Roman"/>
          <w:color w:val="000000" w:themeColor="text1"/>
          <w:sz w:val="22"/>
          <w:szCs w:val="22"/>
        </w:rPr>
        <w:t xml:space="preserve">radio station </w:t>
      </w:r>
      <w:r w:rsidR="00B76B7F" w:rsidRPr="00AF3285">
        <w:rPr>
          <w:rFonts w:ascii="Times New Roman" w:hAnsi="Times New Roman"/>
          <w:color w:val="000000" w:themeColor="text1"/>
          <w:sz w:val="22"/>
          <w:szCs w:val="22"/>
        </w:rPr>
        <w:t>KSEW</w:t>
      </w:r>
      <w:r w:rsidR="00711826" w:rsidRPr="00AF3285">
        <w:rPr>
          <w:rFonts w:ascii="Times New Roman" w:hAnsi="Times New Roman"/>
          <w:color w:val="000000" w:themeColor="text1"/>
          <w:sz w:val="22"/>
          <w:szCs w:val="22"/>
        </w:rPr>
        <w:t xml:space="preserve"> </w:t>
      </w:r>
      <w:r w:rsidR="00A86FC4" w:rsidRPr="00AF3285">
        <w:rPr>
          <w:rFonts w:ascii="Times New Roman" w:hAnsi="Times New Roman"/>
          <w:color w:val="000000" w:themeColor="text1"/>
          <w:sz w:val="22"/>
          <w:szCs w:val="22"/>
        </w:rPr>
        <w:t xml:space="preserve">with a community of service in </w:t>
      </w:r>
      <w:r w:rsidR="00711826" w:rsidRPr="00AF3285">
        <w:rPr>
          <w:rFonts w:ascii="Times New Roman" w:hAnsi="Times New Roman"/>
          <w:color w:val="000000" w:themeColor="text1"/>
          <w:sz w:val="22"/>
          <w:szCs w:val="22"/>
        </w:rPr>
        <w:t>Seward</w:t>
      </w:r>
      <w:r w:rsidR="00A86FC4" w:rsidRPr="00AF3285">
        <w:rPr>
          <w:rFonts w:ascii="Times New Roman" w:hAnsi="Times New Roman"/>
          <w:color w:val="000000" w:themeColor="text1"/>
          <w:sz w:val="22"/>
          <w:szCs w:val="22"/>
        </w:rPr>
        <w:t>, Alaska</w:t>
      </w:r>
      <w:r w:rsidRPr="00AF3285">
        <w:rPr>
          <w:rFonts w:ascii="Times New Roman" w:hAnsi="Times New Roman"/>
          <w:color w:val="000000" w:themeColor="text1"/>
          <w:sz w:val="22"/>
          <w:szCs w:val="22"/>
        </w:rPr>
        <w:t xml:space="preserve">. </w:t>
      </w:r>
      <w:r w:rsidR="0072561F" w:rsidRPr="00AF3285">
        <w:rPr>
          <w:rFonts w:ascii="Times New Roman" w:hAnsi="Times New Roman"/>
          <w:color w:val="000000" w:themeColor="text1"/>
          <w:sz w:val="22"/>
          <w:szCs w:val="22"/>
        </w:rPr>
        <w:t xml:space="preserve"> </w:t>
      </w:r>
      <w:r w:rsidR="003D6B43" w:rsidRPr="00AF3285">
        <w:rPr>
          <w:rFonts w:ascii="Times New Roman" w:hAnsi="Times New Roman"/>
          <w:color w:val="000000" w:themeColor="text1"/>
          <w:sz w:val="22"/>
          <w:szCs w:val="22"/>
        </w:rPr>
        <w:t xml:space="preserve">Pursuant to Section 1.89(a) of the Rules, issuance of this </w:t>
      </w:r>
      <w:r w:rsidR="00BF0B84" w:rsidRPr="00AF3285">
        <w:rPr>
          <w:rFonts w:ascii="Times New Roman" w:hAnsi="Times New Roman"/>
          <w:color w:val="000000" w:themeColor="text1"/>
          <w:sz w:val="22"/>
          <w:szCs w:val="22"/>
        </w:rPr>
        <w:t xml:space="preserve">Notice </w:t>
      </w:r>
      <w:r w:rsidR="003D6B43" w:rsidRPr="00AF3285">
        <w:rPr>
          <w:rFonts w:ascii="Times New Roman" w:hAnsi="Times New Roman"/>
          <w:color w:val="000000" w:themeColor="text1"/>
          <w:sz w:val="22"/>
          <w:szCs w:val="22"/>
        </w:rPr>
        <w:t>does not preclude the Enforcement Bureau from further action if warranted, including issuing a Notice of Apparent Liability for Forfeiture for the violation(s) noted herein.</w:t>
      </w:r>
      <w:r w:rsidRPr="00AF3285">
        <w:rPr>
          <w:rStyle w:val="FootnoteReference"/>
          <w:color w:val="000000" w:themeColor="text1"/>
          <w:sz w:val="22"/>
          <w:szCs w:val="22"/>
        </w:rPr>
        <w:footnoteReference w:id="2"/>
      </w:r>
    </w:p>
    <w:p w:rsidR="008838EA" w:rsidRPr="00AF3285" w:rsidRDefault="00711826" w:rsidP="0003573D">
      <w:pPr>
        <w:pStyle w:val="BodyTextIndent"/>
        <w:numPr>
          <w:ilvl w:val="0"/>
          <w:numId w:val="10"/>
        </w:numPr>
        <w:tabs>
          <w:tab w:val="clear" w:pos="720"/>
        </w:tabs>
        <w:spacing w:before="120" w:after="120"/>
        <w:ind w:left="0" w:firstLine="720"/>
        <w:rPr>
          <w:color w:val="000000" w:themeColor="text1"/>
          <w:sz w:val="22"/>
          <w:szCs w:val="22"/>
        </w:rPr>
      </w:pPr>
      <w:r w:rsidRPr="00AF3285">
        <w:rPr>
          <w:color w:val="000000" w:themeColor="text1"/>
          <w:sz w:val="22"/>
          <w:szCs w:val="22"/>
        </w:rPr>
        <w:t xml:space="preserve">On </w:t>
      </w:r>
      <w:r w:rsidR="00B76B7F" w:rsidRPr="00AF3285">
        <w:rPr>
          <w:color w:val="000000" w:themeColor="text1"/>
          <w:sz w:val="22"/>
          <w:szCs w:val="22"/>
        </w:rPr>
        <w:t>August 13, 2013</w:t>
      </w:r>
      <w:r w:rsidRPr="00AF3285">
        <w:rPr>
          <w:color w:val="000000" w:themeColor="text1"/>
          <w:sz w:val="22"/>
          <w:szCs w:val="22"/>
        </w:rPr>
        <w:t xml:space="preserve">, a Notice </w:t>
      </w:r>
      <w:r w:rsidR="00AF3285">
        <w:rPr>
          <w:color w:val="000000" w:themeColor="text1"/>
          <w:sz w:val="22"/>
          <w:szCs w:val="22"/>
        </w:rPr>
        <w:t xml:space="preserve">of Violation </w:t>
      </w:r>
      <w:r w:rsidRPr="00AF3285">
        <w:rPr>
          <w:color w:val="000000" w:themeColor="text1"/>
          <w:sz w:val="22"/>
          <w:szCs w:val="22"/>
        </w:rPr>
        <w:t xml:space="preserve">was issued </w:t>
      </w:r>
      <w:r w:rsidR="00CD0A46" w:rsidRPr="00AF3285">
        <w:rPr>
          <w:color w:val="000000" w:themeColor="text1"/>
          <w:sz w:val="22"/>
          <w:szCs w:val="22"/>
        </w:rPr>
        <w:t xml:space="preserve">to </w:t>
      </w:r>
      <w:r w:rsidR="00B76B7F" w:rsidRPr="00AF3285">
        <w:rPr>
          <w:color w:val="000000" w:themeColor="text1"/>
          <w:sz w:val="22"/>
          <w:szCs w:val="22"/>
        </w:rPr>
        <w:t>SMP for</w:t>
      </w:r>
      <w:r w:rsidR="009F4E04" w:rsidRPr="00AF3285">
        <w:rPr>
          <w:color w:val="000000" w:themeColor="text1"/>
          <w:sz w:val="22"/>
          <w:szCs w:val="22"/>
        </w:rPr>
        <w:t xml:space="preserve"> </w:t>
      </w:r>
      <w:r w:rsidR="00740897" w:rsidRPr="00AF3285">
        <w:rPr>
          <w:color w:val="000000" w:themeColor="text1"/>
          <w:sz w:val="22"/>
          <w:szCs w:val="22"/>
        </w:rPr>
        <w:t>violation</w:t>
      </w:r>
      <w:r w:rsidR="00B76B7F" w:rsidRPr="00AF3285">
        <w:rPr>
          <w:color w:val="000000" w:themeColor="text1"/>
          <w:sz w:val="22"/>
          <w:szCs w:val="22"/>
        </w:rPr>
        <w:t>s</w:t>
      </w:r>
      <w:r w:rsidR="00740897" w:rsidRPr="00AF3285">
        <w:rPr>
          <w:color w:val="000000" w:themeColor="text1"/>
          <w:sz w:val="22"/>
          <w:szCs w:val="22"/>
        </w:rPr>
        <w:t xml:space="preserve"> noted during a June 1</w:t>
      </w:r>
      <w:r w:rsidR="00B76B7F" w:rsidRPr="00AF3285">
        <w:rPr>
          <w:color w:val="000000" w:themeColor="text1"/>
          <w:sz w:val="22"/>
          <w:szCs w:val="22"/>
        </w:rPr>
        <w:t>7,</w:t>
      </w:r>
      <w:r w:rsidR="00740897" w:rsidRPr="00AF3285">
        <w:rPr>
          <w:color w:val="000000" w:themeColor="text1"/>
          <w:sz w:val="22"/>
          <w:szCs w:val="22"/>
        </w:rPr>
        <w:t xml:space="preserve"> 2013, </w:t>
      </w:r>
      <w:r w:rsidR="00B76B7F" w:rsidRPr="00AF3285">
        <w:rPr>
          <w:color w:val="000000" w:themeColor="text1"/>
          <w:sz w:val="22"/>
          <w:szCs w:val="22"/>
        </w:rPr>
        <w:t xml:space="preserve">and June 18, 2013, </w:t>
      </w:r>
      <w:r w:rsidR="00740897" w:rsidRPr="00AF3285">
        <w:rPr>
          <w:color w:val="000000" w:themeColor="text1"/>
          <w:sz w:val="22"/>
          <w:szCs w:val="22"/>
        </w:rPr>
        <w:t xml:space="preserve">site </w:t>
      </w:r>
      <w:r w:rsidR="00B76B7F" w:rsidRPr="00AF3285">
        <w:rPr>
          <w:color w:val="000000" w:themeColor="text1"/>
          <w:sz w:val="22"/>
          <w:szCs w:val="22"/>
        </w:rPr>
        <w:t xml:space="preserve">and main studio </w:t>
      </w:r>
      <w:r w:rsidR="00740897" w:rsidRPr="00AF3285">
        <w:rPr>
          <w:color w:val="000000" w:themeColor="text1"/>
          <w:sz w:val="22"/>
          <w:szCs w:val="22"/>
        </w:rPr>
        <w:t>inspection</w:t>
      </w:r>
      <w:r w:rsidR="00B76B7F" w:rsidRPr="00AF3285">
        <w:rPr>
          <w:color w:val="000000" w:themeColor="text1"/>
          <w:sz w:val="22"/>
          <w:szCs w:val="22"/>
        </w:rPr>
        <w:t>s</w:t>
      </w:r>
      <w:r w:rsidR="00AF3285">
        <w:rPr>
          <w:color w:val="000000" w:themeColor="text1"/>
          <w:sz w:val="22"/>
          <w:szCs w:val="22"/>
        </w:rPr>
        <w:t xml:space="preserve"> (August Notice).  The</w:t>
      </w:r>
      <w:r w:rsidR="00740897" w:rsidRPr="00AF3285">
        <w:rPr>
          <w:color w:val="000000" w:themeColor="text1"/>
          <w:sz w:val="22"/>
          <w:szCs w:val="22"/>
        </w:rPr>
        <w:t xml:space="preserve"> </w:t>
      </w:r>
      <w:r w:rsidR="00AF3285">
        <w:rPr>
          <w:color w:val="000000" w:themeColor="text1"/>
          <w:sz w:val="22"/>
          <w:szCs w:val="22"/>
        </w:rPr>
        <w:t xml:space="preserve">August </w:t>
      </w:r>
      <w:r w:rsidR="00740897" w:rsidRPr="00AF3285">
        <w:rPr>
          <w:color w:val="000000" w:themeColor="text1"/>
          <w:sz w:val="22"/>
          <w:szCs w:val="22"/>
        </w:rPr>
        <w:t>Notice was sent via USPS certified and first class mailings</w:t>
      </w:r>
      <w:r w:rsidR="00031B25" w:rsidRPr="00AF3285">
        <w:rPr>
          <w:color w:val="000000" w:themeColor="text1"/>
          <w:sz w:val="22"/>
          <w:szCs w:val="22"/>
        </w:rPr>
        <w:t xml:space="preserve"> to the address of record</w:t>
      </w:r>
      <w:r w:rsidR="00740897" w:rsidRPr="00AF3285">
        <w:rPr>
          <w:color w:val="000000" w:themeColor="text1"/>
          <w:sz w:val="22"/>
          <w:szCs w:val="22"/>
        </w:rPr>
        <w:t xml:space="preserve">.  </w:t>
      </w:r>
      <w:r w:rsidR="00B76B7F" w:rsidRPr="00AF3285">
        <w:rPr>
          <w:color w:val="000000" w:themeColor="text1"/>
          <w:sz w:val="22"/>
          <w:szCs w:val="22"/>
        </w:rPr>
        <w:t xml:space="preserve">Both </w:t>
      </w:r>
      <w:r w:rsidR="00031B25" w:rsidRPr="00AF3285">
        <w:rPr>
          <w:color w:val="000000" w:themeColor="text1"/>
          <w:sz w:val="22"/>
          <w:szCs w:val="22"/>
        </w:rPr>
        <w:t xml:space="preserve">mailings were returned to the Anchorage Office unopened, marked by USPS indicating the postal box was vacated (closed).  On August 29, 2013, a second </w:t>
      </w:r>
      <w:r w:rsidR="00AF3285">
        <w:rPr>
          <w:color w:val="000000" w:themeColor="text1"/>
          <w:sz w:val="22"/>
          <w:szCs w:val="22"/>
        </w:rPr>
        <w:t xml:space="preserve">August </w:t>
      </w:r>
      <w:r w:rsidR="00031B25" w:rsidRPr="00AF3285">
        <w:rPr>
          <w:color w:val="000000" w:themeColor="text1"/>
          <w:sz w:val="22"/>
          <w:szCs w:val="22"/>
        </w:rPr>
        <w:t>Notice mailing</w:t>
      </w:r>
      <w:r w:rsidR="007901FC" w:rsidRPr="00AF3285">
        <w:rPr>
          <w:color w:val="000000" w:themeColor="text1"/>
          <w:sz w:val="22"/>
          <w:szCs w:val="22"/>
        </w:rPr>
        <w:t>, first class and certified,</w:t>
      </w:r>
      <w:r w:rsidR="00031B25" w:rsidRPr="00AF3285">
        <w:rPr>
          <w:color w:val="000000" w:themeColor="text1"/>
          <w:sz w:val="22"/>
          <w:szCs w:val="22"/>
        </w:rPr>
        <w:t xml:space="preserve"> to the owner of SMP at his address of record</w:t>
      </w:r>
      <w:r w:rsidR="007901FC" w:rsidRPr="00AF3285">
        <w:rPr>
          <w:color w:val="000000" w:themeColor="text1"/>
          <w:sz w:val="22"/>
          <w:szCs w:val="22"/>
        </w:rPr>
        <w:t>,</w:t>
      </w:r>
      <w:r w:rsidR="00031B25" w:rsidRPr="00AF3285">
        <w:rPr>
          <w:color w:val="000000" w:themeColor="text1"/>
          <w:sz w:val="22"/>
          <w:szCs w:val="22"/>
        </w:rPr>
        <w:t xml:space="preserve"> were also returned to the Anchorage Office unopened, marked by USPS indicating </w:t>
      </w:r>
      <w:r w:rsidR="006721DC" w:rsidRPr="00AF3285">
        <w:rPr>
          <w:color w:val="000000" w:themeColor="text1"/>
          <w:sz w:val="22"/>
          <w:szCs w:val="22"/>
        </w:rPr>
        <w:t xml:space="preserve">that this postal box was also vacated (closed).  </w:t>
      </w:r>
      <w:r w:rsidR="00B82216" w:rsidRPr="00AF3285">
        <w:rPr>
          <w:color w:val="000000" w:themeColor="text1"/>
          <w:sz w:val="22"/>
          <w:szCs w:val="22"/>
        </w:rPr>
        <w:t xml:space="preserve">Therefore, the following </w:t>
      </w:r>
      <w:r w:rsidR="00AE1837" w:rsidRPr="00AF3285">
        <w:rPr>
          <w:color w:val="000000" w:themeColor="text1"/>
          <w:sz w:val="22"/>
          <w:szCs w:val="22"/>
        </w:rPr>
        <w:t>violation</w:t>
      </w:r>
      <w:r w:rsidR="006721DC" w:rsidRPr="00AF3285">
        <w:rPr>
          <w:color w:val="000000" w:themeColor="text1"/>
          <w:sz w:val="22"/>
          <w:szCs w:val="22"/>
        </w:rPr>
        <w:t>s</w:t>
      </w:r>
      <w:r w:rsidR="00AE1837" w:rsidRPr="00AF3285">
        <w:rPr>
          <w:color w:val="000000" w:themeColor="text1"/>
          <w:sz w:val="22"/>
          <w:szCs w:val="22"/>
        </w:rPr>
        <w:t>:</w:t>
      </w:r>
    </w:p>
    <w:p w:rsidR="006721DC" w:rsidRPr="00AF3285" w:rsidRDefault="00AE1837" w:rsidP="006721DC">
      <w:pPr>
        <w:numPr>
          <w:ilvl w:val="0"/>
          <w:numId w:val="20"/>
        </w:numPr>
        <w:tabs>
          <w:tab w:val="clear" w:pos="1008"/>
        </w:tabs>
        <w:spacing w:before="120" w:after="120"/>
        <w:ind w:right="720"/>
        <w:rPr>
          <w:color w:val="000000" w:themeColor="text1"/>
          <w:sz w:val="22"/>
          <w:szCs w:val="22"/>
        </w:rPr>
      </w:pPr>
      <w:r w:rsidRPr="00AF3285">
        <w:rPr>
          <w:color w:val="000000" w:themeColor="text1"/>
          <w:sz w:val="22"/>
          <w:szCs w:val="22"/>
        </w:rPr>
        <w:t>47 C.F.R. § 73.1015</w:t>
      </w:r>
      <w:r w:rsidR="0023231C" w:rsidRPr="00AF3285">
        <w:rPr>
          <w:color w:val="000000" w:themeColor="text1"/>
          <w:sz w:val="22"/>
          <w:szCs w:val="22"/>
        </w:rPr>
        <w:t>: “T</w:t>
      </w:r>
      <w:r w:rsidRPr="00AF3285">
        <w:rPr>
          <w:color w:val="000000" w:themeColor="text1"/>
          <w:sz w:val="22"/>
          <w:szCs w:val="22"/>
        </w:rPr>
        <w:t xml:space="preserve">he Commission or its representatives may, in writing, require from any applicant, permittee, or licensee written statements of fact relevant to a determination whether an application should be granted or denied, or to a determination whether a license should be revoked, or to any other matter within the jurisdiction of the Commission, or, in the case of a proceeding to amend the </w:t>
      </w:r>
      <w:r w:rsidR="00B76B7F" w:rsidRPr="00AF3285">
        <w:rPr>
          <w:color w:val="000000" w:themeColor="text1"/>
          <w:sz w:val="22"/>
          <w:szCs w:val="22"/>
        </w:rPr>
        <w:t>AM</w:t>
      </w:r>
      <w:r w:rsidRPr="00AF3285">
        <w:rPr>
          <w:color w:val="000000" w:themeColor="text1"/>
          <w:sz w:val="22"/>
          <w:szCs w:val="22"/>
        </w:rPr>
        <w:t xml:space="preserve"> or Television Table of Allotments, require from any person filing an expression of interest, written statements of fact relevant to that allotment proceeding. Any such statements of fact are subject to the provisions of § 1.17 of this chapter.</w:t>
      </w:r>
      <w:r w:rsidR="0023231C" w:rsidRPr="00AF3285">
        <w:rPr>
          <w:color w:val="000000" w:themeColor="text1"/>
          <w:sz w:val="22"/>
          <w:szCs w:val="22"/>
        </w:rPr>
        <w:t>”</w:t>
      </w:r>
      <w:r w:rsidRPr="00AF3285">
        <w:rPr>
          <w:color w:val="000000" w:themeColor="text1"/>
          <w:sz w:val="22"/>
          <w:szCs w:val="22"/>
        </w:rPr>
        <w:t xml:space="preserve">  </w:t>
      </w:r>
      <w:r w:rsidR="007901FC" w:rsidRPr="00AF3285">
        <w:rPr>
          <w:color w:val="000000" w:themeColor="text1"/>
          <w:sz w:val="22"/>
          <w:szCs w:val="22"/>
        </w:rPr>
        <w:t>No response to the</w:t>
      </w:r>
      <w:r w:rsidR="00AF3285">
        <w:rPr>
          <w:color w:val="000000" w:themeColor="text1"/>
          <w:sz w:val="22"/>
          <w:szCs w:val="22"/>
        </w:rPr>
        <w:t xml:space="preserve"> August Notice</w:t>
      </w:r>
      <w:r w:rsidR="00226388" w:rsidRPr="00AF3285">
        <w:rPr>
          <w:color w:val="000000" w:themeColor="text1"/>
          <w:sz w:val="22"/>
          <w:szCs w:val="22"/>
        </w:rPr>
        <w:t xml:space="preserve"> has been received.</w:t>
      </w:r>
    </w:p>
    <w:p w:rsidR="001D6510" w:rsidRPr="00AF3285" w:rsidRDefault="006721DC" w:rsidP="006721DC">
      <w:pPr>
        <w:numPr>
          <w:ilvl w:val="0"/>
          <w:numId w:val="20"/>
        </w:numPr>
        <w:tabs>
          <w:tab w:val="clear" w:pos="1008"/>
        </w:tabs>
        <w:spacing w:before="120" w:after="120"/>
        <w:ind w:right="720"/>
        <w:rPr>
          <w:color w:val="000000" w:themeColor="text1"/>
          <w:sz w:val="22"/>
          <w:szCs w:val="22"/>
        </w:rPr>
      </w:pPr>
      <w:r w:rsidRPr="00AF3285">
        <w:rPr>
          <w:color w:val="000000" w:themeColor="text1"/>
          <w:sz w:val="22"/>
          <w:szCs w:val="22"/>
          <w:lang w:val="en"/>
        </w:rPr>
        <w:t>47 C.F.R.</w:t>
      </w:r>
      <w:r w:rsidRPr="00AF3285">
        <w:rPr>
          <w:color w:val="000000" w:themeColor="text1"/>
          <w:sz w:val="22"/>
          <w:szCs w:val="22"/>
        </w:rPr>
        <w:t xml:space="preserve"> §</w:t>
      </w:r>
      <w:r w:rsidRPr="00AF3285">
        <w:rPr>
          <w:bCs/>
          <w:color w:val="000000" w:themeColor="text1"/>
          <w:sz w:val="22"/>
          <w:szCs w:val="22"/>
          <w:lang w:val="en"/>
        </w:rPr>
        <w:t xml:space="preserve"> 1.5(a): “</w:t>
      </w:r>
      <w:r w:rsidRPr="00AF3285">
        <w:rPr>
          <w:color w:val="000000" w:themeColor="text1"/>
          <w:sz w:val="22"/>
          <w:szCs w:val="22"/>
          <w:lang w:val="en"/>
        </w:rPr>
        <w:t xml:space="preserve">Each licensee shall furnish the Commission with an address to be used by the Commission in serving documents or directing correspondence to that licensee. Unless any licensee advises the Commission to the contrary, the address contained in the licensee's most recent application will be used by the Commission for this purpose. </w:t>
      </w:r>
      <w:r w:rsidRPr="00AF3285">
        <w:rPr>
          <w:bCs/>
          <w:color w:val="000000" w:themeColor="text1"/>
          <w:sz w:val="22"/>
          <w:szCs w:val="22"/>
          <w:lang w:val="en"/>
        </w:rPr>
        <w:t xml:space="preserve">(b) </w:t>
      </w:r>
      <w:r w:rsidRPr="00AF3285">
        <w:rPr>
          <w:color w:val="000000" w:themeColor="text1"/>
          <w:sz w:val="22"/>
          <w:szCs w:val="22"/>
          <w:lang w:val="en"/>
        </w:rPr>
        <w:t xml:space="preserve">The licensee is responsible for making any arrangements which may be necessary in his particular circumstances to assure that </w:t>
      </w:r>
      <w:r w:rsidRPr="00AF3285">
        <w:rPr>
          <w:color w:val="000000" w:themeColor="text1"/>
          <w:sz w:val="22"/>
          <w:szCs w:val="22"/>
          <w:lang w:val="en"/>
        </w:rPr>
        <w:lastRenderedPageBreak/>
        <w:t>Commission documents or correspondence delivered to this address will promptly reach him or some person authorized by him to act in his behalf.”  SMP failed to furnish to the Commission a reliable address to ensure that Commission documents would promptly reach SMP.</w:t>
      </w:r>
    </w:p>
    <w:p w:rsidR="00F66A8F" w:rsidRPr="00AF3285" w:rsidRDefault="00F66A8F" w:rsidP="00E50C8A">
      <w:pPr>
        <w:numPr>
          <w:ilvl w:val="0"/>
          <w:numId w:val="10"/>
        </w:numPr>
        <w:tabs>
          <w:tab w:val="clear" w:pos="720"/>
        </w:tabs>
        <w:spacing w:before="120" w:after="120"/>
        <w:ind w:left="0" w:firstLine="720"/>
        <w:rPr>
          <w:color w:val="000000" w:themeColor="text1"/>
          <w:sz w:val="22"/>
          <w:szCs w:val="22"/>
        </w:rPr>
      </w:pPr>
      <w:r w:rsidRPr="00AF3285">
        <w:rPr>
          <w:color w:val="000000" w:themeColor="text1"/>
          <w:sz w:val="22"/>
          <w:szCs w:val="22"/>
        </w:rPr>
        <w:t>Pursuant to</w:t>
      </w:r>
      <w:r w:rsidR="0072561F" w:rsidRPr="00AF3285">
        <w:rPr>
          <w:color w:val="000000" w:themeColor="text1"/>
          <w:sz w:val="22"/>
          <w:szCs w:val="22"/>
        </w:rPr>
        <w:t xml:space="preserve"> Section</w:t>
      </w:r>
      <w:r w:rsidRPr="00AF3285">
        <w:rPr>
          <w:color w:val="000000" w:themeColor="text1"/>
          <w:sz w:val="22"/>
          <w:szCs w:val="22"/>
        </w:rPr>
        <w:t xml:space="preserve"> </w:t>
      </w:r>
      <w:r w:rsidR="0072561F" w:rsidRPr="00AF3285">
        <w:rPr>
          <w:color w:val="000000" w:themeColor="text1"/>
          <w:sz w:val="22"/>
          <w:szCs w:val="22"/>
        </w:rPr>
        <w:t xml:space="preserve">308(b) </w:t>
      </w:r>
      <w:r w:rsidRPr="00AF3285">
        <w:rPr>
          <w:color w:val="000000" w:themeColor="text1"/>
          <w:sz w:val="22"/>
          <w:szCs w:val="22"/>
        </w:rPr>
        <w:t>of the Communications Act of 1934, as amended,</w:t>
      </w:r>
      <w:r w:rsidRPr="00AF3285">
        <w:rPr>
          <w:rStyle w:val="FootnoteReference"/>
          <w:color w:val="000000" w:themeColor="text1"/>
          <w:sz w:val="22"/>
          <w:szCs w:val="22"/>
        </w:rPr>
        <w:footnoteReference w:id="3"/>
      </w:r>
      <w:r w:rsidR="00482A21" w:rsidRPr="00AF3285">
        <w:rPr>
          <w:color w:val="000000" w:themeColor="text1"/>
          <w:sz w:val="22"/>
          <w:szCs w:val="22"/>
        </w:rPr>
        <w:t xml:space="preserve"> and Section 1.89 of the R</w:t>
      </w:r>
      <w:r w:rsidRPr="00AF3285">
        <w:rPr>
          <w:color w:val="000000" w:themeColor="text1"/>
          <w:sz w:val="22"/>
          <w:szCs w:val="22"/>
        </w:rPr>
        <w:t>ules, we seek additional information concerning the violations and any remedial actions taken.</w:t>
      </w:r>
      <w:r w:rsidR="009211C8" w:rsidRPr="00AF3285">
        <w:rPr>
          <w:color w:val="000000" w:themeColor="text1"/>
          <w:sz w:val="22"/>
          <w:szCs w:val="22"/>
        </w:rPr>
        <w:t xml:space="preserve"> </w:t>
      </w:r>
      <w:r w:rsidRPr="00AF3285">
        <w:rPr>
          <w:color w:val="000000" w:themeColor="text1"/>
          <w:sz w:val="22"/>
          <w:szCs w:val="22"/>
        </w:rPr>
        <w:t xml:space="preserve"> Therefore, </w:t>
      </w:r>
      <w:r w:rsidR="00B76B7F" w:rsidRPr="00AF3285">
        <w:rPr>
          <w:color w:val="000000" w:themeColor="text1"/>
          <w:sz w:val="22"/>
          <w:szCs w:val="22"/>
        </w:rPr>
        <w:t>Seward Media Partners LLC</w:t>
      </w:r>
      <w:r w:rsidR="001C0CC9" w:rsidRPr="00AF3285">
        <w:rPr>
          <w:color w:val="000000" w:themeColor="text1"/>
          <w:sz w:val="22"/>
          <w:szCs w:val="22"/>
        </w:rPr>
        <w:t xml:space="preserve"> </w:t>
      </w:r>
      <w:r w:rsidRPr="00AF3285">
        <w:rPr>
          <w:color w:val="000000" w:themeColor="text1"/>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AF3285">
        <w:rPr>
          <w:color w:val="000000" w:themeColor="text1"/>
          <w:sz w:val="22"/>
          <w:szCs w:val="22"/>
        </w:rPr>
        <w:t>d</w:t>
      </w:r>
      <w:r w:rsidRPr="00AF3285">
        <w:rPr>
          <w:color w:val="000000" w:themeColor="text1"/>
          <w:sz w:val="22"/>
          <w:szCs w:val="22"/>
        </w:rPr>
        <w:t xml:space="preserve"> (iii) must include a time line for completion of any pending corrective action(s).  The response must be complete in itself and must not be abbreviated by reference to other communications or answers to other notices.</w:t>
      </w:r>
      <w:r w:rsidRPr="00AF3285">
        <w:rPr>
          <w:rStyle w:val="FootnoteReference"/>
          <w:color w:val="000000" w:themeColor="text1"/>
          <w:sz w:val="22"/>
          <w:szCs w:val="22"/>
        </w:rPr>
        <w:footnoteReference w:id="4"/>
      </w:r>
    </w:p>
    <w:p w:rsidR="00F66A8F" w:rsidRPr="00AF3285" w:rsidRDefault="00F66A8F" w:rsidP="007B0A7E">
      <w:pPr>
        <w:pStyle w:val="BodyTextIndent3"/>
        <w:numPr>
          <w:ilvl w:val="0"/>
          <w:numId w:val="10"/>
        </w:numPr>
        <w:tabs>
          <w:tab w:val="clear" w:pos="720"/>
        </w:tabs>
        <w:spacing w:before="120" w:after="120"/>
        <w:ind w:left="0" w:firstLine="720"/>
        <w:jc w:val="left"/>
        <w:rPr>
          <w:color w:val="000000" w:themeColor="text1"/>
          <w:szCs w:val="22"/>
        </w:rPr>
      </w:pPr>
      <w:r w:rsidRPr="00AF3285">
        <w:rPr>
          <w:color w:val="000000" w:themeColor="text1"/>
          <w:szCs w:val="22"/>
        </w:rPr>
        <w:t xml:space="preserve">In accordance with Section 1.16 of the </w:t>
      </w:r>
      <w:r w:rsidR="00482A21" w:rsidRPr="00AF3285">
        <w:rPr>
          <w:color w:val="000000" w:themeColor="text1"/>
          <w:szCs w:val="22"/>
        </w:rPr>
        <w:t>R</w:t>
      </w:r>
      <w:r w:rsidRPr="00AF3285">
        <w:rPr>
          <w:color w:val="000000" w:themeColor="text1"/>
          <w:szCs w:val="22"/>
        </w:rPr>
        <w:t>ules, we direct</w:t>
      </w:r>
      <w:r w:rsidR="00AC1D4F" w:rsidRPr="00AF3285">
        <w:rPr>
          <w:color w:val="000000" w:themeColor="text1"/>
          <w:szCs w:val="22"/>
        </w:rPr>
        <w:t xml:space="preserve"> </w:t>
      </w:r>
      <w:r w:rsidR="00B76B7F" w:rsidRPr="00AF3285">
        <w:rPr>
          <w:color w:val="000000" w:themeColor="text1"/>
          <w:szCs w:val="22"/>
        </w:rPr>
        <w:t>Seward Media Partners LLC</w:t>
      </w:r>
      <w:r w:rsidR="00226388" w:rsidRPr="00AF3285">
        <w:rPr>
          <w:color w:val="000000" w:themeColor="text1"/>
          <w:szCs w:val="22"/>
        </w:rPr>
        <w:t>,</w:t>
      </w:r>
      <w:r w:rsidR="00AC1D4F" w:rsidRPr="00AF3285">
        <w:rPr>
          <w:color w:val="000000" w:themeColor="text1"/>
          <w:szCs w:val="22"/>
        </w:rPr>
        <w:t xml:space="preserve"> </w:t>
      </w:r>
      <w:r w:rsidRPr="00AF3285">
        <w:rPr>
          <w:color w:val="000000" w:themeColor="text1"/>
          <w:szCs w:val="22"/>
        </w:rPr>
        <w:t xml:space="preserve">to support its response to this Notice with an affidavit or declaration under penalty of perjury, signed and dated by an authorized officer of </w:t>
      </w:r>
      <w:r w:rsidR="00B76B7F" w:rsidRPr="00AF3285">
        <w:rPr>
          <w:color w:val="000000" w:themeColor="text1"/>
          <w:szCs w:val="22"/>
        </w:rPr>
        <w:t>Seward Media Partners LLC</w:t>
      </w:r>
      <w:r w:rsidR="00AC1D4F" w:rsidRPr="00AF3285">
        <w:rPr>
          <w:color w:val="000000" w:themeColor="text1"/>
          <w:szCs w:val="22"/>
        </w:rPr>
        <w:t>,</w:t>
      </w:r>
      <w:r w:rsidRPr="00AF3285">
        <w:rPr>
          <w:color w:val="000000" w:themeColor="text1"/>
          <w:szCs w:val="22"/>
        </w:rPr>
        <w:t xml:space="preserve"> with personal knowledge of the representations provided in</w:t>
      </w:r>
      <w:r w:rsidR="00AC1D4F" w:rsidRPr="00AF3285">
        <w:rPr>
          <w:color w:val="000000" w:themeColor="text1"/>
          <w:szCs w:val="22"/>
        </w:rPr>
        <w:t xml:space="preserve"> </w:t>
      </w:r>
      <w:r w:rsidR="00B76B7F" w:rsidRPr="00AF3285">
        <w:rPr>
          <w:color w:val="000000" w:themeColor="text1"/>
          <w:szCs w:val="22"/>
        </w:rPr>
        <w:t>Seward Media Partners LLC</w:t>
      </w:r>
      <w:r w:rsidR="00AC1D4F" w:rsidRPr="00AF3285">
        <w:rPr>
          <w:color w:val="000000" w:themeColor="text1"/>
          <w:szCs w:val="22"/>
        </w:rPr>
        <w:t xml:space="preserve"> </w:t>
      </w:r>
      <w:r w:rsidRPr="00AF3285">
        <w:rPr>
          <w:color w:val="000000" w:themeColor="text1"/>
          <w:szCs w:val="22"/>
        </w:rPr>
        <w:t>response, verifying the truth and accuracy of the information therein,</w:t>
      </w:r>
      <w:r w:rsidRPr="00AF3285">
        <w:rPr>
          <w:rStyle w:val="FootnoteReference"/>
          <w:color w:val="000000" w:themeColor="text1"/>
          <w:szCs w:val="22"/>
        </w:rPr>
        <w:footnoteReference w:id="5"/>
      </w:r>
      <w:r w:rsidRPr="00AF3285">
        <w:rPr>
          <w:color w:val="000000" w:themeColor="text1"/>
        </w:rPr>
        <w:t xml:space="preserve"> and confirming that all of the information requested by this Notice which is in the licensee’s possession, custody, control, or knowledge has been produced</w:t>
      </w:r>
      <w:r w:rsidRPr="00AF3285">
        <w:rPr>
          <w:color w:val="000000" w:themeColor="text1"/>
          <w:szCs w:val="22"/>
        </w:rPr>
        <w:t>.  To knowingly and willfully make any false statement or conceal any material fact in reply to this Notice is punishable by fine or imprisonment under Title 18 of the U.S. Code.</w:t>
      </w:r>
      <w:r w:rsidRPr="00AF3285">
        <w:rPr>
          <w:rStyle w:val="FootnoteReference"/>
          <w:color w:val="000000" w:themeColor="text1"/>
          <w:sz w:val="22"/>
          <w:szCs w:val="22"/>
        </w:rPr>
        <w:footnoteReference w:id="6"/>
      </w:r>
    </w:p>
    <w:p w:rsidR="00F66A8F" w:rsidRPr="00AF3285" w:rsidRDefault="00F66A8F" w:rsidP="007B0A7E">
      <w:pPr>
        <w:pStyle w:val="BodyTextIndent3"/>
        <w:numPr>
          <w:ilvl w:val="0"/>
          <w:numId w:val="10"/>
        </w:numPr>
        <w:tabs>
          <w:tab w:val="clear" w:pos="720"/>
        </w:tabs>
        <w:spacing w:before="120" w:after="240"/>
        <w:ind w:left="0" w:firstLine="720"/>
        <w:jc w:val="left"/>
        <w:rPr>
          <w:color w:val="000000" w:themeColor="text1"/>
          <w:szCs w:val="22"/>
        </w:rPr>
      </w:pPr>
      <w:r w:rsidRPr="00AF3285">
        <w:rPr>
          <w:color w:val="000000" w:themeColor="text1"/>
          <w:szCs w:val="22"/>
        </w:rPr>
        <w:t>All replies and documentation sent in response to this Notice should be marked with the File No. and NOV No. specified above, and mailed to the following address:</w:t>
      </w:r>
    </w:p>
    <w:p w:rsidR="00F66A8F" w:rsidRPr="00AF3285" w:rsidRDefault="00F66A8F" w:rsidP="0003573D">
      <w:pPr>
        <w:keepNext/>
        <w:keepLines/>
        <w:ind w:left="2520"/>
        <w:rPr>
          <w:color w:val="000000" w:themeColor="text1"/>
          <w:sz w:val="22"/>
          <w:szCs w:val="22"/>
        </w:rPr>
      </w:pPr>
      <w:r w:rsidRPr="00AF3285">
        <w:rPr>
          <w:color w:val="000000" w:themeColor="text1"/>
          <w:sz w:val="22"/>
          <w:szCs w:val="22"/>
        </w:rPr>
        <w:t>Federal Communications Commission</w:t>
      </w:r>
    </w:p>
    <w:p w:rsidR="003359C4" w:rsidRPr="00AF3285" w:rsidRDefault="007B0A7E" w:rsidP="0003573D">
      <w:pPr>
        <w:keepNext/>
        <w:keepLines/>
        <w:ind w:left="2520"/>
        <w:rPr>
          <w:color w:val="000000" w:themeColor="text1"/>
          <w:sz w:val="22"/>
          <w:szCs w:val="22"/>
        </w:rPr>
      </w:pPr>
      <w:r w:rsidRPr="00AF3285">
        <w:rPr>
          <w:color w:val="000000" w:themeColor="text1"/>
          <w:sz w:val="22"/>
          <w:szCs w:val="22"/>
        </w:rPr>
        <w:t xml:space="preserve">Anchorage Resident Agent </w:t>
      </w:r>
      <w:r w:rsidR="003359C4" w:rsidRPr="00AF3285">
        <w:rPr>
          <w:color w:val="000000" w:themeColor="text1"/>
          <w:sz w:val="22"/>
          <w:szCs w:val="22"/>
        </w:rPr>
        <w:t>Office</w:t>
      </w:r>
    </w:p>
    <w:p w:rsidR="003359C4" w:rsidRPr="00AF3285" w:rsidRDefault="007B0A7E" w:rsidP="0003573D">
      <w:pPr>
        <w:keepNext/>
        <w:keepLines/>
        <w:ind w:left="2520"/>
        <w:rPr>
          <w:color w:val="000000" w:themeColor="text1"/>
          <w:sz w:val="22"/>
          <w:szCs w:val="22"/>
        </w:rPr>
      </w:pPr>
      <w:r w:rsidRPr="00AF3285">
        <w:rPr>
          <w:color w:val="000000" w:themeColor="text1"/>
          <w:sz w:val="22"/>
          <w:szCs w:val="22"/>
        </w:rPr>
        <w:t>PO Box 231949</w:t>
      </w:r>
    </w:p>
    <w:p w:rsidR="003359C4" w:rsidRPr="00AF3285" w:rsidRDefault="007B0A7E" w:rsidP="0003573D">
      <w:pPr>
        <w:keepNext/>
        <w:keepLines/>
        <w:ind w:left="2520"/>
        <w:rPr>
          <w:color w:val="000000" w:themeColor="text1"/>
          <w:sz w:val="22"/>
          <w:szCs w:val="22"/>
        </w:rPr>
      </w:pPr>
      <w:r w:rsidRPr="00AF3285">
        <w:rPr>
          <w:color w:val="000000" w:themeColor="text1"/>
          <w:sz w:val="22"/>
          <w:szCs w:val="22"/>
        </w:rPr>
        <w:t>Ancho</w:t>
      </w:r>
      <w:r w:rsidR="008864A0" w:rsidRPr="00AF3285">
        <w:rPr>
          <w:color w:val="000000" w:themeColor="text1"/>
          <w:sz w:val="22"/>
          <w:szCs w:val="22"/>
        </w:rPr>
        <w:t>r</w:t>
      </w:r>
      <w:r w:rsidRPr="00AF3285">
        <w:rPr>
          <w:color w:val="000000" w:themeColor="text1"/>
          <w:sz w:val="22"/>
          <w:szCs w:val="22"/>
        </w:rPr>
        <w:t>age, AK 99523-1949</w:t>
      </w:r>
    </w:p>
    <w:p w:rsidR="007901FC" w:rsidRPr="00AF3285" w:rsidRDefault="00F66A8F" w:rsidP="007B0A7E">
      <w:pPr>
        <w:numPr>
          <w:ilvl w:val="0"/>
          <w:numId w:val="10"/>
        </w:numPr>
        <w:tabs>
          <w:tab w:val="clear" w:pos="720"/>
        </w:tabs>
        <w:spacing w:before="240" w:after="120"/>
        <w:ind w:left="0" w:firstLine="720"/>
        <w:rPr>
          <w:color w:val="000000" w:themeColor="text1"/>
          <w:sz w:val="22"/>
          <w:szCs w:val="22"/>
        </w:rPr>
      </w:pPr>
      <w:r w:rsidRPr="00AF3285">
        <w:rPr>
          <w:color w:val="000000" w:themeColor="text1"/>
          <w:sz w:val="22"/>
          <w:szCs w:val="22"/>
        </w:rPr>
        <w:t>This Notice shall be sent to</w:t>
      </w:r>
      <w:r w:rsidR="00D66205" w:rsidRPr="00AF3285">
        <w:rPr>
          <w:color w:val="000000" w:themeColor="text1"/>
          <w:sz w:val="22"/>
          <w:szCs w:val="22"/>
        </w:rPr>
        <w:t xml:space="preserve"> </w:t>
      </w:r>
      <w:r w:rsidR="00B76B7F" w:rsidRPr="00AF3285">
        <w:rPr>
          <w:color w:val="000000" w:themeColor="text1"/>
          <w:sz w:val="22"/>
          <w:szCs w:val="22"/>
        </w:rPr>
        <w:t>Seward Media Partners LLC</w:t>
      </w:r>
      <w:r w:rsidR="00D66205" w:rsidRPr="00AF3285">
        <w:rPr>
          <w:color w:val="000000" w:themeColor="text1"/>
          <w:sz w:val="22"/>
          <w:szCs w:val="22"/>
        </w:rPr>
        <w:t xml:space="preserve"> </w:t>
      </w:r>
      <w:r w:rsidR="003359C4" w:rsidRPr="00AF3285">
        <w:rPr>
          <w:color w:val="000000" w:themeColor="text1"/>
          <w:sz w:val="22"/>
          <w:szCs w:val="22"/>
        </w:rPr>
        <w:t xml:space="preserve">at </w:t>
      </w:r>
      <w:r w:rsidR="00C16108" w:rsidRPr="00AF3285">
        <w:rPr>
          <w:color w:val="000000" w:themeColor="text1"/>
          <w:sz w:val="22"/>
          <w:szCs w:val="22"/>
        </w:rPr>
        <w:t>its address of record</w:t>
      </w:r>
      <w:r w:rsidR="00F43B9E" w:rsidRPr="00AF3285">
        <w:rPr>
          <w:color w:val="000000" w:themeColor="text1"/>
          <w:sz w:val="22"/>
          <w:szCs w:val="22"/>
        </w:rPr>
        <w:t>.</w:t>
      </w:r>
    </w:p>
    <w:p w:rsidR="007901FC" w:rsidRPr="00AF3285" w:rsidRDefault="007901FC">
      <w:pPr>
        <w:rPr>
          <w:color w:val="000000" w:themeColor="text1"/>
          <w:sz w:val="22"/>
          <w:szCs w:val="22"/>
        </w:rPr>
      </w:pPr>
      <w:r w:rsidRPr="00AF3285">
        <w:rPr>
          <w:color w:val="000000" w:themeColor="text1"/>
          <w:sz w:val="22"/>
          <w:szCs w:val="22"/>
        </w:rPr>
        <w:br w:type="page"/>
      </w:r>
    </w:p>
    <w:p w:rsidR="004C18CB" w:rsidRPr="00AF3285" w:rsidRDefault="00354D4C" w:rsidP="007B0A7E">
      <w:pPr>
        <w:numPr>
          <w:ilvl w:val="0"/>
          <w:numId w:val="10"/>
        </w:numPr>
        <w:tabs>
          <w:tab w:val="clear" w:pos="720"/>
        </w:tabs>
        <w:spacing w:before="120" w:after="360"/>
        <w:ind w:left="0" w:firstLine="720"/>
        <w:rPr>
          <w:color w:val="000000" w:themeColor="text1"/>
          <w:sz w:val="22"/>
          <w:szCs w:val="22"/>
        </w:rPr>
      </w:pPr>
      <w:r w:rsidRPr="00AF3285">
        <w:rPr>
          <w:color w:val="000000" w:themeColor="text1"/>
          <w:sz w:val="22"/>
          <w:szCs w:val="22"/>
        </w:rPr>
        <w:lastRenderedPageBreak/>
        <w:t>The Privacy Act of 1974</w:t>
      </w:r>
      <w:r w:rsidRPr="00AF3285">
        <w:rPr>
          <w:rStyle w:val="FootnoteReference"/>
          <w:color w:val="000000" w:themeColor="text1"/>
          <w:sz w:val="22"/>
          <w:szCs w:val="22"/>
        </w:rPr>
        <w:footnoteReference w:id="7"/>
      </w:r>
      <w:r w:rsidRPr="00AF3285">
        <w:rPr>
          <w:color w:val="000000" w:themeColor="text1"/>
          <w:sz w:val="22"/>
          <w:szCs w:val="22"/>
        </w:rPr>
        <w:t xml:space="preserve"> requires that we advise you that the </w:t>
      </w:r>
      <w:r w:rsidR="00A86FB8" w:rsidRPr="00AF3285">
        <w:rPr>
          <w:color w:val="000000" w:themeColor="text1"/>
          <w:sz w:val="22"/>
          <w:szCs w:val="22"/>
        </w:rPr>
        <w:t xml:space="preserve">Commission </w:t>
      </w:r>
      <w:r w:rsidRPr="00AF3285">
        <w:rPr>
          <w:color w:val="000000" w:themeColor="text1"/>
          <w:sz w:val="22"/>
          <w:szCs w:val="22"/>
        </w:rPr>
        <w:t>will use all relevant material information before it, including any information disclosed in your reply, to determine what, if any, enforcement action is required to ensure compliance.</w:t>
      </w:r>
    </w:p>
    <w:p w:rsidR="00354D4C" w:rsidRPr="00AF3285" w:rsidRDefault="00354D4C" w:rsidP="004C18CB">
      <w:pPr>
        <w:spacing w:before="120" w:after="960"/>
        <w:ind w:firstLine="4680"/>
        <w:rPr>
          <w:color w:val="000000" w:themeColor="text1"/>
          <w:sz w:val="22"/>
          <w:szCs w:val="22"/>
        </w:rPr>
      </w:pPr>
      <w:r w:rsidRPr="00AF3285">
        <w:rPr>
          <w:color w:val="000000" w:themeColor="text1"/>
          <w:sz w:val="22"/>
          <w:szCs w:val="22"/>
        </w:rPr>
        <w:t>FEDERAL COMMUNICATIONS COMMISSION</w:t>
      </w:r>
    </w:p>
    <w:p w:rsidR="00354D4C" w:rsidRPr="00AF3285" w:rsidRDefault="00F43B9E" w:rsidP="0003573D">
      <w:pPr>
        <w:ind w:firstLine="4680"/>
        <w:rPr>
          <w:color w:val="000000" w:themeColor="text1"/>
          <w:sz w:val="22"/>
          <w:szCs w:val="22"/>
        </w:rPr>
      </w:pPr>
      <w:r w:rsidRPr="00AF3285">
        <w:rPr>
          <w:color w:val="000000" w:themeColor="text1"/>
          <w:sz w:val="22"/>
          <w:szCs w:val="22"/>
        </w:rPr>
        <w:t>David J. Charlton</w:t>
      </w:r>
    </w:p>
    <w:p w:rsidR="00354D4C" w:rsidRPr="00AF3285" w:rsidRDefault="00562ABB" w:rsidP="0003573D">
      <w:pPr>
        <w:ind w:firstLine="4680"/>
        <w:rPr>
          <w:color w:val="000000" w:themeColor="text1"/>
          <w:sz w:val="22"/>
          <w:szCs w:val="22"/>
        </w:rPr>
      </w:pPr>
      <w:r w:rsidRPr="00AF3285">
        <w:rPr>
          <w:color w:val="000000" w:themeColor="text1"/>
          <w:sz w:val="22"/>
          <w:szCs w:val="22"/>
        </w:rPr>
        <w:t>Resident Agent</w:t>
      </w:r>
    </w:p>
    <w:p w:rsidR="00354D4C" w:rsidRPr="00AF3285" w:rsidRDefault="00F43B9E" w:rsidP="0003573D">
      <w:pPr>
        <w:pStyle w:val="Header"/>
        <w:tabs>
          <w:tab w:val="clear" w:pos="4320"/>
          <w:tab w:val="clear" w:pos="8640"/>
        </w:tabs>
        <w:ind w:firstLine="4680"/>
        <w:rPr>
          <w:color w:val="000000" w:themeColor="text1"/>
          <w:sz w:val="22"/>
          <w:szCs w:val="22"/>
        </w:rPr>
      </w:pPr>
      <w:r w:rsidRPr="00AF3285">
        <w:rPr>
          <w:color w:val="000000" w:themeColor="text1"/>
          <w:sz w:val="22"/>
          <w:szCs w:val="22"/>
        </w:rPr>
        <w:t xml:space="preserve">Anchorage Resident Agent </w:t>
      </w:r>
      <w:r w:rsidR="00354D4C" w:rsidRPr="00AF3285">
        <w:rPr>
          <w:color w:val="000000" w:themeColor="text1"/>
          <w:sz w:val="22"/>
          <w:szCs w:val="22"/>
        </w:rPr>
        <w:t>Office</w:t>
      </w:r>
    </w:p>
    <w:p w:rsidR="00D94108" w:rsidRPr="00AF3285" w:rsidRDefault="00331598" w:rsidP="0003573D">
      <w:pPr>
        <w:pStyle w:val="Header"/>
        <w:tabs>
          <w:tab w:val="clear" w:pos="4320"/>
          <w:tab w:val="clear" w:pos="8640"/>
        </w:tabs>
        <w:ind w:firstLine="4680"/>
        <w:rPr>
          <w:color w:val="000000" w:themeColor="text1"/>
          <w:sz w:val="22"/>
          <w:szCs w:val="22"/>
        </w:rPr>
      </w:pPr>
      <w:r w:rsidRPr="00AF3285">
        <w:rPr>
          <w:color w:val="000000" w:themeColor="text1"/>
          <w:sz w:val="22"/>
          <w:szCs w:val="22"/>
        </w:rPr>
        <w:t xml:space="preserve">Western </w:t>
      </w:r>
      <w:r w:rsidR="00D94108" w:rsidRPr="00AF3285">
        <w:rPr>
          <w:color w:val="000000" w:themeColor="text1"/>
          <w:sz w:val="22"/>
          <w:szCs w:val="22"/>
        </w:rPr>
        <w:t>Region</w:t>
      </w:r>
    </w:p>
    <w:p w:rsidR="00354D4C" w:rsidRPr="00AF3285" w:rsidRDefault="00D94108" w:rsidP="007B0A7E">
      <w:pPr>
        <w:pStyle w:val="Header"/>
        <w:tabs>
          <w:tab w:val="clear" w:pos="4320"/>
          <w:tab w:val="clear" w:pos="8640"/>
        </w:tabs>
        <w:ind w:firstLine="4680"/>
        <w:rPr>
          <w:color w:val="000000" w:themeColor="text1"/>
          <w:sz w:val="22"/>
          <w:szCs w:val="22"/>
        </w:rPr>
      </w:pPr>
      <w:r w:rsidRPr="00AF3285">
        <w:rPr>
          <w:color w:val="000000" w:themeColor="text1"/>
          <w:sz w:val="22"/>
          <w:szCs w:val="22"/>
        </w:rPr>
        <w:t>Enforcement Bureau</w:t>
      </w:r>
    </w:p>
    <w:sectPr w:rsidR="00354D4C" w:rsidRPr="00AF3285" w:rsidSect="009C591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800" w:right="1440" w:bottom="1440" w:left="1440" w:header="1260" w:footer="90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ED" w:rsidRDefault="00E340ED">
      <w:r>
        <w:separator/>
      </w:r>
    </w:p>
  </w:endnote>
  <w:endnote w:type="continuationSeparator" w:id="0">
    <w:p w:rsidR="00E340ED" w:rsidRDefault="00E3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Chancery">
    <w:altName w:val="Monotype Corsiv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0E" w:rsidRDefault="00012B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2B0E" w:rsidRDefault="00012B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0E" w:rsidRDefault="00012B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00AC">
      <w:rPr>
        <w:rStyle w:val="PageNumber"/>
        <w:noProof/>
      </w:rPr>
      <w:t>2</w:t>
    </w:r>
    <w:r>
      <w:rPr>
        <w:rStyle w:val="PageNumber"/>
      </w:rPr>
      <w:fldChar w:fldCharType="end"/>
    </w:r>
  </w:p>
  <w:p w:rsidR="00012B0E" w:rsidRDefault="00012B0E">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78" w:rsidRDefault="002E3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ED" w:rsidRDefault="00E340ED">
      <w:r>
        <w:separator/>
      </w:r>
    </w:p>
  </w:footnote>
  <w:footnote w:type="continuationSeparator" w:id="0">
    <w:p w:rsidR="00E340ED" w:rsidRDefault="00E340ED">
      <w:r>
        <w:continuationSeparator/>
      </w:r>
    </w:p>
  </w:footnote>
  <w:footnote w:id="1">
    <w:p w:rsidR="00012B0E" w:rsidRPr="00C64968" w:rsidRDefault="00012B0E"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012B0E" w:rsidRPr="00CC7A57" w:rsidRDefault="00012B0E" w:rsidP="00CC7A57">
      <w:pPr>
        <w:tabs>
          <w:tab w:val="left" w:pos="-1440"/>
        </w:tabs>
        <w:spacing w:after="120"/>
        <w:rPr>
          <w:b/>
          <w:sz w:val="22"/>
          <w:szCs w:val="22"/>
        </w:rPr>
      </w:pPr>
      <w:r>
        <w:rPr>
          <w:rStyle w:val="FootnoteReference"/>
        </w:rPr>
        <w:footnoteRef/>
      </w:r>
      <w:r>
        <w:t xml:space="preserve"> </w:t>
      </w:r>
      <w:r w:rsidRPr="0041136F">
        <w:t>47 C.F.R. § 1.89(a).</w:t>
      </w:r>
    </w:p>
  </w:footnote>
  <w:footnote w:id="3">
    <w:p w:rsidR="00012B0E" w:rsidRPr="00AF3285" w:rsidRDefault="00012B0E" w:rsidP="00F66A8F">
      <w:pPr>
        <w:pStyle w:val="FootnoteText"/>
        <w:spacing w:after="120"/>
        <w:rPr>
          <w:color w:val="000000" w:themeColor="text1"/>
          <w:sz w:val="20"/>
        </w:rPr>
      </w:pPr>
      <w:r w:rsidRPr="00AF3285">
        <w:rPr>
          <w:rStyle w:val="FootnoteReference"/>
          <w:color w:val="000000" w:themeColor="text1"/>
        </w:rPr>
        <w:footnoteRef/>
      </w:r>
      <w:r w:rsidRPr="00AF3285">
        <w:rPr>
          <w:color w:val="000000" w:themeColor="text1"/>
          <w:sz w:val="20"/>
        </w:rPr>
        <w:t xml:space="preserve"> 47 U.S.C. § 308(b).</w:t>
      </w:r>
    </w:p>
  </w:footnote>
  <w:footnote w:id="4">
    <w:p w:rsidR="00012B0E" w:rsidRPr="00AF3285" w:rsidRDefault="00012B0E" w:rsidP="00F66A8F">
      <w:pPr>
        <w:pStyle w:val="FootnoteText"/>
        <w:spacing w:after="120"/>
        <w:rPr>
          <w:color w:val="000000" w:themeColor="text1"/>
        </w:rPr>
      </w:pPr>
      <w:r w:rsidRPr="00AF3285">
        <w:rPr>
          <w:rStyle w:val="FootnoteReference"/>
          <w:color w:val="000000" w:themeColor="text1"/>
        </w:rPr>
        <w:footnoteRef/>
      </w:r>
      <w:r w:rsidRPr="00AF3285">
        <w:rPr>
          <w:color w:val="000000" w:themeColor="text1"/>
          <w:sz w:val="20"/>
        </w:rPr>
        <w:t xml:space="preserve"> 47 C.F.R. § 1.89(c).</w:t>
      </w:r>
    </w:p>
  </w:footnote>
  <w:footnote w:id="5">
    <w:p w:rsidR="00012B0E" w:rsidRPr="00AF3285" w:rsidRDefault="00012B0E" w:rsidP="00B32925">
      <w:pPr>
        <w:widowControl w:val="0"/>
        <w:autoSpaceDE w:val="0"/>
        <w:autoSpaceDN w:val="0"/>
        <w:adjustRightInd w:val="0"/>
        <w:spacing w:after="120"/>
        <w:rPr>
          <w:color w:val="000000" w:themeColor="text1"/>
        </w:rPr>
      </w:pPr>
      <w:r w:rsidRPr="00AF3285">
        <w:rPr>
          <w:rStyle w:val="FootnoteReference"/>
          <w:color w:val="000000" w:themeColor="text1"/>
        </w:rPr>
        <w:footnoteRef/>
      </w:r>
      <w:r w:rsidRPr="00AF3285">
        <w:rPr>
          <w:color w:val="000000" w:themeColor="text1"/>
        </w:rPr>
        <w:t xml:space="preserve"> 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012B0E" w:rsidRPr="00AF3285" w:rsidRDefault="00012B0E" w:rsidP="00F66A8F">
      <w:pPr>
        <w:pStyle w:val="FootnoteText"/>
        <w:spacing w:after="120"/>
        <w:rPr>
          <w:color w:val="000000" w:themeColor="text1"/>
          <w:sz w:val="20"/>
        </w:rPr>
      </w:pPr>
      <w:r w:rsidRPr="00AF3285">
        <w:rPr>
          <w:rStyle w:val="FootnoteReference"/>
          <w:color w:val="000000" w:themeColor="text1"/>
        </w:rPr>
        <w:footnoteRef/>
      </w:r>
      <w:r w:rsidRPr="00AF3285">
        <w:rPr>
          <w:color w:val="000000" w:themeColor="text1"/>
          <w:sz w:val="20"/>
        </w:rPr>
        <w:t xml:space="preserve"> 18 U.S.C. § 1001 </w:t>
      </w:r>
      <w:r w:rsidRPr="00AF3285">
        <w:rPr>
          <w:i/>
          <w:color w:val="000000" w:themeColor="text1"/>
          <w:sz w:val="20"/>
        </w:rPr>
        <w:t xml:space="preserve">et seq. See also </w:t>
      </w:r>
      <w:r w:rsidRPr="00AF3285">
        <w:rPr>
          <w:color w:val="000000" w:themeColor="text1"/>
          <w:sz w:val="20"/>
        </w:rPr>
        <w:t>47 C.F.R. § 1.17.</w:t>
      </w:r>
    </w:p>
  </w:footnote>
  <w:footnote w:id="7">
    <w:p w:rsidR="00012B0E" w:rsidRPr="00AF3285" w:rsidRDefault="00012B0E">
      <w:pPr>
        <w:pStyle w:val="FootnoteText"/>
        <w:rPr>
          <w:color w:val="000000" w:themeColor="text1"/>
          <w:sz w:val="20"/>
          <w:lang w:val="it-IT"/>
        </w:rPr>
      </w:pPr>
      <w:r w:rsidRPr="00AF3285">
        <w:rPr>
          <w:rStyle w:val="FootnoteReference"/>
          <w:color w:val="000000" w:themeColor="text1"/>
        </w:rPr>
        <w:footnoteRef/>
      </w:r>
      <w:r w:rsidRPr="00AF3285">
        <w:rPr>
          <w:color w:val="000000" w:themeColor="text1"/>
          <w:sz w:val="20"/>
          <w:lang w:val="it-IT"/>
        </w:rPr>
        <w:t xml:space="preserve"> P.L. 93-579, 5 U.S.C. § 552a(e)(3).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78" w:rsidRDefault="002E32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0E" w:rsidRDefault="00012B0E">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012B0E" w:rsidRDefault="0066256C">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012B0E" w:rsidRDefault="00012B0E">
    <w:pPr>
      <w:spacing w:line="226" w:lineRule="auto"/>
      <w:jc w:val="both"/>
      <w:rPr>
        <w:sz w:val="22"/>
      </w:rPr>
    </w:pPr>
  </w:p>
  <w:p w:rsidR="00012B0E" w:rsidRDefault="00012B0E">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0E" w:rsidRDefault="00012B0E">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012B0E" w:rsidRDefault="0066256C">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012B0E" w:rsidRDefault="00012B0E">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A2B"/>
    <w:multiLevelType w:val="multilevel"/>
    <w:tmpl w:val="9258B81E"/>
    <w:lvl w:ilvl="0">
      <w:start w:val="1"/>
      <w:numFmt w:val="lowerLetter"/>
      <w:lvlText w:val="%1."/>
      <w:lvlJc w:val="left"/>
      <w:pPr>
        <w:tabs>
          <w:tab w:val="num" w:pos="360"/>
        </w:tabs>
        <w:ind w:left="360" w:firstLine="504"/>
      </w:pPr>
      <w:rPr>
        <w:rFonts w:ascii="ZapfChancery" w:hAnsi="ZapfChancery" w:hint="default"/>
        <w:b w:val="0"/>
        <w:i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F830AF"/>
    <w:multiLevelType w:val="hybridMultilevel"/>
    <w:tmpl w:val="EC0C2FDC"/>
    <w:lvl w:ilvl="0" w:tplc="53DA548C">
      <w:start w:val="1"/>
      <w:numFmt w:val="lowerLetter"/>
      <w:lvlText w:val="%1."/>
      <w:lvlJc w:val="left"/>
      <w:pPr>
        <w:tabs>
          <w:tab w:val="num" w:pos="360"/>
        </w:tabs>
        <w:ind w:left="360" w:hanging="360"/>
      </w:pPr>
      <w:rPr>
        <w:rFonts w:ascii="ZapfChancery" w:hAnsi="ZapfChancery" w:hint="default"/>
        <w:b w:val="0"/>
        <w:i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FA5C5A"/>
    <w:multiLevelType w:val="hybridMultilevel"/>
    <w:tmpl w:val="2D6CE820"/>
    <w:lvl w:ilvl="0" w:tplc="BCAA397C">
      <w:start w:val="1"/>
      <w:numFmt w:val="lowerLetter"/>
      <w:lvlText w:val="%1."/>
      <w:lvlJc w:val="left"/>
      <w:pPr>
        <w:tabs>
          <w:tab w:val="num" w:pos="1008"/>
        </w:tabs>
        <w:ind w:left="1296" w:hanging="288"/>
      </w:pPr>
      <w:rPr>
        <w:rFonts w:ascii="Times New Roman" w:hAnsi="Times New Roman" w:hint="default"/>
        <w:b w:val="0"/>
        <w:i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3">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376BA7"/>
    <w:multiLevelType w:val="multilevel"/>
    <w:tmpl w:val="EFB8EB28"/>
    <w:lvl w:ilvl="0">
      <w:start w:val="1"/>
      <w:numFmt w:val="lowerLetter"/>
      <w:lvlText w:val="%1."/>
      <w:lvlJc w:val="left"/>
      <w:pPr>
        <w:tabs>
          <w:tab w:val="num" w:pos="720"/>
        </w:tabs>
        <w:ind w:left="720" w:firstLine="0"/>
      </w:pPr>
      <w:rPr>
        <w:rFonts w:ascii="ZapfChancery" w:hAnsi="ZapfChancery" w:hint="default"/>
        <w:b w:val="0"/>
        <w:i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3BA61FA"/>
    <w:multiLevelType w:val="multilevel"/>
    <w:tmpl w:val="80722B5A"/>
    <w:lvl w:ilvl="0">
      <w:start w:val="1"/>
      <w:numFmt w:val="lowerLetter"/>
      <w:lvlText w:val="%1."/>
      <w:lvlJc w:val="left"/>
      <w:pPr>
        <w:tabs>
          <w:tab w:val="num" w:pos="936"/>
        </w:tabs>
        <w:ind w:left="1224" w:hanging="288"/>
      </w:pPr>
      <w:rPr>
        <w:rFonts w:ascii="ZapfChancery" w:hAnsi="ZapfChancery" w:hint="default"/>
        <w:b w:val="0"/>
        <w:i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49A5933"/>
    <w:multiLevelType w:val="hybridMultilevel"/>
    <w:tmpl w:val="9258B81E"/>
    <w:lvl w:ilvl="0" w:tplc="F774CD08">
      <w:start w:val="1"/>
      <w:numFmt w:val="lowerLetter"/>
      <w:lvlText w:val="%1."/>
      <w:lvlJc w:val="left"/>
      <w:pPr>
        <w:tabs>
          <w:tab w:val="num" w:pos="360"/>
        </w:tabs>
        <w:ind w:left="360" w:firstLine="504"/>
      </w:pPr>
      <w:rPr>
        <w:rFonts w:ascii="ZapfChancery" w:hAnsi="ZapfChancery" w:hint="default"/>
        <w:b w:val="0"/>
        <w:i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10">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11">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nsid w:val="69EC548D"/>
    <w:multiLevelType w:val="hybridMultilevel"/>
    <w:tmpl w:val="EFB8EB28"/>
    <w:lvl w:ilvl="0" w:tplc="81308D30">
      <w:start w:val="1"/>
      <w:numFmt w:val="lowerLetter"/>
      <w:lvlText w:val="%1."/>
      <w:lvlJc w:val="left"/>
      <w:pPr>
        <w:tabs>
          <w:tab w:val="num" w:pos="720"/>
        </w:tabs>
        <w:ind w:left="720" w:firstLine="0"/>
      </w:pPr>
      <w:rPr>
        <w:rFonts w:ascii="ZapfChancery" w:hAnsi="ZapfChancery" w:hint="default"/>
        <w:b w:val="0"/>
        <w:i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AA46160"/>
    <w:multiLevelType w:val="multilevel"/>
    <w:tmpl w:val="EC0C2FDC"/>
    <w:lvl w:ilvl="0">
      <w:start w:val="1"/>
      <w:numFmt w:val="lowerLetter"/>
      <w:lvlText w:val="%1."/>
      <w:lvlJc w:val="left"/>
      <w:pPr>
        <w:tabs>
          <w:tab w:val="num" w:pos="360"/>
        </w:tabs>
        <w:ind w:left="360" w:hanging="360"/>
      </w:pPr>
      <w:rPr>
        <w:rFonts w:ascii="ZapfChancery" w:hAnsi="ZapfChancery" w:hint="default"/>
        <w:b w:val="0"/>
        <w:i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7">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BB797F"/>
    <w:multiLevelType w:val="hybridMultilevel"/>
    <w:tmpl w:val="80722B5A"/>
    <w:lvl w:ilvl="0" w:tplc="B65EDDD6">
      <w:start w:val="1"/>
      <w:numFmt w:val="lowerLetter"/>
      <w:lvlText w:val="%1."/>
      <w:lvlJc w:val="left"/>
      <w:pPr>
        <w:tabs>
          <w:tab w:val="num" w:pos="936"/>
        </w:tabs>
        <w:ind w:left="1224" w:hanging="288"/>
      </w:pPr>
      <w:rPr>
        <w:rFonts w:ascii="ZapfChancery" w:hAnsi="ZapfChancery" w:hint="default"/>
        <w:b w:val="0"/>
        <w:i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8"/>
  </w:num>
  <w:num w:numId="3">
    <w:abstractNumId w:val="16"/>
  </w:num>
  <w:num w:numId="4">
    <w:abstractNumId w:val="12"/>
  </w:num>
  <w:num w:numId="5">
    <w:abstractNumId w:val="10"/>
  </w:num>
  <w:num w:numId="6">
    <w:abstractNumId w:val="17"/>
  </w:num>
  <w:num w:numId="7">
    <w:abstractNumId w:val="11"/>
  </w:num>
  <w:num w:numId="8">
    <w:abstractNumId w:val="7"/>
  </w:num>
  <w:num w:numId="9">
    <w:abstractNumId w:val="14"/>
  </w:num>
  <w:num w:numId="10">
    <w:abstractNumId w:val="3"/>
  </w:num>
  <w:num w:numId="11">
    <w:abstractNumId w:val="19"/>
  </w:num>
  <w:num w:numId="12">
    <w:abstractNumId w:val="1"/>
  </w:num>
  <w:num w:numId="13">
    <w:abstractNumId w:val="15"/>
  </w:num>
  <w:num w:numId="14">
    <w:abstractNumId w:val="13"/>
  </w:num>
  <w:num w:numId="15">
    <w:abstractNumId w:val="4"/>
  </w:num>
  <w:num w:numId="16">
    <w:abstractNumId w:val="6"/>
  </w:num>
  <w:num w:numId="17">
    <w:abstractNumId w:val="0"/>
  </w:num>
  <w:num w:numId="18">
    <w:abstractNumId w:val="18"/>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12B0E"/>
    <w:rsid w:val="000162A8"/>
    <w:rsid w:val="00021207"/>
    <w:rsid w:val="0002201F"/>
    <w:rsid w:val="00025DF6"/>
    <w:rsid w:val="00027366"/>
    <w:rsid w:val="00031219"/>
    <w:rsid w:val="00031B25"/>
    <w:rsid w:val="0003573D"/>
    <w:rsid w:val="0006516A"/>
    <w:rsid w:val="00065B07"/>
    <w:rsid w:val="0009214F"/>
    <w:rsid w:val="000B0751"/>
    <w:rsid w:val="000B20C6"/>
    <w:rsid w:val="000C36C9"/>
    <w:rsid w:val="000E2512"/>
    <w:rsid w:val="000E3D5C"/>
    <w:rsid w:val="000F160C"/>
    <w:rsid w:val="0010025D"/>
    <w:rsid w:val="00100D9E"/>
    <w:rsid w:val="0011043A"/>
    <w:rsid w:val="00111009"/>
    <w:rsid w:val="00120E35"/>
    <w:rsid w:val="00136404"/>
    <w:rsid w:val="001420F1"/>
    <w:rsid w:val="00156006"/>
    <w:rsid w:val="0015777C"/>
    <w:rsid w:val="0017418C"/>
    <w:rsid w:val="00180416"/>
    <w:rsid w:val="00187B48"/>
    <w:rsid w:val="001A1D12"/>
    <w:rsid w:val="001A321F"/>
    <w:rsid w:val="001C0CC9"/>
    <w:rsid w:val="001C2C54"/>
    <w:rsid w:val="001D6510"/>
    <w:rsid w:val="001D69BC"/>
    <w:rsid w:val="001E11C6"/>
    <w:rsid w:val="001F5922"/>
    <w:rsid w:val="00212CBB"/>
    <w:rsid w:val="00226388"/>
    <w:rsid w:val="0023231C"/>
    <w:rsid w:val="00233233"/>
    <w:rsid w:val="00233A64"/>
    <w:rsid w:val="00237A90"/>
    <w:rsid w:val="002502BF"/>
    <w:rsid w:val="0025762A"/>
    <w:rsid w:val="002772E0"/>
    <w:rsid w:val="00282507"/>
    <w:rsid w:val="002866A5"/>
    <w:rsid w:val="002A3BA3"/>
    <w:rsid w:val="002A648B"/>
    <w:rsid w:val="002A7CA9"/>
    <w:rsid w:val="002B1A58"/>
    <w:rsid w:val="002B1E17"/>
    <w:rsid w:val="002B39CE"/>
    <w:rsid w:val="002B41DB"/>
    <w:rsid w:val="002D1FA1"/>
    <w:rsid w:val="002E3278"/>
    <w:rsid w:val="002E5791"/>
    <w:rsid w:val="0032536C"/>
    <w:rsid w:val="00331598"/>
    <w:rsid w:val="003359C4"/>
    <w:rsid w:val="00354D4C"/>
    <w:rsid w:val="003572F2"/>
    <w:rsid w:val="0036298F"/>
    <w:rsid w:val="003722F5"/>
    <w:rsid w:val="00390372"/>
    <w:rsid w:val="00395DA2"/>
    <w:rsid w:val="003B1CAB"/>
    <w:rsid w:val="003D32F9"/>
    <w:rsid w:val="003D4CBB"/>
    <w:rsid w:val="003D6B43"/>
    <w:rsid w:val="003E22D1"/>
    <w:rsid w:val="003F06D1"/>
    <w:rsid w:val="00401CFD"/>
    <w:rsid w:val="00412208"/>
    <w:rsid w:val="0041257A"/>
    <w:rsid w:val="004253B2"/>
    <w:rsid w:val="00425B6A"/>
    <w:rsid w:val="0043494B"/>
    <w:rsid w:val="00440717"/>
    <w:rsid w:val="00482A21"/>
    <w:rsid w:val="004902B9"/>
    <w:rsid w:val="00492B85"/>
    <w:rsid w:val="004C18CB"/>
    <w:rsid w:val="004D31D9"/>
    <w:rsid w:val="004E65B2"/>
    <w:rsid w:val="004F2658"/>
    <w:rsid w:val="004F61E9"/>
    <w:rsid w:val="00511237"/>
    <w:rsid w:val="00532357"/>
    <w:rsid w:val="00545132"/>
    <w:rsid w:val="00557612"/>
    <w:rsid w:val="0055765D"/>
    <w:rsid w:val="00562ABB"/>
    <w:rsid w:val="005671EA"/>
    <w:rsid w:val="00586D01"/>
    <w:rsid w:val="005956BB"/>
    <w:rsid w:val="005C3EA7"/>
    <w:rsid w:val="005C59D3"/>
    <w:rsid w:val="005C69CD"/>
    <w:rsid w:val="005D2CC7"/>
    <w:rsid w:val="005D4CC5"/>
    <w:rsid w:val="006078C5"/>
    <w:rsid w:val="00614134"/>
    <w:rsid w:val="00614329"/>
    <w:rsid w:val="00620B26"/>
    <w:rsid w:val="00655FA5"/>
    <w:rsid w:val="0066256C"/>
    <w:rsid w:val="006721DC"/>
    <w:rsid w:val="0068449B"/>
    <w:rsid w:val="006913BA"/>
    <w:rsid w:val="006967B7"/>
    <w:rsid w:val="006A23D1"/>
    <w:rsid w:val="006B2766"/>
    <w:rsid w:val="006D6C70"/>
    <w:rsid w:val="006E44D9"/>
    <w:rsid w:val="00711826"/>
    <w:rsid w:val="00712187"/>
    <w:rsid w:val="0072561F"/>
    <w:rsid w:val="007315D4"/>
    <w:rsid w:val="0073423B"/>
    <w:rsid w:val="00740897"/>
    <w:rsid w:val="007456B6"/>
    <w:rsid w:val="00747603"/>
    <w:rsid w:val="007544A1"/>
    <w:rsid w:val="00780C9A"/>
    <w:rsid w:val="0078184D"/>
    <w:rsid w:val="007901FC"/>
    <w:rsid w:val="00795053"/>
    <w:rsid w:val="00796C0C"/>
    <w:rsid w:val="007A719F"/>
    <w:rsid w:val="007B0A7E"/>
    <w:rsid w:val="007B1664"/>
    <w:rsid w:val="007C2BB4"/>
    <w:rsid w:val="007D3BD9"/>
    <w:rsid w:val="007E319A"/>
    <w:rsid w:val="007F3DFA"/>
    <w:rsid w:val="00811C09"/>
    <w:rsid w:val="0085332B"/>
    <w:rsid w:val="008559FD"/>
    <w:rsid w:val="00865920"/>
    <w:rsid w:val="008773AB"/>
    <w:rsid w:val="008838EA"/>
    <w:rsid w:val="008864A0"/>
    <w:rsid w:val="0088710F"/>
    <w:rsid w:val="00892623"/>
    <w:rsid w:val="008D12D7"/>
    <w:rsid w:val="008D7713"/>
    <w:rsid w:val="008E5B49"/>
    <w:rsid w:val="00901686"/>
    <w:rsid w:val="009039B9"/>
    <w:rsid w:val="00913F93"/>
    <w:rsid w:val="009211C8"/>
    <w:rsid w:val="00936B5E"/>
    <w:rsid w:val="00956A92"/>
    <w:rsid w:val="00966BB1"/>
    <w:rsid w:val="00971285"/>
    <w:rsid w:val="0097195A"/>
    <w:rsid w:val="009747C5"/>
    <w:rsid w:val="009876B2"/>
    <w:rsid w:val="009A0BD5"/>
    <w:rsid w:val="009B763C"/>
    <w:rsid w:val="009C5910"/>
    <w:rsid w:val="009D0A3D"/>
    <w:rsid w:val="009D2B89"/>
    <w:rsid w:val="009D79D2"/>
    <w:rsid w:val="009E2806"/>
    <w:rsid w:val="009F4E04"/>
    <w:rsid w:val="00A72413"/>
    <w:rsid w:val="00A86FB8"/>
    <w:rsid w:val="00A86FC4"/>
    <w:rsid w:val="00A926DC"/>
    <w:rsid w:val="00A95FE1"/>
    <w:rsid w:val="00A96BD9"/>
    <w:rsid w:val="00AA59C1"/>
    <w:rsid w:val="00AB130D"/>
    <w:rsid w:val="00AC1D4F"/>
    <w:rsid w:val="00AC3FDF"/>
    <w:rsid w:val="00AE04A5"/>
    <w:rsid w:val="00AE1837"/>
    <w:rsid w:val="00AF0649"/>
    <w:rsid w:val="00AF3285"/>
    <w:rsid w:val="00B07327"/>
    <w:rsid w:val="00B07553"/>
    <w:rsid w:val="00B10923"/>
    <w:rsid w:val="00B32925"/>
    <w:rsid w:val="00B3320B"/>
    <w:rsid w:val="00B41019"/>
    <w:rsid w:val="00B42F55"/>
    <w:rsid w:val="00B46775"/>
    <w:rsid w:val="00B47C16"/>
    <w:rsid w:val="00B51A09"/>
    <w:rsid w:val="00B61C91"/>
    <w:rsid w:val="00B76B7F"/>
    <w:rsid w:val="00B82216"/>
    <w:rsid w:val="00B853C4"/>
    <w:rsid w:val="00B90A10"/>
    <w:rsid w:val="00B92C1C"/>
    <w:rsid w:val="00BC3C6B"/>
    <w:rsid w:val="00BF0B84"/>
    <w:rsid w:val="00C06A27"/>
    <w:rsid w:val="00C100C6"/>
    <w:rsid w:val="00C12955"/>
    <w:rsid w:val="00C16108"/>
    <w:rsid w:val="00C200F5"/>
    <w:rsid w:val="00C3180D"/>
    <w:rsid w:val="00C40CF2"/>
    <w:rsid w:val="00C44625"/>
    <w:rsid w:val="00C64968"/>
    <w:rsid w:val="00C70F9B"/>
    <w:rsid w:val="00C94DE8"/>
    <w:rsid w:val="00CA5984"/>
    <w:rsid w:val="00CC4DCC"/>
    <w:rsid w:val="00CC7A57"/>
    <w:rsid w:val="00CD0A46"/>
    <w:rsid w:val="00CE794E"/>
    <w:rsid w:val="00D14DCF"/>
    <w:rsid w:val="00D33CC4"/>
    <w:rsid w:val="00D47520"/>
    <w:rsid w:val="00D5265B"/>
    <w:rsid w:val="00D565CF"/>
    <w:rsid w:val="00D62CE1"/>
    <w:rsid w:val="00D66205"/>
    <w:rsid w:val="00D91F72"/>
    <w:rsid w:val="00D94108"/>
    <w:rsid w:val="00DB7551"/>
    <w:rsid w:val="00DB7BDA"/>
    <w:rsid w:val="00DD13A0"/>
    <w:rsid w:val="00DD549F"/>
    <w:rsid w:val="00E04895"/>
    <w:rsid w:val="00E23C7D"/>
    <w:rsid w:val="00E302C7"/>
    <w:rsid w:val="00E340ED"/>
    <w:rsid w:val="00E467EE"/>
    <w:rsid w:val="00E50C8A"/>
    <w:rsid w:val="00E51BB8"/>
    <w:rsid w:val="00E55CF7"/>
    <w:rsid w:val="00E7235F"/>
    <w:rsid w:val="00E74465"/>
    <w:rsid w:val="00E8456D"/>
    <w:rsid w:val="00E943ED"/>
    <w:rsid w:val="00E970F0"/>
    <w:rsid w:val="00EA14E6"/>
    <w:rsid w:val="00EA2366"/>
    <w:rsid w:val="00EC2C76"/>
    <w:rsid w:val="00F13E3E"/>
    <w:rsid w:val="00F13F46"/>
    <w:rsid w:val="00F21A5C"/>
    <w:rsid w:val="00F43B9E"/>
    <w:rsid w:val="00F54DF3"/>
    <w:rsid w:val="00F66A8F"/>
    <w:rsid w:val="00F72912"/>
    <w:rsid w:val="00F76FB4"/>
    <w:rsid w:val="00F867D6"/>
    <w:rsid w:val="00FA0007"/>
    <w:rsid w:val="00FB1300"/>
    <w:rsid w:val="00FB44F6"/>
    <w:rsid w:val="00FC6252"/>
    <w:rsid w:val="00FD0366"/>
    <w:rsid w:val="00FD0985"/>
    <w:rsid w:val="00FD121D"/>
    <w:rsid w:val="00FD523C"/>
    <w:rsid w:val="00FE2231"/>
    <w:rsid w:val="00FF00AC"/>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
    <w:semiHidden/>
    <w:rPr>
      <w:rFonts w:ascii="Times New Roman" w:hAnsi="Times New Roman"/>
      <w:sz w:val="20"/>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2">
    <w:name w:val="Footnote Text Char2"/>
    <w:aliases w:val="rrfootnote Char2,Footnote Text Char Char1,rrfootnote Char Char1,Footnote Text Char1 Char Char2,Footnote Text Char Char Char Char1,Footnote Text Char2 Char Char Char Char1,Footnote Text Char1 Char2 Char Char Char Char1"/>
    <w:link w:val="FootnoteText"/>
    <w:semiHidden/>
    <w:locked/>
    <w:rsid w:val="001E11C6"/>
    <w:rPr>
      <w:snapToGrid w:val="0"/>
      <w:sz w:val="18"/>
      <w:lang w:val="en-US" w:eastAsia="en-US" w:bidi="ar-SA"/>
    </w:rPr>
  </w:style>
  <w:style w:type="table" w:styleId="TableGrid">
    <w:name w:val="Table Grid"/>
    <w:basedOn w:val="TableNormal"/>
    <w:rsid w:val="00877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rfootnoteChar1">
    <w:name w:val="rrfootnote Char1"/>
    <w:aliases w:val="Footnote Text Char Char,rrfootnote Char Char,Footnote Text Char1 Char Char,Footnote Text Char Char Char Char,Footnote Text Char2 Char Char Char Char,Footnote Text Char1 Char2 Char Char Char Char,Footnote Text Char1 Char Char1"/>
    <w:rsid w:val="0088710F"/>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
    <w:semiHidden/>
    <w:rPr>
      <w:rFonts w:ascii="Times New Roman" w:hAnsi="Times New Roman"/>
      <w:sz w:val="20"/>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2">
    <w:name w:val="Footnote Text Char2"/>
    <w:aliases w:val="rrfootnote Char2,Footnote Text Char Char1,rrfootnote Char Char1,Footnote Text Char1 Char Char2,Footnote Text Char Char Char Char1,Footnote Text Char2 Char Char Char Char1,Footnote Text Char1 Char2 Char Char Char Char1"/>
    <w:link w:val="FootnoteText"/>
    <w:semiHidden/>
    <w:locked/>
    <w:rsid w:val="001E11C6"/>
    <w:rPr>
      <w:snapToGrid w:val="0"/>
      <w:sz w:val="18"/>
      <w:lang w:val="en-US" w:eastAsia="en-US" w:bidi="ar-SA"/>
    </w:rPr>
  </w:style>
  <w:style w:type="table" w:styleId="TableGrid">
    <w:name w:val="Table Grid"/>
    <w:basedOn w:val="TableNormal"/>
    <w:rsid w:val="00877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rfootnoteChar1">
    <w:name w:val="rrfootnote Char1"/>
    <w:aliases w:val="Footnote Text Char Char,rrfootnote Char Char,Footnote Text Char1 Char Char,Footnote Text Char Char Char Char,Footnote Text Char2 Char Char Char Char,Footnote Text Char1 Char2 Char Char Char Char,Footnote Text Char1 Char Char1"/>
    <w:rsid w:val="0088710F"/>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4446</Characters>
  <Application>Microsoft Office Word</Application>
  <DocSecurity>0</DocSecurity>
  <Lines>94</Lines>
  <Paragraphs>40</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5259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2013-04-26T00:01:00Z</cp:lastPrinted>
  <dcterms:created xsi:type="dcterms:W3CDTF">2013-11-24T00:30:00Z</dcterms:created>
  <dcterms:modified xsi:type="dcterms:W3CDTF">2013-11-24T00:30:00Z</dcterms:modified>
  <cp:category> </cp:category>
  <cp:contentStatus> </cp:contentStatus>
</cp:coreProperties>
</file>