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BCE" w:rsidRDefault="00F047C0">
      <w:pPr>
        <w:rPr>
          <w:rFonts w:ascii="Times New Roman" w:hAnsi="Times New Roman"/>
          <w:snapToGrid w:val="0"/>
          <w:sz w:val="22"/>
          <w:szCs w:val="22"/>
        </w:rPr>
      </w:pPr>
      <w:bookmarkStart w:id="0" w:name="_GoBack"/>
      <w:bookmarkEnd w:id="0"/>
      <w:r>
        <w:rPr>
          <w:rFonts w:ascii="Times New Roman" w:hAnsi="Times New Roman"/>
          <w:snapToGrid w:val="0"/>
          <w:sz w:val="22"/>
          <w:szCs w:val="22"/>
        </w:rPr>
        <w:t>FOR IMMEDIATE RELEASE:</w:t>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t>NEWS MEDIA CONTACT:</w:t>
      </w:r>
    </w:p>
    <w:p w:rsidR="00E61BCE" w:rsidRDefault="00A37AC6">
      <w:pPr>
        <w:rPr>
          <w:rFonts w:ascii="Times New Roman" w:hAnsi="Times New Roman"/>
          <w:snapToGrid w:val="0"/>
          <w:sz w:val="22"/>
          <w:szCs w:val="22"/>
        </w:rPr>
      </w:pPr>
      <w:r>
        <w:rPr>
          <w:rFonts w:ascii="Times New Roman" w:hAnsi="Times New Roman"/>
          <w:snapToGrid w:val="0"/>
          <w:sz w:val="22"/>
          <w:szCs w:val="22"/>
        </w:rPr>
        <w:t xml:space="preserve">December </w:t>
      </w:r>
      <w:r w:rsidR="00FF767C">
        <w:rPr>
          <w:rFonts w:ascii="Times New Roman" w:hAnsi="Times New Roman"/>
          <w:snapToGrid w:val="0"/>
          <w:sz w:val="22"/>
          <w:szCs w:val="22"/>
        </w:rPr>
        <w:t>5</w:t>
      </w:r>
      <w:r>
        <w:rPr>
          <w:rFonts w:ascii="Times New Roman" w:hAnsi="Times New Roman"/>
          <w:snapToGrid w:val="0"/>
          <w:sz w:val="22"/>
          <w:szCs w:val="22"/>
        </w:rPr>
        <w:t>,</w:t>
      </w:r>
      <w:r w:rsidR="00270FD9">
        <w:rPr>
          <w:rFonts w:ascii="Times New Roman" w:hAnsi="Times New Roman"/>
          <w:snapToGrid w:val="0"/>
          <w:sz w:val="22"/>
          <w:szCs w:val="22"/>
        </w:rPr>
        <w:t xml:space="preserve"> </w:t>
      </w:r>
      <w:r w:rsidR="00F047C0">
        <w:rPr>
          <w:rFonts w:ascii="Times New Roman" w:hAnsi="Times New Roman"/>
          <w:snapToGrid w:val="0"/>
          <w:sz w:val="22"/>
          <w:szCs w:val="22"/>
        </w:rPr>
        <w:t>2013</w:t>
      </w:r>
      <w:r w:rsidR="00F047C0">
        <w:rPr>
          <w:rFonts w:ascii="Times New Roman" w:hAnsi="Times New Roman"/>
          <w:snapToGrid w:val="0"/>
          <w:sz w:val="22"/>
          <w:szCs w:val="22"/>
        </w:rPr>
        <w:tab/>
      </w:r>
      <w:r w:rsidR="00F047C0">
        <w:rPr>
          <w:rFonts w:ascii="Times New Roman" w:hAnsi="Times New Roman"/>
          <w:snapToGrid w:val="0"/>
          <w:sz w:val="22"/>
          <w:szCs w:val="22"/>
        </w:rPr>
        <w:tab/>
      </w:r>
      <w:r w:rsidR="00F047C0">
        <w:rPr>
          <w:rFonts w:ascii="Times New Roman" w:hAnsi="Times New Roman"/>
          <w:snapToGrid w:val="0"/>
          <w:sz w:val="22"/>
          <w:szCs w:val="22"/>
        </w:rPr>
        <w:tab/>
      </w:r>
      <w:r w:rsidR="00F047C0">
        <w:rPr>
          <w:rFonts w:ascii="Times New Roman" w:hAnsi="Times New Roman"/>
          <w:snapToGrid w:val="0"/>
          <w:sz w:val="22"/>
          <w:szCs w:val="22"/>
        </w:rPr>
        <w:tab/>
      </w:r>
      <w:r w:rsidR="00F047C0">
        <w:rPr>
          <w:rFonts w:ascii="Times New Roman" w:hAnsi="Times New Roman"/>
          <w:snapToGrid w:val="0"/>
          <w:sz w:val="22"/>
          <w:szCs w:val="22"/>
        </w:rPr>
        <w:tab/>
      </w:r>
      <w:r w:rsidR="00F047C0">
        <w:rPr>
          <w:rFonts w:ascii="Times New Roman" w:hAnsi="Times New Roman"/>
          <w:snapToGrid w:val="0"/>
          <w:sz w:val="22"/>
          <w:szCs w:val="22"/>
        </w:rPr>
        <w:tab/>
        <w:t>Mark Wigfield, 202-418-0253</w:t>
      </w:r>
    </w:p>
    <w:p w:rsidR="00E61BCE" w:rsidRDefault="00F047C0">
      <w:pPr>
        <w:rPr>
          <w:rFonts w:ascii="Times New Roman" w:hAnsi="Times New Roman"/>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t xml:space="preserve">E-mail: </w:t>
      </w:r>
      <w:hyperlink r:id="rId8" w:history="1">
        <w:r w:rsidR="00345FEE" w:rsidRPr="00853946">
          <w:rPr>
            <w:rStyle w:val="Hyperlink"/>
            <w:rFonts w:ascii="Times New Roman" w:hAnsi="Times New Roman"/>
            <w:snapToGrid w:val="0"/>
            <w:sz w:val="22"/>
            <w:szCs w:val="22"/>
          </w:rPr>
          <w:t>Mark.Wigfield@fcc.gov</w:t>
        </w:r>
      </w:hyperlink>
      <w:r>
        <w:rPr>
          <w:rFonts w:ascii="Times New Roman" w:hAnsi="Times New Roman"/>
          <w:snapToGrid w:val="0"/>
          <w:sz w:val="22"/>
          <w:szCs w:val="22"/>
        </w:rPr>
        <w:tab/>
      </w:r>
    </w:p>
    <w:p w:rsidR="00E61BCE" w:rsidRDefault="00E61BCE">
      <w:pPr>
        <w:rPr>
          <w:rFonts w:ascii="Times New Roman" w:hAnsi="Times New Roman"/>
          <w:snapToGrid w:val="0"/>
          <w:sz w:val="22"/>
          <w:szCs w:val="22"/>
        </w:rPr>
      </w:pPr>
    </w:p>
    <w:p w:rsidR="00270FD9" w:rsidRDefault="00270FD9">
      <w:pPr>
        <w:rPr>
          <w:rFonts w:ascii="Times New Roman" w:hAnsi="Times New Roman"/>
          <w:snapToGrid w:val="0"/>
          <w:sz w:val="22"/>
          <w:szCs w:val="22"/>
        </w:rPr>
      </w:pPr>
    </w:p>
    <w:p w:rsidR="00E61BCE" w:rsidRDefault="00E61BCE">
      <w:pPr>
        <w:rPr>
          <w:rFonts w:ascii="Times New Roman" w:hAnsi="Times New Roman"/>
          <w:snapToGrid w:val="0"/>
          <w:sz w:val="22"/>
          <w:szCs w:val="22"/>
        </w:rPr>
      </w:pPr>
    </w:p>
    <w:p w:rsidR="005C1F26" w:rsidRDefault="0044379A" w:rsidP="0044379A">
      <w:pPr>
        <w:jc w:val="center"/>
        <w:rPr>
          <w:rFonts w:ascii="Times New Roman" w:hAnsi="Times New Roman"/>
          <w:b/>
          <w:sz w:val="22"/>
          <w:szCs w:val="22"/>
        </w:rPr>
      </w:pPr>
      <w:r>
        <w:rPr>
          <w:rFonts w:ascii="Times New Roman" w:hAnsi="Times New Roman"/>
          <w:b/>
          <w:sz w:val="22"/>
          <w:szCs w:val="22"/>
        </w:rPr>
        <w:t xml:space="preserve">FCC’s CONNECT AMERICA FUND TO EXPAND BROADBAND TO </w:t>
      </w:r>
      <w:r w:rsidR="0091283E">
        <w:rPr>
          <w:rFonts w:ascii="Times New Roman" w:hAnsi="Times New Roman"/>
          <w:b/>
          <w:sz w:val="22"/>
          <w:szCs w:val="22"/>
        </w:rPr>
        <w:t xml:space="preserve">NEARLY 400,000 </w:t>
      </w:r>
      <w:r w:rsidR="005C1F26">
        <w:rPr>
          <w:rFonts w:ascii="Times New Roman" w:hAnsi="Times New Roman"/>
          <w:b/>
          <w:sz w:val="22"/>
          <w:szCs w:val="22"/>
        </w:rPr>
        <w:t xml:space="preserve">RURAL HOMES AND BUSINESSES IN </w:t>
      </w:r>
      <w:r w:rsidR="0091283E">
        <w:rPr>
          <w:rFonts w:ascii="Times New Roman" w:hAnsi="Times New Roman"/>
          <w:b/>
          <w:sz w:val="22"/>
          <w:szCs w:val="22"/>
        </w:rPr>
        <w:t>41</w:t>
      </w:r>
      <w:r w:rsidR="005C1F26">
        <w:rPr>
          <w:rFonts w:ascii="Times New Roman" w:hAnsi="Times New Roman"/>
          <w:b/>
          <w:sz w:val="22"/>
          <w:szCs w:val="22"/>
        </w:rPr>
        <w:t xml:space="preserve"> STATES </w:t>
      </w:r>
    </w:p>
    <w:p w:rsidR="00693665" w:rsidRDefault="00693665" w:rsidP="0044379A">
      <w:pPr>
        <w:jc w:val="center"/>
        <w:rPr>
          <w:rFonts w:ascii="Times New Roman" w:hAnsi="Times New Roman"/>
          <w:b/>
          <w:sz w:val="22"/>
          <w:szCs w:val="22"/>
        </w:rPr>
      </w:pPr>
    </w:p>
    <w:p w:rsidR="00CD2871" w:rsidRDefault="00F047C0" w:rsidP="002E1B2F">
      <w:pPr>
        <w:spacing w:after="240"/>
        <w:rPr>
          <w:rFonts w:ascii="Times New Roman" w:hAnsi="Times New Roman"/>
          <w:sz w:val="22"/>
          <w:szCs w:val="22"/>
        </w:rPr>
      </w:pPr>
      <w:r>
        <w:rPr>
          <w:rFonts w:ascii="Times New Roman" w:hAnsi="Times New Roman"/>
          <w:b/>
          <w:bCs/>
          <w:sz w:val="22"/>
          <w:szCs w:val="22"/>
        </w:rPr>
        <w:t>Washington, D.C</w:t>
      </w:r>
      <w:r>
        <w:rPr>
          <w:rFonts w:ascii="Times New Roman" w:hAnsi="Times New Roman"/>
          <w:sz w:val="22"/>
          <w:szCs w:val="22"/>
        </w:rPr>
        <w:t xml:space="preserve">. – </w:t>
      </w:r>
      <w:r w:rsidR="00CD2871">
        <w:rPr>
          <w:rFonts w:ascii="Times New Roman" w:hAnsi="Times New Roman"/>
          <w:sz w:val="22"/>
          <w:szCs w:val="22"/>
        </w:rPr>
        <w:t>Over $</w:t>
      </w:r>
      <w:r w:rsidR="0091283E">
        <w:rPr>
          <w:rFonts w:ascii="Times New Roman" w:hAnsi="Times New Roman"/>
          <w:sz w:val="22"/>
          <w:szCs w:val="22"/>
        </w:rPr>
        <w:t xml:space="preserve">255 </w:t>
      </w:r>
      <w:r w:rsidR="00CD2871">
        <w:rPr>
          <w:rFonts w:ascii="Times New Roman" w:hAnsi="Times New Roman"/>
          <w:sz w:val="22"/>
          <w:szCs w:val="22"/>
        </w:rPr>
        <w:t xml:space="preserve">million in funding to </w:t>
      </w:r>
      <w:r w:rsidR="00CA445F">
        <w:rPr>
          <w:rFonts w:ascii="Times New Roman" w:hAnsi="Times New Roman"/>
          <w:sz w:val="22"/>
          <w:szCs w:val="22"/>
        </w:rPr>
        <w:t>provide new</w:t>
      </w:r>
      <w:r w:rsidR="00EB0CB1">
        <w:rPr>
          <w:rFonts w:ascii="Times New Roman" w:hAnsi="Times New Roman"/>
          <w:sz w:val="22"/>
          <w:szCs w:val="22"/>
        </w:rPr>
        <w:t xml:space="preserve"> </w:t>
      </w:r>
      <w:r w:rsidR="00CD2871">
        <w:rPr>
          <w:rFonts w:ascii="Times New Roman" w:hAnsi="Times New Roman"/>
          <w:sz w:val="22"/>
          <w:szCs w:val="22"/>
        </w:rPr>
        <w:t xml:space="preserve">broadband access </w:t>
      </w:r>
      <w:r w:rsidR="008273F1">
        <w:rPr>
          <w:rFonts w:ascii="Times New Roman" w:hAnsi="Times New Roman"/>
          <w:sz w:val="22"/>
          <w:szCs w:val="22"/>
        </w:rPr>
        <w:t xml:space="preserve">to over </w:t>
      </w:r>
      <w:r w:rsidR="0091283E">
        <w:rPr>
          <w:rFonts w:ascii="Times New Roman" w:hAnsi="Times New Roman"/>
          <w:sz w:val="22"/>
          <w:szCs w:val="22"/>
        </w:rPr>
        <w:t>400,000</w:t>
      </w:r>
      <w:r w:rsidR="00583D45">
        <w:rPr>
          <w:rFonts w:ascii="Times New Roman" w:hAnsi="Times New Roman"/>
          <w:sz w:val="22"/>
          <w:szCs w:val="22"/>
        </w:rPr>
        <w:t xml:space="preserve"> homes and businesses</w:t>
      </w:r>
      <w:r w:rsidR="008273F1">
        <w:rPr>
          <w:rFonts w:ascii="Times New Roman" w:hAnsi="Times New Roman"/>
          <w:sz w:val="22"/>
          <w:szCs w:val="22"/>
        </w:rPr>
        <w:t xml:space="preserve"> </w:t>
      </w:r>
      <w:r w:rsidR="001C0B09">
        <w:rPr>
          <w:rFonts w:ascii="Times New Roman" w:hAnsi="Times New Roman"/>
          <w:sz w:val="22"/>
          <w:szCs w:val="22"/>
        </w:rPr>
        <w:t xml:space="preserve">in </w:t>
      </w:r>
      <w:r w:rsidR="00583D45">
        <w:rPr>
          <w:rFonts w:ascii="Times New Roman" w:hAnsi="Times New Roman"/>
          <w:sz w:val="22"/>
          <w:szCs w:val="22"/>
        </w:rPr>
        <w:t xml:space="preserve">rural areas of </w:t>
      </w:r>
      <w:r w:rsidR="00E57B71">
        <w:rPr>
          <w:rFonts w:ascii="Times New Roman" w:hAnsi="Times New Roman"/>
          <w:sz w:val="22"/>
          <w:szCs w:val="22"/>
        </w:rPr>
        <w:t>41</w:t>
      </w:r>
      <w:r w:rsidR="001C0B09">
        <w:rPr>
          <w:rFonts w:ascii="Times New Roman" w:hAnsi="Times New Roman"/>
          <w:sz w:val="22"/>
          <w:szCs w:val="22"/>
        </w:rPr>
        <w:t xml:space="preserve"> states has been authorized </w:t>
      </w:r>
      <w:r w:rsidR="00CD2871">
        <w:rPr>
          <w:rFonts w:ascii="Times New Roman" w:hAnsi="Times New Roman"/>
          <w:sz w:val="22"/>
          <w:szCs w:val="22"/>
        </w:rPr>
        <w:t>from the Federal Communications Co</w:t>
      </w:r>
      <w:r w:rsidR="00C7776A">
        <w:rPr>
          <w:rFonts w:ascii="Times New Roman" w:hAnsi="Times New Roman"/>
          <w:sz w:val="22"/>
          <w:szCs w:val="22"/>
        </w:rPr>
        <w:t xml:space="preserve">mmission’s Connect America Fund, </w:t>
      </w:r>
      <w:r w:rsidR="000C2313">
        <w:rPr>
          <w:rFonts w:ascii="Times New Roman" w:hAnsi="Times New Roman"/>
          <w:sz w:val="22"/>
          <w:szCs w:val="22"/>
        </w:rPr>
        <w:t>connecting</w:t>
      </w:r>
      <w:r w:rsidR="00DC3D63">
        <w:rPr>
          <w:rFonts w:ascii="Times New Roman" w:hAnsi="Times New Roman"/>
          <w:sz w:val="22"/>
          <w:szCs w:val="22"/>
        </w:rPr>
        <w:t xml:space="preserve"> nearly 1 million </w:t>
      </w:r>
      <w:r w:rsidR="00C7776A">
        <w:rPr>
          <w:rFonts w:ascii="Times New Roman" w:hAnsi="Times New Roman"/>
          <w:sz w:val="22"/>
          <w:szCs w:val="22"/>
        </w:rPr>
        <w:t>people who lack service.</w:t>
      </w:r>
    </w:p>
    <w:p w:rsidR="001C0B09" w:rsidRDefault="00BF5DE1" w:rsidP="002E1B2F">
      <w:pPr>
        <w:spacing w:after="240"/>
        <w:rPr>
          <w:rFonts w:ascii="Times New Roman" w:hAnsi="Times New Roman"/>
          <w:sz w:val="22"/>
          <w:szCs w:val="22"/>
        </w:rPr>
      </w:pPr>
      <w:r>
        <w:rPr>
          <w:rFonts w:ascii="Times New Roman" w:hAnsi="Times New Roman"/>
          <w:sz w:val="22"/>
          <w:szCs w:val="22"/>
        </w:rPr>
        <w:t xml:space="preserve">The Connect America Fund is </w:t>
      </w:r>
      <w:r w:rsidR="00635406">
        <w:rPr>
          <w:rFonts w:ascii="Times New Roman" w:hAnsi="Times New Roman"/>
          <w:sz w:val="22"/>
          <w:szCs w:val="22"/>
        </w:rPr>
        <w:t xml:space="preserve">part of </w:t>
      </w:r>
      <w:r>
        <w:rPr>
          <w:rFonts w:ascii="Times New Roman" w:hAnsi="Times New Roman"/>
          <w:sz w:val="22"/>
          <w:szCs w:val="22"/>
        </w:rPr>
        <w:t xml:space="preserve">the FCC’s initiative to </w:t>
      </w:r>
      <w:r w:rsidR="00635406">
        <w:rPr>
          <w:rFonts w:ascii="Times New Roman" w:hAnsi="Times New Roman"/>
          <w:sz w:val="22"/>
          <w:szCs w:val="22"/>
        </w:rPr>
        <w:t xml:space="preserve">bring </w:t>
      </w:r>
      <w:r>
        <w:rPr>
          <w:rFonts w:ascii="Times New Roman" w:hAnsi="Times New Roman"/>
          <w:sz w:val="22"/>
          <w:szCs w:val="22"/>
        </w:rPr>
        <w:t>broadband acc</w:t>
      </w:r>
      <w:r w:rsidR="00B902E7">
        <w:rPr>
          <w:rFonts w:ascii="Times New Roman" w:hAnsi="Times New Roman"/>
          <w:sz w:val="22"/>
          <w:szCs w:val="22"/>
        </w:rPr>
        <w:t xml:space="preserve">ess </w:t>
      </w:r>
      <w:r w:rsidR="002755E3">
        <w:rPr>
          <w:rFonts w:ascii="Times New Roman" w:hAnsi="Times New Roman"/>
          <w:sz w:val="22"/>
          <w:szCs w:val="22"/>
        </w:rPr>
        <w:t>to</w:t>
      </w:r>
      <w:r w:rsidR="00B902E7">
        <w:rPr>
          <w:rFonts w:ascii="Times New Roman" w:hAnsi="Times New Roman"/>
          <w:sz w:val="22"/>
          <w:szCs w:val="22"/>
        </w:rPr>
        <w:t xml:space="preserve"> rural communities</w:t>
      </w:r>
      <w:r w:rsidR="000D21E9">
        <w:rPr>
          <w:rFonts w:ascii="Times New Roman" w:hAnsi="Times New Roman"/>
          <w:sz w:val="22"/>
          <w:szCs w:val="22"/>
        </w:rPr>
        <w:t>.</w:t>
      </w:r>
      <w:r w:rsidR="001C0B09">
        <w:rPr>
          <w:rFonts w:ascii="Times New Roman" w:hAnsi="Times New Roman"/>
          <w:sz w:val="22"/>
          <w:szCs w:val="22"/>
        </w:rPr>
        <w:t xml:space="preserve">  The $</w:t>
      </w:r>
      <w:r w:rsidR="00E57B71">
        <w:rPr>
          <w:rFonts w:ascii="Times New Roman" w:hAnsi="Times New Roman"/>
          <w:sz w:val="22"/>
          <w:szCs w:val="22"/>
        </w:rPr>
        <w:t xml:space="preserve">255,723,850 </w:t>
      </w:r>
      <w:r w:rsidR="00B902E7">
        <w:rPr>
          <w:rFonts w:ascii="Times New Roman" w:hAnsi="Times New Roman"/>
          <w:sz w:val="22"/>
          <w:szCs w:val="22"/>
        </w:rPr>
        <w:t>authorized today</w:t>
      </w:r>
      <w:r>
        <w:rPr>
          <w:rFonts w:ascii="Times New Roman" w:hAnsi="Times New Roman"/>
          <w:sz w:val="22"/>
          <w:szCs w:val="22"/>
        </w:rPr>
        <w:t xml:space="preserve"> represents a jump-start </w:t>
      </w:r>
      <w:r w:rsidR="00635406">
        <w:rPr>
          <w:rFonts w:ascii="Times New Roman" w:hAnsi="Times New Roman"/>
          <w:sz w:val="22"/>
          <w:szCs w:val="22"/>
        </w:rPr>
        <w:t xml:space="preserve">to bring </w:t>
      </w:r>
      <w:r>
        <w:rPr>
          <w:rFonts w:ascii="Times New Roman" w:hAnsi="Times New Roman"/>
          <w:sz w:val="22"/>
          <w:szCs w:val="22"/>
        </w:rPr>
        <w:t xml:space="preserve">broadband </w:t>
      </w:r>
      <w:r w:rsidR="002755E3">
        <w:rPr>
          <w:rFonts w:ascii="Times New Roman" w:hAnsi="Times New Roman"/>
          <w:sz w:val="22"/>
          <w:szCs w:val="22"/>
        </w:rPr>
        <w:t>to</w:t>
      </w:r>
      <w:r w:rsidR="00DC3D63">
        <w:rPr>
          <w:rFonts w:ascii="Times New Roman" w:hAnsi="Times New Roman"/>
          <w:sz w:val="22"/>
          <w:szCs w:val="22"/>
        </w:rPr>
        <w:t xml:space="preserve"> these areas</w:t>
      </w:r>
      <w:r w:rsidR="00D26F77">
        <w:rPr>
          <w:rFonts w:ascii="Times New Roman" w:hAnsi="Times New Roman"/>
          <w:sz w:val="22"/>
          <w:szCs w:val="22"/>
        </w:rPr>
        <w:t xml:space="preserve">. It </w:t>
      </w:r>
      <w:r w:rsidR="00DC3D63">
        <w:rPr>
          <w:rFonts w:ascii="Times New Roman" w:hAnsi="Times New Roman"/>
          <w:sz w:val="22"/>
          <w:szCs w:val="22"/>
        </w:rPr>
        <w:t xml:space="preserve">brings the </w:t>
      </w:r>
      <w:r w:rsidR="00DC6388">
        <w:rPr>
          <w:rFonts w:ascii="Times New Roman" w:hAnsi="Times New Roman"/>
          <w:sz w:val="22"/>
          <w:szCs w:val="22"/>
        </w:rPr>
        <w:t>total a</w:t>
      </w:r>
      <w:r w:rsidR="00A37AC6">
        <w:rPr>
          <w:rFonts w:ascii="Times New Roman" w:hAnsi="Times New Roman"/>
          <w:sz w:val="22"/>
          <w:szCs w:val="22"/>
        </w:rPr>
        <w:t xml:space="preserve">uthorized </w:t>
      </w:r>
      <w:r w:rsidR="00DC6388">
        <w:rPr>
          <w:rFonts w:ascii="Times New Roman" w:hAnsi="Times New Roman"/>
          <w:sz w:val="22"/>
          <w:szCs w:val="22"/>
        </w:rPr>
        <w:t xml:space="preserve">from the first phase of the Connect America Fund to </w:t>
      </w:r>
      <w:r w:rsidR="00A37AC6" w:rsidRPr="002B6571">
        <w:rPr>
          <w:rFonts w:ascii="Times New Roman" w:hAnsi="Times New Roman"/>
          <w:sz w:val="22"/>
          <w:szCs w:val="22"/>
        </w:rPr>
        <w:t>nearly $403 million</w:t>
      </w:r>
      <w:r w:rsidR="00DC6388" w:rsidRPr="002B6571">
        <w:rPr>
          <w:rFonts w:ascii="Times New Roman" w:hAnsi="Times New Roman"/>
          <w:sz w:val="22"/>
          <w:szCs w:val="22"/>
        </w:rPr>
        <w:t>.</w:t>
      </w:r>
    </w:p>
    <w:p w:rsidR="00BF5DE1" w:rsidRDefault="00BF5DE1" w:rsidP="002E1B2F">
      <w:pPr>
        <w:spacing w:after="240"/>
        <w:rPr>
          <w:rFonts w:ascii="Times New Roman" w:hAnsi="Times New Roman"/>
          <w:sz w:val="22"/>
          <w:szCs w:val="22"/>
        </w:rPr>
      </w:pPr>
      <w:r w:rsidRPr="0027432C">
        <w:rPr>
          <w:rFonts w:ascii="Times New Roman" w:hAnsi="Times New Roman"/>
          <w:sz w:val="22"/>
          <w:szCs w:val="22"/>
        </w:rPr>
        <w:t>“</w:t>
      </w:r>
      <w:r w:rsidR="00DC3D63" w:rsidRPr="0027432C">
        <w:rPr>
          <w:rFonts w:ascii="Times New Roman" w:hAnsi="Times New Roman"/>
          <w:sz w:val="22"/>
          <w:szCs w:val="22"/>
        </w:rPr>
        <w:t>Access to m</w:t>
      </w:r>
      <w:r w:rsidR="00DC6388" w:rsidRPr="0027432C">
        <w:rPr>
          <w:rFonts w:ascii="Times New Roman" w:hAnsi="Times New Roman"/>
          <w:sz w:val="22"/>
          <w:szCs w:val="22"/>
        </w:rPr>
        <w:t xml:space="preserve">odern broadband networks </w:t>
      </w:r>
      <w:r w:rsidR="00DC3D63" w:rsidRPr="0027432C">
        <w:rPr>
          <w:rFonts w:ascii="Times New Roman" w:hAnsi="Times New Roman"/>
          <w:sz w:val="22"/>
          <w:szCs w:val="22"/>
        </w:rPr>
        <w:t>is</w:t>
      </w:r>
      <w:r w:rsidR="00DC3D63">
        <w:rPr>
          <w:rFonts w:ascii="Times New Roman" w:hAnsi="Times New Roman"/>
          <w:sz w:val="22"/>
          <w:szCs w:val="22"/>
        </w:rPr>
        <w:t xml:space="preserve"> essential in the information age,” said FCC Chairman Tom Wheeler. “Yet 15 million Americans live in areas where they can’t get wireline broadband no matter how much they want it. These funds will jump-start broadband access in areas that would otherwise be bypassed by the digital economy.”</w:t>
      </w:r>
    </w:p>
    <w:p w:rsidR="00E57B71" w:rsidRDefault="00E57B71" w:rsidP="00E57B71">
      <w:pPr>
        <w:spacing w:after="240"/>
        <w:rPr>
          <w:rFonts w:ascii="Times New Roman" w:hAnsi="Times New Roman"/>
          <w:sz w:val="22"/>
          <w:szCs w:val="22"/>
        </w:rPr>
      </w:pPr>
      <w:r>
        <w:rPr>
          <w:rFonts w:ascii="Times New Roman" w:hAnsi="Times New Roman"/>
          <w:sz w:val="22"/>
          <w:szCs w:val="22"/>
        </w:rPr>
        <w:t xml:space="preserve">Five carriers will use the funds in </w:t>
      </w:r>
      <w:r w:rsidR="005C1AE8">
        <w:rPr>
          <w:rFonts w:ascii="Times New Roman" w:hAnsi="Times New Roman"/>
          <w:sz w:val="22"/>
          <w:szCs w:val="22"/>
        </w:rPr>
        <w:t>rural portions of their service areas</w:t>
      </w:r>
      <w:r>
        <w:rPr>
          <w:rFonts w:ascii="Times New Roman" w:hAnsi="Times New Roman"/>
          <w:sz w:val="22"/>
          <w:szCs w:val="22"/>
        </w:rPr>
        <w:t xml:space="preserve"> where, absent support from the Connect America Fund, broadband expansion was unlikely</w:t>
      </w:r>
      <w:r w:rsidR="00972ECD">
        <w:rPr>
          <w:rFonts w:ascii="Times New Roman" w:hAnsi="Times New Roman"/>
          <w:sz w:val="22"/>
          <w:szCs w:val="22"/>
        </w:rPr>
        <w:t>.</w:t>
      </w:r>
      <w:r w:rsidR="005C1AE8">
        <w:rPr>
          <w:rFonts w:ascii="Times New Roman" w:hAnsi="Times New Roman"/>
          <w:sz w:val="22"/>
          <w:szCs w:val="22"/>
        </w:rPr>
        <w:t xml:space="preserve">  </w:t>
      </w:r>
      <w:r>
        <w:rPr>
          <w:rFonts w:ascii="Times New Roman" w:hAnsi="Times New Roman"/>
          <w:sz w:val="22"/>
          <w:szCs w:val="22"/>
        </w:rPr>
        <w:t>The carriers are AT&amp;T, CenturyLink, Fairpoint Communications, Frontier Communications, and Windstream Corp.</w:t>
      </w:r>
    </w:p>
    <w:p w:rsidR="006D620D" w:rsidRDefault="00972ECD" w:rsidP="006D620D">
      <w:pPr>
        <w:spacing w:after="240"/>
        <w:rPr>
          <w:rFonts w:ascii="Times New Roman" w:hAnsi="Times New Roman"/>
          <w:sz w:val="22"/>
          <w:szCs w:val="22"/>
        </w:rPr>
      </w:pPr>
      <w:r>
        <w:rPr>
          <w:rFonts w:ascii="Times New Roman" w:hAnsi="Times New Roman"/>
          <w:sz w:val="22"/>
          <w:szCs w:val="22"/>
        </w:rPr>
        <w:t xml:space="preserve">The </w:t>
      </w:r>
      <w:r w:rsidR="00DC6388">
        <w:rPr>
          <w:rFonts w:ascii="Times New Roman" w:hAnsi="Times New Roman"/>
          <w:sz w:val="22"/>
          <w:szCs w:val="22"/>
        </w:rPr>
        <w:t>authorizations are as follows:</w:t>
      </w:r>
      <w:r w:rsidR="002B6571">
        <w:rPr>
          <w:rFonts w:ascii="Times New Roman" w:hAnsi="Times New Roman"/>
          <w:sz w:val="22"/>
          <w:szCs w:val="22"/>
        </w:rPr>
        <w:t xml:space="preserve"> </w:t>
      </w:r>
    </w:p>
    <w:tbl>
      <w:tblPr>
        <w:tblW w:w="5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160"/>
        <w:gridCol w:w="1710"/>
      </w:tblGrid>
      <w:tr w:rsidR="006D620D" w:rsidTr="006D620D">
        <w:trPr>
          <w:trHeight w:hRule="exact" w:val="274"/>
          <w:jc w:val="center"/>
        </w:trPr>
        <w:tc>
          <w:tcPr>
            <w:tcW w:w="1458" w:type="dxa"/>
            <w:tcBorders>
              <w:top w:val="single" w:sz="4" w:space="0" w:color="auto"/>
              <w:left w:val="single" w:sz="4" w:space="0" w:color="auto"/>
              <w:bottom w:val="single" w:sz="4" w:space="0" w:color="auto"/>
              <w:right w:val="single" w:sz="4" w:space="0" w:color="auto"/>
            </w:tcBorders>
            <w:noWrap/>
            <w:vAlign w:val="bottom"/>
            <w:hideMark/>
          </w:tcPr>
          <w:p w:rsidR="006D620D" w:rsidRDefault="006D620D" w:rsidP="006D620D">
            <w:pPr>
              <w:rPr>
                <w:rFonts w:ascii="Times New Roman" w:hAnsi="Times New Roman"/>
                <w:color w:val="000000"/>
                <w:sz w:val="22"/>
                <w:szCs w:val="22"/>
              </w:rPr>
            </w:pPr>
            <w:r>
              <w:rPr>
                <w:rFonts w:ascii="Times New Roman" w:hAnsi="Times New Roman"/>
                <w:color w:val="000000"/>
              </w:rPr>
              <w:t>State</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Total Locations</w:t>
            </w:r>
          </w:p>
        </w:tc>
        <w:tc>
          <w:tcPr>
            <w:tcW w:w="1710" w:type="dxa"/>
            <w:tcBorders>
              <w:top w:val="single" w:sz="4" w:space="0" w:color="auto"/>
              <w:left w:val="single" w:sz="4" w:space="0" w:color="auto"/>
              <w:bottom w:val="single" w:sz="4" w:space="0" w:color="auto"/>
              <w:right w:val="single" w:sz="4" w:space="0" w:color="auto"/>
            </w:tcBorders>
            <w:noWrap/>
            <w:vAlign w:val="bottom"/>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Total Funding</w:t>
            </w:r>
          </w:p>
        </w:tc>
      </w:tr>
      <w:tr w:rsidR="006D620D" w:rsidTr="006D620D">
        <w:trPr>
          <w:trHeight w:hRule="exact" w:val="274"/>
          <w:jc w:val="center"/>
        </w:trPr>
        <w:tc>
          <w:tcPr>
            <w:tcW w:w="1458"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rPr>
                <w:rFonts w:ascii="Times New Roman" w:hAnsi="Times New Roman"/>
                <w:color w:val="000000"/>
                <w:sz w:val="22"/>
                <w:szCs w:val="22"/>
              </w:rPr>
            </w:pPr>
            <w:r>
              <w:rPr>
                <w:rFonts w:ascii="Times New Roman" w:hAnsi="Times New Roman"/>
                <w:color w:val="000000"/>
              </w:rPr>
              <w:t>AL</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37,591</w:t>
            </w: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 xml:space="preserve">$27,723,400 </w:t>
            </w:r>
          </w:p>
        </w:tc>
      </w:tr>
      <w:tr w:rsidR="006D620D" w:rsidTr="006D620D">
        <w:trPr>
          <w:trHeight w:hRule="exact" w:val="274"/>
          <w:jc w:val="center"/>
        </w:trPr>
        <w:tc>
          <w:tcPr>
            <w:tcW w:w="1458"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rPr>
                <w:rFonts w:ascii="Times New Roman" w:hAnsi="Times New Roman"/>
                <w:color w:val="000000"/>
                <w:sz w:val="22"/>
                <w:szCs w:val="22"/>
              </w:rPr>
            </w:pPr>
            <w:r>
              <w:rPr>
                <w:rFonts w:ascii="Times New Roman" w:hAnsi="Times New Roman"/>
                <w:color w:val="000000"/>
              </w:rPr>
              <w:t>AR</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19,668</w:t>
            </w: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 xml:space="preserve">$11,980,425 </w:t>
            </w:r>
          </w:p>
        </w:tc>
      </w:tr>
      <w:tr w:rsidR="006D620D" w:rsidTr="006D620D">
        <w:trPr>
          <w:trHeight w:hRule="exact" w:val="274"/>
          <w:jc w:val="center"/>
        </w:trPr>
        <w:tc>
          <w:tcPr>
            <w:tcW w:w="1458"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rPr>
                <w:rFonts w:ascii="Times New Roman" w:hAnsi="Times New Roman"/>
                <w:color w:val="000000"/>
                <w:sz w:val="22"/>
                <w:szCs w:val="22"/>
              </w:rPr>
            </w:pPr>
            <w:r>
              <w:rPr>
                <w:rFonts w:ascii="Times New Roman" w:hAnsi="Times New Roman"/>
                <w:color w:val="000000"/>
              </w:rPr>
              <w:t>AZ</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18,531</w:t>
            </w: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 xml:space="preserve">$11,637,000 </w:t>
            </w:r>
          </w:p>
        </w:tc>
      </w:tr>
      <w:tr w:rsidR="006D620D" w:rsidTr="006D620D">
        <w:trPr>
          <w:trHeight w:hRule="exact" w:val="274"/>
          <w:jc w:val="center"/>
        </w:trPr>
        <w:tc>
          <w:tcPr>
            <w:tcW w:w="1458"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rPr>
                <w:rFonts w:ascii="Times New Roman" w:hAnsi="Times New Roman"/>
                <w:color w:val="000000"/>
                <w:sz w:val="22"/>
                <w:szCs w:val="22"/>
              </w:rPr>
            </w:pPr>
            <w:r>
              <w:rPr>
                <w:rFonts w:ascii="Times New Roman" w:hAnsi="Times New Roman"/>
                <w:color w:val="000000"/>
              </w:rPr>
              <w:t>CA</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740</w:t>
            </w: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 xml:space="preserve">$442,100 </w:t>
            </w:r>
          </w:p>
        </w:tc>
      </w:tr>
      <w:tr w:rsidR="006D620D" w:rsidTr="006D620D">
        <w:trPr>
          <w:trHeight w:hRule="exact" w:val="274"/>
          <w:jc w:val="center"/>
        </w:trPr>
        <w:tc>
          <w:tcPr>
            <w:tcW w:w="1458"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rPr>
                <w:rFonts w:ascii="Times New Roman" w:hAnsi="Times New Roman"/>
                <w:color w:val="000000"/>
                <w:sz w:val="22"/>
                <w:szCs w:val="22"/>
              </w:rPr>
            </w:pPr>
            <w:r>
              <w:rPr>
                <w:rFonts w:ascii="Times New Roman" w:hAnsi="Times New Roman"/>
                <w:color w:val="000000"/>
              </w:rPr>
              <w:t>CO</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8,271</w:t>
            </w: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 xml:space="preserve">$4,731,300 </w:t>
            </w:r>
          </w:p>
        </w:tc>
      </w:tr>
      <w:tr w:rsidR="006D620D" w:rsidTr="006D620D">
        <w:trPr>
          <w:trHeight w:hRule="exact" w:val="274"/>
          <w:jc w:val="center"/>
        </w:trPr>
        <w:tc>
          <w:tcPr>
            <w:tcW w:w="1458"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rPr>
                <w:rFonts w:ascii="Times New Roman" w:hAnsi="Times New Roman"/>
                <w:color w:val="000000"/>
                <w:sz w:val="22"/>
                <w:szCs w:val="22"/>
              </w:rPr>
            </w:pPr>
            <w:r>
              <w:rPr>
                <w:rFonts w:ascii="Times New Roman" w:hAnsi="Times New Roman"/>
                <w:color w:val="000000"/>
              </w:rPr>
              <w:t>FL</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8,641</w:t>
            </w: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 xml:space="preserve">$5,623,525 </w:t>
            </w:r>
          </w:p>
        </w:tc>
      </w:tr>
      <w:tr w:rsidR="006D620D" w:rsidTr="006D620D">
        <w:trPr>
          <w:trHeight w:hRule="exact" w:val="274"/>
          <w:jc w:val="center"/>
        </w:trPr>
        <w:tc>
          <w:tcPr>
            <w:tcW w:w="1458"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rPr>
                <w:rFonts w:ascii="Times New Roman" w:hAnsi="Times New Roman"/>
                <w:color w:val="000000"/>
                <w:sz w:val="22"/>
                <w:szCs w:val="22"/>
              </w:rPr>
            </w:pPr>
            <w:r>
              <w:rPr>
                <w:rFonts w:ascii="Times New Roman" w:hAnsi="Times New Roman"/>
                <w:color w:val="000000"/>
              </w:rPr>
              <w:t>GA</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28,575</w:t>
            </w: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 xml:space="preserve">$16,854,525 </w:t>
            </w:r>
          </w:p>
        </w:tc>
      </w:tr>
      <w:tr w:rsidR="006D620D" w:rsidTr="006D620D">
        <w:trPr>
          <w:trHeight w:hRule="exact" w:val="274"/>
          <w:jc w:val="center"/>
        </w:trPr>
        <w:tc>
          <w:tcPr>
            <w:tcW w:w="1458"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rPr>
                <w:rFonts w:ascii="Times New Roman" w:hAnsi="Times New Roman"/>
                <w:color w:val="000000"/>
                <w:sz w:val="22"/>
                <w:szCs w:val="22"/>
              </w:rPr>
            </w:pPr>
            <w:r>
              <w:rPr>
                <w:rFonts w:ascii="Times New Roman" w:hAnsi="Times New Roman"/>
                <w:color w:val="000000"/>
              </w:rPr>
              <w:t>IA</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5,967</w:t>
            </w: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 xml:space="preserve">$3,443,175 </w:t>
            </w:r>
          </w:p>
        </w:tc>
      </w:tr>
      <w:tr w:rsidR="006D620D" w:rsidTr="006D620D">
        <w:trPr>
          <w:trHeight w:hRule="exact" w:val="274"/>
          <w:jc w:val="center"/>
        </w:trPr>
        <w:tc>
          <w:tcPr>
            <w:tcW w:w="1458"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rPr>
                <w:rFonts w:ascii="Times New Roman" w:hAnsi="Times New Roman"/>
                <w:color w:val="000000"/>
                <w:sz w:val="22"/>
                <w:szCs w:val="22"/>
              </w:rPr>
            </w:pPr>
            <w:r>
              <w:rPr>
                <w:rFonts w:ascii="Times New Roman" w:hAnsi="Times New Roman"/>
                <w:color w:val="000000"/>
              </w:rPr>
              <w:t>ID</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1,461</w:t>
            </w: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 xml:space="preserve">$841,575 </w:t>
            </w:r>
          </w:p>
        </w:tc>
      </w:tr>
      <w:tr w:rsidR="006D620D" w:rsidTr="006D620D">
        <w:trPr>
          <w:trHeight w:hRule="exact" w:val="274"/>
          <w:jc w:val="center"/>
        </w:trPr>
        <w:tc>
          <w:tcPr>
            <w:tcW w:w="1458"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rPr>
                <w:rFonts w:ascii="Times New Roman" w:hAnsi="Times New Roman"/>
                <w:color w:val="000000"/>
                <w:sz w:val="22"/>
                <w:szCs w:val="22"/>
              </w:rPr>
            </w:pPr>
            <w:r>
              <w:rPr>
                <w:rFonts w:ascii="Times New Roman" w:hAnsi="Times New Roman"/>
                <w:color w:val="000000"/>
              </w:rPr>
              <w:t>IL</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2,571</w:t>
            </w: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 xml:space="preserve">$1,600,350 </w:t>
            </w:r>
          </w:p>
        </w:tc>
      </w:tr>
      <w:tr w:rsidR="006D620D" w:rsidTr="006D620D">
        <w:trPr>
          <w:trHeight w:hRule="exact" w:val="274"/>
          <w:jc w:val="center"/>
        </w:trPr>
        <w:tc>
          <w:tcPr>
            <w:tcW w:w="1458"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rPr>
                <w:rFonts w:ascii="Times New Roman" w:hAnsi="Times New Roman"/>
                <w:color w:val="000000"/>
                <w:sz w:val="22"/>
                <w:szCs w:val="22"/>
              </w:rPr>
            </w:pPr>
            <w:r>
              <w:rPr>
                <w:rFonts w:ascii="Times New Roman" w:hAnsi="Times New Roman"/>
                <w:color w:val="000000"/>
              </w:rPr>
              <w:t>IN</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6,082</w:t>
            </w: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 xml:space="preserve">$3,670,000 </w:t>
            </w:r>
          </w:p>
        </w:tc>
      </w:tr>
      <w:tr w:rsidR="006D620D" w:rsidTr="006D620D">
        <w:trPr>
          <w:trHeight w:hRule="exact" w:val="274"/>
          <w:jc w:val="center"/>
        </w:trPr>
        <w:tc>
          <w:tcPr>
            <w:tcW w:w="1458"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rPr>
                <w:rFonts w:ascii="Times New Roman" w:hAnsi="Times New Roman"/>
                <w:color w:val="000000"/>
                <w:sz w:val="22"/>
                <w:szCs w:val="22"/>
              </w:rPr>
            </w:pPr>
            <w:r>
              <w:rPr>
                <w:rFonts w:ascii="Times New Roman" w:hAnsi="Times New Roman"/>
                <w:color w:val="000000"/>
              </w:rPr>
              <w:t>KS</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346</w:t>
            </w: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 xml:space="preserve">$214,825 </w:t>
            </w:r>
          </w:p>
        </w:tc>
      </w:tr>
      <w:tr w:rsidR="006D620D" w:rsidTr="006D620D">
        <w:trPr>
          <w:trHeight w:hRule="exact" w:val="274"/>
          <w:jc w:val="center"/>
        </w:trPr>
        <w:tc>
          <w:tcPr>
            <w:tcW w:w="1458"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rPr>
                <w:rFonts w:ascii="Times New Roman" w:hAnsi="Times New Roman"/>
                <w:color w:val="000000"/>
                <w:sz w:val="22"/>
                <w:szCs w:val="22"/>
              </w:rPr>
            </w:pPr>
            <w:r>
              <w:rPr>
                <w:rFonts w:ascii="Times New Roman" w:hAnsi="Times New Roman"/>
                <w:color w:val="000000"/>
              </w:rPr>
              <w:t>KY</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6,994</w:t>
            </w: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 xml:space="preserve">$4,668,175 </w:t>
            </w:r>
          </w:p>
        </w:tc>
      </w:tr>
      <w:tr w:rsidR="006D620D" w:rsidTr="006D620D">
        <w:trPr>
          <w:trHeight w:hRule="exact" w:val="274"/>
          <w:jc w:val="center"/>
        </w:trPr>
        <w:tc>
          <w:tcPr>
            <w:tcW w:w="1458"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rPr>
                <w:rFonts w:ascii="Times New Roman" w:hAnsi="Times New Roman"/>
                <w:color w:val="000000"/>
                <w:sz w:val="22"/>
                <w:szCs w:val="22"/>
              </w:rPr>
            </w:pPr>
            <w:r>
              <w:rPr>
                <w:rFonts w:ascii="Times New Roman" w:hAnsi="Times New Roman"/>
                <w:color w:val="000000"/>
              </w:rPr>
              <w:t>LA</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11,072</w:t>
            </w: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 xml:space="preserve">$8,087,150 </w:t>
            </w:r>
          </w:p>
        </w:tc>
      </w:tr>
      <w:tr w:rsidR="006D620D" w:rsidTr="006D620D">
        <w:trPr>
          <w:trHeight w:hRule="exact" w:val="274"/>
          <w:jc w:val="center"/>
        </w:trPr>
        <w:tc>
          <w:tcPr>
            <w:tcW w:w="1458"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rPr>
                <w:rFonts w:ascii="Times New Roman" w:hAnsi="Times New Roman"/>
                <w:color w:val="000000"/>
                <w:sz w:val="22"/>
                <w:szCs w:val="22"/>
              </w:rPr>
            </w:pPr>
            <w:r>
              <w:rPr>
                <w:rFonts w:ascii="Times New Roman" w:hAnsi="Times New Roman"/>
                <w:color w:val="000000"/>
              </w:rPr>
              <w:lastRenderedPageBreak/>
              <w:t>ME</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1,420</w:t>
            </w: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 xml:space="preserve">$861,550 </w:t>
            </w:r>
          </w:p>
        </w:tc>
      </w:tr>
      <w:tr w:rsidR="006D620D" w:rsidTr="006D620D">
        <w:trPr>
          <w:trHeight w:hRule="exact" w:val="274"/>
          <w:jc w:val="center"/>
        </w:trPr>
        <w:tc>
          <w:tcPr>
            <w:tcW w:w="1458"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rPr>
                <w:rFonts w:ascii="Times New Roman" w:hAnsi="Times New Roman"/>
                <w:color w:val="000000"/>
                <w:sz w:val="22"/>
                <w:szCs w:val="22"/>
              </w:rPr>
            </w:pPr>
            <w:r>
              <w:rPr>
                <w:rFonts w:ascii="Times New Roman" w:hAnsi="Times New Roman"/>
                <w:color w:val="000000"/>
              </w:rPr>
              <w:t>MI</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3,746</w:t>
            </w: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 xml:space="preserve">$2,169,875 </w:t>
            </w:r>
          </w:p>
        </w:tc>
      </w:tr>
      <w:tr w:rsidR="006D620D" w:rsidTr="006D620D">
        <w:trPr>
          <w:trHeight w:hRule="exact" w:val="274"/>
          <w:jc w:val="center"/>
        </w:trPr>
        <w:tc>
          <w:tcPr>
            <w:tcW w:w="1458"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rPr>
                <w:rFonts w:ascii="Times New Roman" w:hAnsi="Times New Roman"/>
                <w:color w:val="000000"/>
                <w:sz w:val="22"/>
                <w:szCs w:val="22"/>
              </w:rPr>
            </w:pPr>
            <w:r>
              <w:rPr>
                <w:rFonts w:ascii="Times New Roman" w:hAnsi="Times New Roman"/>
                <w:color w:val="000000"/>
              </w:rPr>
              <w:t>MN</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5,614</w:t>
            </w: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 xml:space="preserve">$3,391,900 </w:t>
            </w:r>
          </w:p>
        </w:tc>
      </w:tr>
      <w:tr w:rsidR="006D620D" w:rsidTr="006D620D">
        <w:trPr>
          <w:trHeight w:hRule="exact" w:val="274"/>
          <w:jc w:val="center"/>
        </w:trPr>
        <w:tc>
          <w:tcPr>
            <w:tcW w:w="1458"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rPr>
                <w:rFonts w:ascii="Times New Roman" w:hAnsi="Times New Roman"/>
                <w:color w:val="000000"/>
                <w:sz w:val="22"/>
                <w:szCs w:val="22"/>
              </w:rPr>
            </w:pPr>
            <w:r>
              <w:rPr>
                <w:rFonts w:ascii="Times New Roman" w:hAnsi="Times New Roman"/>
                <w:color w:val="000000"/>
              </w:rPr>
              <w:t>MO</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12,641</w:t>
            </w: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 xml:space="preserve">$8,033,450 </w:t>
            </w:r>
          </w:p>
        </w:tc>
      </w:tr>
      <w:tr w:rsidR="006D620D" w:rsidTr="006D620D">
        <w:trPr>
          <w:trHeight w:hRule="exact" w:val="274"/>
          <w:jc w:val="center"/>
        </w:trPr>
        <w:tc>
          <w:tcPr>
            <w:tcW w:w="1458"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rPr>
                <w:rFonts w:ascii="Times New Roman" w:hAnsi="Times New Roman"/>
                <w:color w:val="000000"/>
                <w:sz w:val="22"/>
                <w:szCs w:val="22"/>
              </w:rPr>
            </w:pPr>
            <w:r>
              <w:rPr>
                <w:rFonts w:ascii="Times New Roman" w:hAnsi="Times New Roman"/>
                <w:color w:val="000000"/>
              </w:rPr>
              <w:t>MS</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21,486</w:t>
            </w: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 xml:space="preserve">$16,170,825 </w:t>
            </w:r>
          </w:p>
        </w:tc>
      </w:tr>
      <w:tr w:rsidR="006D620D" w:rsidTr="006D620D">
        <w:trPr>
          <w:trHeight w:hRule="exact" w:val="274"/>
          <w:jc w:val="center"/>
        </w:trPr>
        <w:tc>
          <w:tcPr>
            <w:tcW w:w="1458"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rPr>
                <w:rFonts w:ascii="Times New Roman" w:hAnsi="Times New Roman"/>
                <w:color w:val="000000"/>
                <w:sz w:val="22"/>
                <w:szCs w:val="22"/>
              </w:rPr>
            </w:pPr>
            <w:r>
              <w:rPr>
                <w:rFonts w:ascii="Times New Roman" w:hAnsi="Times New Roman"/>
                <w:color w:val="000000"/>
              </w:rPr>
              <w:t>MT</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1551</w:t>
            </w: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 xml:space="preserve">$1,075,575 </w:t>
            </w:r>
          </w:p>
        </w:tc>
      </w:tr>
      <w:tr w:rsidR="006D620D" w:rsidTr="006D620D">
        <w:trPr>
          <w:trHeight w:hRule="exact" w:val="274"/>
          <w:jc w:val="center"/>
        </w:trPr>
        <w:tc>
          <w:tcPr>
            <w:tcW w:w="1458"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rPr>
                <w:rFonts w:ascii="Times New Roman" w:hAnsi="Times New Roman"/>
                <w:color w:val="000000"/>
                <w:sz w:val="22"/>
                <w:szCs w:val="22"/>
              </w:rPr>
            </w:pPr>
            <w:r>
              <w:rPr>
                <w:rFonts w:ascii="Times New Roman" w:hAnsi="Times New Roman"/>
                <w:color w:val="000000"/>
              </w:rPr>
              <w:t>NC</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13,028</w:t>
            </w: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 xml:space="preserve">$8,310,425 </w:t>
            </w:r>
          </w:p>
        </w:tc>
      </w:tr>
      <w:tr w:rsidR="006D620D" w:rsidTr="006D620D">
        <w:trPr>
          <w:trHeight w:hRule="exact" w:val="274"/>
          <w:jc w:val="center"/>
        </w:trPr>
        <w:tc>
          <w:tcPr>
            <w:tcW w:w="1458"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rPr>
                <w:rFonts w:ascii="Times New Roman" w:hAnsi="Times New Roman"/>
                <w:color w:val="000000"/>
                <w:sz w:val="22"/>
                <w:szCs w:val="22"/>
              </w:rPr>
            </w:pPr>
            <w:r>
              <w:rPr>
                <w:rFonts w:ascii="Times New Roman" w:hAnsi="Times New Roman"/>
                <w:color w:val="000000"/>
              </w:rPr>
              <w:t>NE</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531</w:t>
            </w: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 xml:space="preserve">$346,725 </w:t>
            </w:r>
          </w:p>
        </w:tc>
      </w:tr>
      <w:tr w:rsidR="006D620D" w:rsidTr="006D620D">
        <w:trPr>
          <w:trHeight w:hRule="exact" w:val="274"/>
          <w:jc w:val="center"/>
        </w:trPr>
        <w:tc>
          <w:tcPr>
            <w:tcW w:w="1458"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rPr>
                <w:rFonts w:ascii="Times New Roman" w:hAnsi="Times New Roman"/>
                <w:color w:val="000000"/>
                <w:sz w:val="22"/>
                <w:szCs w:val="22"/>
              </w:rPr>
            </w:pPr>
            <w:r>
              <w:rPr>
                <w:rFonts w:ascii="Times New Roman" w:hAnsi="Times New Roman"/>
                <w:color w:val="000000"/>
              </w:rPr>
              <w:t>NH</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1,254</w:t>
            </w: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 xml:space="preserve">$725,700 </w:t>
            </w:r>
          </w:p>
        </w:tc>
      </w:tr>
      <w:tr w:rsidR="006D620D" w:rsidTr="006D620D">
        <w:trPr>
          <w:trHeight w:hRule="exact" w:val="274"/>
          <w:jc w:val="center"/>
        </w:trPr>
        <w:tc>
          <w:tcPr>
            <w:tcW w:w="1458"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rPr>
                <w:rFonts w:ascii="Times New Roman" w:hAnsi="Times New Roman"/>
                <w:color w:val="000000"/>
                <w:sz w:val="22"/>
                <w:szCs w:val="22"/>
              </w:rPr>
            </w:pPr>
            <w:r>
              <w:rPr>
                <w:rFonts w:ascii="Times New Roman" w:hAnsi="Times New Roman"/>
                <w:color w:val="000000"/>
              </w:rPr>
              <w:t>NJ</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11</w:t>
            </w: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 xml:space="preserve">$6,050 </w:t>
            </w:r>
          </w:p>
        </w:tc>
      </w:tr>
      <w:tr w:rsidR="006D620D" w:rsidTr="006D620D">
        <w:trPr>
          <w:trHeight w:hRule="exact" w:val="274"/>
          <w:jc w:val="center"/>
        </w:trPr>
        <w:tc>
          <w:tcPr>
            <w:tcW w:w="1458"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rPr>
                <w:rFonts w:ascii="Times New Roman" w:hAnsi="Times New Roman"/>
                <w:color w:val="000000"/>
                <w:sz w:val="22"/>
                <w:szCs w:val="22"/>
              </w:rPr>
            </w:pPr>
            <w:r>
              <w:rPr>
                <w:rFonts w:ascii="Times New Roman" w:hAnsi="Times New Roman"/>
                <w:color w:val="000000"/>
              </w:rPr>
              <w:t>NM</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8,227</w:t>
            </w: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 xml:space="preserve">$4,906,900 </w:t>
            </w:r>
          </w:p>
        </w:tc>
      </w:tr>
      <w:tr w:rsidR="006D620D" w:rsidTr="006D620D">
        <w:trPr>
          <w:trHeight w:hRule="exact" w:val="274"/>
          <w:jc w:val="center"/>
        </w:trPr>
        <w:tc>
          <w:tcPr>
            <w:tcW w:w="1458"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rPr>
                <w:rFonts w:ascii="Times New Roman" w:hAnsi="Times New Roman"/>
                <w:color w:val="000000"/>
                <w:sz w:val="22"/>
                <w:szCs w:val="22"/>
              </w:rPr>
            </w:pPr>
            <w:r>
              <w:rPr>
                <w:rFonts w:ascii="Times New Roman" w:hAnsi="Times New Roman"/>
                <w:color w:val="000000"/>
              </w:rPr>
              <w:t>NV</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902</w:t>
            </w: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 xml:space="preserve">$502,850 </w:t>
            </w:r>
          </w:p>
        </w:tc>
      </w:tr>
      <w:tr w:rsidR="006D620D" w:rsidTr="006D620D">
        <w:trPr>
          <w:trHeight w:hRule="exact" w:val="274"/>
          <w:jc w:val="center"/>
        </w:trPr>
        <w:tc>
          <w:tcPr>
            <w:tcW w:w="1458"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rPr>
                <w:rFonts w:ascii="Times New Roman" w:hAnsi="Times New Roman"/>
                <w:color w:val="000000"/>
                <w:sz w:val="22"/>
                <w:szCs w:val="22"/>
              </w:rPr>
            </w:pPr>
            <w:r>
              <w:rPr>
                <w:rFonts w:ascii="Times New Roman" w:hAnsi="Times New Roman"/>
                <w:color w:val="000000"/>
              </w:rPr>
              <w:t>NY</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15,733</w:t>
            </w: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 xml:space="preserve">$8,960,500 </w:t>
            </w:r>
          </w:p>
        </w:tc>
      </w:tr>
      <w:tr w:rsidR="006D620D" w:rsidTr="006D620D">
        <w:trPr>
          <w:trHeight w:hRule="exact" w:val="274"/>
          <w:jc w:val="center"/>
        </w:trPr>
        <w:tc>
          <w:tcPr>
            <w:tcW w:w="1458"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rPr>
                <w:rFonts w:ascii="Times New Roman" w:hAnsi="Times New Roman"/>
                <w:color w:val="000000"/>
                <w:sz w:val="22"/>
                <w:szCs w:val="22"/>
              </w:rPr>
            </w:pPr>
            <w:r>
              <w:rPr>
                <w:rFonts w:ascii="Times New Roman" w:hAnsi="Times New Roman"/>
                <w:color w:val="000000"/>
              </w:rPr>
              <w:t>OH</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7,175</w:t>
            </w: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 xml:space="preserve">$4,393,775 </w:t>
            </w:r>
          </w:p>
        </w:tc>
      </w:tr>
      <w:tr w:rsidR="006D620D" w:rsidTr="006D620D">
        <w:trPr>
          <w:trHeight w:hRule="exact" w:val="274"/>
          <w:jc w:val="center"/>
        </w:trPr>
        <w:tc>
          <w:tcPr>
            <w:tcW w:w="1458"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rPr>
                <w:rFonts w:ascii="Times New Roman" w:hAnsi="Times New Roman"/>
                <w:color w:val="000000"/>
                <w:sz w:val="22"/>
                <w:szCs w:val="22"/>
              </w:rPr>
            </w:pPr>
            <w:r>
              <w:rPr>
                <w:rFonts w:ascii="Times New Roman" w:hAnsi="Times New Roman"/>
                <w:color w:val="000000"/>
              </w:rPr>
              <w:t>OK</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3,889</w:t>
            </w: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 xml:space="preserve">$2,490,625 </w:t>
            </w:r>
          </w:p>
        </w:tc>
      </w:tr>
      <w:tr w:rsidR="006D620D" w:rsidTr="006D620D">
        <w:trPr>
          <w:trHeight w:hRule="exact" w:val="274"/>
          <w:jc w:val="center"/>
        </w:trPr>
        <w:tc>
          <w:tcPr>
            <w:tcW w:w="1458"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rPr>
                <w:rFonts w:ascii="Times New Roman" w:hAnsi="Times New Roman"/>
                <w:color w:val="000000"/>
                <w:sz w:val="22"/>
                <w:szCs w:val="22"/>
              </w:rPr>
            </w:pPr>
            <w:r>
              <w:rPr>
                <w:rFonts w:ascii="Times New Roman" w:hAnsi="Times New Roman"/>
                <w:color w:val="000000"/>
              </w:rPr>
              <w:t>OR</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5,134</w:t>
            </w: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 xml:space="preserve">$3,007,975 </w:t>
            </w:r>
          </w:p>
        </w:tc>
      </w:tr>
      <w:tr w:rsidR="006D620D" w:rsidTr="006D620D">
        <w:trPr>
          <w:trHeight w:hRule="exact" w:val="274"/>
          <w:jc w:val="center"/>
        </w:trPr>
        <w:tc>
          <w:tcPr>
            <w:tcW w:w="1458"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rPr>
                <w:rFonts w:ascii="Times New Roman" w:hAnsi="Times New Roman"/>
                <w:color w:val="000000"/>
                <w:sz w:val="22"/>
                <w:szCs w:val="22"/>
              </w:rPr>
            </w:pPr>
            <w:r>
              <w:rPr>
                <w:rFonts w:ascii="Times New Roman" w:hAnsi="Times New Roman"/>
                <w:color w:val="000000"/>
              </w:rPr>
              <w:t>PA</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4,714</w:t>
            </w: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 xml:space="preserve">$2,673,250 </w:t>
            </w:r>
          </w:p>
        </w:tc>
      </w:tr>
      <w:tr w:rsidR="006D620D" w:rsidTr="006D620D">
        <w:trPr>
          <w:trHeight w:hRule="exact" w:val="274"/>
          <w:jc w:val="center"/>
        </w:trPr>
        <w:tc>
          <w:tcPr>
            <w:tcW w:w="1458"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rPr>
                <w:rFonts w:ascii="Times New Roman" w:hAnsi="Times New Roman"/>
                <w:color w:val="000000"/>
                <w:sz w:val="22"/>
                <w:szCs w:val="22"/>
              </w:rPr>
            </w:pPr>
            <w:r>
              <w:rPr>
                <w:rFonts w:ascii="Times New Roman" w:hAnsi="Times New Roman"/>
                <w:color w:val="000000"/>
              </w:rPr>
              <w:t>SC</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10,401</w:t>
            </w: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 xml:space="preserve">$7,639,125 </w:t>
            </w:r>
          </w:p>
        </w:tc>
      </w:tr>
      <w:tr w:rsidR="006D620D" w:rsidTr="006D620D">
        <w:trPr>
          <w:trHeight w:hRule="exact" w:val="274"/>
          <w:jc w:val="center"/>
        </w:trPr>
        <w:tc>
          <w:tcPr>
            <w:tcW w:w="1458"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rPr>
                <w:rFonts w:ascii="Times New Roman" w:hAnsi="Times New Roman"/>
                <w:color w:val="000000"/>
                <w:sz w:val="22"/>
                <w:szCs w:val="22"/>
              </w:rPr>
            </w:pPr>
            <w:r>
              <w:rPr>
                <w:rFonts w:ascii="Times New Roman" w:hAnsi="Times New Roman"/>
                <w:color w:val="000000"/>
              </w:rPr>
              <w:t>SD</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40</w:t>
            </w: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 xml:space="preserve">$22,000 </w:t>
            </w:r>
          </w:p>
        </w:tc>
      </w:tr>
      <w:tr w:rsidR="006D620D" w:rsidTr="006D620D">
        <w:trPr>
          <w:trHeight w:hRule="exact" w:val="274"/>
          <w:jc w:val="center"/>
        </w:trPr>
        <w:tc>
          <w:tcPr>
            <w:tcW w:w="1458"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rPr>
                <w:rFonts w:ascii="Times New Roman" w:hAnsi="Times New Roman"/>
                <w:color w:val="000000"/>
                <w:sz w:val="22"/>
                <w:szCs w:val="22"/>
              </w:rPr>
            </w:pPr>
            <w:r>
              <w:rPr>
                <w:rFonts w:ascii="Times New Roman" w:hAnsi="Times New Roman"/>
                <w:color w:val="000000"/>
              </w:rPr>
              <w:t>TN</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34,485</w:t>
            </w: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 xml:space="preserve">$26,243,700 </w:t>
            </w:r>
          </w:p>
        </w:tc>
      </w:tr>
      <w:tr w:rsidR="006D620D" w:rsidTr="006D620D">
        <w:trPr>
          <w:trHeight w:hRule="exact" w:val="274"/>
          <w:jc w:val="center"/>
        </w:trPr>
        <w:tc>
          <w:tcPr>
            <w:tcW w:w="1458"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rPr>
                <w:rFonts w:ascii="Times New Roman" w:hAnsi="Times New Roman"/>
                <w:color w:val="000000"/>
                <w:sz w:val="22"/>
                <w:szCs w:val="22"/>
              </w:rPr>
            </w:pPr>
            <w:r>
              <w:rPr>
                <w:rFonts w:ascii="Times New Roman" w:hAnsi="Times New Roman"/>
                <w:color w:val="000000"/>
              </w:rPr>
              <w:t>TX</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25,143</w:t>
            </w: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 xml:space="preserve">$16,107,225 </w:t>
            </w:r>
          </w:p>
        </w:tc>
      </w:tr>
      <w:tr w:rsidR="006D620D" w:rsidTr="006D620D">
        <w:trPr>
          <w:trHeight w:hRule="exact" w:val="274"/>
          <w:jc w:val="center"/>
        </w:trPr>
        <w:tc>
          <w:tcPr>
            <w:tcW w:w="1458"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rPr>
                <w:rFonts w:ascii="Times New Roman" w:hAnsi="Times New Roman"/>
                <w:color w:val="000000"/>
                <w:sz w:val="22"/>
                <w:szCs w:val="22"/>
              </w:rPr>
            </w:pPr>
            <w:r>
              <w:rPr>
                <w:rFonts w:ascii="Times New Roman" w:hAnsi="Times New Roman"/>
                <w:color w:val="000000"/>
              </w:rPr>
              <w:t>UT</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360</w:t>
            </w: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 xml:space="preserve">$207,900 </w:t>
            </w:r>
          </w:p>
        </w:tc>
      </w:tr>
      <w:tr w:rsidR="006D620D" w:rsidTr="006D620D">
        <w:trPr>
          <w:trHeight w:hRule="exact" w:val="274"/>
          <w:jc w:val="center"/>
        </w:trPr>
        <w:tc>
          <w:tcPr>
            <w:tcW w:w="1458"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rPr>
                <w:rFonts w:ascii="Times New Roman" w:hAnsi="Times New Roman"/>
                <w:color w:val="000000"/>
                <w:sz w:val="22"/>
                <w:szCs w:val="22"/>
              </w:rPr>
            </w:pPr>
            <w:r>
              <w:rPr>
                <w:rFonts w:ascii="Times New Roman" w:hAnsi="Times New Roman"/>
                <w:color w:val="000000"/>
              </w:rPr>
              <w:t>VA</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4,715</w:t>
            </w: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 xml:space="preserve">$2,765,600 </w:t>
            </w:r>
          </w:p>
        </w:tc>
      </w:tr>
      <w:tr w:rsidR="006D620D" w:rsidTr="006D620D">
        <w:trPr>
          <w:trHeight w:hRule="exact" w:val="274"/>
          <w:jc w:val="center"/>
        </w:trPr>
        <w:tc>
          <w:tcPr>
            <w:tcW w:w="1458"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rPr>
                <w:rFonts w:ascii="Times New Roman" w:hAnsi="Times New Roman"/>
                <w:color w:val="000000"/>
                <w:sz w:val="22"/>
                <w:szCs w:val="22"/>
              </w:rPr>
            </w:pPr>
            <w:r>
              <w:rPr>
                <w:rFonts w:ascii="Times New Roman" w:hAnsi="Times New Roman"/>
                <w:color w:val="000000"/>
              </w:rPr>
              <w:t>WA</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4,165</w:t>
            </w: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 xml:space="preserve">$2,529,250 </w:t>
            </w:r>
          </w:p>
        </w:tc>
      </w:tr>
      <w:tr w:rsidR="006D620D" w:rsidTr="006D620D">
        <w:trPr>
          <w:trHeight w:hRule="exact" w:val="274"/>
          <w:jc w:val="center"/>
        </w:trPr>
        <w:tc>
          <w:tcPr>
            <w:tcW w:w="1458"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rPr>
                <w:rFonts w:ascii="Times New Roman" w:hAnsi="Times New Roman"/>
                <w:color w:val="000000"/>
                <w:sz w:val="22"/>
                <w:szCs w:val="22"/>
              </w:rPr>
            </w:pPr>
            <w:r>
              <w:rPr>
                <w:rFonts w:ascii="Times New Roman" w:hAnsi="Times New Roman"/>
                <w:color w:val="000000"/>
              </w:rPr>
              <w:t>WI</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14,143</w:t>
            </w: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 xml:space="preserve">$8,295,925 </w:t>
            </w:r>
          </w:p>
        </w:tc>
      </w:tr>
      <w:tr w:rsidR="006D620D" w:rsidTr="006D620D">
        <w:trPr>
          <w:trHeight w:hRule="exact" w:val="274"/>
          <w:jc w:val="center"/>
        </w:trPr>
        <w:tc>
          <w:tcPr>
            <w:tcW w:w="1458"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rPr>
                <w:rFonts w:ascii="Times New Roman" w:hAnsi="Times New Roman"/>
                <w:color w:val="000000"/>
                <w:sz w:val="22"/>
                <w:szCs w:val="22"/>
              </w:rPr>
            </w:pPr>
            <w:r>
              <w:rPr>
                <w:rFonts w:ascii="Times New Roman" w:hAnsi="Times New Roman"/>
                <w:color w:val="000000"/>
              </w:rPr>
              <w:t>WV</w:t>
            </w:r>
          </w:p>
        </w:tc>
        <w:tc>
          <w:tcPr>
            <w:tcW w:w="216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36,339</w:t>
            </w:r>
          </w:p>
        </w:tc>
        <w:tc>
          <w:tcPr>
            <w:tcW w:w="1710" w:type="dxa"/>
            <w:tcBorders>
              <w:top w:val="sing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 xml:space="preserve">$22,333,425 </w:t>
            </w:r>
          </w:p>
        </w:tc>
      </w:tr>
      <w:tr w:rsidR="006D620D" w:rsidTr="006D620D">
        <w:trPr>
          <w:trHeight w:hRule="exact" w:val="274"/>
          <w:jc w:val="center"/>
        </w:trPr>
        <w:tc>
          <w:tcPr>
            <w:tcW w:w="1458" w:type="dxa"/>
            <w:tcBorders>
              <w:top w:val="single" w:sz="4" w:space="0" w:color="auto"/>
              <w:left w:val="single" w:sz="4" w:space="0" w:color="auto"/>
              <w:bottom w:val="double" w:sz="4" w:space="0" w:color="auto"/>
              <w:right w:val="single" w:sz="4" w:space="0" w:color="auto"/>
            </w:tcBorders>
            <w:noWrap/>
            <w:vAlign w:val="center"/>
            <w:hideMark/>
          </w:tcPr>
          <w:p w:rsidR="006D620D" w:rsidRDefault="006D620D" w:rsidP="006D620D">
            <w:pPr>
              <w:rPr>
                <w:rFonts w:ascii="Times New Roman" w:hAnsi="Times New Roman"/>
                <w:color w:val="000000"/>
                <w:sz w:val="22"/>
                <w:szCs w:val="22"/>
              </w:rPr>
            </w:pPr>
            <w:r>
              <w:rPr>
                <w:rFonts w:ascii="Times New Roman" w:hAnsi="Times New Roman"/>
                <w:color w:val="000000"/>
              </w:rPr>
              <w:t>WY</w:t>
            </w:r>
          </w:p>
        </w:tc>
        <w:tc>
          <w:tcPr>
            <w:tcW w:w="2160" w:type="dxa"/>
            <w:tcBorders>
              <w:top w:val="single" w:sz="4" w:space="0" w:color="auto"/>
              <w:left w:val="single" w:sz="4" w:space="0" w:color="auto"/>
              <w:bottom w:val="doub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52</w:t>
            </w:r>
          </w:p>
        </w:tc>
        <w:tc>
          <w:tcPr>
            <w:tcW w:w="1710" w:type="dxa"/>
            <w:tcBorders>
              <w:top w:val="single" w:sz="4" w:space="0" w:color="auto"/>
              <w:left w:val="single" w:sz="4" w:space="0" w:color="auto"/>
              <w:bottom w:val="doub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 xml:space="preserve">$34,225 </w:t>
            </w:r>
          </w:p>
        </w:tc>
      </w:tr>
      <w:tr w:rsidR="006D620D" w:rsidTr="006D620D">
        <w:trPr>
          <w:trHeight w:hRule="exact" w:val="274"/>
          <w:jc w:val="center"/>
        </w:trPr>
        <w:tc>
          <w:tcPr>
            <w:tcW w:w="1458" w:type="dxa"/>
            <w:tcBorders>
              <w:top w:val="double" w:sz="4" w:space="0" w:color="auto"/>
              <w:left w:val="single" w:sz="4" w:space="0" w:color="auto"/>
              <w:bottom w:val="single" w:sz="4" w:space="0" w:color="auto"/>
              <w:right w:val="single" w:sz="4" w:space="0" w:color="auto"/>
            </w:tcBorders>
            <w:noWrap/>
            <w:vAlign w:val="center"/>
            <w:hideMark/>
          </w:tcPr>
          <w:p w:rsidR="006D620D" w:rsidRDefault="006D620D" w:rsidP="006D620D">
            <w:pPr>
              <w:rPr>
                <w:rFonts w:ascii="Times New Roman" w:hAnsi="Times New Roman"/>
                <w:color w:val="000000"/>
                <w:sz w:val="22"/>
                <w:szCs w:val="22"/>
              </w:rPr>
            </w:pPr>
            <w:r>
              <w:rPr>
                <w:rFonts w:ascii="Times New Roman" w:hAnsi="Times New Roman"/>
                <w:color w:val="000000"/>
              </w:rPr>
              <w:t>Grand Total</w:t>
            </w:r>
          </w:p>
        </w:tc>
        <w:tc>
          <w:tcPr>
            <w:tcW w:w="2160" w:type="dxa"/>
            <w:tcBorders>
              <w:top w:val="doub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393,409</w:t>
            </w:r>
          </w:p>
        </w:tc>
        <w:tc>
          <w:tcPr>
            <w:tcW w:w="1710" w:type="dxa"/>
            <w:tcBorders>
              <w:top w:val="double" w:sz="4" w:space="0" w:color="auto"/>
              <w:left w:val="single" w:sz="4" w:space="0" w:color="auto"/>
              <w:bottom w:val="single" w:sz="4" w:space="0" w:color="auto"/>
              <w:right w:val="single" w:sz="4" w:space="0" w:color="auto"/>
            </w:tcBorders>
            <w:noWrap/>
            <w:vAlign w:val="center"/>
            <w:hideMark/>
          </w:tcPr>
          <w:p w:rsidR="006D620D" w:rsidRDefault="006D620D" w:rsidP="006D620D">
            <w:pPr>
              <w:jc w:val="right"/>
              <w:rPr>
                <w:rFonts w:ascii="Times New Roman" w:hAnsi="Times New Roman"/>
                <w:color w:val="000000"/>
                <w:sz w:val="22"/>
                <w:szCs w:val="22"/>
              </w:rPr>
            </w:pPr>
            <w:r>
              <w:rPr>
                <w:rFonts w:ascii="Times New Roman" w:hAnsi="Times New Roman"/>
                <w:color w:val="000000"/>
              </w:rPr>
              <w:t xml:space="preserve">$255,723,850 </w:t>
            </w:r>
          </w:p>
        </w:tc>
      </w:tr>
    </w:tbl>
    <w:p w:rsidR="006D620D" w:rsidRDefault="006D620D" w:rsidP="00583D45">
      <w:pPr>
        <w:spacing w:after="240"/>
        <w:rPr>
          <w:rFonts w:ascii="Times New Roman" w:hAnsi="Times New Roman"/>
          <w:sz w:val="22"/>
          <w:szCs w:val="22"/>
        </w:rPr>
      </w:pPr>
    </w:p>
    <w:p w:rsidR="00E476B0" w:rsidRDefault="00972ECD" w:rsidP="00E476B0">
      <w:pPr>
        <w:spacing w:after="240"/>
        <w:rPr>
          <w:rFonts w:ascii="Times New Roman" w:hAnsi="Times New Roman"/>
          <w:sz w:val="22"/>
          <w:szCs w:val="22"/>
        </w:rPr>
      </w:pPr>
      <w:r>
        <w:rPr>
          <w:rFonts w:ascii="Times New Roman" w:hAnsi="Times New Roman"/>
          <w:sz w:val="22"/>
          <w:szCs w:val="22"/>
        </w:rPr>
        <w:t xml:space="preserve">In August, the five carriers identified 563,767 locations where they wanted to use Connect America funds to reach customers unserved by broadband.  </w:t>
      </w:r>
      <w:r w:rsidR="00092D7E">
        <w:rPr>
          <w:rFonts w:ascii="Times New Roman" w:hAnsi="Times New Roman"/>
          <w:sz w:val="22"/>
          <w:szCs w:val="22"/>
        </w:rPr>
        <w:t xml:space="preserve">The eligibility of some of those locations was challenged.  Today’s action </w:t>
      </w:r>
      <w:r>
        <w:rPr>
          <w:rFonts w:ascii="Times New Roman" w:hAnsi="Times New Roman"/>
          <w:sz w:val="22"/>
          <w:szCs w:val="22"/>
        </w:rPr>
        <w:t>authorize</w:t>
      </w:r>
      <w:r w:rsidR="00092D7E">
        <w:rPr>
          <w:rFonts w:ascii="Times New Roman" w:hAnsi="Times New Roman"/>
          <w:sz w:val="22"/>
          <w:szCs w:val="22"/>
        </w:rPr>
        <w:t>s</w:t>
      </w:r>
      <w:r>
        <w:rPr>
          <w:rFonts w:ascii="Times New Roman" w:hAnsi="Times New Roman"/>
          <w:sz w:val="22"/>
          <w:szCs w:val="22"/>
        </w:rPr>
        <w:t xml:space="preserve"> funding for 393,409 locations</w:t>
      </w:r>
      <w:r w:rsidR="00092D7E">
        <w:rPr>
          <w:rFonts w:ascii="Times New Roman" w:hAnsi="Times New Roman"/>
          <w:sz w:val="22"/>
          <w:szCs w:val="22"/>
        </w:rPr>
        <w:t xml:space="preserve"> that were not subject to a challenge</w:t>
      </w:r>
      <w:r>
        <w:rPr>
          <w:rFonts w:ascii="Times New Roman" w:hAnsi="Times New Roman"/>
          <w:sz w:val="22"/>
          <w:szCs w:val="22"/>
        </w:rPr>
        <w:t>.</w:t>
      </w:r>
    </w:p>
    <w:p w:rsidR="00E61BCE" w:rsidRDefault="00F047C0" w:rsidP="00E476B0">
      <w:pPr>
        <w:spacing w:after="240"/>
        <w:ind w:left="2880" w:firstLine="720"/>
        <w:rPr>
          <w:rFonts w:ascii="Times New Roman" w:hAnsi="Times New Roman"/>
          <w:sz w:val="22"/>
          <w:szCs w:val="22"/>
        </w:rPr>
      </w:pPr>
      <w:r w:rsidRPr="00E476B0">
        <w:rPr>
          <w:rFonts w:ascii="Times New Roman" w:hAnsi="Times New Roman"/>
          <w:sz w:val="22"/>
          <w:szCs w:val="22"/>
        </w:rPr>
        <w:t>-FCC-</w:t>
      </w:r>
    </w:p>
    <w:sectPr w:rsidR="00E61BC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17C" w:rsidRDefault="006D117C">
      <w:r>
        <w:separator/>
      </w:r>
    </w:p>
  </w:endnote>
  <w:endnote w:type="continuationSeparator" w:id="0">
    <w:p w:rsidR="006D117C" w:rsidRDefault="006D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807" w:rsidRDefault="000A58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807" w:rsidRDefault="000A58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807" w:rsidRDefault="000A5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17C" w:rsidRDefault="006D117C">
      <w:r>
        <w:separator/>
      </w:r>
    </w:p>
  </w:footnote>
  <w:footnote w:type="continuationSeparator" w:id="0">
    <w:p w:rsidR="006D117C" w:rsidRDefault="006D1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807" w:rsidRDefault="000A58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807" w:rsidRDefault="000A58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CE" w:rsidRDefault="00F047C0">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E61BCE" w:rsidRDefault="00F047C0">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BCE" w:rsidRDefault="00F047C0">
                          <w:pPr>
                            <w:spacing w:before="40"/>
                            <w:jc w:val="right"/>
                            <w:rPr>
                              <w:b/>
                              <w:sz w:val="16"/>
                            </w:rPr>
                          </w:pPr>
                          <w:r>
                            <w:rPr>
                              <w:b/>
                              <w:sz w:val="16"/>
                            </w:rPr>
                            <w:t>News Media Information 202 / 418-0500</w:t>
                          </w:r>
                        </w:p>
                        <w:p w:rsidR="00E61BCE" w:rsidRDefault="00F047C0">
                          <w:pPr>
                            <w:pStyle w:val="Heading3"/>
                            <w:jc w:val="right"/>
                          </w:pPr>
                          <w:r>
                            <w:tab/>
                            <w:t>Internet: http://www.fcc.gov</w:t>
                          </w:r>
                        </w:p>
                        <w:p w:rsidR="00E61BCE" w:rsidRDefault="00F047C0">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E61BCE" w:rsidRDefault="00F047C0">
                    <w:pPr>
                      <w:spacing w:before="40"/>
                      <w:jc w:val="right"/>
                      <w:rPr>
                        <w:b/>
                        <w:sz w:val="16"/>
                      </w:rPr>
                    </w:pPr>
                    <w:r>
                      <w:rPr>
                        <w:b/>
                        <w:sz w:val="16"/>
                      </w:rPr>
                      <w:t>News Media Information 202 / 418-0500</w:t>
                    </w:r>
                  </w:p>
                  <w:p w:rsidR="00E61BCE" w:rsidRDefault="00F047C0">
                    <w:pPr>
                      <w:pStyle w:val="Heading3"/>
                      <w:jc w:val="right"/>
                    </w:pPr>
                    <w:r>
                      <w:tab/>
                      <w:t>Internet: http://www.fcc.gov</w:t>
                    </w:r>
                  </w:p>
                  <w:p w:rsidR="00E61BCE" w:rsidRDefault="00F047C0">
                    <w:pPr>
                      <w:pStyle w:val="Heading4"/>
                      <w:rPr>
                        <w:b w:val="0"/>
                      </w:rPr>
                    </w:pPr>
                    <w:r>
                      <w:t>TTY: 1-888-835-5322</w:t>
                    </w:r>
                  </w:p>
                </w:txbxContent>
              </v:textbox>
            </v:shape>
          </w:pict>
        </mc:Fallback>
      </mc:AlternateContent>
    </w:r>
    <w:r>
      <w:rPr>
        <w:b/>
        <w:sz w:val="22"/>
      </w:rPr>
      <w:t>Federal Communications Commission</w:t>
    </w:r>
  </w:p>
  <w:p w:rsidR="00E61BCE" w:rsidRDefault="00F047C0">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E61BCE" w:rsidRDefault="00F047C0">
    <w:pPr>
      <w:tabs>
        <w:tab w:val="left" w:pos="-720"/>
      </w:tabs>
      <w:suppressAutoHyphens/>
      <w:ind w:right="-540"/>
      <w:rPr>
        <w:b/>
        <w:sz w:val="22"/>
      </w:rPr>
    </w:pPr>
    <w:r>
      <w:rPr>
        <w:b/>
        <w:sz w:val="22"/>
      </w:rPr>
      <w:t>Washington, D. C.  20554</w:t>
    </w:r>
  </w:p>
  <w:p w:rsidR="00E61BCE" w:rsidRDefault="00F047C0">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E61BCE" w:rsidRDefault="00F047C0">
    <w:pPr>
      <w:tabs>
        <w:tab w:val="left" w:pos="-720"/>
      </w:tabs>
      <w:suppressAutoHyphens/>
      <w:rPr>
        <w:b/>
        <w:sz w:val="12"/>
      </w:rPr>
    </w:pPr>
    <w:r>
      <w:rPr>
        <w:b/>
        <w:sz w:val="12"/>
      </w:rPr>
      <w:t>This is an unofficial announcement of Commission action.  Release of the full text of a Commission order constitutes official action.</w:t>
    </w:r>
  </w:p>
  <w:p w:rsidR="00E61BCE" w:rsidRDefault="00F047C0">
    <w:pPr>
      <w:tabs>
        <w:tab w:val="left" w:pos="-720"/>
      </w:tabs>
      <w:suppressAutoHyphens/>
      <w:rPr>
        <w:b/>
        <w:sz w:val="12"/>
      </w:rPr>
    </w:pPr>
    <w:r>
      <w:rPr>
        <w:b/>
        <w:sz w:val="12"/>
      </w:rPr>
      <w:t>See MCI v. FCC. 515 F 2d 385 (D.C. Circ 1974).</w:t>
    </w:r>
  </w:p>
  <w:p w:rsidR="00E61BCE" w:rsidRDefault="00F047C0">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BC58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C5132E"/>
    <w:multiLevelType w:val="hybridMultilevel"/>
    <w:tmpl w:val="FE94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3">
    <w:nsid w:val="3962180C"/>
    <w:multiLevelType w:val="hybridMultilevel"/>
    <w:tmpl w:val="91166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3F804FAF"/>
    <w:multiLevelType w:val="hybridMultilevel"/>
    <w:tmpl w:val="44BE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8A74B7"/>
    <w:multiLevelType w:val="hybridMultilevel"/>
    <w:tmpl w:val="3420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9">
    <w:nsid w:val="588F3224"/>
    <w:multiLevelType w:val="hybridMultilevel"/>
    <w:tmpl w:val="76A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182925"/>
    <w:multiLevelType w:val="singleLevel"/>
    <w:tmpl w:val="D180CED0"/>
    <w:lvl w:ilvl="0">
      <w:start w:val="1"/>
      <w:numFmt w:val="decimal"/>
      <w:pStyle w:val="ParaNum"/>
      <w:lvlText w:val="%1."/>
      <w:lvlJc w:val="left"/>
      <w:pPr>
        <w:tabs>
          <w:tab w:val="num" w:pos="1170"/>
        </w:tabs>
        <w:ind w:left="90" w:firstLine="720"/>
      </w:pPr>
      <w:rPr>
        <w:rFonts w:cs="Times New Roman"/>
      </w:rPr>
    </w:lvl>
  </w:abstractNum>
  <w:abstractNum w:abstractNumId="11">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11"/>
  </w:num>
  <w:num w:numId="2">
    <w:abstractNumId w:val="2"/>
  </w:num>
  <w:num w:numId="3">
    <w:abstractNumId w:val="6"/>
  </w:num>
  <w:num w:numId="4">
    <w:abstractNumId w:val="4"/>
  </w:num>
  <w:num w:numId="5">
    <w:abstractNumId w:val="8"/>
  </w:num>
  <w:num w:numId="6">
    <w:abstractNumId w:val="1"/>
  </w:num>
  <w:num w:numId="7">
    <w:abstractNumId w:val="7"/>
  </w:num>
  <w:num w:numId="8">
    <w:abstractNumId w:val="10"/>
  </w:num>
  <w:num w:numId="9">
    <w:abstractNumId w:val="10"/>
    <w:lvlOverride w:ilvl="0">
      <w:startOverride w:val="1"/>
    </w:lvlOverride>
  </w:num>
  <w:num w:numId="10">
    <w:abstractNumId w:val="7"/>
  </w:num>
  <w:num w:numId="11">
    <w:abstractNumId w:val="3"/>
  </w:num>
  <w:num w:numId="12">
    <w:abstractNumId w:val="0"/>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C0"/>
    <w:rsid w:val="00053D27"/>
    <w:rsid w:val="00074DB7"/>
    <w:rsid w:val="00092D7E"/>
    <w:rsid w:val="000A5807"/>
    <w:rsid w:val="000C2313"/>
    <w:rsid w:val="000D21E9"/>
    <w:rsid w:val="000E739B"/>
    <w:rsid w:val="00186FD6"/>
    <w:rsid w:val="001C0B09"/>
    <w:rsid w:val="00270FD9"/>
    <w:rsid w:val="0027432C"/>
    <w:rsid w:val="00275095"/>
    <w:rsid w:val="002755E3"/>
    <w:rsid w:val="002B6571"/>
    <w:rsid w:val="002E1B2F"/>
    <w:rsid w:val="00345FEE"/>
    <w:rsid w:val="00372E6F"/>
    <w:rsid w:val="003A6898"/>
    <w:rsid w:val="003B0E32"/>
    <w:rsid w:val="00430493"/>
    <w:rsid w:val="004434D6"/>
    <w:rsid w:val="0044379A"/>
    <w:rsid w:val="00452505"/>
    <w:rsid w:val="004C2C88"/>
    <w:rsid w:val="004E4D4C"/>
    <w:rsid w:val="0050044E"/>
    <w:rsid w:val="00583D45"/>
    <w:rsid w:val="005A1D70"/>
    <w:rsid w:val="005C1AE8"/>
    <w:rsid w:val="005C1F26"/>
    <w:rsid w:val="005E4801"/>
    <w:rsid w:val="00630376"/>
    <w:rsid w:val="00635406"/>
    <w:rsid w:val="00647B34"/>
    <w:rsid w:val="0066180E"/>
    <w:rsid w:val="00693665"/>
    <w:rsid w:val="006D117C"/>
    <w:rsid w:val="006D620D"/>
    <w:rsid w:val="006F4B3F"/>
    <w:rsid w:val="007417F3"/>
    <w:rsid w:val="0075445B"/>
    <w:rsid w:val="00793897"/>
    <w:rsid w:val="007A3EC1"/>
    <w:rsid w:val="007E3AB0"/>
    <w:rsid w:val="007F03BB"/>
    <w:rsid w:val="008273F1"/>
    <w:rsid w:val="0091283E"/>
    <w:rsid w:val="0095792A"/>
    <w:rsid w:val="00972ECD"/>
    <w:rsid w:val="009C506A"/>
    <w:rsid w:val="009F65A5"/>
    <w:rsid w:val="00A37AC6"/>
    <w:rsid w:val="00A75A49"/>
    <w:rsid w:val="00B21D35"/>
    <w:rsid w:val="00B902E7"/>
    <w:rsid w:val="00BE101C"/>
    <w:rsid w:val="00BF57D5"/>
    <w:rsid w:val="00BF5DE1"/>
    <w:rsid w:val="00C15B04"/>
    <w:rsid w:val="00C20D13"/>
    <w:rsid w:val="00C7776A"/>
    <w:rsid w:val="00C9200E"/>
    <w:rsid w:val="00CA445F"/>
    <w:rsid w:val="00CD2871"/>
    <w:rsid w:val="00D10543"/>
    <w:rsid w:val="00D24C44"/>
    <w:rsid w:val="00D26F77"/>
    <w:rsid w:val="00DC3D63"/>
    <w:rsid w:val="00DC6388"/>
    <w:rsid w:val="00E476B0"/>
    <w:rsid w:val="00E56988"/>
    <w:rsid w:val="00E57B71"/>
    <w:rsid w:val="00E61BCE"/>
    <w:rsid w:val="00E75CA9"/>
    <w:rsid w:val="00E81AB3"/>
    <w:rsid w:val="00EB0CB1"/>
    <w:rsid w:val="00EE0F31"/>
    <w:rsid w:val="00F03CEB"/>
    <w:rsid w:val="00F047C0"/>
    <w:rsid w:val="00F72299"/>
    <w:rsid w:val="00FC2AF1"/>
    <w:rsid w:val="00FF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character" w:customStyle="1" w:styleId="PlainTextChar">
    <w:name w:val="Plain Text Char"/>
    <w:link w:val="PlainText"/>
    <w:uiPriority w:val="99"/>
    <w:rPr>
      <w:sz w:val="22"/>
      <w:szCs w:val="22"/>
    </w:rPr>
  </w:style>
  <w:style w:type="paragraph" w:customStyle="1" w:styleId="ParaNum">
    <w:name w:val="ParaNum"/>
    <w:basedOn w:val="Normal"/>
    <w:pPr>
      <w:widowControl w:val="0"/>
      <w:numPr>
        <w:numId w:val="8"/>
      </w:numPr>
      <w:spacing w:after="120"/>
    </w:pPr>
    <w:rPr>
      <w:rFonts w:ascii="Times New Roman" w:hAnsi="Times New Roman"/>
      <w:kern w:val="28"/>
      <w:sz w:val="22"/>
      <w:lang w:eastAsia="ja-JP"/>
    </w:rPr>
  </w:style>
  <w:style w:type="paragraph" w:customStyle="1" w:styleId="ColorfulList-Accent11">
    <w:name w:val="Colorful List - Accent 11"/>
    <w:basedOn w:val="Normal"/>
    <w:uiPriority w:val="34"/>
    <w:qFormat/>
    <w:pPr>
      <w:ind w:left="720"/>
    </w:pPr>
    <w:rPr>
      <w:rFonts w:ascii="Calibri" w:eastAsia="Calibri" w:hAnsi="Calibri" w:cs="Calibri"/>
      <w:sz w:val="22"/>
      <w:szCs w:val="22"/>
    </w:rPr>
  </w:style>
  <w:style w:type="paragraph" w:styleId="ListParagraph">
    <w:name w:val="List Paragraph"/>
    <w:basedOn w:val="Normal"/>
    <w:uiPriority w:val="34"/>
    <w:qFormat/>
    <w:rsid w:val="00B902E7"/>
    <w:pPr>
      <w:ind w:left="720"/>
      <w:contextualSpacing/>
    </w:pPr>
  </w:style>
  <w:style w:type="paragraph" w:styleId="Revision">
    <w:name w:val="Revision"/>
    <w:hidden/>
    <w:uiPriority w:val="99"/>
    <w:semiHidden/>
    <w:rsid w:val="002755E3"/>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character" w:customStyle="1" w:styleId="PlainTextChar">
    <w:name w:val="Plain Text Char"/>
    <w:link w:val="PlainText"/>
    <w:uiPriority w:val="99"/>
    <w:rPr>
      <w:sz w:val="22"/>
      <w:szCs w:val="22"/>
    </w:rPr>
  </w:style>
  <w:style w:type="paragraph" w:customStyle="1" w:styleId="ParaNum">
    <w:name w:val="ParaNum"/>
    <w:basedOn w:val="Normal"/>
    <w:pPr>
      <w:widowControl w:val="0"/>
      <w:numPr>
        <w:numId w:val="8"/>
      </w:numPr>
      <w:spacing w:after="120"/>
    </w:pPr>
    <w:rPr>
      <w:rFonts w:ascii="Times New Roman" w:hAnsi="Times New Roman"/>
      <w:kern w:val="28"/>
      <w:sz w:val="22"/>
      <w:lang w:eastAsia="ja-JP"/>
    </w:rPr>
  </w:style>
  <w:style w:type="paragraph" w:customStyle="1" w:styleId="ColorfulList-Accent11">
    <w:name w:val="Colorful List - Accent 11"/>
    <w:basedOn w:val="Normal"/>
    <w:uiPriority w:val="34"/>
    <w:qFormat/>
    <w:pPr>
      <w:ind w:left="720"/>
    </w:pPr>
    <w:rPr>
      <w:rFonts w:ascii="Calibri" w:eastAsia="Calibri" w:hAnsi="Calibri" w:cs="Calibri"/>
      <w:sz w:val="22"/>
      <w:szCs w:val="22"/>
    </w:rPr>
  </w:style>
  <w:style w:type="paragraph" w:styleId="ListParagraph">
    <w:name w:val="List Paragraph"/>
    <w:basedOn w:val="Normal"/>
    <w:uiPriority w:val="34"/>
    <w:qFormat/>
    <w:rsid w:val="00B902E7"/>
    <w:pPr>
      <w:ind w:left="720"/>
      <w:contextualSpacing/>
    </w:pPr>
  </w:style>
  <w:style w:type="paragraph" w:styleId="Revision">
    <w:name w:val="Revision"/>
    <w:hidden/>
    <w:uiPriority w:val="99"/>
    <w:semiHidden/>
    <w:rsid w:val="002755E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173524">
      <w:bodyDiv w:val="1"/>
      <w:marLeft w:val="0"/>
      <w:marRight w:val="0"/>
      <w:marTop w:val="0"/>
      <w:marBottom w:val="0"/>
      <w:divBdr>
        <w:top w:val="none" w:sz="0" w:space="0" w:color="auto"/>
        <w:left w:val="none" w:sz="0" w:space="0" w:color="auto"/>
        <w:bottom w:val="none" w:sz="0" w:space="0" w:color="auto"/>
        <w:right w:val="none" w:sz="0" w:space="0" w:color="auto"/>
      </w:divBdr>
    </w:div>
    <w:div w:id="393627530">
      <w:bodyDiv w:val="1"/>
      <w:marLeft w:val="0"/>
      <w:marRight w:val="0"/>
      <w:marTop w:val="0"/>
      <w:marBottom w:val="0"/>
      <w:divBdr>
        <w:top w:val="none" w:sz="0" w:space="0" w:color="auto"/>
        <w:left w:val="none" w:sz="0" w:space="0" w:color="auto"/>
        <w:bottom w:val="none" w:sz="0" w:space="0" w:color="auto"/>
        <w:right w:val="none" w:sz="0" w:space="0" w:color="auto"/>
      </w:divBdr>
    </w:div>
    <w:div w:id="1126200688">
      <w:bodyDiv w:val="1"/>
      <w:marLeft w:val="0"/>
      <w:marRight w:val="0"/>
      <w:marTop w:val="0"/>
      <w:marBottom w:val="0"/>
      <w:divBdr>
        <w:top w:val="none" w:sz="0" w:space="0" w:color="auto"/>
        <w:left w:val="none" w:sz="0" w:space="0" w:color="auto"/>
        <w:bottom w:val="none" w:sz="0" w:space="0" w:color="auto"/>
        <w:right w:val="none" w:sz="0" w:space="0" w:color="auto"/>
      </w:divBdr>
    </w:div>
    <w:div w:id="1357079587">
      <w:bodyDiv w:val="1"/>
      <w:marLeft w:val="0"/>
      <w:marRight w:val="0"/>
      <w:marTop w:val="0"/>
      <w:marBottom w:val="0"/>
      <w:divBdr>
        <w:top w:val="none" w:sz="0" w:space="0" w:color="auto"/>
        <w:left w:val="none" w:sz="0" w:space="0" w:color="auto"/>
        <w:bottom w:val="none" w:sz="0" w:space="0" w:color="auto"/>
        <w:right w:val="none" w:sz="0" w:space="0" w:color="auto"/>
      </w:divBdr>
    </w:div>
    <w:div w:id="1425759836">
      <w:bodyDiv w:val="1"/>
      <w:marLeft w:val="0"/>
      <w:marRight w:val="0"/>
      <w:marTop w:val="0"/>
      <w:marBottom w:val="0"/>
      <w:divBdr>
        <w:top w:val="none" w:sz="0" w:space="0" w:color="auto"/>
        <w:left w:val="none" w:sz="0" w:space="0" w:color="auto"/>
        <w:bottom w:val="none" w:sz="0" w:space="0" w:color="auto"/>
        <w:right w:val="none" w:sz="0" w:space="0" w:color="auto"/>
      </w:divBdr>
    </w:div>
    <w:div w:id="1482846460">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20937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Wigfield@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2220</Characters>
  <Application>Microsoft Office Word</Application>
  <DocSecurity>0</DocSecurity>
  <Lines>158</Lines>
  <Paragraphs>140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2542</CharactersWithSpaces>
  <SharedDoc>false</SharedDoc>
  <HyperlinkBase> </HyperlinkBase>
  <HLinks>
    <vt:vector size="18" baseType="variant">
      <vt:variant>
        <vt:i4>4128882</vt:i4>
      </vt:variant>
      <vt:variant>
        <vt:i4>6</vt:i4>
      </vt:variant>
      <vt:variant>
        <vt:i4>0</vt:i4>
      </vt:variant>
      <vt:variant>
        <vt:i4>5</vt:i4>
      </vt:variant>
      <vt:variant>
        <vt:lpwstr>http://www.fcc.gov/</vt:lpwstr>
      </vt:variant>
      <vt:variant>
        <vt:lpwstr/>
      </vt:variant>
      <vt:variant>
        <vt:i4>4718659</vt:i4>
      </vt:variant>
      <vt:variant>
        <vt:i4>3</vt:i4>
      </vt:variant>
      <vt:variant>
        <vt:i4>0</vt:i4>
      </vt:variant>
      <vt:variant>
        <vt:i4>5</vt:i4>
      </vt:variant>
      <vt:variant>
        <vt:lpwstr>http://www.broadbandmap.gov/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2013-06-27T15:42:00Z</cp:lastPrinted>
  <dcterms:created xsi:type="dcterms:W3CDTF">2013-12-05T18:58:00Z</dcterms:created>
  <dcterms:modified xsi:type="dcterms:W3CDTF">2013-12-05T18:58:00Z</dcterms:modified>
  <cp:category> </cp:category>
  <cp:contentStatus> </cp:contentStatus>
</cp:coreProperties>
</file>