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4" w:rsidRPr="00F06CA4" w:rsidRDefault="00F06CA4" w:rsidP="00F06CA4">
      <w:pPr>
        <w:spacing w:after="0" w:line="240" w:lineRule="auto"/>
        <w:jc w:val="center"/>
        <w:rPr>
          <w:rFonts w:eastAsia="Times New Roman"/>
          <w:b/>
          <w:snapToGrid w:val="0"/>
          <w:kern w:val="28"/>
        </w:rPr>
      </w:pPr>
      <w:bookmarkStart w:id="0" w:name="_GoBack"/>
      <w:bookmarkEnd w:id="0"/>
      <w:r w:rsidRPr="00F06CA4">
        <w:rPr>
          <w:rFonts w:eastAsia="Times New Roman"/>
          <w:b/>
          <w:snapToGrid w:val="0"/>
        </w:rPr>
        <w:t>Before</w:t>
      </w:r>
      <w:r w:rsidRPr="00F06CA4">
        <w:rPr>
          <w:rFonts w:eastAsia="Times New Roman"/>
          <w:b/>
          <w:snapToGrid w:val="0"/>
          <w:kern w:val="28"/>
        </w:rPr>
        <w:t xml:space="preserve"> the</w:t>
      </w:r>
    </w:p>
    <w:p w:rsidR="00F06CA4" w:rsidRPr="00F06CA4" w:rsidRDefault="00F06CA4" w:rsidP="00F06CA4">
      <w:pPr>
        <w:spacing w:after="0" w:line="240" w:lineRule="auto"/>
        <w:jc w:val="center"/>
        <w:rPr>
          <w:rFonts w:eastAsia="Times New Roman"/>
          <w:b/>
          <w:bCs/>
          <w:caps/>
          <w:snapToGrid w:val="0"/>
          <w:kern w:val="28"/>
        </w:rPr>
      </w:pPr>
      <w:r w:rsidRPr="00F06CA4">
        <w:rPr>
          <w:rFonts w:eastAsia="Times New Roman"/>
          <w:b/>
          <w:bCs/>
          <w:caps/>
          <w:snapToGrid w:val="0"/>
          <w:kern w:val="28"/>
        </w:rPr>
        <w:t>F</w:t>
      </w:r>
      <w:r w:rsidRPr="00F06CA4">
        <w:rPr>
          <w:rFonts w:eastAsia="Times New Roman"/>
          <w:b/>
          <w:bCs/>
          <w:snapToGrid w:val="0"/>
          <w:kern w:val="28"/>
        </w:rPr>
        <w:t>ederal Communications Commission</w:t>
      </w:r>
    </w:p>
    <w:p w:rsidR="00F06CA4" w:rsidRPr="00F06CA4" w:rsidRDefault="00F06CA4" w:rsidP="00F06CA4">
      <w:pPr>
        <w:spacing w:after="0" w:line="240" w:lineRule="auto"/>
        <w:jc w:val="center"/>
        <w:rPr>
          <w:rFonts w:eastAsia="Times New Roman"/>
          <w:b/>
          <w:bCs/>
          <w:caps/>
          <w:snapToGrid w:val="0"/>
          <w:kern w:val="28"/>
        </w:rPr>
      </w:pPr>
      <w:r w:rsidRPr="00F06CA4">
        <w:rPr>
          <w:rFonts w:eastAsia="Times New Roman"/>
          <w:b/>
          <w:bCs/>
          <w:caps/>
          <w:snapToGrid w:val="0"/>
          <w:kern w:val="28"/>
        </w:rPr>
        <w:t>w</w:t>
      </w:r>
      <w:r w:rsidRPr="00F06CA4">
        <w:rPr>
          <w:rFonts w:eastAsia="Times New Roman"/>
          <w:b/>
          <w:bCs/>
          <w:snapToGrid w:val="0"/>
          <w:kern w:val="28"/>
        </w:rPr>
        <w:t>ashington</w:t>
      </w:r>
      <w:r w:rsidRPr="00F06CA4">
        <w:rPr>
          <w:rFonts w:eastAsia="Times New Roman"/>
          <w:b/>
          <w:bCs/>
          <w:caps/>
          <w:snapToGrid w:val="0"/>
          <w:kern w:val="28"/>
        </w:rPr>
        <w:t>, d.c. 20554</w:t>
      </w:r>
    </w:p>
    <w:p w:rsidR="00F06CA4" w:rsidRPr="00F06CA4" w:rsidRDefault="00F06CA4" w:rsidP="00F06CA4">
      <w:pPr>
        <w:spacing w:after="0" w:line="240" w:lineRule="auto"/>
        <w:rPr>
          <w:rFonts w:eastAsia="Times New Roman"/>
          <w:snapToGrid w:val="0"/>
          <w:kern w:val="28"/>
        </w:rPr>
      </w:pPr>
    </w:p>
    <w:p w:rsidR="00F06CA4" w:rsidRPr="00F06CA4" w:rsidRDefault="00F06CA4" w:rsidP="00F06CA4">
      <w:pPr>
        <w:spacing w:after="0" w:line="240" w:lineRule="auto"/>
        <w:rPr>
          <w:rFonts w:eastAsia="Times New Roman"/>
          <w:snapToGrid w:val="0"/>
          <w:kern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06CA4" w:rsidRPr="00F06CA4" w:rsidTr="00E25197">
        <w:tc>
          <w:tcPr>
            <w:tcW w:w="4698" w:type="dxa"/>
          </w:tcPr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snapToGrid w:val="0"/>
                <w:spacing w:val="-2"/>
                <w:kern w:val="28"/>
              </w:rPr>
              <w:t>In the Matter of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spacing w:val="-2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  <w:r w:rsidRPr="00F06CA4">
              <w:rPr>
                <w:rFonts w:eastAsia="Times New Roman"/>
                <w:snapToGrid w:val="0"/>
                <w:kern w:val="28"/>
              </w:rPr>
              <w:t xml:space="preserve">Petition of Union Electric Company d/b/a/ Ameren Missouri for Declaratory Ruling Concerning VoIP Service Offered Using Cable One’s Pole Attachments  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spacing w:val="-2"/>
                <w:kern w:val="28"/>
              </w:rPr>
            </w:pPr>
          </w:p>
        </w:tc>
        <w:tc>
          <w:tcPr>
            <w:tcW w:w="630" w:type="dxa"/>
          </w:tcPr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  <w:r w:rsidRPr="00F06CA4">
              <w:rPr>
                <w:rFonts w:eastAsia="Times New Roman"/>
                <w:b/>
                <w:snapToGrid w:val="0"/>
                <w:spacing w:val="-2"/>
                <w:kern w:val="28"/>
              </w:rPr>
              <w:t>)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b/>
                <w:snapToGrid w:val="0"/>
                <w:spacing w:val="-2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spacing w:val="-2"/>
                <w:kern w:val="28"/>
              </w:rPr>
            </w:pPr>
          </w:p>
        </w:tc>
        <w:tc>
          <w:tcPr>
            <w:tcW w:w="4248" w:type="dxa"/>
          </w:tcPr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  <w:r w:rsidRPr="00F06CA4">
              <w:rPr>
                <w:rFonts w:eastAsia="Times New Roman"/>
                <w:snapToGrid w:val="0"/>
                <w:kern w:val="28"/>
              </w:rPr>
              <w:t>WC Docket No. 13-307</w:t>
            </w: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  <w:p w:rsidR="00F06CA4" w:rsidRPr="00F06CA4" w:rsidRDefault="00F06CA4" w:rsidP="00F06CA4">
            <w:pPr>
              <w:tabs>
                <w:tab w:val="center" w:pos="4680"/>
              </w:tabs>
              <w:suppressAutoHyphens/>
              <w:spacing w:after="0" w:line="240" w:lineRule="auto"/>
              <w:rPr>
                <w:rFonts w:eastAsia="Times New Roman"/>
                <w:snapToGrid w:val="0"/>
                <w:kern w:val="28"/>
              </w:rPr>
            </w:pPr>
          </w:p>
        </w:tc>
      </w:tr>
    </w:tbl>
    <w:p w:rsidR="00F06CA4" w:rsidRPr="00F95E84" w:rsidRDefault="00F06CA4" w:rsidP="00F06CA4">
      <w:pPr>
        <w:spacing w:after="0" w:line="240" w:lineRule="auto"/>
        <w:jc w:val="center"/>
        <w:rPr>
          <w:rFonts w:eastAsia="Times New Roman"/>
          <w:b/>
          <w:bCs/>
          <w:caps/>
          <w:snapToGrid w:val="0"/>
          <w:kern w:val="28"/>
        </w:rPr>
      </w:pPr>
      <w:r w:rsidRPr="00F95E84">
        <w:rPr>
          <w:rFonts w:eastAsia="Times New Roman"/>
          <w:b/>
          <w:bCs/>
          <w:caps/>
          <w:snapToGrid w:val="0"/>
          <w:kern w:val="28"/>
        </w:rPr>
        <w:t>ERRATum</w:t>
      </w:r>
    </w:p>
    <w:p w:rsidR="00F06CA4" w:rsidRPr="00F95E84" w:rsidRDefault="00F06CA4" w:rsidP="00F06CA4">
      <w:pPr>
        <w:spacing w:after="0" w:line="240" w:lineRule="auto"/>
        <w:jc w:val="center"/>
        <w:rPr>
          <w:rFonts w:eastAsia="Times New Roman"/>
          <w:b/>
          <w:bCs/>
          <w:caps/>
          <w:snapToGrid w:val="0"/>
          <w:kern w:val="28"/>
        </w:rPr>
      </w:pP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b/>
          <w:snapToGrid w:val="0"/>
          <w:kern w:val="28"/>
        </w:rPr>
      </w:pP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b/>
          <w:snapToGrid w:val="0"/>
          <w:kern w:val="28"/>
        </w:rPr>
        <w:t>Released: December 23, 2013</w:t>
      </w: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b/>
          <w:snapToGrid w:val="0"/>
          <w:kern w:val="28"/>
        </w:rPr>
      </w:pPr>
    </w:p>
    <w:p w:rsidR="00F06CA4" w:rsidRPr="00F95E84" w:rsidRDefault="00F06CA4" w:rsidP="00F06CA4">
      <w:pPr>
        <w:widowControl w:val="0"/>
        <w:spacing w:line="240" w:lineRule="auto"/>
        <w:rPr>
          <w:rFonts w:eastAsia="Times New Roman"/>
          <w:snapToGrid w:val="0"/>
          <w:color w:val="0000FF"/>
          <w:kern w:val="28"/>
        </w:rPr>
      </w:pPr>
      <w:r w:rsidRPr="00F95E84">
        <w:rPr>
          <w:rFonts w:eastAsia="Times New Roman"/>
          <w:snapToGrid w:val="0"/>
          <w:color w:val="000000"/>
          <w:kern w:val="28"/>
        </w:rPr>
        <w:t xml:space="preserve">By the </w:t>
      </w:r>
      <w:r w:rsidR="00DC5640">
        <w:rPr>
          <w:rFonts w:eastAsia="Times New Roman"/>
          <w:snapToGrid w:val="0"/>
          <w:color w:val="000000"/>
          <w:kern w:val="28"/>
        </w:rPr>
        <w:t xml:space="preserve">Deputy </w:t>
      </w:r>
      <w:r w:rsidRPr="00F95E84">
        <w:rPr>
          <w:rFonts w:eastAsia="Times New Roman"/>
          <w:snapToGrid w:val="0"/>
          <w:color w:val="000000"/>
          <w:kern w:val="28"/>
        </w:rPr>
        <w:t>Chief, Wireline Competition Bureau:</w:t>
      </w:r>
      <w:r w:rsidRPr="00F95E84">
        <w:rPr>
          <w:rFonts w:eastAsia="Times New Roman"/>
          <w:snapToGrid w:val="0"/>
          <w:color w:val="0000FF"/>
          <w:kern w:val="28"/>
        </w:rPr>
        <w:t> </w:t>
      </w:r>
    </w:p>
    <w:p w:rsidR="00543BD5" w:rsidRPr="00F95E84" w:rsidRDefault="00F06CA4" w:rsidP="00F06CA4">
      <w:pPr>
        <w:widowControl w:val="0"/>
        <w:spacing w:line="240" w:lineRule="auto"/>
        <w:ind w:firstLine="720"/>
        <w:rPr>
          <w:rFonts w:eastAsia="Times New Roman"/>
          <w:snapToGrid w:val="0"/>
          <w:kern w:val="28"/>
        </w:rPr>
      </w:pPr>
      <w:r w:rsidRPr="00F95E84">
        <w:rPr>
          <w:rFonts w:eastAsia="Times New Roman"/>
          <w:snapToGrid w:val="0"/>
          <w:kern w:val="28"/>
        </w:rPr>
        <w:t>On December 20, 201</w:t>
      </w:r>
      <w:r w:rsidR="007900E7" w:rsidRPr="00F95E84">
        <w:rPr>
          <w:rFonts w:eastAsia="Times New Roman"/>
          <w:snapToGrid w:val="0"/>
          <w:kern w:val="28"/>
        </w:rPr>
        <w:t>3</w:t>
      </w:r>
      <w:r w:rsidRPr="00F95E84">
        <w:rPr>
          <w:rFonts w:eastAsia="Times New Roman"/>
          <w:snapToGrid w:val="0"/>
          <w:kern w:val="28"/>
        </w:rPr>
        <w:t xml:space="preserve">, the </w:t>
      </w:r>
      <w:r w:rsidR="00A12E4B">
        <w:rPr>
          <w:rFonts w:eastAsia="Times New Roman"/>
          <w:snapToGrid w:val="0"/>
          <w:kern w:val="28"/>
        </w:rPr>
        <w:t xml:space="preserve">Wireline </w:t>
      </w:r>
      <w:r w:rsidRPr="00F95E84">
        <w:rPr>
          <w:rFonts w:eastAsia="Times New Roman"/>
          <w:snapToGrid w:val="0"/>
          <w:kern w:val="28"/>
        </w:rPr>
        <w:t>Com</w:t>
      </w:r>
      <w:r w:rsidR="00A12E4B">
        <w:rPr>
          <w:rFonts w:eastAsia="Times New Roman"/>
          <w:snapToGrid w:val="0"/>
          <w:kern w:val="28"/>
        </w:rPr>
        <w:t>petition Bureau</w:t>
      </w:r>
      <w:r w:rsidRPr="00F95E84">
        <w:rPr>
          <w:rFonts w:eastAsia="Times New Roman"/>
          <w:snapToGrid w:val="0"/>
          <w:kern w:val="28"/>
        </w:rPr>
        <w:t xml:space="preserve"> released a</w:t>
      </w:r>
      <w:r w:rsidRPr="00F95E84">
        <w:rPr>
          <w:rFonts w:eastAsia="Times New Roman"/>
          <w:i/>
          <w:iCs/>
          <w:snapToGrid w:val="0"/>
          <w:kern w:val="28"/>
        </w:rPr>
        <w:t xml:space="preserve"> </w:t>
      </w:r>
      <w:r w:rsidRPr="0085731E">
        <w:rPr>
          <w:rFonts w:eastAsia="Times New Roman"/>
          <w:i/>
          <w:iCs/>
          <w:snapToGrid w:val="0"/>
          <w:kern w:val="28"/>
        </w:rPr>
        <w:t>Public Notice</w:t>
      </w:r>
      <w:r w:rsidR="00543BD5" w:rsidRPr="00F95E84">
        <w:rPr>
          <w:rFonts w:eastAsia="Times New Roman"/>
          <w:iCs/>
          <w:snapToGrid w:val="0"/>
          <w:kern w:val="28"/>
        </w:rPr>
        <w:t>, DA 13-2</w:t>
      </w:r>
      <w:r w:rsidRPr="00F95E84">
        <w:rPr>
          <w:rFonts w:eastAsia="Times New Roman"/>
          <w:iCs/>
          <w:snapToGrid w:val="0"/>
          <w:kern w:val="28"/>
        </w:rPr>
        <w:t xml:space="preserve">453, </w:t>
      </w:r>
      <w:r w:rsidRPr="00F95E84">
        <w:rPr>
          <w:rFonts w:eastAsia="Times New Roman"/>
          <w:snapToGrid w:val="0"/>
          <w:kern w:val="28"/>
        </w:rPr>
        <w:t xml:space="preserve">in the above-captioned proceeding.  This Erratum corrects </w:t>
      </w:r>
      <w:r w:rsidR="00543BD5" w:rsidRPr="00F95E84">
        <w:rPr>
          <w:rFonts w:eastAsia="Times New Roman"/>
          <w:snapToGrid w:val="0"/>
          <w:kern w:val="28"/>
        </w:rPr>
        <w:t>th</w:t>
      </w:r>
      <w:r w:rsidR="00392933">
        <w:rPr>
          <w:rFonts w:eastAsia="Times New Roman"/>
          <w:snapToGrid w:val="0"/>
          <w:kern w:val="28"/>
        </w:rPr>
        <w:t>e</w:t>
      </w:r>
      <w:r w:rsidR="00543BD5" w:rsidRPr="00F95E84">
        <w:rPr>
          <w:rFonts w:eastAsia="Times New Roman"/>
          <w:snapToGrid w:val="0"/>
          <w:kern w:val="28"/>
        </w:rPr>
        <w:t xml:space="preserve"> </w:t>
      </w:r>
      <w:r w:rsidR="00543BD5" w:rsidRPr="0085731E">
        <w:rPr>
          <w:rFonts w:eastAsia="Times New Roman"/>
          <w:i/>
          <w:snapToGrid w:val="0"/>
          <w:kern w:val="28"/>
        </w:rPr>
        <w:t>Public Notice</w:t>
      </w:r>
      <w:r w:rsidR="00543BD5" w:rsidRPr="00F95E84">
        <w:rPr>
          <w:rFonts w:eastAsia="Times New Roman"/>
          <w:snapToGrid w:val="0"/>
          <w:kern w:val="28"/>
        </w:rPr>
        <w:t xml:space="preserve"> as indicated below: </w:t>
      </w:r>
    </w:p>
    <w:p w:rsidR="003B21CA" w:rsidRDefault="00F95E84" w:rsidP="0085731E">
      <w:pPr>
        <w:pStyle w:val="Para"/>
        <w:numPr>
          <w:ilvl w:val="0"/>
          <w:numId w:val="1"/>
        </w:numPr>
        <w:tabs>
          <w:tab w:val="num" w:pos="1080"/>
        </w:tabs>
        <w:spacing w:after="120"/>
        <w:ind w:left="0" w:firstLine="720"/>
        <w:rPr>
          <w:snapToGrid w:val="0"/>
          <w:kern w:val="28"/>
          <w:sz w:val="22"/>
          <w:szCs w:val="22"/>
        </w:rPr>
      </w:pPr>
      <w:r>
        <w:rPr>
          <w:sz w:val="22"/>
          <w:szCs w:val="22"/>
        </w:rPr>
        <w:t>P</w:t>
      </w:r>
      <w:r w:rsidR="00F06CA4" w:rsidRPr="00F95E84">
        <w:rPr>
          <w:sz w:val="22"/>
          <w:szCs w:val="22"/>
        </w:rPr>
        <w:t>aragraph</w:t>
      </w:r>
      <w:r w:rsidR="00F06CA4" w:rsidRPr="00F95E84">
        <w:rPr>
          <w:snapToGrid w:val="0"/>
          <w:kern w:val="28"/>
          <w:sz w:val="22"/>
          <w:szCs w:val="22"/>
        </w:rPr>
        <w:t xml:space="preserve"> 1</w:t>
      </w:r>
      <w:r w:rsidR="003B21CA">
        <w:rPr>
          <w:snapToGrid w:val="0"/>
          <w:kern w:val="28"/>
          <w:sz w:val="22"/>
          <w:szCs w:val="22"/>
        </w:rPr>
        <w:t>, in the first sentence,</w:t>
      </w:r>
      <w:r w:rsidR="00F06CA4" w:rsidRPr="00F95E84">
        <w:rPr>
          <w:snapToGrid w:val="0"/>
          <w:kern w:val="28"/>
          <w:sz w:val="22"/>
          <w:szCs w:val="22"/>
        </w:rPr>
        <w:t xml:space="preserve"> replac</w:t>
      </w:r>
      <w:r w:rsidR="00A12E4B">
        <w:rPr>
          <w:snapToGrid w:val="0"/>
          <w:kern w:val="28"/>
          <w:sz w:val="22"/>
          <w:szCs w:val="22"/>
        </w:rPr>
        <w:t>e</w:t>
      </w:r>
      <w:r w:rsidR="00F06CA4" w:rsidRPr="00F95E84">
        <w:rPr>
          <w:snapToGrid w:val="0"/>
          <w:kern w:val="28"/>
          <w:sz w:val="22"/>
          <w:szCs w:val="22"/>
        </w:rPr>
        <w:t xml:space="preserve"> “November 12, 2013” with “June 24, 2013.”  </w:t>
      </w:r>
    </w:p>
    <w:p w:rsidR="00F06CA4" w:rsidRPr="00F95E84" w:rsidRDefault="003B21CA" w:rsidP="0085731E">
      <w:pPr>
        <w:pStyle w:val="Para"/>
        <w:numPr>
          <w:ilvl w:val="0"/>
          <w:numId w:val="1"/>
        </w:numPr>
        <w:tabs>
          <w:tab w:val="num" w:pos="1080"/>
        </w:tabs>
        <w:spacing w:after="120"/>
        <w:ind w:left="0" w:firstLine="720"/>
        <w:rPr>
          <w:snapToGrid w:val="0"/>
          <w:kern w:val="28"/>
          <w:sz w:val="22"/>
          <w:szCs w:val="22"/>
        </w:rPr>
      </w:pPr>
      <w:r>
        <w:rPr>
          <w:snapToGrid w:val="0"/>
          <w:kern w:val="28"/>
          <w:sz w:val="22"/>
          <w:szCs w:val="22"/>
        </w:rPr>
        <w:t xml:space="preserve">In </w:t>
      </w:r>
      <w:r w:rsidR="00B54A73">
        <w:rPr>
          <w:snapToGrid w:val="0"/>
          <w:kern w:val="28"/>
          <w:sz w:val="22"/>
          <w:szCs w:val="22"/>
        </w:rPr>
        <w:t>f</w:t>
      </w:r>
      <w:r>
        <w:rPr>
          <w:snapToGrid w:val="0"/>
          <w:kern w:val="28"/>
          <w:sz w:val="22"/>
          <w:szCs w:val="22"/>
        </w:rPr>
        <w:t>ootnote 1</w:t>
      </w:r>
      <w:r w:rsidR="00F06CA4" w:rsidRPr="00F95E84">
        <w:rPr>
          <w:snapToGrid w:val="0"/>
          <w:kern w:val="28"/>
          <w:sz w:val="22"/>
          <w:szCs w:val="22"/>
        </w:rPr>
        <w:t>, replac</w:t>
      </w:r>
      <w:r w:rsidR="00A12E4B">
        <w:rPr>
          <w:snapToGrid w:val="0"/>
          <w:kern w:val="28"/>
          <w:sz w:val="22"/>
          <w:szCs w:val="22"/>
        </w:rPr>
        <w:t>e</w:t>
      </w:r>
      <w:r w:rsidR="00F06CA4" w:rsidRPr="00F95E84">
        <w:rPr>
          <w:snapToGrid w:val="0"/>
          <w:kern w:val="28"/>
          <w:sz w:val="22"/>
          <w:szCs w:val="22"/>
        </w:rPr>
        <w:t xml:space="preserve"> “(filed Nov. 12, 2013)” with “(filed June 24, 2013).”  </w:t>
      </w:r>
    </w:p>
    <w:p w:rsidR="00F06CA4" w:rsidRPr="00F95E84" w:rsidRDefault="00F06CA4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</w:p>
    <w:p w:rsidR="003B21CA" w:rsidRDefault="003B21CA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</w:p>
    <w:p w:rsidR="003B21CA" w:rsidRDefault="003B21CA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</w:p>
    <w:p w:rsidR="00D5671C" w:rsidRDefault="00D5671C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</w:p>
    <w:p w:rsidR="00F06CA4" w:rsidRPr="00F95E84" w:rsidRDefault="00F06CA4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  <w:r w:rsidRPr="00F95E84">
        <w:rPr>
          <w:rFonts w:eastAsia="Times New Roman"/>
          <w:snapToGrid w:val="0"/>
          <w:kern w:val="28"/>
        </w:rPr>
        <w:t>FEDERAL COMMUNICATIONS COMMISSION</w:t>
      </w: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</w:p>
    <w:p w:rsidR="00F06CA4" w:rsidRPr="00F95E8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</w:p>
    <w:p w:rsidR="00F06CA4" w:rsidRPr="00F95E84" w:rsidRDefault="003B21CA" w:rsidP="00F06CA4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  <w:r>
        <w:rPr>
          <w:rFonts w:eastAsia="Times New Roman"/>
          <w:snapToGrid w:val="0"/>
          <w:kern w:val="28"/>
        </w:rPr>
        <w:t>Lisa S. Gelb</w:t>
      </w:r>
    </w:p>
    <w:p w:rsidR="00543BD5" w:rsidRPr="00F95E8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Pr="00F95E84">
        <w:rPr>
          <w:rFonts w:eastAsia="Times New Roman"/>
          <w:snapToGrid w:val="0"/>
          <w:kern w:val="28"/>
        </w:rPr>
        <w:tab/>
      </w:r>
      <w:r w:rsidR="00DC5640">
        <w:rPr>
          <w:rFonts w:eastAsia="Times New Roman"/>
          <w:snapToGrid w:val="0"/>
          <w:kern w:val="28"/>
        </w:rPr>
        <w:t xml:space="preserve">Deputy </w:t>
      </w:r>
      <w:r w:rsidRPr="00F95E84">
        <w:rPr>
          <w:rFonts w:eastAsia="Times New Roman"/>
          <w:snapToGrid w:val="0"/>
          <w:kern w:val="28"/>
        </w:rPr>
        <w:t>Chief</w:t>
      </w:r>
    </w:p>
    <w:p w:rsidR="00F06CA4" w:rsidRPr="00F95E84" w:rsidRDefault="00F06CA4" w:rsidP="00543BD5">
      <w:pPr>
        <w:widowControl w:val="0"/>
        <w:spacing w:after="0" w:line="240" w:lineRule="auto"/>
        <w:ind w:left="3600" w:firstLine="720"/>
        <w:rPr>
          <w:rFonts w:eastAsia="Times New Roman"/>
          <w:snapToGrid w:val="0"/>
          <w:kern w:val="28"/>
        </w:rPr>
      </w:pPr>
      <w:r w:rsidRPr="00F95E84">
        <w:rPr>
          <w:rFonts w:eastAsia="Times New Roman"/>
          <w:snapToGrid w:val="0"/>
          <w:kern w:val="28"/>
        </w:rPr>
        <w:t>Wireline Competition Bureau</w:t>
      </w:r>
    </w:p>
    <w:p w:rsidR="00F06CA4" w:rsidRPr="00F06CA4" w:rsidRDefault="00F06CA4" w:rsidP="00F06CA4">
      <w:pPr>
        <w:widowControl w:val="0"/>
        <w:spacing w:after="0" w:line="240" w:lineRule="auto"/>
        <w:rPr>
          <w:rFonts w:eastAsia="Times New Roman"/>
          <w:snapToGrid w:val="0"/>
          <w:kern w:val="28"/>
        </w:rPr>
      </w:pPr>
    </w:p>
    <w:p w:rsidR="009B373E" w:rsidRDefault="009B373E"/>
    <w:sectPr w:rsidR="009B373E" w:rsidSect="0092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F" w:rsidRDefault="005D27FF">
      <w:pPr>
        <w:spacing w:after="0" w:line="240" w:lineRule="auto"/>
      </w:pPr>
      <w:r>
        <w:separator/>
      </w:r>
    </w:p>
  </w:endnote>
  <w:endnote w:type="continuationSeparator" w:id="0">
    <w:p w:rsidR="005D27FF" w:rsidRDefault="005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C9" w:rsidRDefault="00157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24" w:rsidRDefault="00F06C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5024" w:rsidRDefault="00705263" w:rsidP="00925024">
    <w:pPr>
      <w:pStyle w:val="Footer"/>
      <w:tabs>
        <w:tab w:val="clear" w:pos="4680"/>
        <w:tab w:val="clear" w:pos="9360"/>
        <w:tab w:val="left" w:pos="37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C9" w:rsidRDefault="00157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F" w:rsidRDefault="005D27FF">
      <w:pPr>
        <w:spacing w:after="0" w:line="240" w:lineRule="auto"/>
      </w:pPr>
      <w:r>
        <w:separator/>
      </w:r>
    </w:p>
  </w:footnote>
  <w:footnote w:type="continuationSeparator" w:id="0">
    <w:p w:rsidR="005D27FF" w:rsidRDefault="005D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C9" w:rsidRDefault="00157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4C" w:rsidRDefault="00F06CA4" w:rsidP="0002114C">
    <w:pPr>
      <w:pStyle w:val="Header"/>
      <w:tabs>
        <w:tab w:val="left" w:pos="720"/>
      </w:tabs>
      <w:jc w:val="center"/>
      <w:rPr>
        <w:b/>
        <w:u w:val="single"/>
      </w:rPr>
    </w:pPr>
    <w:r>
      <w:rPr>
        <w:b/>
        <w:szCs w:val="22"/>
        <w:u w:val="single"/>
      </w:rPr>
      <w:t>____________________________Federal Communications Commission</w:t>
    </w:r>
    <w:r>
      <w:rPr>
        <w:b/>
        <w:u w:val="single"/>
      </w:rPr>
      <w:t>________________________</w:t>
    </w:r>
  </w:p>
  <w:p w:rsidR="0002114C" w:rsidRDefault="00705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3C" w:rsidRDefault="00F06CA4" w:rsidP="00E75713">
    <w:pPr>
      <w:pStyle w:val="Header"/>
      <w:pBdr>
        <w:bottom w:val="single" w:sz="12" w:space="1" w:color="auto"/>
      </w:pBdr>
      <w:tabs>
        <w:tab w:val="left" w:pos="720"/>
      </w:tabs>
      <w:jc w:val="center"/>
      <w:rPr>
        <w:b/>
        <w:szCs w:val="22"/>
      </w:rPr>
    </w:pPr>
    <w:r>
      <w:rPr>
        <w:b/>
        <w:szCs w:val="22"/>
      </w:rPr>
      <w:tab/>
    </w:r>
    <w:r>
      <w:rPr>
        <w:b/>
        <w:szCs w:val="22"/>
      </w:rPr>
      <w:tab/>
    </w:r>
    <w:r w:rsidRPr="00E75713">
      <w:rPr>
        <w:b/>
        <w:szCs w:val="22"/>
      </w:rPr>
      <w:t>Federal Communications Commission</w:t>
    </w:r>
    <w:r>
      <w:rPr>
        <w:b/>
        <w:szCs w:val="22"/>
      </w:rPr>
      <w:tab/>
    </w:r>
  </w:p>
  <w:p w:rsidR="004C303C" w:rsidRDefault="0070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C98"/>
    <w:multiLevelType w:val="hybridMultilevel"/>
    <w:tmpl w:val="27C41462"/>
    <w:lvl w:ilvl="0" w:tplc="3188833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4"/>
    <w:rsid w:val="00157DC9"/>
    <w:rsid w:val="001F0B8B"/>
    <w:rsid w:val="00392933"/>
    <w:rsid w:val="003B21CA"/>
    <w:rsid w:val="00492D09"/>
    <w:rsid w:val="00543BD5"/>
    <w:rsid w:val="005D27FF"/>
    <w:rsid w:val="00705263"/>
    <w:rsid w:val="007900E7"/>
    <w:rsid w:val="0085731E"/>
    <w:rsid w:val="009158D0"/>
    <w:rsid w:val="009B373E"/>
    <w:rsid w:val="00A12E4B"/>
    <w:rsid w:val="00AC1A31"/>
    <w:rsid w:val="00B33358"/>
    <w:rsid w:val="00B54A73"/>
    <w:rsid w:val="00D5671C"/>
    <w:rsid w:val="00DC5640"/>
    <w:rsid w:val="00EF2514"/>
    <w:rsid w:val="00F06CA4"/>
    <w:rsid w:val="00F95944"/>
    <w:rsid w:val="00F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6C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/>
      <w:snapToGrid w:val="0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F06CA4"/>
    <w:rPr>
      <w:rFonts w:eastAsia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C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/>
      <w:snapToGrid w:val="0"/>
      <w:kern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CA4"/>
    <w:rPr>
      <w:rFonts w:eastAsia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F95E84"/>
    <w:pPr>
      <w:ind w:left="720"/>
      <w:contextualSpacing/>
    </w:pPr>
  </w:style>
  <w:style w:type="paragraph" w:customStyle="1" w:styleId="Para">
    <w:name w:val="Para#"/>
    <w:basedOn w:val="Normal"/>
    <w:rsid w:val="00F95E84"/>
    <w:pPr>
      <w:spacing w:after="0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6C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/>
      <w:snapToGrid w:val="0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F06CA4"/>
    <w:rPr>
      <w:rFonts w:eastAsia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CA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/>
      <w:snapToGrid w:val="0"/>
      <w:kern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CA4"/>
    <w:rPr>
      <w:rFonts w:eastAsia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F95E84"/>
    <w:pPr>
      <w:ind w:left="720"/>
      <w:contextualSpacing/>
    </w:pPr>
  </w:style>
  <w:style w:type="paragraph" w:customStyle="1" w:styleId="Para">
    <w:name w:val="Para#"/>
    <w:basedOn w:val="Normal"/>
    <w:rsid w:val="00F95E84"/>
    <w:pPr>
      <w:spacing w:after="0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675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2013-12-23T19:22:00Z</dcterms:created>
  <dcterms:modified xsi:type="dcterms:W3CDTF">2013-12-23T19:22:00Z</dcterms:modified>
  <cp:category> </cp:category>
  <cp:contentStatus> </cp:contentStatus>
</cp:coreProperties>
</file>