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64351C" w:rsidRDefault="00F44751" w:rsidP="00F44751">
      <w:pPr>
        <w:rPr>
          <w:rFonts w:ascii="Times New Roman" w:hAnsi="Times New Roman"/>
        </w:rPr>
      </w:pPr>
      <w:bookmarkStart w:id="0" w:name="_GoBack"/>
      <w:bookmarkEnd w:id="0"/>
      <w:r w:rsidRPr="0064351C"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>:</w:t>
      </w:r>
      <w:r w:rsidRPr="0064351C">
        <w:rPr>
          <w:rFonts w:ascii="Times New Roman" w:hAnsi="Times New Roman"/>
        </w:rPr>
        <w:t xml:space="preserve"> 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>NEWS MEDIA CONTACT</w:t>
      </w:r>
      <w:r>
        <w:rPr>
          <w:rFonts w:ascii="Times New Roman" w:hAnsi="Times New Roman"/>
        </w:rPr>
        <w:t>:</w:t>
      </w:r>
    </w:p>
    <w:p w:rsidR="00F44751" w:rsidRPr="0064351C" w:rsidRDefault="00CC1031" w:rsidP="00F44751">
      <w:pPr>
        <w:rPr>
          <w:rFonts w:ascii="Times New Roman" w:hAnsi="Times New Roman"/>
        </w:rPr>
      </w:pPr>
      <w:r>
        <w:rPr>
          <w:rFonts w:ascii="Times New Roman" w:hAnsi="Times New Roman"/>
        </w:rPr>
        <w:t>January 14</w:t>
      </w:r>
      <w:r w:rsidR="00F44751" w:rsidRPr="0064351C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>
        <w:rPr>
          <w:rFonts w:ascii="Times New Roman" w:hAnsi="Times New Roman"/>
        </w:rPr>
        <w:tab/>
      </w:r>
      <w:r>
        <w:rPr>
          <w:rFonts w:ascii="Times New Roman" w:hAnsi="Times New Roman"/>
        </w:rPr>
        <w:t>Adonis Hoffman</w:t>
      </w:r>
      <w:r w:rsidR="00F44751" w:rsidRPr="0064351C">
        <w:rPr>
          <w:rFonts w:ascii="Times New Roman" w:hAnsi="Times New Roman"/>
        </w:rPr>
        <w:t>, (202) 418-</w:t>
      </w:r>
      <w:r>
        <w:rPr>
          <w:rFonts w:ascii="Times New Roman" w:hAnsi="Times New Roman"/>
        </w:rPr>
        <w:t>2102</w:t>
      </w:r>
    </w:p>
    <w:p w:rsidR="00F44751" w:rsidRDefault="00F44751" w:rsidP="00F44751">
      <w:pPr>
        <w:rPr>
          <w:rFonts w:ascii="Times New Roman" w:hAnsi="Times New Roman"/>
        </w:rPr>
      </w:pP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="00CC1031" w:rsidRPr="000627A9">
          <w:rPr>
            <w:rStyle w:val="Hyperlink"/>
            <w:rFonts w:ascii="Times New Roman" w:hAnsi="Times New Roman"/>
          </w:rPr>
          <w:t>adonis.hoffman@fcc.gov</w:t>
        </w:r>
      </w:hyperlink>
    </w:p>
    <w:p w:rsidR="0056648E" w:rsidRDefault="0056648E" w:rsidP="00F44751">
      <w:pPr>
        <w:rPr>
          <w:rFonts w:ascii="Times New Roman" w:hAnsi="Times New Roman"/>
        </w:rPr>
      </w:pPr>
    </w:p>
    <w:p w:rsid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  <w:b/>
          <w:bCs/>
        </w:rPr>
      </w:pPr>
    </w:p>
    <w:p w:rsidR="00CC1031" w:rsidRPr="00CC1031" w:rsidRDefault="00CC1031" w:rsidP="00CC1031">
      <w:pPr>
        <w:jc w:val="center"/>
        <w:rPr>
          <w:rFonts w:ascii="Times New Roman" w:hAnsi="Times New Roman"/>
          <w:b/>
        </w:rPr>
      </w:pPr>
      <w:r w:rsidRPr="00CC1031">
        <w:rPr>
          <w:rFonts w:ascii="Times New Roman" w:hAnsi="Times New Roman"/>
          <w:b/>
        </w:rPr>
        <w:t xml:space="preserve">STATEMENT OF COMMISSIONER </w:t>
      </w:r>
      <w:r w:rsidR="00C7563D">
        <w:rPr>
          <w:rFonts w:ascii="Times New Roman" w:hAnsi="Times New Roman"/>
          <w:b/>
        </w:rPr>
        <w:t xml:space="preserve">MIGNON L. </w:t>
      </w:r>
      <w:r w:rsidRPr="00CC1031">
        <w:rPr>
          <w:rFonts w:ascii="Times New Roman" w:hAnsi="Times New Roman"/>
          <w:b/>
        </w:rPr>
        <w:t>CLYBURN</w:t>
      </w:r>
    </w:p>
    <w:p w:rsidR="00CC1031" w:rsidRPr="00CC1031" w:rsidRDefault="00CC1031" w:rsidP="00CC1031">
      <w:pPr>
        <w:jc w:val="center"/>
        <w:rPr>
          <w:rFonts w:ascii="Times New Roman" w:hAnsi="Times New Roman"/>
          <w:b/>
        </w:rPr>
      </w:pPr>
      <w:r w:rsidRPr="00CC1031">
        <w:rPr>
          <w:rFonts w:ascii="Times New Roman" w:hAnsi="Times New Roman"/>
          <w:b/>
        </w:rPr>
        <w:t>ON D.C. CIRCUIT OPEN INTERNET DECISION</w:t>
      </w:r>
    </w:p>
    <w:p w:rsidR="00CC1031" w:rsidRPr="00CC1031" w:rsidRDefault="00CC1031" w:rsidP="00CC1031">
      <w:pPr>
        <w:rPr>
          <w:rFonts w:ascii="Times New Roman" w:hAnsi="Times New Roman"/>
        </w:rPr>
      </w:pPr>
    </w:p>
    <w:p w:rsidR="00CC1031" w:rsidRDefault="00CC1031" w:rsidP="00CC1031">
      <w:pPr>
        <w:rPr>
          <w:rFonts w:ascii="Times New Roman" w:hAnsi="Times New Roman"/>
        </w:rPr>
      </w:pPr>
      <w:r w:rsidRPr="00CC1031">
        <w:rPr>
          <w:rFonts w:ascii="Times New Roman" w:hAnsi="Times New Roman"/>
        </w:rPr>
        <w:t>“We must ensure that consumers do not become casualties in our efforts to balance competing interests.</w:t>
      </w:r>
    </w:p>
    <w:p w:rsidR="00CC1031" w:rsidRPr="00CC1031" w:rsidRDefault="00CC1031" w:rsidP="00CC1031">
      <w:pPr>
        <w:rPr>
          <w:rFonts w:ascii="Times New Roman" w:hAnsi="Times New Roman"/>
        </w:rPr>
      </w:pPr>
    </w:p>
    <w:p w:rsidR="00CC1031" w:rsidRDefault="00CC1031" w:rsidP="00CC1031">
      <w:pPr>
        <w:rPr>
          <w:rFonts w:ascii="Times New Roman" w:hAnsi="Times New Roman"/>
        </w:rPr>
      </w:pPr>
      <w:r w:rsidRPr="00CC1031">
        <w:rPr>
          <w:rFonts w:ascii="Times New Roman" w:hAnsi="Times New Roman"/>
        </w:rPr>
        <w:t>Our actions should preserve consumer access to content of their choice, and our policies should advance competition, investment and innovation.</w:t>
      </w:r>
    </w:p>
    <w:p w:rsidR="00CC1031" w:rsidRPr="00CC1031" w:rsidRDefault="00CC1031" w:rsidP="00CC1031">
      <w:pPr>
        <w:rPr>
          <w:rFonts w:ascii="Times New Roman" w:hAnsi="Times New Roman"/>
        </w:rPr>
      </w:pPr>
    </w:p>
    <w:p w:rsidR="00CC1031" w:rsidRDefault="00CC1031" w:rsidP="00CC1031">
      <w:pPr>
        <w:rPr>
          <w:rFonts w:ascii="Times New Roman" w:hAnsi="Times New Roman"/>
        </w:rPr>
      </w:pPr>
      <w:r w:rsidRPr="00CC1031">
        <w:rPr>
          <w:rFonts w:ascii="Times New Roman" w:hAnsi="Times New Roman"/>
        </w:rPr>
        <w:t>The FCC’s public interest obligation requires us to seek solutions that are guided by these principles.</w:t>
      </w:r>
    </w:p>
    <w:p w:rsidR="00CC1031" w:rsidRPr="00CC1031" w:rsidRDefault="00CC1031" w:rsidP="00CC1031">
      <w:pPr>
        <w:rPr>
          <w:rFonts w:ascii="Times New Roman" w:hAnsi="Times New Roman"/>
        </w:rPr>
      </w:pPr>
    </w:p>
    <w:p w:rsidR="00CC1031" w:rsidRPr="00CC1031" w:rsidRDefault="00CC1031" w:rsidP="00CC1031">
      <w:pPr>
        <w:rPr>
          <w:rFonts w:ascii="Times New Roman" w:hAnsi="Times New Roman"/>
        </w:rPr>
      </w:pPr>
      <w:r w:rsidRPr="00CC1031">
        <w:rPr>
          <w:rFonts w:ascii="Times New Roman" w:hAnsi="Times New Roman"/>
        </w:rPr>
        <w:t>I look forward to working with Chairman Wheeler on next steps.”</w:t>
      </w:r>
    </w:p>
    <w:p w:rsidR="00CC1031" w:rsidRDefault="00CC1031" w:rsidP="00CC1031"/>
    <w:p w:rsidR="00D61AEF" w:rsidRDefault="00D61AEF" w:rsidP="00CC1031">
      <w:pPr>
        <w:pStyle w:val="Header"/>
        <w:tabs>
          <w:tab w:val="right" w:pos="9346"/>
        </w:tabs>
        <w:jc w:val="center"/>
        <w:rPr>
          <w:rFonts w:ascii="Times New Roman" w:hAnsi="Times New Roman"/>
        </w:rPr>
      </w:pPr>
    </w:p>
    <w:sectPr w:rsidR="00D61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93" w:rsidRDefault="00730693">
      <w:r>
        <w:separator/>
      </w:r>
    </w:p>
  </w:endnote>
  <w:endnote w:type="continuationSeparator" w:id="0">
    <w:p w:rsidR="00730693" w:rsidRDefault="007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D" w:rsidRDefault="000C5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D" w:rsidRDefault="000C5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D" w:rsidRDefault="000C5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93" w:rsidRDefault="00730693">
      <w:r>
        <w:separator/>
      </w:r>
    </w:p>
  </w:footnote>
  <w:footnote w:type="continuationSeparator" w:id="0">
    <w:p w:rsidR="00730693" w:rsidRDefault="007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D" w:rsidRDefault="000C5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D" w:rsidRDefault="000C5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51" w:rsidRDefault="005D503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751">
      <w:t>NEWS</w:t>
    </w:r>
  </w:p>
  <w:p w:rsidR="00F44751" w:rsidRDefault="005D503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51" w:rsidRDefault="00F44751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44751" w:rsidRDefault="00F44751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44751" w:rsidRDefault="00F44751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44751" w:rsidRDefault="00F4475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44751" w:rsidRDefault="00F4475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44751" w:rsidRDefault="00F4475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44751">
      <w:rPr>
        <w:b/>
        <w:sz w:val="22"/>
      </w:rPr>
      <w:t>Federal Communications Commission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44751" w:rsidRDefault="005D503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44751" w:rsidRDefault="005D503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0319D9"/>
    <w:rsid w:val="000566BA"/>
    <w:rsid w:val="000B4CBE"/>
    <w:rsid w:val="000C517D"/>
    <w:rsid w:val="000D75AF"/>
    <w:rsid w:val="001F01F0"/>
    <w:rsid w:val="001F5860"/>
    <w:rsid w:val="00213A85"/>
    <w:rsid w:val="002F7D33"/>
    <w:rsid w:val="003039B9"/>
    <w:rsid w:val="003A3DB1"/>
    <w:rsid w:val="0046438D"/>
    <w:rsid w:val="004B7CEC"/>
    <w:rsid w:val="0055576D"/>
    <w:rsid w:val="0056648E"/>
    <w:rsid w:val="005A1F45"/>
    <w:rsid w:val="005D503C"/>
    <w:rsid w:val="00601D86"/>
    <w:rsid w:val="00642507"/>
    <w:rsid w:val="006A712A"/>
    <w:rsid w:val="00730693"/>
    <w:rsid w:val="00851787"/>
    <w:rsid w:val="008F0A65"/>
    <w:rsid w:val="009706ED"/>
    <w:rsid w:val="0099158A"/>
    <w:rsid w:val="009E734C"/>
    <w:rsid w:val="00A9369D"/>
    <w:rsid w:val="00AE042B"/>
    <w:rsid w:val="00AE5CD2"/>
    <w:rsid w:val="00BA62FD"/>
    <w:rsid w:val="00BC65EE"/>
    <w:rsid w:val="00C7563D"/>
    <w:rsid w:val="00CC1031"/>
    <w:rsid w:val="00D45474"/>
    <w:rsid w:val="00D61AEF"/>
    <w:rsid w:val="00E00CCD"/>
    <w:rsid w:val="00E528CB"/>
    <w:rsid w:val="00E65389"/>
    <w:rsid w:val="00EC788E"/>
    <w:rsid w:val="00F44751"/>
    <w:rsid w:val="00F60C4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onis.hoffman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523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620</CharactersWithSpaces>
  <SharedDoc>false</SharedDoc>
  <HyperlinkBase> </HyperlinkBase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mailto:Louis.Peraertz@fcc.gov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2014-01-14T18:47:00Z</dcterms:created>
  <dcterms:modified xsi:type="dcterms:W3CDTF">2014-01-14T18:47:00Z</dcterms:modified>
  <cp:category> </cp:category>
  <cp:contentStatus> </cp:contentStatus>
</cp:coreProperties>
</file>