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C178D9" w:rsidRDefault="00306AEF">
      <w:pPr>
        <w:pStyle w:val="Header"/>
        <w:tabs>
          <w:tab w:val="clear" w:pos="4320"/>
          <w:tab w:val="clear" w:pos="8640"/>
        </w:tabs>
        <w:rPr>
          <w:szCs w:val="22"/>
        </w:rPr>
        <w:sectPr w:rsidR="00602577" w:rsidRPr="00C178D9" w:rsidSect="008733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r w:rsidRPr="00C178D9">
        <w:rPr>
          <w:szCs w:val="22"/>
        </w:rPr>
        <w:t xml:space="preserve"> </w:t>
      </w:r>
    </w:p>
    <w:p w:rsidR="00602577" w:rsidRPr="001D65F0" w:rsidRDefault="00542426" w:rsidP="0087337F">
      <w:pPr>
        <w:jc w:val="right"/>
        <w:rPr>
          <w:b/>
          <w:szCs w:val="22"/>
        </w:rPr>
      </w:pPr>
      <w:r w:rsidRPr="001D65F0">
        <w:rPr>
          <w:b/>
          <w:szCs w:val="22"/>
        </w:rPr>
        <w:lastRenderedPageBreak/>
        <w:t xml:space="preserve">Released:  </w:t>
      </w:r>
      <w:r w:rsidR="00490EAD" w:rsidRPr="001D65F0">
        <w:rPr>
          <w:b/>
          <w:szCs w:val="22"/>
        </w:rPr>
        <w:t xml:space="preserve">January </w:t>
      </w:r>
      <w:r w:rsidR="00C178D9">
        <w:rPr>
          <w:b/>
          <w:szCs w:val="22"/>
        </w:rPr>
        <w:t>17</w:t>
      </w:r>
      <w:r w:rsidR="00490EAD" w:rsidRPr="001D65F0">
        <w:rPr>
          <w:b/>
          <w:szCs w:val="22"/>
        </w:rPr>
        <w:t>, 2014</w:t>
      </w:r>
    </w:p>
    <w:p w:rsidR="00602577" w:rsidRPr="001D65F0" w:rsidRDefault="00602577">
      <w:pPr>
        <w:jc w:val="right"/>
        <w:rPr>
          <w:szCs w:val="22"/>
        </w:rPr>
      </w:pPr>
    </w:p>
    <w:p w:rsidR="00C178D9" w:rsidRPr="001D65F0" w:rsidRDefault="00C178D9" w:rsidP="00490EAD">
      <w:pPr>
        <w:spacing w:after="240"/>
        <w:jc w:val="center"/>
        <w:rPr>
          <w:b/>
          <w:szCs w:val="22"/>
        </w:rPr>
      </w:pPr>
      <w:r w:rsidRPr="001D65F0">
        <w:rPr>
          <w:b/>
          <w:szCs w:val="22"/>
        </w:rPr>
        <w:t>ERRATUM</w:t>
      </w:r>
    </w:p>
    <w:p w:rsidR="00490EAD" w:rsidRPr="001D65F0" w:rsidRDefault="00490EAD" w:rsidP="00490EAD">
      <w:pPr>
        <w:spacing w:after="240"/>
        <w:jc w:val="center"/>
        <w:rPr>
          <w:b/>
          <w:szCs w:val="22"/>
        </w:rPr>
      </w:pPr>
      <w:r w:rsidRPr="001D65F0">
        <w:rPr>
          <w:b/>
          <w:szCs w:val="22"/>
        </w:rPr>
        <w:t>REQUEST OF CENTRAL ARK</w:t>
      </w:r>
      <w:r w:rsidR="00C11DFF" w:rsidRPr="001D65F0">
        <w:rPr>
          <w:b/>
          <w:szCs w:val="22"/>
        </w:rPr>
        <w:t>ANSAS TELEPHONE COOPERATIVE, INC</w:t>
      </w:r>
      <w:r w:rsidRPr="001D65F0">
        <w:rPr>
          <w:b/>
          <w:szCs w:val="22"/>
        </w:rPr>
        <w:t>., FOR AUTHORITY TO IN</w:t>
      </w:r>
      <w:r w:rsidR="00C11DFF" w:rsidRPr="001D65F0">
        <w:rPr>
          <w:b/>
          <w:szCs w:val="22"/>
        </w:rPr>
        <w:t>CLUDE IN ITS RATE BASE THE INTER</w:t>
      </w:r>
      <w:r w:rsidRPr="001D65F0">
        <w:rPr>
          <w:b/>
          <w:szCs w:val="22"/>
        </w:rPr>
        <w:t>STATE PORTION OF THE PREPAID ACCUMULATED POST-RETIREMENT BENEFITS IN ACCOUNT 1410, OTHER NONCURRENT ASSETS</w:t>
      </w:r>
    </w:p>
    <w:p w:rsidR="00602577" w:rsidRPr="001D65F0" w:rsidRDefault="00490EAD">
      <w:pPr>
        <w:jc w:val="center"/>
        <w:rPr>
          <w:b/>
          <w:szCs w:val="22"/>
        </w:rPr>
      </w:pPr>
      <w:r w:rsidRPr="001D65F0">
        <w:rPr>
          <w:b/>
          <w:szCs w:val="22"/>
        </w:rPr>
        <w:t>WCB/Pricing No. 13-2</w:t>
      </w:r>
    </w:p>
    <w:p w:rsidR="0087337F" w:rsidRPr="001D65F0" w:rsidRDefault="0087337F">
      <w:pPr>
        <w:jc w:val="center"/>
        <w:rPr>
          <w:b/>
          <w:szCs w:val="22"/>
        </w:rPr>
      </w:pPr>
      <w:r w:rsidRPr="001D65F0">
        <w:rPr>
          <w:b/>
          <w:szCs w:val="22"/>
        </w:rPr>
        <w:t xml:space="preserve">WC Docket No. </w:t>
      </w:r>
      <w:r w:rsidR="00C178D9" w:rsidRPr="001D65F0">
        <w:rPr>
          <w:b/>
          <w:szCs w:val="22"/>
        </w:rPr>
        <w:t>13-321</w:t>
      </w:r>
    </w:p>
    <w:p w:rsidR="00602577" w:rsidRPr="001D65F0" w:rsidRDefault="00602577">
      <w:pPr>
        <w:jc w:val="center"/>
        <w:rPr>
          <w:szCs w:val="22"/>
        </w:rPr>
      </w:pPr>
    </w:p>
    <w:p w:rsidR="00490EAD" w:rsidRPr="00C178D9" w:rsidRDefault="00EB5848" w:rsidP="00EB5848">
      <w:pPr>
        <w:spacing w:before="120" w:after="240"/>
        <w:rPr>
          <w:szCs w:val="22"/>
        </w:rPr>
      </w:pPr>
      <w:r>
        <w:rPr>
          <w:szCs w:val="22"/>
        </w:rPr>
        <w:t xml:space="preserve"> </w:t>
      </w:r>
      <w:r>
        <w:rPr>
          <w:szCs w:val="22"/>
        </w:rPr>
        <w:tab/>
      </w:r>
      <w:r w:rsidR="00C178D9" w:rsidRPr="00C178D9">
        <w:rPr>
          <w:szCs w:val="22"/>
        </w:rPr>
        <w:t>On January 6, 2014, the Wirel</w:t>
      </w:r>
      <w:r w:rsidR="00C178D9">
        <w:rPr>
          <w:szCs w:val="22"/>
        </w:rPr>
        <w:t xml:space="preserve">ine </w:t>
      </w:r>
      <w:r w:rsidR="00C178D9" w:rsidRPr="00C178D9">
        <w:rPr>
          <w:szCs w:val="22"/>
        </w:rPr>
        <w:t>Com</w:t>
      </w:r>
      <w:r w:rsidR="00C178D9">
        <w:rPr>
          <w:szCs w:val="22"/>
        </w:rPr>
        <w:t>petition Bureau</w:t>
      </w:r>
      <w:r w:rsidR="00C178D9" w:rsidRPr="00C178D9">
        <w:rPr>
          <w:szCs w:val="22"/>
        </w:rPr>
        <w:t xml:space="preserve"> released a </w:t>
      </w:r>
      <w:r w:rsidR="00C178D9" w:rsidRPr="00C178D9">
        <w:rPr>
          <w:i/>
          <w:szCs w:val="22"/>
        </w:rPr>
        <w:t>Public Notice</w:t>
      </w:r>
      <w:r w:rsidR="00C178D9" w:rsidRPr="00C178D9">
        <w:rPr>
          <w:iCs/>
          <w:szCs w:val="22"/>
        </w:rPr>
        <w:t>, DA 14-1</w:t>
      </w:r>
      <w:r w:rsidR="00C178D9" w:rsidRPr="00C178D9">
        <w:rPr>
          <w:szCs w:val="22"/>
        </w:rPr>
        <w:t xml:space="preserve">, in the above-captioned proceeding.  This Erratum corrects the </w:t>
      </w:r>
      <w:r w:rsidR="00C178D9">
        <w:rPr>
          <w:szCs w:val="22"/>
        </w:rPr>
        <w:t xml:space="preserve">caption of the </w:t>
      </w:r>
      <w:r w:rsidR="00C178D9" w:rsidRPr="00C178D9">
        <w:rPr>
          <w:i/>
          <w:szCs w:val="22"/>
        </w:rPr>
        <w:t>Public Notice</w:t>
      </w:r>
      <w:r w:rsidR="00C178D9" w:rsidRPr="00C178D9">
        <w:rPr>
          <w:szCs w:val="22"/>
        </w:rPr>
        <w:t xml:space="preserve"> by replacing WC Docket No. </w:t>
      </w:r>
      <w:r w:rsidR="00110C4A">
        <w:rPr>
          <w:szCs w:val="22"/>
        </w:rPr>
        <w:t>“</w:t>
      </w:r>
      <w:r w:rsidR="00C178D9" w:rsidRPr="00C178D9">
        <w:rPr>
          <w:szCs w:val="22"/>
        </w:rPr>
        <w:t xml:space="preserve">13-321” with “14-3.” </w:t>
      </w:r>
    </w:p>
    <w:p w:rsidR="00C178D9" w:rsidRDefault="00C178D9" w:rsidP="00490EAD">
      <w:pPr>
        <w:spacing w:before="120" w:after="240"/>
        <w:jc w:val="center"/>
        <w:rPr>
          <w:b/>
          <w:szCs w:val="22"/>
        </w:rPr>
      </w:pPr>
    </w:p>
    <w:p w:rsidR="00490EAD" w:rsidRPr="00C178D9" w:rsidRDefault="00490EAD" w:rsidP="00490EAD">
      <w:pPr>
        <w:spacing w:before="120" w:after="240"/>
        <w:jc w:val="center"/>
        <w:rPr>
          <w:b/>
          <w:szCs w:val="22"/>
        </w:rPr>
      </w:pPr>
      <w:r w:rsidRPr="00C178D9">
        <w:rPr>
          <w:b/>
          <w:szCs w:val="22"/>
        </w:rPr>
        <w:t>- FCC -</w:t>
      </w:r>
    </w:p>
    <w:p w:rsidR="00602577" w:rsidRPr="001D65F0" w:rsidRDefault="00602577">
      <w:pPr>
        <w:spacing w:before="120" w:after="240"/>
        <w:rPr>
          <w:szCs w:val="22"/>
        </w:rPr>
      </w:pPr>
    </w:p>
    <w:sectPr w:rsidR="00602577" w:rsidRPr="001D65F0" w:rsidSect="0087337F">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F2" w:rsidRDefault="008942F2">
      <w:r>
        <w:separator/>
      </w:r>
    </w:p>
  </w:endnote>
  <w:endnote w:type="continuationSeparator" w:id="0">
    <w:p w:rsidR="008942F2" w:rsidRDefault="0089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9" w:rsidRDefault="00031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9" w:rsidRDefault="00031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9" w:rsidRDefault="0003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F2" w:rsidRDefault="008942F2">
      <w:r>
        <w:separator/>
      </w:r>
    </w:p>
  </w:footnote>
  <w:footnote w:type="continuationSeparator" w:id="0">
    <w:p w:rsidR="008942F2" w:rsidRDefault="0089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9" w:rsidRDefault="00031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9" w:rsidRDefault="00031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90EA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27C874C" wp14:editId="2E5F5E1B">
          <wp:simplePos x="0" y="0"/>
          <wp:positionH relativeFrom="column">
            <wp:posOffset>62865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577">
      <w:rPr>
        <w:rFonts w:ascii="News Gothic MT" w:hAnsi="News Gothic MT"/>
        <w:b/>
        <w:kern w:val="28"/>
        <w:sz w:val="96"/>
      </w:rPr>
      <w:t>PUBLIC NOTICE</w:t>
    </w:r>
  </w:p>
  <w:p w:rsidR="00602577" w:rsidRDefault="00C178D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7AC912BC" wp14:editId="0EE0A053">
              <wp:simplePos x="0" y="0"/>
              <wp:positionH relativeFrom="column">
                <wp:posOffset>-28575</wp:posOffset>
              </wp:positionH>
              <wp:positionV relativeFrom="paragraph">
                <wp:posOffset>14605</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F60EEF5" wp14:editId="14BBF444">
              <wp:simplePos x="0" y="0"/>
              <wp:positionH relativeFrom="column">
                <wp:posOffset>3381375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6.2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162036E" wp14:editId="582A8F1E">
              <wp:simplePos x="0" y="0"/>
              <wp:positionH relativeFrom="column">
                <wp:posOffset>67945</wp:posOffset>
              </wp:positionH>
              <wp:positionV relativeFrom="paragraph">
                <wp:posOffset>702945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35pt" to="468.8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" o:allowincell="f"/>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D4020B32"/>
    <w:lvl w:ilvl="0" w:tplc="EAA8CB04">
      <w:start w:val="1"/>
      <w:numFmt w:val="bullet"/>
      <w:lvlText w:val=""/>
      <w:lvlJc w:val="left"/>
      <w:pPr>
        <w:ind w:left="720" w:hanging="360"/>
      </w:pPr>
      <w:rPr>
        <w:rFonts w:ascii="Wingdings" w:hAnsi="Wingdings" w:hint="default"/>
        <w:i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AD"/>
    <w:rsid w:val="00031AA9"/>
    <w:rsid w:val="00054774"/>
    <w:rsid w:val="000B4F97"/>
    <w:rsid w:val="000D20F8"/>
    <w:rsid w:val="00101A8E"/>
    <w:rsid w:val="00110C4A"/>
    <w:rsid w:val="00134585"/>
    <w:rsid w:val="001D65F0"/>
    <w:rsid w:val="0020343A"/>
    <w:rsid w:val="002110BE"/>
    <w:rsid w:val="0029018F"/>
    <w:rsid w:val="00297EB4"/>
    <w:rsid w:val="00302475"/>
    <w:rsid w:val="00304355"/>
    <w:rsid w:val="00306AEF"/>
    <w:rsid w:val="0038093F"/>
    <w:rsid w:val="00490EAD"/>
    <w:rsid w:val="00532E92"/>
    <w:rsid w:val="00542426"/>
    <w:rsid w:val="005A7638"/>
    <w:rsid w:val="005C4FA0"/>
    <w:rsid w:val="005F3223"/>
    <w:rsid w:val="00602577"/>
    <w:rsid w:val="006707BD"/>
    <w:rsid w:val="006C05C9"/>
    <w:rsid w:val="0074271C"/>
    <w:rsid w:val="008007C9"/>
    <w:rsid w:val="00857D7E"/>
    <w:rsid w:val="0087337F"/>
    <w:rsid w:val="008942F2"/>
    <w:rsid w:val="008A3916"/>
    <w:rsid w:val="008D2D43"/>
    <w:rsid w:val="0091486F"/>
    <w:rsid w:val="009A6A83"/>
    <w:rsid w:val="00A16ABD"/>
    <w:rsid w:val="00A87BB5"/>
    <w:rsid w:val="00BA1F12"/>
    <w:rsid w:val="00BC44A7"/>
    <w:rsid w:val="00BC5708"/>
    <w:rsid w:val="00BF4AB5"/>
    <w:rsid w:val="00C11DFF"/>
    <w:rsid w:val="00C178D9"/>
    <w:rsid w:val="00C307C8"/>
    <w:rsid w:val="00C32380"/>
    <w:rsid w:val="00CA7566"/>
    <w:rsid w:val="00CE4128"/>
    <w:rsid w:val="00D60EFF"/>
    <w:rsid w:val="00DF5221"/>
    <w:rsid w:val="00E82B0B"/>
    <w:rsid w:val="00EB5848"/>
    <w:rsid w:val="00FE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490EAD"/>
    <w:pPr>
      <w:widowControl w:val="0"/>
      <w:tabs>
        <w:tab w:val="num" w:pos="1080"/>
      </w:tabs>
      <w:spacing w:after="200"/>
      <w:ind w:firstLine="720"/>
    </w:pPr>
    <w:rPr>
      <w:szCs w:val="22"/>
    </w:rPr>
  </w:style>
  <w:style w:type="paragraph" w:styleId="BalloonText">
    <w:name w:val="Balloon Text"/>
    <w:basedOn w:val="Normal"/>
    <w:link w:val="BalloonTextChar"/>
    <w:uiPriority w:val="99"/>
    <w:semiHidden/>
    <w:unhideWhenUsed/>
    <w:rsid w:val="000B4F97"/>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styleId="CommentReference">
    <w:name w:val="annotation reference"/>
    <w:basedOn w:val="DefaultParagraphFont"/>
    <w:uiPriority w:val="99"/>
    <w:semiHidden/>
    <w:unhideWhenUsed/>
    <w:rsid w:val="0020343A"/>
    <w:rPr>
      <w:sz w:val="16"/>
      <w:szCs w:val="16"/>
    </w:rPr>
  </w:style>
  <w:style w:type="paragraph" w:styleId="CommentText">
    <w:name w:val="annotation text"/>
    <w:basedOn w:val="Normal"/>
    <w:link w:val="CommentTextChar"/>
    <w:uiPriority w:val="99"/>
    <w:semiHidden/>
    <w:unhideWhenUsed/>
    <w:rsid w:val="0020343A"/>
    <w:rPr>
      <w:sz w:val="20"/>
    </w:rPr>
  </w:style>
  <w:style w:type="character" w:customStyle="1" w:styleId="CommentTextChar">
    <w:name w:val="Comment Text Char"/>
    <w:basedOn w:val="DefaultParagraphFont"/>
    <w:link w:val="CommentText"/>
    <w:uiPriority w:val="99"/>
    <w:semiHidden/>
    <w:rsid w:val="0020343A"/>
  </w:style>
  <w:style w:type="paragraph" w:styleId="CommentSubject">
    <w:name w:val="annotation subject"/>
    <w:basedOn w:val="CommentText"/>
    <w:next w:val="CommentText"/>
    <w:link w:val="CommentSubjectChar"/>
    <w:uiPriority w:val="99"/>
    <w:semiHidden/>
    <w:unhideWhenUsed/>
    <w:rsid w:val="0020343A"/>
    <w:rPr>
      <w:b/>
      <w:bCs/>
    </w:rPr>
  </w:style>
  <w:style w:type="character" w:customStyle="1" w:styleId="CommentSubjectChar">
    <w:name w:val="Comment Subject Char"/>
    <w:basedOn w:val="CommentTextChar"/>
    <w:link w:val="CommentSubject"/>
    <w:uiPriority w:val="99"/>
    <w:semiHidden/>
    <w:rsid w:val="00203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490EAD"/>
    <w:pPr>
      <w:widowControl w:val="0"/>
      <w:tabs>
        <w:tab w:val="num" w:pos="1080"/>
      </w:tabs>
      <w:spacing w:after="200"/>
      <w:ind w:firstLine="720"/>
    </w:pPr>
    <w:rPr>
      <w:szCs w:val="22"/>
    </w:rPr>
  </w:style>
  <w:style w:type="paragraph" w:styleId="BalloonText">
    <w:name w:val="Balloon Text"/>
    <w:basedOn w:val="Normal"/>
    <w:link w:val="BalloonTextChar"/>
    <w:uiPriority w:val="99"/>
    <w:semiHidden/>
    <w:unhideWhenUsed/>
    <w:rsid w:val="000B4F97"/>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styleId="CommentReference">
    <w:name w:val="annotation reference"/>
    <w:basedOn w:val="DefaultParagraphFont"/>
    <w:uiPriority w:val="99"/>
    <w:semiHidden/>
    <w:unhideWhenUsed/>
    <w:rsid w:val="0020343A"/>
    <w:rPr>
      <w:sz w:val="16"/>
      <w:szCs w:val="16"/>
    </w:rPr>
  </w:style>
  <w:style w:type="paragraph" w:styleId="CommentText">
    <w:name w:val="annotation text"/>
    <w:basedOn w:val="Normal"/>
    <w:link w:val="CommentTextChar"/>
    <w:uiPriority w:val="99"/>
    <w:semiHidden/>
    <w:unhideWhenUsed/>
    <w:rsid w:val="0020343A"/>
    <w:rPr>
      <w:sz w:val="20"/>
    </w:rPr>
  </w:style>
  <w:style w:type="character" w:customStyle="1" w:styleId="CommentTextChar">
    <w:name w:val="Comment Text Char"/>
    <w:basedOn w:val="DefaultParagraphFont"/>
    <w:link w:val="CommentText"/>
    <w:uiPriority w:val="99"/>
    <w:semiHidden/>
    <w:rsid w:val="0020343A"/>
  </w:style>
  <w:style w:type="paragraph" w:styleId="CommentSubject">
    <w:name w:val="annotation subject"/>
    <w:basedOn w:val="CommentText"/>
    <w:next w:val="CommentText"/>
    <w:link w:val="CommentSubjectChar"/>
    <w:uiPriority w:val="99"/>
    <w:semiHidden/>
    <w:unhideWhenUsed/>
    <w:rsid w:val="0020343A"/>
    <w:rPr>
      <w:b/>
      <w:bCs/>
    </w:rPr>
  </w:style>
  <w:style w:type="character" w:customStyle="1" w:styleId="CommentSubjectChar">
    <w:name w:val="Comment Subject Char"/>
    <w:basedOn w:val="CommentTextChar"/>
    <w:link w:val="CommentSubject"/>
    <w:uiPriority w:val="99"/>
    <w:semiHidden/>
    <w:rsid w:val="00203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446</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2014-01-06T22:42:00Z</cp:lastPrinted>
  <dcterms:created xsi:type="dcterms:W3CDTF">2014-01-17T16:21:00Z</dcterms:created>
  <dcterms:modified xsi:type="dcterms:W3CDTF">2014-01-17T16:21:00Z</dcterms:modified>
  <cp:category> </cp:category>
  <cp:contentStatus> </cp:contentStatus>
</cp:coreProperties>
</file>