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6" w:rsidRPr="006B0E62" w:rsidRDefault="00F410D6" w:rsidP="00F410D6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6B0E62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6B0E62">
        <w:rPr>
          <w:rFonts w:ascii="Times New Roman" w:hAnsi="Times New Roman"/>
          <w:snapToGrid w:val="0"/>
          <w:sz w:val="22"/>
          <w:szCs w:val="22"/>
        </w:rPr>
        <w:t>:</w:t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6B0E62">
        <w:rPr>
          <w:rFonts w:ascii="Times New Roman" w:hAnsi="Times New Roman"/>
          <w:snapToGrid w:val="0"/>
          <w:sz w:val="22"/>
          <w:szCs w:val="22"/>
        </w:rPr>
        <w:t>:</w:t>
      </w:r>
    </w:p>
    <w:p w:rsidR="00F410D6" w:rsidRPr="006B0E62" w:rsidRDefault="001B5301" w:rsidP="00F410D6">
      <w:pPr>
        <w:rPr>
          <w:rFonts w:ascii="Times New Roman" w:hAnsi="Times New Roman"/>
          <w:snapToGrid w:val="0"/>
          <w:sz w:val="22"/>
          <w:szCs w:val="22"/>
        </w:rPr>
      </w:pPr>
      <w:r w:rsidRPr="006B0E62">
        <w:rPr>
          <w:rFonts w:ascii="Times New Roman" w:hAnsi="Times New Roman"/>
          <w:snapToGrid w:val="0"/>
          <w:sz w:val="22"/>
          <w:szCs w:val="22"/>
        </w:rPr>
        <w:t>January 24</w:t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>, 201</w:t>
      </w:r>
      <w:r w:rsidR="00505559">
        <w:rPr>
          <w:rFonts w:ascii="Times New Roman" w:hAnsi="Times New Roman"/>
          <w:snapToGrid w:val="0"/>
          <w:sz w:val="22"/>
          <w:szCs w:val="22"/>
        </w:rPr>
        <w:t>4</w:t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ab/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ab/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ab/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ab/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ab/>
      </w:r>
      <w:r w:rsidR="00F410D6" w:rsidRPr="006B0E62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F410D6" w:rsidRPr="006B0E62" w:rsidRDefault="00F410D6" w:rsidP="00F410D6">
      <w:pPr>
        <w:rPr>
          <w:rFonts w:ascii="Times New Roman" w:hAnsi="Times New Roman"/>
          <w:snapToGrid w:val="0"/>
          <w:sz w:val="22"/>
          <w:szCs w:val="22"/>
        </w:rPr>
      </w:pP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  <w:r w:rsidRPr="006B0E62"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7" w:history="1">
        <w:r w:rsidRPr="00505559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 w:rsidRPr="006B0E6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6B0E62">
        <w:rPr>
          <w:rFonts w:ascii="Times New Roman" w:hAnsi="Times New Roman"/>
          <w:snapToGrid w:val="0"/>
          <w:sz w:val="22"/>
          <w:szCs w:val="22"/>
        </w:rPr>
        <w:tab/>
      </w:r>
    </w:p>
    <w:p w:rsidR="00F410D6" w:rsidRPr="006B0E62" w:rsidRDefault="00F410D6" w:rsidP="00F410D6">
      <w:pPr>
        <w:rPr>
          <w:rFonts w:ascii="Times New Roman" w:hAnsi="Times New Roman"/>
          <w:snapToGrid w:val="0"/>
          <w:sz w:val="22"/>
          <w:szCs w:val="22"/>
        </w:rPr>
      </w:pPr>
    </w:p>
    <w:p w:rsidR="00F410D6" w:rsidRPr="00505559" w:rsidRDefault="00F410D6" w:rsidP="00F410D6">
      <w:pPr>
        <w:spacing w:after="240"/>
        <w:rPr>
          <w:rFonts w:ascii="Times New Roman" w:hAnsi="Times New Roman"/>
          <w:sz w:val="22"/>
          <w:szCs w:val="22"/>
        </w:rPr>
      </w:pPr>
    </w:p>
    <w:p w:rsidR="00F410D6" w:rsidRPr="00505559" w:rsidRDefault="001B5301" w:rsidP="00F410D6">
      <w:pPr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505559">
        <w:rPr>
          <w:rFonts w:ascii="Times New Roman" w:hAnsi="Times New Roman"/>
          <w:b/>
          <w:bCs/>
          <w:sz w:val="22"/>
          <w:szCs w:val="22"/>
        </w:rPr>
        <w:t>FCC PROPOSES $5.2</w:t>
      </w:r>
      <w:r w:rsidR="00F410D6" w:rsidRPr="00505559">
        <w:rPr>
          <w:rFonts w:ascii="Times New Roman" w:hAnsi="Times New Roman"/>
          <w:b/>
          <w:bCs/>
          <w:sz w:val="22"/>
          <w:szCs w:val="22"/>
        </w:rPr>
        <w:t xml:space="preserve"> MILLION FINE AGAINST</w:t>
      </w:r>
      <w:r w:rsidRPr="00505559">
        <w:rPr>
          <w:rFonts w:ascii="Times New Roman" w:hAnsi="Times New Roman"/>
          <w:b/>
          <w:bCs/>
          <w:sz w:val="22"/>
          <w:szCs w:val="22"/>
        </w:rPr>
        <w:t xml:space="preserve"> U.S. TELECOM LONG DISTANCE, INC</w:t>
      </w:r>
      <w:r w:rsidR="00D170F8" w:rsidRPr="00505559">
        <w:rPr>
          <w:rFonts w:ascii="Times New Roman" w:hAnsi="Times New Roman"/>
          <w:b/>
          <w:bCs/>
          <w:sz w:val="22"/>
          <w:szCs w:val="22"/>
        </w:rPr>
        <w:t>.,</w:t>
      </w:r>
      <w:r w:rsidR="00F410D6" w:rsidRPr="00505559">
        <w:rPr>
          <w:rFonts w:ascii="Times New Roman" w:hAnsi="Times New Roman"/>
          <w:b/>
          <w:bCs/>
          <w:sz w:val="22"/>
          <w:szCs w:val="22"/>
        </w:rPr>
        <w:t xml:space="preserve"> FOR DECEPTIVE SLAMMING, CRAMMING, AND BILLING</w:t>
      </w:r>
      <w:r w:rsidR="007C2D4F" w:rsidRPr="00505559">
        <w:rPr>
          <w:rFonts w:ascii="Times New Roman" w:hAnsi="Times New Roman"/>
          <w:b/>
          <w:bCs/>
          <w:sz w:val="22"/>
          <w:szCs w:val="22"/>
        </w:rPr>
        <w:t xml:space="preserve"> PRACTICES</w:t>
      </w:r>
    </w:p>
    <w:p w:rsidR="00F410D6" w:rsidRDefault="00F410D6" w:rsidP="00F410D6">
      <w:pPr>
        <w:spacing w:after="240"/>
        <w:rPr>
          <w:rFonts w:ascii="Times New Roman" w:hAnsi="Times New Roman"/>
          <w:sz w:val="22"/>
          <w:szCs w:val="22"/>
        </w:rPr>
      </w:pPr>
      <w:r w:rsidRPr="00505559">
        <w:rPr>
          <w:rFonts w:ascii="Times New Roman" w:hAnsi="Times New Roman"/>
          <w:b/>
          <w:sz w:val="22"/>
          <w:szCs w:val="22"/>
        </w:rPr>
        <w:t>Washington, D.C.</w:t>
      </w:r>
      <w:r w:rsidRPr="00505559">
        <w:rPr>
          <w:rFonts w:ascii="Times New Roman" w:hAnsi="Times New Roman"/>
          <w:sz w:val="22"/>
          <w:szCs w:val="22"/>
        </w:rPr>
        <w:t xml:space="preserve"> – </w:t>
      </w:r>
      <w:r w:rsidR="001B5301" w:rsidRPr="00505559">
        <w:rPr>
          <w:rFonts w:ascii="Times New Roman" w:hAnsi="Times New Roman"/>
          <w:sz w:val="22"/>
          <w:szCs w:val="22"/>
        </w:rPr>
        <w:t>For the second time in as many months, t</w:t>
      </w:r>
      <w:r w:rsidRPr="00505559">
        <w:rPr>
          <w:rFonts w:ascii="Times New Roman" w:hAnsi="Times New Roman"/>
          <w:sz w:val="22"/>
          <w:szCs w:val="22"/>
        </w:rPr>
        <w:t xml:space="preserve">he Federal Communications Commission has proposed </w:t>
      </w:r>
      <w:r w:rsidR="001B5301" w:rsidRPr="00505559">
        <w:rPr>
          <w:rFonts w:ascii="Times New Roman" w:hAnsi="Times New Roman"/>
          <w:sz w:val="22"/>
          <w:szCs w:val="22"/>
        </w:rPr>
        <w:t>a multi-</w:t>
      </w:r>
      <w:r w:rsidRPr="00505559">
        <w:rPr>
          <w:rFonts w:ascii="Times New Roman" w:hAnsi="Times New Roman"/>
          <w:sz w:val="22"/>
          <w:szCs w:val="22"/>
        </w:rPr>
        <w:t xml:space="preserve">million </w:t>
      </w:r>
      <w:r w:rsidR="001B5301" w:rsidRPr="00505559">
        <w:rPr>
          <w:rFonts w:ascii="Times New Roman" w:hAnsi="Times New Roman"/>
          <w:sz w:val="22"/>
          <w:szCs w:val="22"/>
        </w:rPr>
        <w:t xml:space="preserve">dollar forfeiture </w:t>
      </w:r>
      <w:r w:rsidRPr="00505559">
        <w:rPr>
          <w:rFonts w:ascii="Times New Roman" w:hAnsi="Times New Roman"/>
          <w:sz w:val="22"/>
          <w:szCs w:val="22"/>
        </w:rPr>
        <w:t xml:space="preserve">against </w:t>
      </w:r>
      <w:r w:rsidR="001B5301" w:rsidRPr="00505559">
        <w:rPr>
          <w:rFonts w:ascii="Times New Roman" w:hAnsi="Times New Roman"/>
          <w:sz w:val="22"/>
          <w:szCs w:val="22"/>
        </w:rPr>
        <w:t>a telephone carrier</w:t>
      </w:r>
      <w:r w:rsidRPr="00505559">
        <w:rPr>
          <w:rFonts w:ascii="Times New Roman" w:hAnsi="Times New Roman"/>
          <w:sz w:val="22"/>
          <w:szCs w:val="22"/>
        </w:rPr>
        <w:t xml:space="preserve"> for apparently engaging in deceptive marketing practices, changing consumers’ preferred long distance carriers without </w:t>
      </w:r>
      <w:r w:rsidR="00864853" w:rsidRPr="00505559">
        <w:rPr>
          <w:rFonts w:ascii="Times New Roman" w:hAnsi="Times New Roman"/>
          <w:sz w:val="22"/>
          <w:szCs w:val="22"/>
        </w:rPr>
        <w:t>proper</w:t>
      </w:r>
      <w:r w:rsidRPr="00505559">
        <w:rPr>
          <w:rFonts w:ascii="Times New Roman" w:hAnsi="Times New Roman"/>
          <w:sz w:val="22"/>
          <w:szCs w:val="22"/>
        </w:rPr>
        <w:t xml:space="preserve"> authorization (“slamming”), billing consumers for unauthorized charges (“cramming”), and failing to describe telephone charges plainly and clearly</w:t>
      </w:r>
      <w:r w:rsidR="007C2D4F" w:rsidRPr="00505559">
        <w:rPr>
          <w:rFonts w:ascii="Times New Roman" w:hAnsi="Times New Roman"/>
          <w:sz w:val="22"/>
          <w:szCs w:val="22"/>
        </w:rPr>
        <w:t xml:space="preserve"> as required by federal law</w:t>
      </w:r>
      <w:r w:rsidRPr="00505559">
        <w:rPr>
          <w:rFonts w:ascii="Times New Roman" w:hAnsi="Times New Roman"/>
          <w:sz w:val="22"/>
          <w:szCs w:val="22"/>
        </w:rPr>
        <w:t>.</w:t>
      </w:r>
      <w:r w:rsidR="001B5301" w:rsidRPr="00505559">
        <w:rPr>
          <w:rFonts w:ascii="Times New Roman" w:hAnsi="Times New Roman"/>
          <w:sz w:val="22"/>
          <w:szCs w:val="22"/>
        </w:rPr>
        <w:t xml:space="preserve">  Today’s enforcement action propose</w:t>
      </w:r>
      <w:r w:rsidR="00864853" w:rsidRPr="00505559">
        <w:rPr>
          <w:rFonts w:ascii="Times New Roman" w:hAnsi="Times New Roman"/>
          <w:sz w:val="22"/>
          <w:szCs w:val="22"/>
        </w:rPr>
        <w:t>s</w:t>
      </w:r>
      <w:r w:rsidR="001B5301" w:rsidRPr="00505559">
        <w:rPr>
          <w:rFonts w:ascii="Times New Roman" w:hAnsi="Times New Roman"/>
          <w:sz w:val="22"/>
          <w:szCs w:val="22"/>
        </w:rPr>
        <w:t xml:space="preserve"> a $5</w:t>
      </w:r>
      <w:r w:rsidR="00505559">
        <w:rPr>
          <w:rFonts w:ascii="Times New Roman" w:hAnsi="Times New Roman"/>
          <w:sz w:val="22"/>
          <w:szCs w:val="22"/>
        </w:rPr>
        <w:t>.</w:t>
      </w:r>
      <w:r w:rsidR="001B5301" w:rsidRPr="00505559">
        <w:rPr>
          <w:rFonts w:ascii="Times New Roman" w:hAnsi="Times New Roman"/>
          <w:sz w:val="22"/>
          <w:szCs w:val="22"/>
        </w:rPr>
        <w:t>2</w:t>
      </w:r>
      <w:r w:rsidR="008676D0">
        <w:rPr>
          <w:rFonts w:ascii="Times New Roman" w:hAnsi="Times New Roman"/>
          <w:sz w:val="22"/>
          <w:szCs w:val="22"/>
        </w:rPr>
        <w:t>3</w:t>
      </w:r>
      <w:r w:rsidR="00505559">
        <w:rPr>
          <w:rFonts w:ascii="Times New Roman" w:hAnsi="Times New Roman"/>
          <w:sz w:val="22"/>
          <w:szCs w:val="22"/>
        </w:rPr>
        <w:t xml:space="preserve"> million</w:t>
      </w:r>
      <w:r w:rsidR="001B5301" w:rsidRPr="00505559">
        <w:rPr>
          <w:rFonts w:ascii="Times New Roman" w:hAnsi="Times New Roman"/>
          <w:sz w:val="22"/>
          <w:szCs w:val="22"/>
        </w:rPr>
        <w:t xml:space="preserve"> forfeiture against U.S. Teleco</w:t>
      </w:r>
      <w:r w:rsidR="00CB478A" w:rsidRPr="00505559">
        <w:rPr>
          <w:rFonts w:ascii="Times New Roman" w:hAnsi="Times New Roman"/>
          <w:sz w:val="22"/>
          <w:szCs w:val="22"/>
        </w:rPr>
        <w:t>m Long Distance, Inc.  (USLTD</w:t>
      </w:r>
      <w:r w:rsidR="00B056AF" w:rsidRPr="00505559">
        <w:rPr>
          <w:rFonts w:ascii="Times New Roman" w:hAnsi="Times New Roman"/>
          <w:sz w:val="22"/>
          <w:szCs w:val="22"/>
        </w:rPr>
        <w:t>)</w:t>
      </w:r>
      <w:r w:rsidR="00CB478A" w:rsidRPr="00505559">
        <w:rPr>
          <w:rFonts w:ascii="Times New Roman" w:hAnsi="Times New Roman"/>
          <w:sz w:val="22"/>
          <w:szCs w:val="22"/>
        </w:rPr>
        <w:t xml:space="preserve">.  </w:t>
      </w:r>
      <w:r w:rsidRPr="00505559">
        <w:rPr>
          <w:rFonts w:ascii="Times New Roman" w:hAnsi="Times New Roman"/>
          <w:sz w:val="22"/>
          <w:szCs w:val="22"/>
        </w:rPr>
        <w:br/>
      </w:r>
      <w:r w:rsidRPr="00505559">
        <w:rPr>
          <w:rFonts w:ascii="Times New Roman" w:hAnsi="Times New Roman"/>
          <w:sz w:val="22"/>
          <w:szCs w:val="22"/>
        </w:rPr>
        <w:br/>
        <w:t xml:space="preserve">Numerous consumers complained that </w:t>
      </w:r>
      <w:r w:rsidR="00CB478A" w:rsidRPr="00505559">
        <w:rPr>
          <w:rFonts w:ascii="Times New Roman" w:hAnsi="Times New Roman"/>
          <w:sz w:val="22"/>
          <w:szCs w:val="22"/>
        </w:rPr>
        <w:t>USLTD</w:t>
      </w:r>
      <w:r w:rsidRPr="00505559">
        <w:rPr>
          <w:rFonts w:ascii="Times New Roman" w:hAnsi="Times New Roman"/>
          <w:sz w:val="22"/>
          <w:szCs w:val="22"/>
        </w:rPr>
        <w:t xml:space="preserve">’s telemarketers had tricked them into believing that the telemarketers were calling on behalf of the consumers’ existing long distance providers.  The consumers were then shocked to learn that </w:t>
      </w:r>
      <w:r w:rsidR="00CB478A" w:rsidRPr="00505559">
        <w:rPr>
          <w:rFonts w:ascii="Times New Roman" w:hAnsi="Times New Roman"/>
          <w:sz w:val="22"/>
          <w:szCs w:val="22"/>
        </w:rPr>
        <w:t>USLTD</w:t>
      </w:r>
      <w:r w:rsidRPr="00505559">
        <w:rPr>
          <w:rFonts w:ascii="Times New Roman" w:hAnsi="Times New Roman"/>
          <w:sz w:val="22"/>
          <w:szCs w:val="22"/>
        </w:rPr>
        <w:t xml:space="preserve"> had switched their </w:t>
      </w:r>
      <w:r w:rsidR="00891A55" w:rsidRPr="00505559">
        <w:rPr>
          <w:rFonts w:ascii="Times New Roman" w:hAnsi="Times New Roman"/>
          <w:sz w:val="22"/>
          <w:szCs w:val="22"/>
        </w:rPr>
        <w:t xml:space="preserve">preferred </w:t>
      </w:r>
      <w:r w:rsidRPr="00505559">
        <w:rPr>
          <w:rFonts w:ascii="Times New Roman" w:hAnsi="Times New Roman"/>
          <w:sz w:val="22"/>
          <w:szCs w:val="22"/>
        </w:rPr>
        <w:t xml:space="preserve">long distance carrier and billed them for charges they had not authorized.  In many cases, </w:t>
      </w:r>
      <w:r w:rsidR="00CB478A" w:rsidRPr="00505559">
        <w:rPr>
          <w:rFonts w:ascii="Times New Roman" w:hAnsi="Times New Roman"/>
          <w:sz w:val="22"/>
          <w:szCs w:val="22"/>
        </w:rPr>
        <w:t>USLTD</w:t>
      </w:r>
      <w:r w:rsidRPr="00505559">
        <w:rPr>
          <w:rFonts w:ascii="Times New Roman" w:hAnsi="Times New Roman"/>
          <w:sz w:val="22"/>
          <w:szCs w:val="22"/>
        </w:rPr>
        <w:t xml:space="preserve"> apparently took advantage of consumers</w:t>
      </w:r>
      <w:r w:rsidR="008D2BE5" w:rsidRPr="00505559">
        <w:rPr>
          <w:rFonts w:ascii="Times New Roman" w:hAnsi="Times New Roman"/>
          <w:sz w:val="22"/>
          <w:szCs w:val="22"/>
        </w:rPr>
        <w:t xml:space="preserve"> by masking the true purpose of the call and then profiting from their</w:t>
      </w:r>
      <w:r w:rsidRPr="00505559">
        <w:rPr>
          <w:rFonts w:ascii="Times New Roman" w:hAnsi="Times New Roman"/>
          <w:sz w:val="22"/>
          <w:szCs w:val="22"/>
        </w:rPr>
        <w:t xml:space="preserve"> obvious confusion</w:t>
      </w:r>
      <w:r w:rsidR="008D2BE5" w:rsidRPr="00505559">
        <w:rPr>
          <w:rFonts w:ascii="Times New Roman" w:hAnsi="Times New Roman"/>
          <w:sz w:val="22"/>
          <w:szCs w:val="22"/>
        </w:rPr>
        <w:t xml:space="preserve"> about </w:t>
      </w:r>
      <w:r w:rsidR="008D4808" w:rsidRPr="00505559">
        <w:rPr>
          <w:rFonts w:ascii="Times New Roman" w:hAnsi="Times New Roman"/>
          <w:sz w:val="22"/>
          <w:szCs w:val="22"/>
        </w:rPr>
        <w:t>the questions they were asked</w:t>
      </w:r>
      <w:r w:rsidR="008D2BE5" w:rsidRPr="00505559">
        <w:rPr>
          <w:rFonts w:ascii="Times New Roman" w:hAnsi="Times New Roman"/>
          <w:sz w:val="22"/>
          <w:szCs w:val="22"/>
        </w:rPr>
        <w:t>.  Many of the deceived consumers were</w:t>
      </w:r>
      <w:r w:rsidR="005A54D6" w:rsidRPr="00505559">
        <w:rPr>
          <w:rFonts w:ascii="Times New Roman" w:hAnsi="Times New Roman"/>
          <w:sz w:val="22"/>
          <w:szCs w:val="22"/>
        </w:rPr>
        <w:t xml:space="preserve"> elderly</w:t>
      </w:r>
      <w:r w:rsidR="008D2BE5" w:rsidRPr="00505559">
        <w:rPr>
          <w:rFonts w:ascii="Times New Roman" w:hAnsi="Times New Roman"/>
          <w:sz w:val="22"/>
          <w:szCs w:val="22"/>
        </w:rPr>
        <w:t xml:space="preserve">, hearing impaired, or </w:t>
      </w:r>
      <w:r w:rsidR="005A54D6" w:rsidRPr="00505559">
        <w:rPr>
          <w:rFonts w:ascii="Times New Roman" w:hAnsi="Times New Roman"/>
          <w:sz w:val="22"/>
          <w:szCs w:val="22"/>
        </w:rPr>
        <w:t>infirm</w:t>
      </w:r>
      <w:r w:rsidR="008D4808" w:rsidRPr="00505559">
        <w:rPr>
          <w:rFonts w:ascii="Times New Roman" w:hAnsi="Times New Roman"/>
          <w:sz w:val="22"/>
          <w:szCs w:val="22"/>
        </w:rPr>
        <w:t>.</w:t>
      </w:r>
      <w:r w:rsidR="00CB478A" w:rsidRPr="00505559">
        <w:rPr>
          <w:rFonts w:ascii="Times New Roman" w:hAnsi="Times New Roman"/>
          <w:sz w:val="22"/>
          <w:szCs w:val="22"/>
        </w:rPr>
        <w:t xml:space="preserve">  Several consumers also </w:t>
      </w:r>
      <w:r w:rsidR="00B056AF" w:rsidRPr="00505559">
        <w:rPr>
          <w:rFonts w:ascii="Times New Roman" w:hAnsi="Times New Roman"/>
          <w:sz w:val="22"/>
          <w:szCs w:val="22"/>
        </w:rPr>
        <w:t>claimed</w:t>
      </w:r>
      <w:r w:rsidR="00CB478A" w:rsidRPr="00505559">
        <w:rPr>
          <w:rFonts w:ascii="Times New Roman" w:hAnsi="Times New Roman"/>
          <w:sz w:val="22"/>
          <w:szCs w:val="22"/>
        </w:rPr>
        <w:t xml:space="preserve"> that USLTD </w:t>
      </w:r>
      <w:r w:rsidR="00B056AF" w:rsidRPr="00505559">
        <w:rPr>
          <w:rFonts w:ascii="Times New Roman" w:hAnsi="Times New Roman"/>
          <w:sz w:val="22"/>
          <w:szCs w:val="22"/>
        </w:rPr>
        <w:t xml:space="preserve">representatives </w:t>
      </w:r>
      <w:r w:rsidR="00CB478A" w:rsidRPr="00505559">
        <w:rPr>
          <w:rFonts w:ascii="Times New Roman" w:hAnsi="Times New Roman"/>
          <w:sz w:val="22"/>
          <w:szCs w:val="22"/>
        </w:rPr>
        <w:t xml:space="preserve">pretended to be </w:t>
      </w:r>
      <w:r w:rsidR="00B056AF" w:rsidRPr="00505559">
        <w:rPr>
          <w:rFonts w:ascii="Times New Roman" w:hAnsi="Times New Roman"/>
          <w:sz w:val="22"/>
          <w:szCs w:val="22"/>
        </w:rPr>
        <w:t>calling from the</w:t>
      </w:r>
      <w:r w:rsidR="00CB478A" w:rsidRPr="00505559">
        <w:rPr>
          <w:rFonts w:ascii="Times New Roman" w:hAnsi="Times New Roman"/>
          <w:sz w:val="22"/>
          <w:szCs w:val="22"/>
        </w:rPr>
        <w:t xml:space="preserve"> FCC</w:t>
      </w:r>
      <w:r w:rsidR="00B056AF" w:rsidRPr="00505559">
        <w:rPr>
          <w:rFonts w:ascii="Times New Roman" w:hAnsi="Times New Roman"/>
          <w:sz w:val="22"/>
          <w:szCs w:val="22"/>
        </w:rPr>
        <w:t xml:space="preserve"> itself</w:t>
      </w:r>
      <w:r w:rsidR="00CB478A" w:rsidRPr="00505559">
        <w:rPr>
          <w:rFonts w:ascii="Times New Roman" w:hAnsi="Times New Roman"/>
          <w:sz w:val="22"/>
          <w:szCs w:val="22"/>
        </w:rPr>
        <w:t xml:space="preserve">.  </w:t>
      </w:r>
      <w:r w:rsidRPr="00505559">
        <w:rPr>
          <w:rFonts w:ascii="Times New Roman" w:hAnsi="Times New Roman"/>
          <w:sz w:val="22"/>
          <w:szCs w:val="22"/>
        </w:rPr>
        <w:br/>
      </w:r>
      <w:r w:rsidRPr="00505559">
        <w:rPr>
          <w:rFonts w:ascii="Times New Roman" w:hAnsi="Times New Roman"/>
          <w:sz w:val="22"/>
          <w:szCs w:val="22"/>
        </w:rPr>
        <w:br/>
      </w:r>
      <w:r w:rsidR="00CB478A" w:rsidRPr="00505559">
        <w:rPr>
          <w:rFonts w:ascii="Times New Roman" w:hAnsi="Times New Roman"/>
          <w:sz w:val="22"/>
          <w:szCs w:val="22"/>
        </w:rPr>
        <w:t xml:space="preserve">With today’s action, the Commission continues to make good on prior warnings that it will </w:t>
      </w:r>
      <w:r w:rsidR="00B056AF" w:rsidRPr="00505559">
        <w:rPr>
          <w:rFonts w:ascii="Times New Roman" w:hAnsi="Times New Roman"/>
          <w:sz w:val="22"/>
          <w:szCs w:val="22"/>
        </w:rPr>
        <w:t xml:space="preserve">aggressively </w:t>
      </w:r>
      <w:r w:rsidR="00B056AF" w:rsidRPr="000B7C9F">
        <w:rPr>
          <w:rFonts w:ascii="Times New Roman" w:hAnsi="Times New Roman"/>
          <w:sz w:val="22"/>
          <w:szCs w:val="22"/>
        </w:rPr>
        <w:t>pursue those engaged in</w:t>
      </w:r>
      <w:r w:rsidR="00CB478A" w:rsidRPr="000B7C9F">
        <w:rPr>
          <w:rFonts w:ascii="Times New Roman" w:hAnsi="Times New Roman"/>
          <w:sz w:val="22"/>
          <w:szCs w:val="22"/>
        </w:rPr>
        <w:t xml:space="preserve"> </w:t>
      </w:r>
      <w:r w:rsidR="00090DED" w:rsidRPr="000B7C9F">
        <w:rPr>
          <w:rFonts w:ascii="Times New Roman" w:hAnsi="Times New Roman"/>
          <w:sz w:val="22"/>
          <w:szCs w:val="22"/>
        </w:rPr>
        <w:t>deceptive conduct</w:t>
      </w:r>
      <w:r w:rsidR="00CB478A" w:rsidRPr="000B7C9F">
        <w:rPr>
          <w:rFonts w:ascii="Times New Roman" w:hAnsi="Times New Roman"/>
          <w:sz w:val="22"/>
          <w:szCs w:val="22"/>
        </w:rPr>
        <w:t xml:space="preserve">.  </w:t>
      </w:r>
      <w:r w:rsidR="000B7C9F" w:rsidRPr="000B7C9F">
        <w:rPr>
          <w:rFonts w:ascii="Times New Roman" w:hAnsi="Times New Roman"/>
          <w:sz w:val="22"/>
          <w:szCs w:val="22"/>
        </w:rPr>
        <w:t>In fact, because of the egregious nature of USLTD’s apparent violations, the FCC increased the proposed forfeitu</w:t>
      </w:r>
      <w:r w:rsidR="005438BE">
        <w:rPr>
          <w:rFonts w:ascii="Times New Roman" w:hAnsi="Times New Roman"/>
          <w:sz w:val="22"/>
          <w:szCs w:val="22"/>
        </w:rPr>
        <w:t>re by approximately $3 million.</w:t>
      </w:r>
      <w:r w:rsidR="000B7C9F" w:rsidRPr="000B7C9F">
        <w:rPr>
          <w:rFonts w:ascii="Times New Roman" w:hAnsi="Times New Roman"/>
          <w:sz w:val="22"/>
          <w:szCs w:val="22"/>
        </w:rPr>
        <w:t xml:space="preserve"> </w:t>
      </w:r>
      <w:r w:rsidR="00B056AF" w:rsidRPr="000B7C9F">
        <w:rPr>
          <w:rFonts w:ascii="Times New Roman" w:hAnsi="Times New Roman"/>
          <w:sz w:val="22"/>
          <w:szCs w:val="22"/>
        </w:rPr>
        <w:t xml:space="preserve"> </w:t>
      </w:r>
      <w:r w:rsidR="00B056AF" w:rsidRPr="00505559">
        <w:rPr>
          <w:rFonts w:ascii="Times New Roman" w:hAnsi="Times New Roman"/>
          <w:sz w:val="22"/>
          <w:szCs w:val="22"/>
        </w:rPr>
        <w:t>Combined with last month’s action against Consumer Telcom, Inc., the FCC has now proposed nearly $9 million in forfeitures in recent enforcement actions for cramming, slamming, and misrepresentation.</w:t>
      </w:r>
      <w:r w:rsidR="005A54D6" w:rsidRPr="00505559">
        <w:rPr>
          <w:rFonts w:ascii="Times New Roman" w:hAnsi="Times New Roman"/>
          <w:sz w:val="22"/>
          <w:szCs w:val="22"/>
        </w:rPr>
        <w:br/>
      </w:r>
    </w:p>
    <w:p w:rsidR="005438BE" w:rsidRPr="005438BE" w:rsidRDefault="005438BE" w:rsidP="005438BE">
      <w:pPr>
        <w:rPr>
          <w:rFonts w:ascii="Times New Roman" w:hAnsi="Times New Roman"/>
          <w:color w:val="1F497D"/>
          <w:sz w:val="22"/>
          <w:szCs w:val="22"/>
        </w:rPr>
      </w:pPr>
      <w:r w:rsidRPr="005438BE">
        <w:rPr>
          <w:rFonts w:ascii="Times New Roman" w:hAnsi="Times New Roman"/>
          <w:sz w:val="22"/>
          <w:szCs w:val="22"/>
        </w:rPr>
        <w:t xml:space="preserve">Link to Notice of Apparent Liability: </w:t>
      </w:r>
      <w:hyperlink r:id="rId8" w:history="1">
        <w:r w:rsidRPr="005438BE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http://hraunfoss.fcc.gov/edocs_public/attachmatch/FCC-14-4A1.pdf</w:t>
        </w:r>
      </w:hyperlink>
    </w:p>
    <w:p w:rsidR="005438BE" w:rsidRPr="00505559" w:rsidRDefault="005438BE" w:rsidP="00F410D6">
      <w:pPr>
        <w:spacing w:after="240"/>
        <w:rPr>
          <w:rFonts w:ascii="Times New Roman" w:hAnsi="Times New Roman"/>
          <w:sz w:val="22"/>
          <w:szCs w:val="22"/>
        </w:rPr>
      </w:pPr>
    </w:p>
    <w:p w:rsidR="00F410D6" w:rsidRPr="00505559" w:rsidRDefault="00F410D6" w:rsidP="00F410D6">
      <w:pPr>
        <w:jc w:val="center"/>
        <w:rPr>
          <w:rFonts w:ascii="Times New Roman" w:hAnsi="Times New Roman"/>
          <w:sz w:val="22"/>
          <w:szCs w:val="22"/>
        </w:rPr>
      </w:pPr>
      <w:r w:rsidRPr="00505559">
        <w:rPr>
          <w:rFonts w:ascii="Times New Roman" w:hAnsi="Times New Roman"/>
          <w:snapToGrid w:val="0"/>
          <w:sz w:val="22"/>
          <w:szCs w:val="22"/>
        </w:rPr>
        <w:t xml:space="preserve">            </w:t>
      </w:r>
    </w:p>
    <w:p w:rsidR="00F410D6" w:rsidRPr="00505559" w:rsidRDefault="00F410D6" w:rsidP="00F410D6">
      <w:pPr>
        <w:pStyle w:val="PlainText"/>
        <w:jc w:val="center"/>
      </w:pPr>
      <w:r w:rsidRPr="00505559">
        <w:t>-FCC-</w:t>
      </w:r>
    </w:p>
    <w:p w:rsidR="00F410D6" w:rsidRPr="00505559" w:rsidRDefault="00F410D6" w:rsidP="00F410D6">
      <w:pPr>
        <w:pStyle w:val="PlainText"/>
      </w:pPr>
    </w:p>
    <w:p w:rsidR="00F410D6" w:rsidRPr="00505559" w:rsidRDefault="00F410D6" w:rsidP="00F410D6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505559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F410D6" w:rsidRPr="00505559" w:rsidRDefault="00F410D6" w:rsidP="00F410D6">
      <w:pPr>
        <w:jc w:val="center"/>
        <w:rPr>
          <w:rFonts w:ascii="Times New Roman" w:hAnsi="Times New Roman"/>
          <w:sz w:val="22"/>
          <w:szCs w:val="22"/>
        </w:rPr>
      </w:pPr>
      <w:r w:rsidRPr="00505559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505559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505559">
        <w:rPr>
          <w:rFonts w:ascii="Times New Roman" w:hAnsi="Times New Roman"/>
          <w:sz w:val="22"/>
          <w:szCs w:val="22"/>
        </w:rPr>
        <w:t>.</w:t>
      </w:r>
    </w:p>
    <w:p w:rsidR="00CC5688" w:rsidRPr="00505559" w:rsidRDefault="00CC5688">
      <w:pPr>
        <w:rPr>
          <w:rFonts w:ascii="Times New Roman" w:hAnsi="Times New Roman"/>
          <w:sz w:val="22"/>
          <w:szCs w:val="22"/>
        </w:rPr>
      </w:pPr>
    </w:p>
    <w:sectPr w:rsidR="00CC5688" w:rsidRPr="00505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D" w:rsidRDefault="008238CD">
      <w:r>
        <w:separator/>
      </w:r>
    </w:p>
  </w:endnote>
  <w:endnote w:type="continuationSeparator" w:id="0">
    <w:p w:rsidR="008238CD" w:rsidRDefault="008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C" w:rsidRDefault="00394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C" w:rsidRDefault="00394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C" w:rsidRDefault="00394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D" w:rsidRDefault="008238CD">
      <w:r>
        <w:separator/>
      </w:r>
    </w:p>
  </w:footnote>
  <w:footnote w:type="continuationSeparator" w:id="0">
    <w:p w:rsidR="008238CD" w:rsidRDefault="0082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C" w:rsidRDefault="00394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0C" w:rsidRDefault="00394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2A5348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7B5456AC" wp14:editId="6D8DF626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8D63FA" w:rsidRDefault="002A5348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28FEC5" wp14:editId="11C2CC39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2A5348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2A5348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2A5348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2A5348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8D63FA" w:rsidRDefault="002A534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2A534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2A5348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215589" wp14:editId="0EDB56C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2A534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2A534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</w:t>
    </w:r>
    <w:r w:rsidR="00D170F8">
      <w:rPr>
        <w:b/>
        <w:sz w:val="12"/>
      </w:rPr>
      <w:t xml:space="preserve"> v. FCC. 515 F 2d 385 (D.C. Cir.</w:t>
    </w:r>
    <w:r>
      <w:rPr>
        <w:b/>
        <w:sz w:val="12"/>
      </w:rPr>
      <w:t xml:space="preserve"> 1974).</w:t>
    </w:r>
  </w:p>
  <w:p w:rsidR="008D63FA" w:rsidRDefault="002A5348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9C698F" wp14:editId="7E8A49F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6"/>
    <w:rsid w:val="00024DF7"/>
    <w:rsid w:val="00090DED"/>
    <w:rsid w:val="000B7C9F"/>
    <w:rsid w:val="001B5301"/>
    <w:rsid w:val="00213662"/>
    <w:rsid w:val="002A5348"/>
    <w:rsid w:val="00394A0C"/>
    <w:rsid w:val="00505559"/>
    <w:rsid w:val="005078F9"/>
    <w:rsid w:val="00514200"/>
    <w:rsid w:val="005438BE"/>
    <w:rsid w:val="005A54D6"/>
    <w:rsid w:val="006424DE"/>
    <w:rsid w:val="006B0E62"/>
    <w:rsid w:val="006B4498"/>
    <w:rsid w:val="007C2D4F"/>
    <w:rsid w:val="008238CD"/>
    <w:rsid w:val="00864853"/>
    <w:rsid w:val="008676D0"/>
    <w:rsid w:val="00891A55"/>
    <w:rsid w:val="008B4B61"/>
    <w:rsid w:val="008C296D"/>
    <w:rsid w:val="008D2BE5"/>
    <w:rsid w:val="008D4808"/>
    <w:rsid w:val="00994565"/>
    <w:rsid w:val="00996C31"/>
    <w:rsid w:val="00A25F64"/>
    <w:rsid w:val="00A76CEA"/>
    <w:rsid w:val="00AB6854"/>
    <w:rsid w:val="00AC426F"/>
    <w:rsid w:val="00B056AF"/>
    <w:rsid w:val="00B45A15"/>
    <w:rsid w:val="00C761EF"/>
    <w:rsid w:val="00CB478A"/>
    <w:rsid w:val="00CC5688"/>
    <w:rsid w:val="00D170F8"/>
    <w:rsid w:val="00D52BE8"/>
    <w:rsid w:val="00E64682"/>
    <w:rsid w:val="00ED073E"/>
    <w:rsid w:val="00F12AEB"/>
    <w:rsid w:val="00F21A24"/>
    <w:rsid w:val="00F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D6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410D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410D6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0D6"/>
    <w:rPr>
      <w:rFonts w:ascii="Arial" w:hAnsi="Arial"/>
      <w:b/>
      <w:sz w:val="108"/>
    </w:rPr>
  </w:style>
  <w:style w:type="character" w:customStyle="1" w:styleId="Heading3Char">
    <w:name w:val="Heading 3 Char"/>
    <w:basedOn w:val="DefaultParagraphFont"/>
    <w:link w:val="Heading3"/>
    <w:rsid w:val="00F410D6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F41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0D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41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0D6"/>
    <w:rPr>
      <w:rFonts w:ascii="Arial" w:hAnsi="Arial"/>
      <w:sz w:val="24"/>
    </w:rPr>
  </w:style>
  <w:style w:type="character" w:styleId="Hyperlink">
    <w:name w:val="Hyperlink"/>
    <w:basedOn w:val="DefaultParagraphFont"/>
    <w:rsid w:val="00F410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410D6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410D6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F410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0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D6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410D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410D6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0D6"/>
    <w:rPr>
      <w:rFonts w:ascii="Arial" w:hAnsi="Arial"/>
      <w:b/>
      <w:sz w:val="108"/>
    </w:rPr>
  </w:style>
  <w:style w:type="character" w:customStyle="1" w:styleId="Heading3Char">
    <w:name w:val="Heading 3 Char"/>
    <w:basedOn w:val="DefaultParagraphFont"/>
    <w:link w:val="Heading3"/>
    <w:rsid w:val="00F410D6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F41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0D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41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0D6"/>
    <w:rPr>
      <w:rFonts w:ascii="Arial" w:hAnsi="Arial"/>
      <w:sz w:val="24"/>
    </w:rPr>
  </w:style>
  <w:style w:type="character" w:styleId="Hyperlink">
    <w:name w:val="Hyperlink"/>
    <w:basedOn w:val="DefaultParagraphFont"/>
    <w:rsid w:val="00F410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410D6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410D6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F410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0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unfoss.fcc.gov/edocs_public/attachmatch/FCC-14-4A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k.wigfield@fc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2013-12-17T17:13:00Z</cp:lastPrinted>
  <dcterms:created xsi:type="dcterms:W3CDTF">2014-01-24T18:33:00Z</dcterms:created>
  <dcterms:modified xsi:type="dcterms:W3CDTF">2014-01-24T18:33:00Z</dcterms:modified>
  <cp:category> </cp:category>
  <cp:contentStatus> </cp:contentStatus>
</cp:coreProperties>
</file>