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37" w:rsidRPr="00D33ADF" w:rsidRDefault="00C51237" w:rsidP="00C51237">
      <w:pPr>
        <w:jc w:val="center"/>
        <w:rPr>
          <w:rFonts w:ascii="Times New Roman Bold" w:hAnsi="Times New Roman Bold" w:cs="Times New Roman"/>
          <w:b/>
          <w:smallCaps/>
        </w:rPr>
      </w:pPr>
      <w:bookmarkStart w:id="0" w:name="_GoBack"/>
      <w:bookmarkEnd w:id="0"/>
      <w:r w:rsidRPr="00940066">
        <w:rPr>
          <w:rFonts w:ascii="Times New Roman Bold" w:hAnsi="Times New Roman Bold" w:cs="Times New Roman"/>
          <w:b/>
          <w:smallCaps/>
          <w:sz w:val="24"/>
          <w:szCs w:val="24"/>
        </w:rPr>
        <w:t>Remarks of FCC Commissioner Michael O’Rielly</w:t>
      </w:r>
      <w:r w:rsidRPr="00940066">
        <w:rPr>
          <w:rFonts w:ascii="Times New Roman Bold" w:hAnsi="Times New Roman Bold" w:cs="Times New Roman"/>
          <w:b/>
          <w:smallCaps/>
          <w:sz w:val="24"/>
          <w:szCs w:val="24"/>
        </w:rPr>
        <w:br/>
        <w:t>before the Hudson Institute</w:t>
      </w:r>
      <w:r w:rsidRPr="00D33ADF">
        <w:rPr>
          <w:rFonts w:ascii="Times New Roman Bold" w:hAnsi="Times New Roman Bold" w:cs="Times New Roman"/>
          <w:b/>
          <w:smallCaps/>
        </w:rPr>
        <w:br/>
      </w:r>
      <w:r w:rsidRPr="00D33ADF">
        <w:rPr>
          <w:rFonts w:ascii="Times New Roman Bold" w:hAnsi="Times New Roman Bold" w:cs="Times New Roman"/>
          <w:b/>
          <w:smallCaps/>
        </w:rPr>
        <w:br/>
      </w:r>
      <w:r w:rsidR="00BA70CB">
        <w:rPr>
          <w:rFonts w:ascii="Times New Roman Bold" w:hAnsi="Times New Roman Bold" w:cs="Times New Roman"/>
          <w:b/>
          <w:smallCaps/>
        </w:rPr>
        <w:t>January 27</w:t>
      </w:r>
      <w:r w:rsidRPr="00D33ADF">
        <w:rPr>
          <w:rFonts w:ascii="Times New Roman Bold" w:hAnsi="Times New Roman Bold" w:cs="Times New Roman"/>
          <w:b/>
          <w:smallCaps/>
        </w:rPr>
        <w:t>, 2014</w:t>
      </w:r>
    </w:p>
    <w:p w:rsidR="00C51237" w:rsidRPr="00A7467D" w:rsidRDefault="00C51237" w:rsidP="00C51237">
      <w:pPr>
        <w:jc w:val="center"/>
        <w:rPr>
          <w:rFonts w:ascii="Times New Roman" w:hAnsi="Times New Roman" w:cs="Times New Roman"/>
          <w:b/>
          <w:sz w:val="20"/>
          <w:szCs w:val="20"/>
        </w:rPr>
      </w:pPr>
      <w:r w:rsidRPr="00A7467D">
        <w:rPr>
          <w:rFonts w:ascii="Times New Roman Bold" w:hAnsi="Times New Roman Bold" w:cs="Times New Roman"/>
          <w:b/>
          <w:smallCaps/>
          <w:sz w:val="20"/>
          <w:szCs w:val="20"/>
        </w:rPr>
        <w:t>(as prepared for delivery)</w:t>
      </w:r>
      <w:r w:rsidRPr="00A7467D">
        <w:rPr>
          <w:rFonts w:ascii="Times New Roman" w:hAnsi="Times New Roman" w:cs="Times New Roman"/>
          <w:b/>
          <w:sz w:val="20"/>
          <w:szCs w:val="20"/>
        </w:rPr>
        <w:br/>
      </w:r>
    </w:p>
    <w:p w:rsidR="00C51237" w:rsidRPr="00C96E1C" w:rsidRDefault="00C51237" w:rsidP="00C51237">
      <w:pPr>
        <w:rPr>
          <w:rFonts w:ascii="Times New Roman" w:hAnsi="Times New Roman" w:cs="Times New Roman"/>
          <w:b/>
        </w:rPr>
      </w:pPr>
      <w:r w:rsidRPr="00C96E1C">
        <w:rPr>
          <w:rFonts w:ascii="Times New Roman" w:hAnsi="Times New Roman" w:cs="Times New Roman"/>
          <w:b/>
        </w:rPr>
        <w:t>Introduction</w:t>
      </w:r>
    </w:p>
    <w:p w:rsidR="00C51237" w:rsidRPr="00C96E1C" w:rsidRDefault="00C51237" w:rsidP="00C51237">
      <w:pPr>
        <w:rPr>
          <w:rFonts w:ascii="Times New Roman" w:hAnsi="Times New Roman" w:cs="Times New Roman"/>
        </w:rPr>
      </w:pPr>
      <w:r>
        <w:rPr>
          <w:rFonts w:ascii="Times New Roman" w:hAnsi="Times New Roman" w:cs="Times New Roman"/>
        </w:rPr>
        <w:tab/>
      </w:r>
      <w:r w:rsidR="00866F20">
        <w:rPr>
          <w:rFonts w:ascii="Times New Roman" w:hAnsi="Times New Roman" w:cs="Times New Roman"/>
        </w:rPr>
        <w:t>Let me begin</w:t>
      </w:r>
      <w:r w:rsidRPr="00C96E1C">
        <w:rPr>
          <w:rFonts w:ascii="Times New Roman" w:hAnsi="Times New Roman" w:cs="Times New Roman"/>
        </w:rPr>
        <w:t xml:space="preserve"> by thanking my good friend a</w:t>
      </w:r>
      <w:r w:rsidR="00E44008">
        <w:rPr>
          <w:rFonts w:ascii="Times New Roman" w:hAnsi="Times New Roman" w:cs="Times New Roman"/>
        </w:rPr>
        <w:t>nd former colleague, Harold Fur</w:t>
      </w:r>
      <w:r w:rsidRPr="00C96E1C">
        <w:rPr>
          <w:rFonts w:ascii="Times New Roman" w:hAnsi="Times New Roman" w:cs="Times New Roman"/>
        </w:rPr>
        <w:t>ch</w:t>
      </w:r>
      <w:r w:rsidR="00E44008">
        <w:rPr>
          <w:rFonts w:ascii="Times New Roman" w:hAnsi="Times New Roman" w:cs="Times New Roman"/>
        </w:rPr>
        <w:t>t</w:t>
      </w:r>
      <w:r w:rsidRPr="00C96E1C">
        <w:rPr>
          <w:rFonts w:ascii="Times New Roman" w:hAnsi="Times New Roman" w:cs="Times New Roman"/>
        </w:rPr>
        <w:t>gott-Roth, for arranging this event.  Many years ago</w:t>
      </w:r>
      <w:r>
        <w:rPr>
          <w:rFonts w:ascii="Times New Roman" w:hAnsi="Times New Roman" w:cs="Times New Roman"/>
        </w:rPr>
        <w:t>,</w:t>
      </w:r>
      <w:r w:rsidRPr="00C96E1C">
        <w:rPr>
          <w:rFonts w:ascii="Times New Roman" w:hAnsi="Times New Roman" w:cs="Times New Roman"/>
        </w:rPr>
        <w:t xml:space="preserve"> at what is now called the House Energy and Commerce Committee, Harold and I worked together helping to craft the </w:t>
      </w:r>
      <w:r w:rsidR="00753E87">
        <w:rPr>
          <w:rFonts w:ascii="Times New Roman" w:hAnsi="Times New Roman" w:cs="Times New Roman"/>
        </w:rPr>
        <w:t>bi</w:t>
      </w:r>
      <w:r>
        <w:rPr>
          <w:rFonts w:ascii="Times New Roman" w:hAnsi="Times New Roman" w:cs="Times New Roman"/>
        </w:rPr>
        <w:t xml:space="preserve">partisan </w:t>
      </w:r>
      <w:r w:rsidRPr="00C96E1C">
        <w:rPr>
          <w:rFonts w:ascii="Times New Roman" w:hAnsi="Times New Roman" w:cs="Times New Roman"/>
        </w:rPr>
        <w:t>Telecommunications Act of 1996.  He went on to serve, with distinction, as a Commissioner at the Federal Communications Commission (FCC)</w:t>
      </w:r>
      <w:r>
        <w:rPr>
          <w:rFonts w:ascii="Times New Roman" w:hAnsi="Times New Roman" w:cs="Times New Roman"/>
        </w:rPr>
        <w:t>,</w:t>
      </w:r>
      <w:r w:rsidRPr="00C96E1C">
        <w:rPr>
          <w:rFonts w:ascii="Times New Roman" w:hAnsi="Times New Roman" w:cs="Times New Roman"/>
        </w:rPr>
        <w:t xml:space="preserve"> and over the years</w:t>
      </w:r>
      <w:r>
        <w:rPr>
          <w:rFonts w:ascii="Times New Roman" w:hAnsi="Times New Roman" w:cs="Times New Roman"/>
        </w:rPr>
        <w:t>,</w:t>
      </w:r>
      <w:r w:rsidRPr="00C96E1C">
        <w:rPr>
          <w:rFonts w:ascii="Times New Roman" w:hAnsi="Times New Roman" w:cs="Times New Roman"/>
        </w:rPr>
        <w:t xml:space="preserve"> he has remained a thoughtful advisor to me on these issues.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 also want to thank the Hudson Institute and its exceptional scholars for their work, including my friend and predecessor, former FCC Commissioner Robert McDowell.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As </w:t>
      </w:r>
      <w:r w:rsidR="00AB38BE">
        <w:rPr>
          <w:rFonts w:ascii="Times New Roman" w:hAnsi="Times New Roman" w:cs="Times New Roman"/>
        </w:rPr>
        <w:t xml:space="preserve">has been </w:t>
      </w:r>
      <w:r w:rsidRPr="00C96E1C">
        <w:rPr>
          <w:rFonts w:ascii="Times New Roman" w:hAnsi="Times New Roman" w:cs="Times New Roman"/>
        </w:rPr>
        <w:t>previously mentioned, I am the newest FCC Commissioner.  I was fortunate enough to be confirmed alongside our Chairman, Tom Wheeler.  In our short tenures, we both</w:t>
      </w:r>
      <w:r w:rsidR="00AB38BE">
        <w:rPr>
          <w:rFonts w:ascii="Times New Roman" w:hAnsi="Times New Roman" w:cs="Times New Roman"/>
        </w:rPr>
        <w:t xml:space="preserve"> have</w:t>
      </w:r>
      <w:r w:rsidRPr="00C96E1C">
        <w:rPr>
          <w:rFonts w:ascii="Times New Roman" w:hAnsi="Times New Roman" w:cs="Times New Roman"/>
        </w:rPr>
        <w:t xml:space="preserve"> come to be known for certain taglines that have prompted further questioning.  His has been “competition.”  Mine has been “freedom.”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The Chairman has</w:t>
      </w:r>
      <w:r>
        <w:rPr>
          <w:rFonts w:ascii="Times New Roman" w:hAnsi="Times New Roman" w:cs="Times New Roman"/>
        </w:rPr>
        <w:t>,</w:t>
      </w:r>
      <w:r w:rsidRPr="00C96E1C">
        <w:rPr>
          <w:rFonts w:ascii="Times New Roman" w:hAnsi="Times New Roman" w:cs="Times New Roman"/>
        </w:rPr>
        <w:t xml:space="preserve"> on a number of occasions</w:t>
      </w:r>
      <w:r>
        <w:rPr>
          <w:rFonts w:ascii="Times New Roman" w:hAnsi="Times New Roman" w:cs="Times New Roman"/>
        </w:rPr>
        <w:t>,</w:t>
      </w:r>
      <w:r w:rsidRPr="00C96E1C">
        <w:rPr>
          <w:rFonts w:ascii="Times New Roman" w:hAnsi="Times New Roman" w:cs="Times New Roman"/>
        </w:rPr>
        <w:t xml:space="preserve"> articulated what he means by his </w:t>
      </w:r>
      <w:r w:rsidR="00567C1E">
        <w:rPr>
          <w:rFonts w:ascii="Times New Roman" w:hAnsi="Times New Roman" w:cs="Times New Roman"/>
        </w:rPr>
        <w:t>term</w:t>
      </w:r>
      <w:r w:rsidRPr="00C96E1C">
        <w:rPr>
          <w:rFonts w:ascii="Times New Roman" w:hAnsi="Times New Roman" w:cs="Times New Roman"/>
        </w:rPr>
        <w:t>.  Today, I would like to explain more about what I mean by mine.</w:t>
      </w:r>
    </w:p>
    <w:p w:rsidR="00C51237" w:rsidRPr="00C96E1C" w:rsidRDefault="00C51237" w:rsidP="00C51237">
      <w:pPr>
        <w:rPr>
          <w:rFonts w:ascii="Times New Roman" w:hAnsi="Times New Roman" w:cs="Times New Roman"/>
          <w:b/>
        </w:rPr>
      </w:pPr>
      <w:r w:rsidRPr="00C96E1C">
        <w:rPr>
          <w:rFonts w:ascii="Times New Roman" w:hAnsi="Times New Roman" w:cs="Times New Roman"/>
          <w:b/>
        </w:rPr>
        <w:t>Economic Freedom</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I bring to this position a</w:t>
      </w:r>
      <w:r w:rsidR="00A4653F">
        <w:rPr>
          <w:rFonts w:ascii="Times New Roman" w:hAnsi="Times New Roman" w:cs="Times New Roman"/>
        </w:rPr>
        <w:t xml:space="preserve"> core belief that the most endu</w:t>
      </w:r>
      <w:r w:rsidRPr="00C96E1C">
        <w:rPr>
          <w:rFonts w:ascii="Times New Roman" w:hAnsi="Times New Roman" w:cs="Times New Roman"/>
        </w:rPr>
        <w:t>ring value of America is freedom.  Our nation began with the desire to be free from the paternalistic monarchy in Britain.  To preserve these freedoms, our forefathers embedded into our Constitution certain protections to ensure that the government does not abuse its power or harmfully restrict individual liberty.  These principles of a free society, such as the freedom of speech, religion, assembly, and so forth, are also inherent in the concept of free markets, which form the basis of our economy.</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In our system of free-enterprise, we hold the belief that consumers and businesses should be able to </w:t>
      </w:r>
      <w:r>
        <w:rPr>
          <w:rFonts w:ascii="Times New Roman" w:hAnsi="Times New Roman" w:cs="Times New Roman"/>
        </w:rPr>
        <w:t xml:space="preserve">freely </w:t>
      </w:r>
      <w:r w:rsidRPr="00C96E1C">
        <w:rPr>
          <w:rFonts w:ascii="Times New Roman" w:hAnsi="Times New Roman" w:cs="Times New Roman"/>
        </w:rPr>
        <w:t xml:space="preserve">buy and sell, without needing the permission of the government, and with minimal restrictions placed on business activities or asset ownership.  </w:t>
      </w:r>
    </w:p>
    <w:p w:rsidR="00C51237" w:rsidRPr="005B14C3"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To illustrate why this economic freedom is so important, let me relate a story from my youth.  </w:t>
      </w:r>
      <w:r w:rsidRPr="00C96E1C">
        <w:rPr>
          <w:rFonts w:ascii="Times New Roman" w:hAnsi="Times New Roman" w:cs="Times New Roman"/>
        </w:rPr>
        <w:br/>
      </w:r>
      <w:r w:rsidRPr="005B14C3">
        <w:rPr>
          <w:rFonts w:ascii="Times New Roman" w:eastAsia="Times New Roman" w:hAnsi="Times New Roman" w:cs="Times New Roman"/>
        </w:rPr>
        <w:br/>
      </w:r>
      <w:r>
        <w:rPr>
          <w:rFonts w:ascii="Times New Roman" w:eastAsia="Times New Roman" w:hAnsi="Times New Roman" w:cs="Times New Roman"/>
        </w:rPr>
        <w:tab/>
      </w:r>
      <w:r w:rsidRPr="00C96E1C">
        <w:rPr>
          <w:rFonts w:ascii="Times New Roman" w:eastAsia="Times New Roman" w:hAnsi="Times New Roman" w:cs="Times New Roman"/>
        </w:rPr>
        <w:t>One hot summer day near Buffalo, New York, m</w:t>
      </w:r>
      <w:r w:rsidRPr="005B14C3">
        <w:rPr>
          <w:rFonts w:ascii="Times New Roman" w:eastAsia="Times New Roman" w:hAnsi="Times New Roman" w:cs="Times New Roman"/>
        </w:rPr>
        <w:t xml:space="preserve">y younger brother, </w:t>
      </w:r>
      <w:r w:rsidRPr="00C96E1C">
        <w:rPr>
          <w:rFonts w:ascii="Times New Roman" w:eastAsia="Times New Roman" w:hAnsi="Times New Roman" w:cs="Times New Roman"/>
        </w:rPr>
        <w:t>our</w:t>
      </w:r>
      <w:r w:rsidRPr="005B14C3">
        <w:rPr>
          <w:rFonts w:ascii="Times New Roman" w:eastAsia="Times New Roman" w:hAnsi="Times New Roman" w:cs="Times New Roman"/>
        </w:rPr>
        <w:t xml:space="preserve"> good</w:t>
      </w:r>
      <w:r w:rsidRPr="00C96E1C">
        <w:rPr>
          <w:rFonts w:ascii="Times New Roman" w:eastAsia="Times New Roman" w:hAnsi="Times New Roman" w:cs="Times New Roman"/>
        </w:rPr>
        <w:t xml:space="preserve"> friend and I </w:t>
      </w:r>
      <w:r w:rsidR="00EB35F1">
        <w:rPr>
          <w:rFonts w:ascii="Times New Roman" w:eastAsia="Times New Roman" w:hAnsi="Times New Roman" w:cs="Times New Roman"/>
        </w:rPr>
        <w:t>decided to start</w:t>
      </w:r>
      <w:r w:rsidRPr="00C96E1C">
        <w:rPr>
          <w:rFonts w:ascii="Times New Roman" w:eastAsia="Times New Roman" w:hAnsi="Times New Roman" w:cs="Times New Roman"/>
        </w:rPr>
        <w:t xml:space="preserve"> selling </w:t>
      </w:r>
      <w:r w:rsidR="00872064">
        <w:rPr>
          <w:rFonts w:ascii="Times New Roman" w:eastAsia="Times New Roman" w:hAnsi="Times New Roman" w:cs="Times New Roman"/>
        </w:rPr>
        <w:t>delicious</w:t>
      </w:r>
      <w:r w:rsidRPr="00C96E1C">
        <w:rPr>
          <w:rFonts w:ascii="Times New Roman" w:eastAsia="Times New Roman" w:hAnsi="Times New Roman" w:cs="Times New Roman"/>
        </w:rPr>
        <w:t xml:space="preserve"> lemonade to thirsty consumers</w:t>
      </w:r>
      <w:r w:rsidRPr="005B14C3">
        <w:rPr>
          <w:rFonts w:ascii="Times New Roman" w:eastAsia="Times New Roman" w:hAnsi="Times New Roman" w:cs="Times New Roman"/>
        </w:rPr>
        <w:t>.</w:t>
      </w:r>
      <w:r>
        <w:rPr>
          <w:rFonts w:ascii="Times New Roman" w:eastAsia="Times New Roman" w:hAnsi="Times New Roman" w:cs="Times New Roman"/>
        </w:rPr>
        <w:t xml:space="preserve">  To be clear, this wasn’t </w:t>
      </w:r>
      <w:r w:rsidRPr="005B14C3">
        <w:rPr>
          <w:rFonts w:ascii="Times New Roman" w:eastAsia="Times New Roman" w:hAnsi="Times New Roman" w:cs="Times New Roman"/>
        </w:rPr>
        <w:t>your cute, adorable kids sitting on the front lawn selling juice.</w:t>
      </w:r>
      <w:r>
        <w:rPr>
          <w:rFonts w:ascii="Times New Roman" w:eastAsia="Times New Roman" w:hAnsi="Times New Roman" w:cs="Times New Roman"/>
        </w:rPr>
        <w:t xml:space="preserve"> </w:t>
      </w:r>
      <w:r w:rsidRPr="005B14C3">
        <w:rPr>
          <w:rFonts w:ascii="Times New Roman" w:eastAsia="Times New Roman" w:hAnsi="Times New Roman" w:cs="Times New Roman"/>
        </w:rPr>
        <w:t xml:space="preserve"> </w:t>
      </w:r>
      <w:r w:rsidRPr="00C96E1C">
        <w:rPr>
          <w:rFonts w:ascii="Times New Roman" w:eastAsia="Times New Roman" w:hAnsi="Times New Roman" w:cs="Times New Roman"/>
        </w:rPr>
        <w:t>Rather</w:t>
      </w:r>
      <w:r w:rsidRPr="005B14C3">
        <w:rPr>
          <w:rFonts w:ascii="Times New Roman" w:eastAsia="Times New Roman" w:hAnsi="Times New Roman" w:cs="Times New Roman"/>
        </w:rPr>
        <w:t xml:space="preserve">, it was a brash effort to </w:t>
      </w:r>
      <w:r w:rsidRPr="00C96E1C">
        <w:rPr>
          <w:rFonts w:ascii="Times New Roman" w:eastAsia="Times New Roman" w:hAnsi="Times New Roman" w:cs="Times New Roman"/>
        </w:rPr>
        <w:t>make some real money</w:t>
      </w:r>
      <w:r w:rsidRPr="005B14C3">
        <w:rPr>
          <w:rFonts w:ascii="Times New Roman" w:eastAsia="Times New Roman" w:hAnsi="Times New Roman" w:cs="Times New Roman"/>
        </w:rPr>
        <w:t>. </w:t>
      </w:r>
    </w:p>
    <w:p w:rsidR="00C51237" w:rsidRPr="005B14C3" w:rsidRDefault="00C51237" w:rsidP="00C51237">
      <w:pPr>
        <w:spacing w:after="0"/>
        <w:rPr>
          <w:rFonts w:ascii="Times New Roman" w:eastAsia="Times New Roman" w:hAnsi="Times New Roman" w:cs="Times New Roman"/>
        </w:rPr>
      </w:pPr>
      <w:r>
        <w:rPr>
          <w:rFonts w:ascii="Times New Roman" w:eastAsia="Times New Roman" w:hAnsi="Times New Roman" w:cs="Times New Roman"/>
        </w:rPr>
        <w:lastRenderedPageBreak/>
        <w:tab/>
      </w:r>
      <w:r w:rsidRPr="005B14C3">
        <w:rPr>
          <w:rFonts w:ascii="Times New Roman" w:eastAsia="Times New Roman" w:hAnsi="Times New Roman" w:cs="Times New Roman"/>
        </w:rPr>
        <w:t>The three of us did what every business does.</w:t>
      </w:r>
      <w:r>
        <w:rPr>
          <w:rFonts w:ascii="Times New Roman" w:eastAsia="Times New Roman" w:hAnsi="Times New Roman" w:cs="Times New Roman"/>
        </w:rPr>
        <w:t xml:space="preserve"> </w:t>
      </w:r>
      <w:r w:rsidRPr="005B14C3">
        <w:rPr>
          <w:rFonts w:ascii="Times New Roman" w:eastAsia="Times New Roman" w:hAnsi="Times New Roman" w:cs="Times New Roman"/>
        </w:rPr>
        <w:t xml:space="preserve"> We obtained the necessary </w:t>
      </w:r>
      <w:r w:rsidRPr="00C96E1C">
        <w:rPr>
          <w:rFonts w:ascii="Times New Roman" w:eastAsia="Times New Roman" w:hAnsi="Times New Roman" w:cs="Times New Roman"/>
        </w:rPr>
        <w:t>beverage</w:t>
      </w:r>
      <w:r w:rsidRPr="005B14C3">
        <w:rPr>
          <w:rFonts w:ascii="Times New Roman" w:eastAsia="Times New Roman" w:hAnsi="Times New Roman" w:cs="Times New Roman"/>
        </w:rPr>
        <w:t xml:space="preserve"> supplies, designed and built a mobile stand, and did market research.  We </w:t>
      </w:r>
      <w:r w:rsidRPr="00C96E1C">
        <w:rPr>
          <w:rFonts w:ascii="Times New Roman" w:eastAsia="Times New Roman" w:hAnsi="Times New Roman" w:cs="Times New Roman"/>
        </w:rPr>
        <w:t xml:space="preserve">even </w:t>
      </w:r>
      <w:r w:rsidRPr="005B14C3">
        <w:rPr>
          <w:rFonts w:ascii="Times New Roman" w:eastAsia="Times New Roman" w:hAnsi="Times New Roman" w:cs="Times New Roman"/>
        </w:rPr>
        <w:t>rei</w:t>
      </w:r>
      <w:r w:rsidRPr="00C96E1C">
        <w:rPr>
          <w:rFonts w:ascii="Times New Roman" w:eastAsia="Times New Roman" w:hAnsi="Times New Roman" w:cs="Times New Roman"/>
        </w:rPr>
        <w:t>mbursed our capital provider—</w:t>
      </w:r>
      <w:r w:rsidRPr="005B14C3">
        <w:rPr>
          <w:rFonts w:ascii="Times New Roman" w:eastAsia="Times New Roman" w:hAnsi="Times New Roman" w:cs="Times New Roman"/>
        </w:rPr>
        <w:t>my dad. </w:t>
      </w:r>
    </w:p>
    <w:p w:rsidR="00C51237" w:rsidRPr="005B14C3" w:rsidRDefault="00C51237" w:rsidP="00C51237">
      <w:pPr>
        <w:spacing w:after="0"/>
        <w:rPr>
          <w:rFonts w:ascii="Times New Roman" w:eastAsia="Times New Roman" w:hAnsi="Times New Roman" w:cs="Times New Roman"/>
        </w:rPr>
      </w:pPr>
    </w:p>
    <w:p w:rsidR="00C51237" w:rsidRPr="005B14C3" w:rsidRDefault="00C51237" w:rsidP="00C51237">
      <w:pPr>
        <w:spacing w:after="0"/>
        <w:rPr>
          <w:rFonts w:ascii="Times New Roman" w:eastAsia="Times New Roman" w:hAnsi="Times New Roman" w:cs="Times New Roman"/>
        </w:rPr>
      </w:pPr>
      <w:r>
        <w:rPr>
          <w:rFonts w:ascii="Times New Roman" w:eastAsia="Times New Roman" w:hAnsi="Times New Roman" w:cs="Times New Roman"/>
        </w:rPr>
        <w:tab/>
      </w:r>
      <w:r w:rsidRPr="005B14C3">
        <w:rPr>
          <w:rFonts w:ascii="Times New Roman" w:eastAsia="Times New Roman" w:hAnsi="Times New Roman" w:cs="Times New Roman"/>
        </w:rPr>
        <w:t xml:space="preserve">At </w:t>
      </w:r>
      <w:r w:rsidRPr="00C96E1C">
        <w:rPr>
          <w:rFonts w:ascii="Times New Roman" w:eastAsia="Times New Roman" w:hAnsi="Times New Roman" w:cs="Times New Roman"/>
        </w:rPr>
        <w:t xml:space="preserve">our major </w:t>
      </w:r>
      <w:r>
        <w:rPr>
          <w:rFonts w:ascii="Times New Roman" w:eastAsia="Times New Roman" w:hAnsi="Times New Roman" w:cs="Times New Roman"/>
        </w:rPr>
        <w:t>rollout, we hit the town’s</w:t>
      </w:r>
      <w:r w:rsidRPr="005B14C3">
        <w:rPr>
          <w:rFonts w:ascii="Times New Roman" w:eastAsia="Times New Roman" w:hAnsi="Times New Roman" w:cs="Times New Roman"/>
        </w:rPr>
        <w:t xml:space="preserve"> ann</w:t>
      </w:r>
      <w:r w:rsidRPr="00C96E1C">
        <w:rPr>
          <w:rFonts w:ascii="Times New Roman" w:eastAsia="Times New Roman" w:hAnsi="Times New Roman" w:cs="Times New Roman"/>
        </w:rPr>
        <w:t>ual tennis tournament because w</w:t>
      </w:r>
      <w:r>
        <w:rPr>
          <w:rFonts w:ascii="Times New Roman" w:eastAsia="Times New Roman" w:hAnsi="Times New Roman" w:cs="Times New Roman"/>
        </w:rPr>
        <w:t>ho doesn’t</w:t>
      </w:r>
      <w:r w:rsidRPr="005B14C3">
        <w:rPr>
          <w:rFonts w:ascii="Times New Roman" w:eastAsia="Times New Roman" w:hAnsi="Times New Roman" w:cs="Times New Roman"/>
        </w:rPr>
        <w:t xml:space="preserve"> like a cold drink while watching a tennis match or </w:t>
      </w:r>
      <w:r w:rsidRPr="00C96E1C">
        <w:rPr>
          <w:rFonts w:ascii="Times New Roman" w:eastAsia="Times New Roman" w:hAnsi="Times New Roman" w:cs="Times New Roman"/>
        </w:rPr>
        <w:t>after</w:t>
      </w:r>
      <w:r w:rsidRPr="005B14C3">
        <w:rPr>
          <w:rFonts w:ascii="Times New Roman" w:eastAsia="Times New Roman" w:hAnsi="Times New Roman" w:cs="Times New Roman"/>
        </w:rPr>
        <w:t xml:space="preserve"> you</w:t>
      </w:r>
      <w:r w:rsidRPr="00C96E1C">
        <w:rPr>
          <w:rFonts w:ascii="Times New Roman" w:eastAsia="Times New Roman" w:hAnsi="Times New Roman" w:cs="Times New Roman"/>
        </w:rPr>
        <w:t>’ve</w:t>
      </w:r>
      <w:r w:rsidRPr="005B14C3">
        <w:rPr>
          <w:rFonts w:ascii="Times New Roman" w:eastAsia="Times New Roman" w:hAnsi="Times New Roman" w:cs="Times New Roman"/>
        </w:rPr>
        <w:t xml:space="preserve"> just completed a three setter?  Initial success </w:t>
      </w:r>
      <w:r w:rsidRPr="00C96E1C">
        <w:rPr>
          <w:rFonts w:ascii="Times New Roman" w:eastAsia="Times New Roman" w:hAnsi="Times New Roman" w:cs="Times New Roman"/>
        </w:rPr>
        <w:t>prompted us to dream of</w:t>
      </w:r>
      <w:r w:rsidRPr="005B14C3">
        <w:rPr>
          <w:rFonts w:ascii="Times New Roman" w:eastAsia="Times New Roman" w:hAnsi="Times New Roman" w:cs="Times New Roman"/>
        </w:rPr>
        <w:t xml:space="preserve"> expansion</w:t>
      </w:r>
      <w:r w:rsidRPr="00C96E1C">
        <w:rPr>
          <w:rFonts w:ascii="Times New Roman" w:eastAsia="Times New Roman" w:hAnsi="Times New Roman" w:cs="Times New Roman"/>
        </w:rPr>
        <w:t xml:space="preserve"> possibilities and what we would</w:t>
      </w:r>
      <w:r w:rsidRPr="005B14C3">
        <w:rPr>
          <w:rFonts w:ascii="Times New Roman" w:eastAsia="Times New Roman" w:hAnsi="Times New Roman" w:cs="Times New Roman"/>
        </w:rPr>
        <w:t xml:space="preserve"> do with our future millions. </w:t>
      </w:r>
    </w:p>
    <w:p w:rsidR="00C51237" w:rsidRPr="005B14C3" w:rsidRDefault="00C51237" w:rsidP="00C51237">
      <w:pPr>
        <w:spacing w:after="0"/>
        <w:rPr>
          <w:rFonts w:ascii="Times New Roman" w:eastAsia="Times New Roman" w:hAnsi="Times New Roman" w:cs="Times New Roman"/>
        </w:rPr>
      </w:pPr>
    </w:p>
    <w:p w:rsidR="00C51237" w:rsidRPr="005B14C3" w:rsidRDefault="00C51237" w:rsidP="00C51237">
      <w:pPr>
        <w:spacing w:after="0"/>
        <w:rPr>
          <w:rFonts w:ascii="Times New Roman" w:eastAsia="Times New Roman" w:hAnsi="Times New Roman" w:cs="Times New Roman"/>
        </w:rPr>
      </w:pPr>
      <w:r>
        <w:rPr>
          <w:rFonts w:ascii="Times New Roman" w:eastAsia="Times New Roman" w:hAnsi="Times New Roman" w:cs="Times New Roman"/>
        </w:rPr>
        <w:tab/>
      </w:r>
      <w:r w:rsidRPr="005B14C3">
        <w:rPr>
          <w:rFonts w:ascii="Times New Roman" w:eastAsia="Times New Roman" w:hAnsi="Times New Roman" w:cs="Times New Roman"/>
        </w:rPr>
        <w:t>But with all sweet stories comes a point.</w:t>
      </w:r>
      <w:r>
        <w:rPr>
          <w:rFonts w:ascii="Times New Roman" w:eastAsia="Times New Roman" w:hAnsi="Times New Roman" w:cs="Times New Roman"/>
        </w:rPr>
        <w:t xml:space="preserve"> </w:t>
      </w:r>
      <w:r w:rsidRPr="005B14C3">
        <w:rPr>
          <w:rFonts w:ascii="Times New Roman" w:eastAsia="Times New Roman" w:hAnsi="Times New Roman" w:cs="Times New Roman"/>
        </w:rPr>
        <w:t xml:space="preserve"> It just so happens that </w:t>
      </w:r>
      <w:r>
        <w:rPr>
          <w:rFonts w:ascii="Times New Roman" w:eastAsia="Times New Roman" w:hAnsi="Times New Roman" w:cs="Times New Roman"/>
        </w:rPr>
        <w:t>the</w:t>
      </w:r>
      <w:r w:rsidRPr="005B14C3">
        <w:rPr>
          <w:rFonts w:ascii="Times New Roman" w:eastAsia="Times New Roman" w:hAnsi="Times New Roman" w:cs="Times New Roman"/>
        </w:rPr>
        <w:t xml:space="preserve"> vast </w:t>
      </w:r>
      <w:r>
        <w:rPr>
          <w:rFonts w:ascii="Times New Roman" w:eastAsia="Times New Roman" w:hAnsi="Times New Roman" w:cs="Times New Roman"/>
        </w:rPr>
        <w:t>number</w:t>
      </w:r>
      <w:r w:rsidRPr="00C96E1C">
        <w:rPr>
          <w:rFonts w:ascii="Times New Roman" w:eastAsia="Times New Roman" w:hAnsi="Times New Roman" w:cs="Times New Roman"/>
        </w:rPr>
        <w:t xml:space="preserve"> of tennis courts </w:t>
      </w:r>
      <w:r>
        <w:rPr>
          <w:rFonts w:ascii="Times New Roman" w:eastAsia="Times New Roman" w:hAnsi="Times New Roman" w:cs="Times New Roman"/>
        </w:rPr>
        <w:t>were</w:t>
      </w:r>
      <w:r w:rsidRPr="005B14C3">
        <w:rPr>
          <w:rFonts w:ascii="Times New Roman" w:eastAsia="Times New Roman" w:hAnsi="Times New Roman" w:cs="Times New Roman"/>
        </w:rPr>
        <w:t xml:space="preserve"> in parks owned by the city.</w:t>
      </w:r>
      <w:r w:rsidRPr="00C96E1C">
        <w:rPr>
          <w:rFonts w:ascii="Times New Roman" w:eastAsia="Times New Roman" w:hAnsi="Times New Roman" w:cs="Times New Roman"/>
        </w:rPr>
        <w:t xml:space="preserve"> </w:t>
      </w:r>
      <w:r w:rsidRPr="005B14C3">
        <w:rPr>
          <w:rFonts w:ascii="Times New Roman" w:eastAsia="Times New Roman" w:hAnsi="Times New Roman" w:cs="Times New Roman"/>
        </w:rPr>
        <w:t xml:space="preserve"> Our prime location was the local high school, also owned by the city. </w:t>
      </w:r>
    </w:p>
    <w:p w:rsidR="00C51237" w:rsidRPr="005B14C3" w:rsidRDefault="00C51237" w:rsidP="00C51237">
      <w:pPr>
        <w:spacing w:after="0"/>
        <w:rPr>
          <w:rFonts w:ascii="Times New Roman" w:eastAsia="Times New Roman" w:hAnsi="Times New Roman" w:cs="Times New Roman"/>
        </w:rPr>
      </w:pPr>
    </w:p>
    <w:p w:rsidR="00C51237" w:rsidRPr="00C96E1C" w:rsidRDefault="00C51237" w:rsidP="00C51237">
      <w:pPr>
        <w:spacing w:after="0"/>
        <w:rPr>
          <w:rFonts w:ascii="Times New Roman" w:eastAsia="Times New Roman" w:hAnsi="Times New Roman" w:cs="Times New Roman"/>
        </w:rPr>
      </w:pPr>
      <w:r>
        <w:rPr>
          <w:rFonts w:ascii="Times New Roman" w:eastAsia="Times New Roman" w:hAnsi="Times New Roman" w:cs="Times New Roman"/>
        </w:rPr>
        <w:tab/>
        <w:t>It wasn’t</w:t>
      </w:r>
      <w:r w:rsidRPr="005B14C3">
        <w:rPr>
          <w:rFonts w:ascii="Times New Roman" w:eastAsia="Times New Roman" w:hAnsi="Times New Roman" w:cs="Times New Roman"/>
        </w:rPr>
        <w:t xml:space="preserve"> long before we hit a nerve.</w:t>
      </w:r>
      <w:r w:rsidR="001D05F2">
        <w:rPr>
          <w:rFonts w:ascii="Times New Roman" w:eastAsia="Times New Roman" w:hAnsi="Times New Roman" w:cs="Times New Roman"/>
        </w:rPr>
        <w:t xml:space="preserve"> </w:t>
      </w:r>
      <w:r w:rsidRPr="005B14C3">
        <w:rPr>
          <w:rFonts w:ascii="Times New Roman" w:eastAsia="Times New Roman" w:hAnsi="Times New Roman" w:cs="Times New Roman"/>
        </w:rPr>
        <w:t xml:space="preserve"> By the second weekend of the tournament,</w:t>
      </w:r>
      <w:r w:rsidRPr="00C96E1C">
        <w:rPr>
          <w:rFonts w:ascii="Times New Roman" w:eastAsia="Times New Roman" w:hAnsi="Times New Roman" w:cs="Times New Roman"/>
        </w:rPr>
        <w:t xml:space="preserve"> our</w:t>
      </w:r>
      <w:r w:rsidRPr="005B14C3">
        <w:rPr>
          <w:rFonts w:ascii="Times New Roman" w:eastAsia="Times New Roman" w:hAnsi="Times New Roman" w:cs="Times New Roman"/>
        </w:rPr>
        <w:t xml:space="preserve"> business was </w:t>
      </w:r>
      <w:r w:rsidR="00EB35F1">
        <w:rPr>
          <w:rFonts w:ascii="Times New Roman" w:eastAsia="Times New Roman" w:hAnsi="Times New Roman" w:cs="Times New Roman"/>
        </w:rPr>
        <w:t xml:space="preserve">effectively </w:t>
      </w:r>
      <w:r w:rsidRPr="005B14C3">
        <w:rPr>
          <w:rFonts w:ascii="Times New Roman" w:eastAsia="Times New Roman" w:hAnsi="Times New Roman" w:cs="Times New Roman"/>
        </w:rPr>
        <w:t xml:space="preserve">snuffed out </w:t>
      </w:r>
      <w:r w:rsidRPr="00C96E1C">
        <w:rPr>
          <w:rFonts w:ascii="Times New Roman" w:eastAsia="Times New Roman" w:hAnsi="Times New Roman" w:cs="Times New Roman"/>
        </w:rPr>
        <w:t xml:space="preserve">when a </w:t>
      </w:r>
      <w:r w:rsidRPr="005B14C3">
        <w:rPr>
          <w:rFonts w:ascii="Times New Roman" w:eastAsia="Times New Roman" w:hAnsi="Times New Roman" w:cs="Times New Roman"/>
        </w:rPr>
        <w:t>local official</w:t>
      </w:r>
      <w:r w:rsidRPr="00C96E1C">
        <w:rPr>
          <w:rFonts w:ascii="Times New Roman" w:eastAsia="Times New Roman" w:hAnsi="Times New Roman" w:cs="Times New Roman"/>
        </w:rPr>
        <w:t xml:space="preserve"> informed us </w:t>
      </w:r>
      <w:r w:rsidRPr="005B14C3">
        <w:rPr>
          <w:rFonts w:ascii="Times New Roman" w:eastAsia="Times New Roman" w:hAnsi="Times New Roman" w:cs="Times New Roman"/>
        </w:rPr>
        <w:t>that we couldn't occupy the tiny corner next to the courts and the planetarium</w:t>
      </w:r>
      <w:r w:rsidRPr="00C96E1C">
        <w:rPr>
          <w:rFonts w:ascii="Times New Roman" w:eastAsia="Times New Roman" w:hAnsi="Times New Roman" w:cs="Times New Roman"/>
        </w:rPr>
        <w:t xml:space="preserve"> anymore</w:t>
      </w:r>
      <w:r w:rsidRPr="005B14C3">
        <w:rPr>
          <w:rFonts w:ascii="Times New Roman" w:eastAsia="Times New Roman" w:hAnsi="Times New Roman" w:cs="Times New Roman"/>
        </w:rPr>
        <w:t>.</w:t>
      </w:r>
      <w:r w:rsidRPr="00C96E1C">
        <w:rPr>
          <w:rFonts w:ascii="Times New Roman" w:eastAsia="Times New Roman" w:hAnsi="Times New Roman" w:cs="Times New Roman"/>
        </w:rPr>
        <w:t xml:space="preserve">  The world was deprived of our refreshing product.     </w:t>
      </w:r>
      <w:r w:rsidRPr="005B14C3">
        <w:rPr>
          <w:rFonts w:ascii="Times New Roman" w:eastAsia="Times New Roman" w:hAnsi="Times New Roman" w:cs="Times New Roman"/>
        </w:rPr>
        <w:t xml:space="preserve">  </w:t>
      </w:r>
      <w:r w:rsidRPr="00C96E1C">
        <w:rPr>
          <w:rFonts w:ascii="Times New Roman" w:eastAsia="Times New Roman" w:hAnsi="Times New Roman" w:cs="Times New Roman"/>
        </w:rPr>
        <w:br/>
      </w:r>
    </w:p>
    <w:p w:rsidR="00C51237" w:rsidRDefault="00C51237" w:rsidP="00C51237">
      <w:pPr>
        <w:rPr>
          <w:rFonts w:ascii="Times New Roman" w:hAnsi="Times New Roman" w:cs="Times New Roman"/>
        </w:rPr>
      </w:pPr>
      <w:r>
        <w:rPr>
          <w:rFonts w:ascii="Times New Roman" w:eastAsia="Times New Roman" w:hAnsi="Times New Roman" w:cs="Times New Roman"/>
        </w:rPr>
        <w:tab/>
      </w:r>
      <w:r w:rsidRPr="005B14C3">
        <w:rPr>
          <w:rFonts w:ascii="Times New Roman" w:eastAsia="Times New Roman" w:hAnsi="Times New Roman" w:cs="Times New Roman"/>
        </w:rPr>
        <w:t>Ad</w:t>
      </w:r>
      <w:r w:rsidRPr="00C96E1C">
        <w:rPr>
          <w:rFonts w:ascii="Times New Roman" w:eastAsia="Times New Roman" w:hAnsi="Times New Roman" w:cs="Times New Roman"/>
        </w:rPr>
        <w:t>mittedly, we were kids</w:t>
      </w:r>
      <w:r w:rsidR="00987960">
        <w:rPr>
          <w:rFonts w:ascii="Times New Roman" w:eastAsia="Times New Roman" w:hAnsi="Times New Roman" w:cs="Times New Roman"/>
        </w:rPr>
        <w:t>,</w:t>
      </w:r>
      <w:r w:rsidRPr="00C96E1C">
        <w:rPr>
          <w:rFonts w:ascii="Times New Roman" w:eastAsia="Times New Roman" w:hAnsi="Times New Roman" w:cs="Times New Roman"/>
        </w:rPr>
        <w:t xml:space="preserve"> and I was able to focus on a paper route</w:t>
      </w:r>
      <w:r>
        <w:rPr>
          <w:rFonts w:ascii="Times New Roman" w:eastAsia="Times New Roman" w:hAnsi="Times New Roman" w:cs="Times New Roman"/>
        </w:rPr>
        <w:t xml:space="preserve"> instead</w:t>
      </w:r>
      <w:r w:rsidRPr="00C96E1C">
        <w:rPr>
          <w:rFonts w:ascii="Times New Roman" w:hAnsi="Times New Roman" w:cs="Times New Roman"/>
        </w:rPr>
        <w:t xml:space="preserve">.  But this </w:t>
      </w:r>
      <w:r w:rsidR="00EB6E5B">
        <w:rPr>
          <w:rFonts w:ascii="Times New Roman" w:hAnsi="Times New Roman" w:cs="Times New Roman"/>
        </w:rPr>
        <w:t xml:space="preserve">provides a </w:t>
      </w:r>
      <w:r w:rsidR="00872064">
        <w:rPr>
          <w:rFonts w:ascii="Times New Roman" w:hAnsi="Times New Roman" w:cs="Times New Roman"/>
        </w:rPr>
        <w:t>good</w:t>
      </w:r>
      <w:r w:rsidR="00EB6E5B">
        <w:rPr>
          <w:rFonts w:ascii="Times New Roman" w:hAnsi="Times New Roman" w:cs="Times New Roman"/>
        </w:rPr>
        <w:t xml:space="preserve"> </w:t>
      </w:r>
      <w:r w:rsidRPr="00C96E1C">
        <w:rPr>
          <w:rFonts w:ascii="Times New Roman" w:hAnsi="Times New Roman" w:cs="Times New Roman"/>
        </w:rPr>
        <w:t xml:space="preserve">example of the lost opportunity that occurs when </w:t>
      </w:r>
      <w:r>
        <w:rPr>
          <w:rFonts w:ascii="Times New Roman" w:hAnsi="Times New Roman" w:cs="Times New Roman"/>
        </w:rPr>
        <w:t>government restricts</w:t>
      </w:r>
      <w:r w:rsidRPr="00C96E1C">
        <w:rPr>
          <w:rFonts w:ascii="Times New Roman" w:hAnsi="Times New Roman" w:cs="Times New Roman"/>
        </w:rPr>
        <w:t xml:space="preserve"> entrepreneur</w:t>
      </w:r>
      <w:r>
        <w:rPr>
          <w:rFonts w:ascii="Times New Roman" w:hAnsi="Times New Roman" w:cs="Times New Roman"/>
        </w:rPr>
        <w:t>s</w:t>
      </w:r>
      <w:r w:rsidRPr="00C96E1C">
        <w:rPr>
          <w:rFonts w:ascii="Times New Roman" w:hAnsi="Times New Roman" w:cs="Times New Roman"/>
        </w:rPr>
        <w:t xml:space="preserve">.  There is a loss </w:t>
      </w:r>
      <w:r>
        <w:rPr>
          <w:rFonts w:ascii="Times New Roman" w:hAnsi="Times New Roman" w:cs="Times New Roman"/>
        </w:rPr>
        <w:t xml:space="preserve">to the would-be seller, </w:t>
      </w:r>
      <w:r w:rsidRPr="00C96E1C">
        <w:rPr>
          <w:rFonts w:ascii="Times New Roman" w:hAnsi="Times New Roman" w:cs="Times New Roman"/>
        </w:rPr>
        <w:t>the would-be buyer</w:t>
      </w:r>
      <w:r>
        <w:rPr>
          <w:rFonts w:ascii="Times New Roman" w:hAnsi="Times New Roman" w:cs="Times New Roman"/>
        </w:rPr>
        <w:t>,</w:t>
      </w:r>
      <w:r w:rsidRPr="00C96E1C">
        <w:rPr>
          <w:rFonts w:ascii="Times New Roman" w:hAnsi="Times New Roman" w:cs="Times New Roman"/>
        </w:rPr>
        <w:t xml:space="preserve"> and society as a whole.  </w:t>
      </w:r>
    </w:p>
    <w:p w:rsidR="00EC28D5" w:rsidRDefault="00E41D8D" w:rsidP="00C51237">
      <w:pPr>
        <w:rPr>
          <w:rFonts w:ascii="Times New Roman" w:hAnsi="Times New Roman" w:cs="Times New Roman"/>
        </w:rPr>
      </w:pPr>
      <w:r>
        <w:rPr>
          <w:rFonts w:ascii="Times New Roman" w:hAnsi="Times New Roman" w:cs="Times New Roman"/>
        </w:rPr>
        <w:tab/>
      </w:r>
      <w:r w:rsidR="00B54E79">
        <w:rPr>
          <w:rFonts w:ascii="Times New Roman" w:hAnsi="Times New Roman" w:cs="Times New Roman"/>
        </w:rPr>
        <w:t xml:space="preserve">As a staffer on Capitol Hill, </w:t>
      </w:r>
      <w:r>
        <w:rPr>
          <w:rFonts w:ascii="Times New Roman" w:hAnsi="Times New Roman" w:cs="Times New Roman"/>
        </w:rPr>
        <w:t>I saw this</w:t>
      </w:r>
      <w:r w:rsidR="00B54E79">
        <w:rPr>
          <w:rFonts w:ascii="Times New Roman" w:hAnsi="Times New Roman" w:cs="Times New Roman"/>
        </w:rPr>
        <w:t xml:space="preserve"> same</w:t>
      </w:r>
      <w:r>
        <w:rPr>
          <w:rFonts w:ascii="Times New Roman" w:hAnsi="Times New Roman" w:cs="Times New Roman"/>
        </w:rPr>
        <w:t xml:space="preserve"> theme play out again and again</w:t>
      </w:r>
      <w:r w:rsidR="00B54E79">
        <w:rPr>
          <w:rFonts w:ascii="Times New Roman" w:hAnsi="Times New Roman" w:cs="Times New Roman"/>
        </w:rPr>
        <w:t xml:space="preserve"> in </w:t>
      </w:r>
      <w:r w:rsidR="00872064">
        <w:rPr>
          <w:rFonts w:ascii="Times New Roman" w:hAnsi="Times New Roman" w:cs="Times New Roman"/>
        </w:rPr>
        <w:t>a</w:t>
      </w:r>
      <w:r w:rsidR="00B54E79">
        <w:rPr>
          <w:rFonts w:ascii="Times New Roman" w:hAnsi="Times New Roman" w:cs="Times New Roman"/>
        </w:rPr>
        <w:t xml:space="preserve"> setting with </w:t>
      </w:r>
      <w:r w:rsidR="00872064">
        <w:rPr>
          <w:rFonts w:ascii="Times New Roman" w:hAnsi="Times New Roman" w:cs="Times New Roman"/>
        </w:rPr>
        <w:t xml:space="preserve">far more </w:t>
      </w:r>
      <w:r w:rsidR="00B54E79">
        <w:rPr>
          <w:rFonts w:ascii="Times New Roman" w:hAnsi="Times New Roman" w:cs="Times New Roman"/>
        </w:rPr>
        <w:t>serious consequences</w:t>
      </w:r>
      <w:r>
        <w:rPr>
          <w:rFonts w:ascii="Times New Roman" w:hAnsi="Times New Roman" w:cs="Times New Roman"/>
        </w:rPr>
        <w:t>.  The most absurd exampl</w:t>
      </w:r>
      <w:r w:rsidR="001D05F2">
        <w:rPr>
          <w:rFonts w:ascii="Times New Roman" w:hAnsi="Times New Roman" w:cs="Times New Roman"/>
        </w:rPr>
        <w:t>e that comes to mind was</w:t>
      </w:r>
      <w:r w:rsidR="00B54E79">
        <w:rPr>
          <w:rFonts w:ascii="Times New Roman" w:hAnsi="Times New Roman" w:cs="Times New Roman"/>
        </w:rPr>
        <w:t xml:space="preserve"> back in 1996 when the Federal Drug Administration (FDA) tried to tell </w:t>
      </w:r>
      <w:r w:rsidR="001D05F2">
        <w:rPr>
          <w:rFonts w:ascii="Times New Roman" w:hAnsi="Times New Roman" w:cs="Times New Roman"/>
        </w:rPr>
        <w:t xml:space="preserve">Sunny Cloud, a single </w:t>
      </w:r>
      <w:r w:rsidR="00AF1CB6">
        <w:rPr>
          <w:rFonts w:ascii="Times New Roman" w:hAnsi="Times New Roman" w:cs="Times New Roman"/>
        </w:rPr>
        <w:t>mother</w:t>
      </w:r>
      <w:r w:rsidR="001D05F2">
        <w:rPr>
          <w:rFonts w:ascii="Times New Roman" w:hAnsi="Times New Roman" w:cs="Times New Roman"/>
        </w:rPr>
        <w:t xml:space="preserve"> in Atlanta, Georgia</w:t>
      </w:r>
      <w:r w:rsidR="00A5579B">
        <w:rPr>
          <w:rFonts w:ascii="Times New Roman" w:hAnsi="Times New Roman" w:cs="Times New Roman"/>
        </w:rPr>
        <w:t>,</w:t>
      </w:r>
      <w:r w:rsidR="00B54E79">
        <w:rPr>
          <w:rFonts w:ascii="Times New Roman" w:hAnsi="Times New Roman" w:cs="Times New Roman"/>
        </w:rPr>
        <w:t xml:space="preserve"> that she could</w:t>
      </w:r>
      <w:r w:rsidR="00A5579B">
        <w:rPr>
          <w:rFonts w:ascii="Times New Roman" w:hAnsi="Times New Roman" w:cs="Times New Roman"/>
        </w:rPr>
        <w:t xml:space="preserve">n’t </w:t>
      </w:r>
      <w:r w:rsidR="00B54E79">
        <w:rPr>
          <w:rFonts w:ascii="Times New Roman" w:hAnsi="Times New Roman" w:cs="Times New Roman"/>
        </w:rPr>
        <w:t>market at-home drug testing kit</w:t>
      </w:r>
      <w:r w:rsidR="007260B9">
        <w:rPr>
          <w:rFonts w:ascii="Times New Roman" w:hAnsi="Times New Roman" w:cs="Times New Roman"/>
        </w:rPr>
        <w:t>s.  These were</w:t>
      </w:r>
      <w:r w:rsidR="00B54E79">
        <w:rPr>
          <w:rFonts w:ascii="Times New Roman" w:hAnsi="Times New Roman" w:cs="Times New Roman"/>
        </w:rPr>
        <w:t xml:space="preserve"> the exact same kits that were available to employers.</w:t>
      </w:r>
      <w:r w:rsidR="00466550">
        <w:rPr>
          <w:rStyle w:val="FootnoteReference"/>
          <w:rFonts w:ascii="Times New Roman" w:hAnsi="Times New Roman" w:cs="Times New Roman"/>
        </w:rPr>
        <w:footnoteReference w:id="1"/>
      </w:r>
      <w:r w:rsidR="00B54E79">
        <w:rPr>
          <w:rFonts w:ascii="Times New Roman" w:hAnsi="Times New Roman" w:cs="Times New Roman"/>
        </w:rPr>
        <w:t xml:space="preserve">  The FDA’s rationale</w:t>
      </w:r>
      <w:r w:rsidR="00A5579B">
        <w:rPr>
          <w:rFonts w:ascii="Times New Roman" w:hAnsi="Times New Roman" w:cs="Times New Roman"/>
        </w:rPr>
        <w:t xml:space="preserve"> for this prohibition</w:t>
      </w:r>
      <w:r w:rsidR="00EC28D5">
        <w:rPr>
          <w:rFonts w:ascii="Times New Roman" w:hAnsi="Times New Roman" w:cs="Times New Roman"/>
        </w:rPr>
        <w:t>?  The belief that</w:t>
      </w:r>
      <w:r w:rsidR="00A5579B">
        <w:rPr>
          <w:rFonts w:ascii="Times New Roman" w:hAnsi="Times New Roman" w:cs="Times New Roman"/>
        </w:rPr>
        <w:t xml:space="preserve"> </w:t>
      </w:r>
      <w:r w:rsidR="00EC28D5">
        <w:rPr>
          <w:rFonts w:ascii="Times New Roman" w:hAnsi="Times New Roman" w:cs="Times New Roman"/>
        </w:rPr>
        <w:t xml:space="preserve">parents </w:t>
      </w:r>
      <w:r w:rsidR="00116F27">
        <w:rPr>
          <w:rFonts w:ascii="Times New Roman" w:hAnsi="Times New Roman" w:cs="Times New Roman"/>
        </w:rPr>
        <w:t>might</w:t>
      </w:r>
      <w:r w:rsidR="00EC28D5">
        <w:rPr>
          <w:rFonts w:ascii="Times New Roman" w:hAnsi="Times New Roman" w:cs="Times New Roman"/>
        </w:rPr>
        <w:t xml:space="preserve"> not react </w:t>
      </w:r>
      <w:r w:rsidR="00116F27">
        <w:rPr>
          <w:rFonts w:ascii="Times New Roman" w:hAnsi="Times New Roman" w:cs="Times New Roman"/>
        </w:rPr>
        <w:t>appropriately</w:t>
      </w:r>
      <w:r w:rsidR="00EC28D5">
        <w:rPr>
          <w:rFonts w:ascii="Times New Roman" w:hAnsi="Times New Roman" w:cs="Times New Roman"/>
        </w:rPr>
        <w:t xml:space="preserve"> </w:t>
      </w:r>
      <w:r w:rsidR="00A5579B">
        <w:rPr>
          <w:rFonts w:ascii="Times New Roman" w:hAnsi="Times New Roman" w:cs="Times New Roman"/>
        </w:rPr>
        <w:t>if their children tested positive</w:t>
      </w:r>
      <w:r w:rsidR="00F74178">
        <w:rPr>
          <w:rFonts w:ascii="Times New Roman" w:hAnsi="Times New Roman" w:cs="Times New Roman"/>
        </w:rPr>
        <w:t xml:space="preserve"> for drug</w:t>
      </w:r>
      <w:r w:rsidR="007260B9">
        <w:rPr>
          <w:rFonts w:ascii="Times New Roman" w:hAnsi="Times New Roman" w:cs="Times New Roman"/>
        </w:rPr>
        <w:t>s</w:t>
      </w:r>
      <w:r w:rsidR="00A5579B">
        <w:rPr>
          <w:rFonts w:ascii="Times New Roman" w:hAnsi="Times New Roman" w:cs="Times New Roman"/>
        </w:rPr>
        <w:t>.</w:t>
      </w:r>
      <w:r w:rsidR="00361CEC">
        <w:rPr>
          <w:rFonts w:ascii="Times New Roman" w:hAnsi="Times New Roman" w:cs="Times New Roman"/>
        </w:rPr>
        <w:t xml:space="preserve"> </w:t>
      </w:r>
      <w:r w:rsidR="00872064">
        <w:rPr>
          <w:rFonts w:ascii="Times New Roman" w:hAnsi="Times New Roman" w:cs="Times New Roman"/>
        </w:rPr>
        <w:t xml:space="preserve"> </w:t>
      </w:r>
      <w:r w:rsidR="008B5353">
        <w:rPr>
          <w:rFonts w:ascii="Times New Roman" w:hAnsi="Times New Roman" w:cs="Times New Roman"/>
        </w:rPr>
        <w:t xml:space="preserve">Until </w:t>
      </w:r>
      <w:r w:rsidR="007E5908">
        <w:rPr>
          <w:rFonts w:ascii="Times New Roman" w:hAnsi="Times New Roman" w:cs="Times New Roman"/>
        </w:rPr>
        <w:t xml:space="preserve">public and Congressional outrage </w:t>
      </w:r>
      <w:r w:rsidR="00AF1CB6">
        <w:rPr>
          <w:rFonts w:ascii="Times New Roman" w:hAnsi="Times New Roman" w:cs="Times New Roman"/>
        </w:rPr>
        <w:t xml:space="preserve">ended this rule, </w:t>
      </w:r>
      <w:r w:rsidR="008B5353">
        <w:rPr>
          <w:rFonts w:ascii="Times New Roman" w:hAnsi="Times New Roman" w:cs="Times New Roman"/>
        </w:rPr>
        <w:t xml:space="preserve">a federal agency was allowed to target a small business that </w:t>
      </w:r>
      <w:r w:rsidR="007E5908">
        <w:rPr>
          <w:rFonts w:ascii="Times New Roman" w:hAnsi="Times New Roman" w:cs="Times New Roman"/>
        </w:rPr>
        <w:t>was trying to empower parents.</w:t>
      </w:r>
      <w:r w:rsidR="005E7BC0">
        <w:rPr>
          <w:rStyle w:val="FootnoteReference"/>
          <w:rFonts w:ascii="Times New Roman" w:hAnsi="Times New Roman" w:cs="Times New Roman"/>
        </w:rPr>
        <w:footnoteReference w:id="2"/>
      </w:r>
      <w:r w:rsidR="007E5908">
        <w:rPr>
          <w:rFonts w:ascii="Times New Roman" w:hAnsi="Times New Roman" w:cs="Times New Roman"/>
        </w:rPr>
        <w:t xml:space="preserve">  Who knows how many </w:t>
      </w:r>
      <w:r w:rsidR="00AF1CB6">
        <w:rPr>
          <w:rFonts w:ascii="Times New Roman" w:hAnsi="Times New Roman" w:cs="Times New Roman"/>
        </w:rPr>
        <w:t>young people</w:t>
      </w:r>
      <w:r w:rsidR="007E5908">
        <w:rPr>
          <w:rFonts w:ascii="Times New Roman" w:hAnsi="Times New Roman" w:cs="Times New Roman"/>
        </w:rPr>
        <w:t xml:space="preserve"> have been saved from </w:t>
      </w:r>
      <w:r w:rsidR="00AF1CB6">
        <w:rPr>
          <w:rFonts w:ascii="Times New Roman" w:hAnsi="Times New Roman" w:cs="Times New Roman"/>
        </w:rPr>
        <w:t xml:space="preserve">a life of </w:t>
      </w:r>
      <w:r w:rsidR="007E5908">
        <w:rPr>
          <w:rFonts w:ascii="Times New Roman" w:hAnsi="Times New Roman" w:cs="Times New Roman"/>
        </w:rPr>
        <w:t>addiction due to early detection throu</w:t>
      </w:r>
      <w:r w:rsidR="007260B9">
        <w:rPr>
          <w:rFonts w:ascii="Times New Roman" w:hAnsi="Times New Roman" w:cs="Times New Roman"/>
        </w:rPr>
        <w:t>gh the use of these home tests?</w:t>
      </w:r>
      <w:r w:rsidR="007E5908">
        <w:rPr>
          <w:rFonts w:ascii="Times New Roman" w:hAnsi="Times New Roman" w:cs="Times New Roman"/>
        </w:rPr>
        <w:t xml:space="preserve">  </w:t>
      </w:r>
      <w:r w:rsidR="00116F27">
        <w:rPr>
          <w:rFonts w:ascii="Times New Roman" w:hAnsi="Times New Roman" w:cs="Times New Roman"/>
        </w:rPr>
        <w:t xml:space="preserve">   </w:t>
      </w:r>
      <w:r w:rsidR="00361CEC">
        <w:rPr>
          <w:rFonts w:ascii="Times New Roman" w:hAnsi="Times New Roman" w:cs="Times New Roman"/>
        </w:rPr>
        <w:t xml:space="preserve"> </w:t>
      </w:r>
      <w:r w:rsidR="00A5579B">
        <w:rPr>
          <w:rFonts w:ascii="Times New Roman" w:hAnsi="Times New Roman" w:cs="Times New Roman"/>
        </w:rPr>
        <w:t xml:space="preserve"> </w:t>
      </w:r>
    </w:p>
    <w:p w:rsidR="00B54E79" w:rsidRPr="00C96E1C" w:rsidRDefault="00EC28D5" w:rsidP="00C51237">
      <w:pPr>
        <w:rPr>
          <w:rFonts w:ascii="Times New Roman" w:hAnsi="Times New Roman" w:cs="Times New Roman"/>
        </w:rPr>
      </w:pPr>
      <w:r>
        <w:rPr>
          <w:rFonts w:ascii="Times New Roman" w:hAnsi="Times New Roman" w:cs="Times New Roman"/>
        </w:rPr>
        <w:tab/>
      </w:r>
      <w:r w:rsidR="007E5908">
        <w:rPr>
          <w:rFonts w:ascii="Times New Roman" w:hAnsi="Times New Roman" w:cs="Times New Roman"/>
        </w:rPr>
        <w:t xml:space="preserve">More often, however, </w:t>
      </w:r>
      <w:r w:rsidR="00F74178">
        <w:rPr>
          <w:rFonts w:ascii="Times New Roman" w:hAnsi="Times New Roman" w:cs="Times New Roman"/>
        </w:rPr>
        <w:t>such</w:t>
      </w:r>
      <w:r w:rsidR="007E5908">
        <w:rPr>
          <w:rFonts w:ascii="Times New Roman" w:hAnsi="Times New Roman" w:cs="Times New Roman"/>
        </w:rPr>
        <w:t xml:space="preserve"> </w:t>
      </w:r>
      <w:r w:rsidR="00AF1CB6">
        <w:rPr>
          <w:rFonts w:ascii="Times New Roman" w:hAnsi="Times New Roman" w:cs="Times New Roman"/>
        </w:rPr>
        <w:t>constraints</w:t>
      </w:r>
      <w:r w:rsidR="007E5908">
        <w:rPr>
          <w:rFonts w:ascii="Times New Roman" w:hAnsi="Times New Roman" w:cs="Times New Roman"/>
        </w:rPr>
        <w:t xml:space="preserve"> are more subtle </w:t>
      </w:r>
      <w:r w:rsidR="00AF1CB6">
        <w:rPr>
          <w:rFonts w:ascii="Times New Roman" w:hAnsi="Times New Roman" w:cs="Times New Roman"/>
        </w:rPr>
        <w:t>or</w:t>
      </w:r>
      <w:r w:rsidR="007E5908">
        <w:rPr>
          <w:rFonts w:ascii="Times New Roman" w:hAnsi="Times New Roman" w:cs="Times New Roman"/>
        </w:rPr>
        <w:t xml:space="preserve"> difficult to spot.  Take for instance</w:t>
      </w:r>
      <w:r>
        <w:rPr>
          <w:rFonts w:ascii="Times New Roman" w:hAnsi="Times New Roman" w:cs="Times New Roman"/>
        </w:rPr>
        <w:t xml:space="preserve"> the failed merger of the top two video rental giants Blockbuster a</w:t>
      </w:r>
      <w:r w:rsidR="00EC3EF6">
        <w:rPr>
          <w:rFonts w:ascii="Times New Roman" w:hAnsi="Times New Roman" w:cs="Times New Roman"/>
        </w:rPr>
        <w:t>nd Hollywood V</w:t>
      </w:r>
      <w:r>
        <w:rPr>
          <w:rFonts w:ascii="Times New Roman" w:hAnsi="Times New Roman" w:cs="Times New Roman"/>
        </w:rPr>
        <w:t>ideo back in 2005</w:t>
      </w:r>
      <w:r w:rsidR="00116F27">
        <w:rPr>
          <w:rFonts w:ascii="Times New Roman" w:hAnsi="Times New Roman" w:cs="Times New Roman"/>
        </w:rPr>
        <w:t>.  After the Federal Trade Commission signaled a likely rejection, the companies abandoned the deal.</w:t>
      </w:r>
      <w:r w:rsidR="00FB1701">
        <w:rPr>
          <w:rStyle w:val="FootnoteReference"/>
          <w:rFonts w:ascii="Times New Roman" w:hAnsi="Times New Roman" w:cs="Times New Roman"/>
        </w:rPr>
        <w:footnoteReference w:id="3"/>
      </w:r>
      <w:r w:rsidR="00116F27">
        <w:rPr>
          <w:rFonts w:ascii="Times New Roman" w:hAnsi="Times New Roman" w:cs="Times New Roman"/>
        </w:rPr>
        <w:t xml:space="preserve">  </w:t>
      </w:r>
      <w:r>
        <w:rPr>
          <w:rFonts w:ascii="Times New Roman" w:hAnsi="Times New Roman" w:cs="Times New Roman"/>
        </w:rPr>
        <w:t xml:space="preserve">At the time, regulators were concerned </w:t>
      </w:r>
      <w:r w:rsidR="00116F27">
        <w:rPr>
          <w:rFonts w:ascii="Times New Roman" w:hAnsi="Times New Roman" w:cs="Times New Roman"/>
        </w:rPr>
        <w:t>about the anticompetitive effect of one company having a significant</w:t>
      </w:r>
      <w:r>
        <w:rPr>
          <w:rFonts w:ascii="Times New Roman" w:hAnsi="Times New Roman" w:cs="Times New Roman"/>
        </w:rPr>
        <w:t xml:space="preserve"> percentage of </w:t>
      </w:r>
      <w:r w:rsidR="00EC3EF6">
        <w:rPr>
          <w:rFonts w:ascii="Times New Roman" w:hAnsi="Times New Roman" w:cs="Times New Roman"/>
        </w:rPr>
        <w:t xml:space="preserve">the home video market.  But they failed </w:t>
      </w:r>
      <w:r>
        <w:rPr>
          <w:rFonts w:ascii="Times New Roman" w:hAnsi="Times New Roman" w:cs="Times New Roman"/>
        </w:rPr>
        <w:t xml:space="preserve">to </w:t>
      </w:r>
      <w:r w:rsidR="00116F27">
        <w:rPr>
          <w:rFonts w:ascii="Times New Roman" w:hAnsi="Times New Roman" w:cs="Times New Roman"/>
        </w:rPr>
        <w:t>account for</w:t>
      </w:r>
      <w:r w:rsidR="00EC3EF6">
        <w:rPr>
          <w:rFonts w:ascii="Times New Roman" w:hAnsi="Times New Roman" w:cs="Times New Roman"/>
        </w:rPr>
        <w:t xml:space="preserve"> </w:t>
      </w:r>
      <w:r>
        <w:rPr>
          <w:rFonts w:ascii="Times New Roman" w:hAnsi="Times New Roman" w:cs="Times New Roman"/>
        </w:rPr>
        <w:t>the rise of</w:t>
      </w:r>
      <w:r w:rsidR="00AF1CB6">
        <w:rPr>
          <w:rFonts w:ascii="Times New Roman" w:hAnsi="Times New Roman" w:cs="Times New Roman"/>
        </w:rPr>
        <w:t xml:space="preserve"> videos delivered through vending machines, mail, and </w:t>
      </w:r>
      <w:r w:rsidR="00F74178">
        <w:rPr>
          <w:rFonts w:ascii="Times New Roman" w:hAnsi="Times New Roman" w:cs="Times New Roman"/>
        </w:rPr>
        <w:t xml:space="preserve">Internet </w:t>
      </w:r>
      <w:r w:rsidR="00EC3EF6">
        <w:rPr>
          <w:rFonts w:ascii="Times New Roman" w:hAnsi="Times New Roman" w:cs="Times New Roman"/>
        </w:rPr>
        <w:t>streaming</w:t>
      </w:r>
      <w:r w:rsidR="00F74178">
        <w:rPr>
          <w:rFonts w:ascii="Times New Roman" w:hAnsi="Times New Roman" w:cs="Times New Roman"/>
        </w:rPr>
        <w:t xml:space="preserve"> such as Netflix</w:t>
      </w:r>
      <w:r w:rsidR="00AF1CB6">
        <w:rPr>
          <w:rFonts w:ascii="Times New Roman" w:hAnsi="Times New Roman" w:cs="Times New Roman"/>
        </w:rPr>
        <w:t>.</w:t>
      </w:r>
      <w:r w:rsidR="00BE7B72" w:rsidRPr="00BE7B72">
        <w:rPr>
          <w:rStyle w:val="FootnoteReference"/>
          <w:rFonts w:ascii="Times New Roman" w:hAnsi="Times New Roman" w:cs="Times New Roman"/>
        </w:rPr>
        <w:t xml:space="preserve"> </w:t>
      </w:r>
      <w:r w:rsidR="00BE7B72">
        <w:rPr>
          <w:rStyle w:val="FootnoteReference"/>
          <w:rFonts w:ascii="Times New Roman" w:hAnsi="Times New Roman" w:cs="Times New Roman"/>
        </w:rPr>
        <w:footnoteReference w:id="4"/>
      </w:r>
      <w:r w:rsidR="00BE7B72">
        <w:rPr>
          <w:rFonts w:ascii="Times New Roman" w:hAnsi="Times New Roman" w:cs="Times New Roman"/>
        </w:rPr>
        <w:t xml:space="preserve">  </w:t>
      </w:r>
      <w:r w:rsidR="00AF1CB6">
        <w:rPr>
          <w:rFonts w:ascii="Times New Roman" w:hAnsi="Times New Roman" w:cs="Times New Roman"/>
        </w:rPr>
        <w:t>Both</w:t>
      </w:r>
      <w:r w:rsidR="00116F27">
        <w:rPr>
          <w:rFonts w:ascii="Times New Roman" w:hAnsi="Times New Roman" w:cs="Times New Roman"/>
        </w:rPr>
        <w:t xml:space="preserve"> Blockbuster and Hollywood Video </w:t>
      </w:r>
      <w:r w:rsidR="00CC691C">
        <w:rPr>
          <w:rFonts w:ascii="Times New Roman" w:hAnsi="Times New Roman" w:cs="Times New Roman"/>
        </w:rPr>
        <w:t>declared bankruptcy</w:t>
      </w:r>
      <w:r w:rsidR="005E0265">
        <w:rPr>
          <w:rFonts w:ascii="Times New Roman" w:hAnsi="Times New Roman" w:cs="Times New Roman"/>
        </w:rPr>
        <w:t xml:space="preserve"> in 2010.</w:t>
      </w:r>
      <w:r w:rsidR="000949FE">
        <w:rPr>
          <w:rStyle w:val="FootnoteReference"/>
          <w:rFonts w:ascii="Times New Roman" w:hAnsi="Times New Roman" w:cs="Times New Roman"/>
        </w:rPr>
        <w:footnoteReference w:id="5"/>
      </w:r>
      <w:r w:rsidR="007E5908">
        <w:rPr>
          <w:rFonts w:ascii="Times New Roman" w:hAnsi="Times New Roman" w:cs="Times New Roman"/>
        </w:rPr>
        <w:t xml:space="preserve">  Who knows how much longer a combined ent</w:t>
      </w:r>
      <w:r w:rsidR="00987960">
        <w:rPr>
          <w:rFonts w:ascii="Times New Roman" w:hAnsi="Times New Roman" w:cs="Times New Roman"/>
        </w:rPr>
        <w:t>ity could have lasted or if their</w:t>
      </w:r>
      <w:r w:rsidR="0003180C">
        <w:rPr>
          <w:rFonts w:ascii="Times New Roman" w:hAnsi="Times New Roman" w:cs="Times New Roman"/>
        </w:rPr>
        <w:t xml:space="preserve"> </w:t>
      </w:r>
      <w:r w:rsidR="00562A5F">
        <w:rPr>
          <w:rFonts w:ascii="Times New Roman" w:hAnsi="Times New Roman" w:cs="Times New Roman"/>
        </w:rPr>
        <w:t>joint</w:t>
      </w:r>
      <w:r w:rsidR="007E5908">
        <w:rPr>
          <w:rFonts w:ascii="Times New Roman" w:hAnsi="Times New Roman" w:cs="Times New Roman"/>
        </w:rPr>
        <w:t xml:space="preserve"> resources </w:t>
      </w:r>
      <w:r w:rsidR="00562A5F">
        <w:rPr>
          <w:rFonts w:ascii="Times New Roman" w:hAnsi="Times New Roman" w:cs="Times New Roman"/>
        </w:rPr>
        <w:t xml:space="preserve">may have allowed it </w:t>
      </w:r>
      <w:r w:rsidR="007E5908">
        <w:rPr>
          <w:rFonts w:ascii="Times New Roman" w:hAnsi="Times New Roman" w:cs="Times New Roman"/>
        </w:rPr>
        <w:t xml:space="preserve">to innovate </w:t>
      </w:r>
      <w:r w:rsidR="00562A5F">
        <w:rPr>
          <w:rFonts w:ascii="Times New Roman" w:hAnsi="Times New Roman" w:cs="Times New Roman"/>
        </w:rPr>
        <w:t>and</w:t>
      </w:r>
      <w:r w:rsidR="00AF1CB6">
        <w:rPr>
          <w:rFonts w:ascii="Times New Roman" w:hAnsi="Times New Roman" w:cs="Times New Roman"/>
        </w:rPr>
        <w:t xml:space="preserve"> better adapt to</w:t>
      </w:r>
      <w:r w:rsidR="007E5908">
        <w:rPr>
          <w:rFonts w:ascii="Times New Roman" w:hAnsi="Times New Roman" w:cs="Times New Roman"/>
        </w:rPr>
        <w:t xml:space="preserve"> the changing market?</w:t>
      </w:r>
      <w:r w:rsidR="00116F27">
        <w:rPr>
          <w:rFonts w:ascii="Times New Roman" w:hAnsi="Times New Roman" w:cs="Times New Roman"/>
        </w:rPr>
        <w:t xml:space="preserve"> </w:t>
      </w:r>
      <w:r>
        <w:rPr>
          <w:rFonts w:ascii="Times New Roman" w:hAnsi="Times New Roman" w:cs="Times New Roman"/>
        </w:rPr>
        <w:t xml:space="preserve">     </w:t>
      </w:r>
      <w:r w:rsidR="00A5579B">
        <w:rPr>
          <w:rFonts w:ascii="Times New Roman" w:hAnsi="Times New Roman" w:cs="Times New Roman"/>
        </w:rPr>
        <w:t xml:space="preserve"> </w:t>
      </w:r>
      <w:r w:rsidR="00B54E79">
        <w:rPr>
          <w:rFonts w:ascii="Times New Roman" w:hAnsi="Times New Roman" w:cs="Times New Roman"/>
        </w:rPr>
        <w:t xml:space="preserve"> </w:t>
      </w:r>
    </w:p>
    <w:p w:rsidR="00C51237" w:rsidRPr="00C96E1C" w:rsidRDefault="001F2D63" w:rsidP="00C51237">
      <w:pPr>
        <w:rPr>
          <w:rFonts w:ascii="Times New Roman" w:hAnsi="Times New Roman" w:cs="Times New Roman"/>
        </w:rPr>
      </w:pPr>
      <w:r>
        <w:rPr>
          <w:rFonts w:ascii="Times New Roman" w:hAnsi="Times New Roman" w:cs="Times New Roman"/>
        </w:rPr>
        <w:tab/>
      </w:r>
      <w:r w:rsidR="00C51237" w:rsidRPr="00C96E1C">
        <w:rPr>
          <w:rFonts w:ascii="Times New Roman" w:hAnsi="Times New Roman" w:cs="Times New Roman"/>
        </w:rPr>
        <w:t xml:space="preserve">Policy-makers in Washington, D.C. should be constantly on guard against unnecessary restrictions that interfere with the freedoms of any willing </w:t>
      </w:r>
      <w:r w:rsidR="00C51237">
        <w:rPr>
          <w:rFonts w:ascii="Times New Roman" w:hAnsi="Times New Roman" w:cs="Times New Roman"/>
        </w:rPr>
        <w:t>buyer</w:t>
      </w:r>
      <w:r w:rsidR="00C51237" w:rsidRPr="00C96E1C">
        <w:rPr>
          <w:rFonts w:ascii="Times New Roman" w:hAnsi="Times New Roman" w:cs="Times New Roman"/>
        </w:rPr>
        <w:t xml:space="preserve"> or</w:t>
      </w:r>
      <w:r w:rsidR="00C51237">
        <w:rPr>
          <w:rFonts w:ascii="Times New Roman" w:hAnsi="Times New Roman" w:cs="Times New Roman"/>
        </w:rPr>
        <w:t xml:space="preserve"> seller</w:t>
      </w:r>
      <w:r w:rsidR="00C51237" w:rsidRPr="00C96E1C">
        <w:rPr>
          <w:rFonts w:ascii="Times New Roman" w:hAnsi="Times New Roman" w:cs="Times New Roman"/>
        </w:rPr>
        <w:t xml:space="preserve"> in our economy because, </w:t>
      </w:r>
      <w:r w:rsidR="00C51237">
        <w:rPr>
          <w:rFonts w:ascii="Times New Roman" w:hAnsi="Times New Roman" w:cs="Times New Roman"/>
        </w:rPr>
        <w:t xml:space="preserve">just </w:t>
      </w:r>
      <w:r w:rsidR="00C51237" w:rsidRPr="00C96E1C">
        <w:rPr>
          <w:rFonts w:ascii="Times New Roman" w:hAnsi="Times New Roman" w:cs="Times New Roman"/>
        </w:rPr>
        <w:t xml:space="preserve">like </w:t>
      </w:r>
      <w:r w:rsidR="00FD3C1E">
        <w:rPr>
          <w:rFonts w:ascii="Times New Roman" w:hAnsi="Times New Roman" w:cs="Times New Roman"/>
        </w:rPr>
        <w:t>the</w:t>
      </w:r>
      <w:r w:rsidR="007E5908">
        <w:rPr>
          <w:rFonts w:ascii="Times New Roman" w:hAnsi="Times New Roman" w:cs="Times New Roman"/>
        </w:rPr>
        <w:t xml:space="preserve"> examples</w:t>
      </w:r>
      <w:r w:rsidR="00FD3C1E">
        <w:rPr>
          <w:rFonts w:ascii="Times New Roman" w:hAnsi="Times New Roman" w:cs="Times New Roman"/>
        </w:rPr>
        <w:t xml:space="preserve"> I have provided</w:t>
      </w:r>
      <w:r w:rsidR="00EC3EF6">
        <w:rPr>
          <w:rFonts w:ascii="Times New Roman" w:hAnsi="Times New Roman" w:cs="Times New Roman"/>
        </w:rPr>
        <w:t xml:space="preserve">, </w:t>
      </w:r>
      <w:r w:rsidR="00C51237" w:rsidRPr="00C96E1C">
        <w:rPr>
          <w:rFonts w:ascii="Times New Roman" w:hAnsi="Times New Roman" w:cs="Times New Roman"/>
        </w:rPr>
        <w:t xml:space="preserve">we have no idea what types of products or services our regulations may discourage from coming to market.      </w:t>
      </w:r>
    </w:p>
    <w:p w:rsidR="00C51237" w:rsidRPr="00C96E1C" w:rsidRDefault="00C51237" w:rsidP="00C51237">
      <w:pPr>
        <w:rPr>
          <w:rFonts w:ascii="Times New Roman" w:hAnsi="Times New Roman" w:cs="Times New Roman"/>
          <w:b/>
        </w:rPr>
      </w:pPr>
      <w:r w:rsidRPr="00C96E1C">
        <w:rPr>
          <w:rFonts w:ascii="Times New Roman" w:hAnsi="Times New Roman" w:cs="Times New Roman"/>
          <w:b/>
        </w:rPr>
        <w:t>Application to the FCC</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Championing economic freedom will be my guiding principle when it comes to overseeing the communications industry.  To inform my </w:t>
      </w:r>
      <w:r>
        <w:rPr>
          <w:rFonts w:ascii="Times New Roman" w:hAnsi="Times New Roman" w:cs="Times New Roman"/>
        </w:rPr>
        <w:t>decisions,</w:t>
      </w:r>
      <w:r w:rsidRPr="00C96E1C">
        <w:rPr>
          <w:rFonts w:ascii="Times New Roman" w:hAnsi="Times New Roman" w:cs="Times New Roman"/>
        </w:rPr>
        <w:t xml:space="preserve"> I will consider the following.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First, the Commission must consider whether it has</w:t>
      </w:r>
      <w:r>
        <w:rPr>
          <w:rFonts w:ascii="Times New Roman" w:hAnsi="Times New Roman" w:cs="Times New Roman"/>
        </w:rPr>
        <w:t xml:space="preserve"> the</w:t>
      </w:r>
      <w:r w:rsidRPr="00C96E1C">
        <w:rPr>
          <w:rFonts w:ascii="Times New Roman" w:hAnsi="Times New Roman" w:cs="Times New Roman"/>
        </w:rPr>
        <w:t xml:space="preserve"> authority to regulate as well as realizing the confines of that authority.  There is no pl</w:t>
      </w:r>
      <w:r>
        <w:rPr>
          <w:rFonts w:ascii="Times New Roman" w:hAnsi="Times New Roman" w:cs="Times New Roman"/>
        </w:rPr>
        <w:t>ace in the rules for policies—</w:t>
      </w:r>
      <w:r w:rsidRPr="00C96E1C">
        <w:rPr>
          <w:rFonts w:ascii="Times New Roman" w:hAnsi="Times New Roman" w:cs="Times New Roman"/>
        </w:rPr>
        <w:t>e</w:t>
      </w:r>
      <w:r>
        <w:rPr>
          <w:rFonts w:ascii="Times New Roman" w:hAnsi="Times New Roman" w:cs="Times New Roman"/>
        </w:rPr>
        <w:t>ven ones that are well-meaning—</w:t>
      </w:r>
      <w:r w:rsidRPr="00C96E1C">
        <w:rPr>
          <w:rFonts w:ascii="Times New Roman" w:hAnsi="Times New Roman" w:cs="Times New Roman"/>
        </w:rPr>
        <w:t xml:space="preserve"> that have no basis in the statute.  The Commission ex</w:t>
      </w:r>
      <w:r>
        <w:rPr>
          <w:rFonts w:ascii="Times New Roman" w:hAnsi="Times New Roman" w:cs="Times New Roman"/>
        </w:rPr>
        <w:t>ists to implement the statute—</w:t>
      </w:r>
      <w:r w:rsidRPr="00C96E1C">
        <w:rPr>
          <w:rFonts w:ascii="Times New Roman" w:hAnsi="Times New Roman" w:cs="Times New Roman"/>
        </w:rPr>
        <w:t xml:space="preserve">no less and certainly no more.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Second, the Commission must have verifiable and s</w:t>
      </w:r>
      <w:r>
        <w:rPr>
          <w:rFonts w:ascii="Times New Roman" w:hAnsi="Times New Roman" w:cs="Times New Roman"/>
        </w:rPr>
        <w:t>pecific evidence that there is</w:t>
      </w:r>
      <w:r w:rsidRPr="00C96E1C">
        <w:rPr>
          <w:rFonts w:ascii="Times New Roman" w:hAnsi="Times New Roman" w:cs="Times New Roman"/>
        </w:rPr>
        <w:t xml:space="preserve"> market failure</w:t>
      </w:r>
      <w:r>
        <w:rPr>
          <w:rFonts w:ascii="Times New Roman" w:hAnsi="Times New Roman" w:cs="Times New Roman"/>
        </w:rPr>
        <w:t xml:space="preserve"> before acting</w:t>
      </w:r>
      <w:r w:rsidRPr="00C96E1C">
        <w:rPr>
          <w:rFonts w:ascii="Times New Roman" w:hAnsi="Times New Roman" w:cs="Times New Roman"/>
        </w:rPr>
        <w:t xml:space="preserve">.  In many cases, competition and industry self-regulation are sufficient to ensure that services are provided and consumers are protected. </w:t>
      </w:r>
      <w:r>
        <w:rPr>
          <w:rFonts w:ascii="Times New Roman" w:hAnsi="Times New Roman" w:cs="Times New Roman"/>
        </w:rPr>
        <w:t xml:space="preserve"> </w:t>
      </w:r>
      <w:r w:rsidRPr="00C96E1C">
        <w:rPr>
          <w:rFonts w:ascii="Times New Roman" w:hAnsi="Times New Roman" w:cs="Times New Roman"/>
        </w:rPr>
        <w:t>And it should only regulate</w:t>
      </w:r>
      <w:r>
        <w:rPr>
          <w:rFonts w:ascii="Times New Roman" w:hAnsi="Times New Roman" w:cs="Times New Roman"/>
        </w:rPr>
        <w:t xml:space="preserve"> when there’s evidence—bona fide data—</w:t>
      </w:r>
      <w:r w:rsidRPr="00C96E1C">
        <w:rPr>
          <w:rFonts w:ascii="Times New Roman" w:hAnsi="Times New Roman" w:cs="Times New Roman"/>
        </w:rPr>
        <w:t xml:space="preserve"> that an actual problem exists resulting in real harm to consumers that the Commission can solve.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Third, when the Commission does intervene, it</w:t>
      </w:r>
      <w:r>
        <w:rPr>
          <w:rFonts w:ascii="Times New Roman" w:hAnsi="Times New Roman" w:cs="Times New Roman"/>
        </w:rPr>
        <w:t>s solution</w:t>
      </w:r>
      <w:r w:rsidRPr="00C96E1C">
        <w:rPr>
          <w:rFonts w:ascii="Times New Roman" w:hAnsi="Times New Roman" w:cs="Times New Roman"/>
        </w:rPr>
        <w:t xml:space="preserve"> should be carefully tailored and </w:t>
      </w:r>
      <w:r>
        <w:rPr>
          <w:rFonts w:ascii="Times New Roman" w:hAnsi="Times New Roman" w:cs="Times New Roman"/>
        </w:rPr>
        <w:t>apply</w:t>
      </w:r>
      <w:r w:rsidRPr="00C96E1C">
        <w:rPr>
          <w:rFonts w:ascii="Times New Roman" w:hAnsi="Times New Roman" w:cs="Times New Roman"/>
        </w:rPr>
        <w:t xml:space="preserve"> only to the relevant set of providers or services.  We must guard against over-regulating by analogy. </w:t>
      </w:r>
    </w:p>
    <w:p w:rsidR="00C51237" w:rsidRPr="00C96E1C" w:rsidRDefault="00C51237" w:rsidP="00C51237">
      <w:pPr>
        <w:rPr>
          <w:rFonts w:ascii="Times New Roman" w:hAnsi="Times New Roman" w:cs="Times New Roman"/>
          <w:b/>
        </w:rPr>
      </w:pPr>
      <w:r>
        <w:rPr>
          <w:rFonts w:ascii="Times New Roman" w:hAnsi="Times New Roman" w:cs="Times New Roman"/>
        </w:rPr>
        <w:tab/>
      </w:r>
      <w:r w:rsidRPr="00C96E1C">
        <w:rPr>
          <w:rFonts w:ascii="Times New Roman" w:hAnsi="Times New Roman" w:cs="Times New Roman"/>
        </w:rPr>
        <w:t>Fourth, the benefit of regulation must outweigh the burdens.</w:t>
      </w:r>
      <w:r>
        <w:rPr>
          <w:rFonts w:ascii="Times New Roman" w:hAnsi="Times New Roman" w:cs="Times New Roman"/>
        </w:rPr>
        <w:t xml:space="preserve"> </w:t>
      </w:r>
      <w:r w:rsidRPr="00C96E1C">
        <w:rPr>
          <w:rFonts w:ascii="Times New Roman" w:hAnsi="Times New Roman" w:cs="Times New Roman"/>
        </w:rPr>
        <w:t xml:space="preserve"> Even when rules are grounded in the statute, based on evidence, address</w:t>
      </w:r>
      <w:r>
        <w:rPr>
          <w:rFonts w:ascii="Times New Roman" w:hAnsi="Times New Roman" w:cs="Times New Roman"/>
        </w:rPr>
        <w:t>ing</w:t>
      </w:r>
      <w:r w:rsidRPr="00C96E1C">
        <w:rPr>
          <w:rFonts w:ascii="Times New Roman" w:hAnsi="Times New Roman" w:cs="Times New Roman"/>
        </w:rPr>
        <w:t xml:space="preserve"> a real harm, and targeted at a specific problem, there are still costs to intervening, and we must consider those costs as part of our analysis.</w:t>
      </w:r>
      <w:r>
        <w:rPr>
          <w:rFonts w:ascii="Times New Roman" w:hAnsi="Times New Roman" w:cs="Times New Roman"/>
        </w:rPr>
        <w:t xml:space="preserve">  Let’s accept the reality that costs are always passed on to consumers one way or another.</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We often hear it said that the Commission’s rules have not kept pace with changes in technology and the marketplace, and that is true.  The communications sector is in the midst of a digital revolution.  Companies are innovating and thriving.  They are investing billions each year in new networks and technologies.  And consumers are benefitting from a vast array of services and devices not imagined years ago.  But while some advocate automatically applying antiquated rules </w:t>
      </w:r>
      <w:r>
        <w:rPr>
          <w:rFonts w:ascii="Times New Roman" w:hAnsi="Times New Roman" w:cs="Times New Roman"/>
        </w:rPr>
        <w:t>to new, cutting-</w:t>
      </w:r>
      <w:r w:rsidRPr="00C96E1C">
        <w:rPr>
          <w:rFonts w:ascii="Times New Roman" w:hAnsi="Times New Roman" w:cs="Times New Roman"/>
        </w:rPr>
        <w:t xml:space="preserve">edge technologies, I do not believe that legacy rules or constructs are entitled to live on after their usefulness.  </w:t>
      </w:r>
    </w:p>
    <w:p w:rsidR="00C51237" w:rsidRPr="00C96E1C" w:rsidRDefault="00C51237" w:rsidP="00C51237">
      <w:pPr>
        <w:rPr>
          <w:rFonts w:ascii="Times New Roman" w:hAnsi="Times New Roman" w:cs="Times New Roman"/>
        </w:rPr>
      </w:pPr>
      <w:r>
        <w:rPr>
          <w:rFonts w:ascii="Times New Roman" w:hAnsi="Times New Roman" w:cs="Times New Roman"/>
        </w:rPr>
        <w:tab/>
        <w:t>When it comes to encouraging</w:t>
      </w:r>
      <w:r w:rsidRPr="00C96E1C">
        <w:rPr>
          <w:rFonts w:ascii="Times New Roman" w:hAnsi="Times New Roman" w:cs="Times New Roman"/>
        </w:rPr>
        <w:t xml:space="preserve"> competition and consumer choice, I start from the premise that removing regulation where it is not needed will better </w:t>
      </w:r>
      <w:r>
        <w:rPr>
          <w:rFonts w:ascii="Times New Roman" w:hAnsi="Times New Roman" w:cs="Times New Roman"/>
        </w:rPr>
        <w:t>serve</w:t>
      </w:r>
      <w:r w:rsidRPr="00C96E1C">
        <w:rPr>
          <w:rFonts w:ascii="Times New Roman" w:hAnsi="Times New Roman" w:cs="Times New Roman"/>
        </w:rPr>
        <w:t xml:space="preserve"> these goals.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To ensure that participants in the communications marketplace are as free as possible to meet consumer demand, I believe that the Commission must periodically re-examine its rules and the justifications that underlie those rules.  Over time, those justifications may have eroded or changed.  That is why I will consistently advocate for sunset provisions to force the Commission to make sure our rules are still relevant.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Now, you may be wondering, how does this </w:t>
      </w:r>
      <w:r w:rsidR="00592932">
        <w:rPr>
          <w:rFonts w:ascii="Times New Roman" w:hAnsi="Times New Roman" w:cs="Times New Roman"/>
        </w:rPr>
        <w:t xml:space="preserve">thinking </w:t>
      </w:r>
      <w:r w:rsidRPr="00C96E1C">
        <w:rPr>
          <w:rFonts w:ascii="Times New Roman" w:hAnsi="Times New Roman" w:cs="Times New Roman"/>
        </w:rPr>
        <w:t xml:space="preserve">apply to specific communications issues?  Let me share my thoughts about a few matters currently facing the Commission.    </w:t>
      </w:r>
    </w:p>
    <w:p w:rsidR="00C51237" w:rsidRPr="00C96E1C" w:rsidRDefault="00C51237" w:rsidP="00C51237">
      <w:pPr>
        <w:rPr>
          <w:rFonts w:ascii="Times New Roman" w:hAnsi="Times New Roman" w:cs="Times New Roman"/>
          <w:b/>
          <w:i/>
        </w:rPr>
      </w:pPr>
      <w:r w:rsidRPr="00C96E1C">
        <w:rPr>
          <w:rFonts w:ascii="Times New Roman" w:hAnsi="Times New Roman" w:cs="Times New Roman"/>
          <w:b/>
        </w:rPr>
        <w:tab/>
      </w:r>
      <w:r w:rsidRPr="00C96E1C">
        <w:rPr>
          <w:rFonts w:ascii="Times New Roman" w:hAnsi="Times New Roman" w:cs="Times New Roman"/>
          <w:b/>
          <w:i/>
        </w:rPr>
        <w:t>Internet Protocol (IP) Transitions</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I’ll begin with a topic that is not only of immediate importance, but also a long-standing interest of mine: IP transitions.  Our nation is quickly moving from analog “POTS” or “plain old telephone service,” to digital </w:t>
      </w:r>
      <w:r>
        <w:rPr>
          <w:rFonts w:ascii="Times New Roman" w:hAnsi="Times New Roman" w:cs="Times New Roman"/>
        </w:rPr>
        <w:t>V</w:t>
      </w:r>
      <w:r w:rsidRPr="00C96E1C">
        <w:rPr>
          <w:rFonts w:ascii="Times New Roman" w:hAnsi="Times New Roman" w:cs="Times New Roman"/>
        </w:rPr>
        <w:t>oice over Internet Protocol (VoIP).  We are also relying more and more on wireless voice, texting, and broadband.  As we leave the traditional phone network behind, there are some unanswered questions about the potential implications of an all-IP world.</w:t>
      </w:r>
      <w:r w:rsidR="00936A61">
        <w:rPr>
          <w:rFonts w:ascii="Times New Roman" w:hAnsi="Times New Roman" w:cs="Times New Roman"/>
        </w:rPr>
        <w:t xml:space="preserve">  The Commission is poised to embark on IP trials to </w:t>
      </w:r>
      <w:r w:rsidR="001C0BD1">
        <w:rPr>
          <w:rFonts w:ascii="Times New Roman" w:hAnsi="Times New Roman" w:cs="Times New Roman"/>
        </w:rPr>
        <w:t xml:space="preserve">help </w:t>
      </w:r>
      <w:r w:rsidR="00936A61">
        <w:rPr>
          <w:rFonts w:ascii="Times New Roman" w:hAnsi="Times New Roman" w:cs="Times New Roman"/>
        </w:rPr>
        <w:t xml:space="preserve">answer </w:t>
      </w:r>
      <w:r w:rsidR="001C0BD1">
        <w:rPr>
          <w:rFonts w:ascii="Times New Roman" w:hAnsi="Times New Roman" w:cs="Times New Roman"/>
        </w:rPr>
        <w:t xml:space="preserve">some of </w:t>
      </w:r>
      <w:r w:rsidR="00936A61">
        <w:rPr>
          <w:rFonts w:ascii="Times New Roman" w:hAnsi="Times New Roman" w:cs="Times New Roman"/>
        </w:rPr>
        <w:t xml:space="preserve">these questions.  </w:t>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r>
        <w:rPr>
          <w:rFonts w:ascii="Times New Roman" w:hAnsi="Times New Roman" w:cs="Times New Roman"/>
        </w:rPr>
        <w:tab/>
      </w:r>
      <w:r w:rsidR="00936A61">
        <w:rPr>
          <w:rFonts w:ascii="Times New Roman" w:hAnsi="Times New Roman" w:cs="Times New Roman"/>
        </w:rPr>
        <w:t xml:space="preserve">When it comes to </w:t>
      </w:r>
      <w:r w:rsidR="00CA20CB">
        <w:rPr>
          <w:rFonts w:ascii="Times New Roman" w:hAnsi="Times New Roman" w:cs="Times New Roman"/>
        </w:rPr>
        <w:t xml:space="preserve">IP </w:t>
      </w:r>
      <w:r w:rsidR="001C0BD1">
        <w:rPr>
          <w:rFonts w:ascii="Times New Roman" w:hAnsi="Times New Roman" w:cs="Times New Roman"/>
        </w:rPr>
        <w:t>t</w:t>
      </w:r>
      <w:r w:rsidR="00936A61">
        <w:rPr>
          <w:rFonts w:ascii="Times New Roman" w:hAnsi="Times New Roman" w:cs="Times New Roman"/>
        </w:rPr>
        <w:t>ransitions, I believe that the</w:t>
      </w:r>
      <w:r w:rsidRPr="00C96E1C">
        <w:rPr>
          <w:rFonts w:ascii="Times New Roman" w:hAnsi="Times New Roman" w:cs="Times New Roman"/>
        </w:rPr>
        <w:t xml:space="preserve"> Commission</w:t>
      </w:r>
      <w:r w:rsidR="00A361DF">
        <w:rPr>
          <w:rFonts w:ascii="Times New Roman" w:hAnsi="Times New Roman" w:cs="Times New Roman"/>
        </w:rPr>
        <w:t xml:space="preserve"> must ensure that its policies and regulations do not impede this innovation so that providers are free to implement the latest technologies and services</w:t>
      </w:r>
      <w:r w:rsidRPr="00C96E1C">
        <w:rPr>
          <w:rFonts w:ascii="Times New Roman" w:hAnsi="Times New Roman" w:cs="Times New Roman"/>
        </w:rPr>
        <w:t xml:space="preserve">.  </w:t>
      </w:r>
      <w:r w:rsidR="00936A61">
        <w:rPr>
          <w:rFonts w:ascii="Times New Roman" w:hAnsi="Times New Roman" w:cs="Times New Roman"/>
        </w:rPr>
        <w:t>When it comes to governing the forthcoming</w:t>
      </w:r>
      <w:r>
        <w:rPr>
          <w:rFonts w:ascii="Times New Roman" w:hAnsi="Times New Roman" w:cs="Times New Roman"/>
        </w:rPr>
        <w:t xml:space="preserve"> </w:t>
      </w:r>
      <w:r w:rsidRPr="00C96E1C">
        <w:rPr>
          <w:rFonts w:ascii="Times New Roman" w:hAnsi="Times New Roman" w:cs="Times New Roman"/>
        </w:rPr>
        <w:t xml:space="preserve">IP </w:t>
      </w:r>
      <w:r>
        <w:rPr>
          <w:rFonts w:ascii="Times New Roman" w:hAnsi="Times New Roman" w:cs="Times New Roman"/>
        </w:rPr>
        <w:t>trials</w:t>
      </w:r>
      <w:r w:rsidR="00936A61">
        <w:rPr>
          <w:rFonts w:ascii="Times New Roman" w:hAnsi="Times New Roman" w:cs="Times New Roman"/>
        </w:rPr>
        <w:t xml:space="preserve"> specifically</w:t>
      </w:r>
      <w:r w:rsidRPr="00C96E1C">
        <w:rPr>
          <w:rFonts w:ascii="Times New Roman" w:hAnsi="Times New Roman" w:cs="Times New Roman"/>
        </w:rPr>
        <w:t xml:space="preserve">, I suggest the following criteria. </w:t>
      </w:r>
      <w:r w:rsidRPr="00C96E1C" w:rsidDel="00BC798E">
        <w:rPr>
          <w:rFonts w:ascii="Times New Roman" w:hAnsi="Times New Roman" w:cs="Times New Roman"/>
        </w:rPr>
        <w:t xml:space="preserv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First, any trials should not interfere with the choices that consumers are making every</w:t>
      </w:r>
      <w:r w:rsidR="00CA20CB">
        <w:rPr>
          <w:rFonts w:ascii="Times New Roman" w:hAnsi="Times New Roman" w:cs="Times New Roman"/>
        </w:rPr>
        <w:t xml:space="preserve"> day to go with IP services.  Let me</w:t>
      </w:r>
      <w:r w:rsidRPr="00C96E1C">
        <w:rPr>
          <w:rFonts w:ascii="Times New Roman" w:hAnsi="Times New Roman" w:cs="Times New Roman"/>
        </w:rPr>
        <w:t xml:space="preserve"> give you an idea of</w:t>
      </w:r>
      <w:r w:rsidR="00CA20CB">
        <w:rPr>
          <w:rFonts w:ascii="Times New Roman" w:hAnsi="Times New Roman" w:cs="Times New Roman"/>
        </w:rPr>
        <w:t xml:space="preserve"> the magnitude of these choices:</w:t>
      </w:r>
      <w:r w:rsidRPr="00C96E1C">
        <w:rPr>
          <w:rFonts w:ascii="Times New Roman" w:hAnsi="Times New Roman" w:cs="Times New Roman"/>
        </w:rPr>
        <w:t xml:space="preserve"> by the end of 2008, when the Commission began </w:t>
      </w:r>
      <w:r>
        <w:rPr>
          <w:rFonts w:ascii="Times New Roman" w:hAnsi="Times New Roman" w:cs="Times New Roman"/>
        </w:rPr>
        <w:t xml:space="preserve">certain </w:t>
      </w:r>
      <w:r w:rsidRPr="00C96E1C">
        <w:rPr>
          <w:rFonts w:ascii="Times New Roman" w:hAnsi="Times New Roman" w:cs="Times New Roman"/>
        </w:rPr>
        <w:t xml:space="preserve">tracking </w:t>
      </w:r>
      <w:r>
        <w:rPr>
          <w:rFonts w:ascii="Times New Roman" w:hAnsi="Times New Roman" w:cs="Times New Roman"/>
        </w:rPr>
        <w:t>of</w:t>
      </w:r>
      <w:r w:rsidRPr="00C96E1C">
        <w:rPr>
          <w:rFonts w:ascii="Times New Roman" w:hAnsi="Times New Roman" w:cs="Times New Roman"/>
        </w:rPr>
        <w:t xml:space="preserve"> residential VoIP connections</w:t>
      </w:r>
      <w:r>
        <w:rPr>
          <w:rFonts w:ascii="Times New Roman" w:hAnsi="Times New Roman" w:cs="Times New Roman"/>
        </w:rPr>
        <w:t>, subscribers had already topped 19 million—</w:t>
      </w:r>
      <w:r w:rsidRPr="00C96E1C">
        <w:rPr>
          <w:rFonts w:ascii="Times New Roman" w:hAnsi="Times New Roman" w:cs="Times New Roman"/>
        </w:rPr>
        <w:t>or 20 percent of the residential wireline market.</w:t>
      </w:r>
      <w:r w:rsidRPr="00C96E1C">
        <w:rPr>
          <w:rStyle w:val="FootnoteReference"/>
          <w:rFonts w:ascii="Times New Roman" w:hAnsi="Times New Roman" w:cs="Times New Roman"/>
        </w:rPr>
        <w:footnoteReference w:id="6"/>
      </w:r>
      <w:r w:rsidRPr="00C96E1C">
        <w:rPr>
          <w:rFonts w:ascii="Times New Roman" w:hAnsi="Times New Roman" w:cs="Times New Roman"/>
        </w:rPr>
        <w:t xml:space="preserve">  Just fo</w:t>
      </w:r>
      <w:r>
        <w:rPr>
          <w:rFonts w:ascii="Times New Roman" w:hAnsi="Times New Roman" w:cs="Times New Roman"/>
        </w:rPr>
        <w:t>ur years later, that figure grew</w:t>
      </w:r>
      <w:r w:rsidRPr="00C96E1C">
        <w:rPr>
          <w:rFonts w:ascii="Times New Roman" w:hAnsi="Times New Roman" w:cs="Times New Roman"/>
        </w:rPr>
        <w:t xml:space="preserve"> to over 34 millio</w:t>
      </w:r>
      <w:r>
        <w:rPr>
          <w:rFonts w:ascii="Times New Roman" w:hAnsi="Times New Roman" w:cs="Times New Roman"/>
        </w:rPr>
        <w:t xml:space="preserve">n—representing </w:t>
      </w:r>
      <w:r w:rsidRPr="00C96E1C">
        <w:rPr>
          <w:rFonts w:ascii="Times New Roman" w:hAnsi="Times New Roman" w:cs="Times New Roman"/>
        </w:rPr>
        <w:t>over</w:t>
      </w:r>
      <w:r>
        <w:rPr>
          <w:rFonts w:ascii="Times New Roman" w:hAnsi="Times New Roman" w:cs="Times New Roman"/>
        </w:rPr>
        <w:t xml:space="preserve"> 43 percent</w:t>
      </w:r>
      <w:r w:rsidRPr="00C96E1C">
        <w:rPr>
          <w:rFonts w:ascii="Times New Roman" w:hAnsi="Times New Roman" w:cs="Times New Roman"/>
        </w:rPr>
        <w:t>.</w:t>
      </w:r>
      <w:r w:rsidRPr="00C96E1C">
        <w:rPr>
          <w:rStyle w:val="FootnoteReference"/>
          <w:rFonts w:ascii="Times New Roman" w:hAnsi="Times New Roman" w:cs="Times New Roman"/>
        </w:rPr>
        <w:footnoteReference w:id="7"/>
      </w:r>
      <w:r>
        <w:rPr>
          <w:rFonts w:ascii="Times New Roman" w:hAnsi="Times New Roman" w:cs="Times New Roman"/>
        </w:rPr>
        <w:t xml:space="preserve">  </w:t>
      </w:r>
      <w:r w:rsidRPr="00C96E1C">
        <w:rPr>
          <w:rFonts w:ascii="Times New Roman" w:hAnsi="Times New Roman" w:cs="Times New Roman"/>
        </w:rPr>
        <w:t>VoIP growth is even more notable when you consider that total wireline connections went</w:t>
      </w:r>
      <w:r>
        <w:rPr>
          <w:rFonts w:ascii="Times New Roman" w:hAnsi="Times New Roman" w:cs="Times New Roman"/>
        </w:rPr>
        <w:t xml:space="preserve"> down by 24 million during that same period</w:t>
      </w:r>
      <w:r w:rsidRPr="00C96E1C">
        <w:rPr>
          <w:rFonts w:ascii="Times New Roman" w:hAnsi="Times New Roman" w:cs="Times New Roman"/>
        </w:rPr>
        <w:t>.</w:t>
      </w:r>
      <w:r w:rsidRPr="00C96E1C">
        <w:rPr>
          <w:rStyle w:val="FootnoteReference"/>
          <w:rFonts w:ascii="Times New Roman" w:hAnsi="Times New Roman" w:cs="Times New Roman"/>
        </w:rPr>
        <w:footnoteReference w:id="8"/>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In other words, the IP transitions are well underway and </w:t>
      </w:r>
      <w:r w:rsidR="001F2D63">
        <w:rPr>
          <w:rFonts w:ascii="Times New Roman" w:hAnsi="Times New Roman" w:cs="Times New Roman"/>
        </w:rPr>
        <w:t>the Commission should not allow these</w:t>
      </w:r>
      <w:r w:rsidRPr="00C96E1C">
        <w:rPr>
          <w:rFonts w:ascii="Times New Roman" w:hAnsi="Times New Roman" w:cs="Times New Roman"/>
        </w:rPr>
        <w:t xml:space="preserve"> trials </w:t>
      </w:r>
      <w:r w:rsidR="001F2D63">
        <w:rPr>
          <w:rFonts w:ascii="Times New Roman" w:hAnsi="Times New Roman" w:cs="Times New Roman"/>
        </w:rPr>
        <w:t>to</w:t>
      </w:r>
      <w:r w:rsidRPr="00C96E1C">
        <w:rPr>
          <w:rFonts w:ascii="Times New Roman" w:hAnsi="Times New Roman" w:cs="Times New Roman"/>
        </w:rPr>
        <w:t xml:space="preserve"> obstruct industry innovation or consumer adoption.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Second, trials should not delay the</w:t>
      </w:r>
      <w:r>
        <w:rPr>
          <w:rFonts w:ascii="Times New Roman" w:hAnsi="Times New Roman" w:cs="Times New Roman"/>
        </w:rPr>
        <w:t xml:space="preserve"> Commission’s</w:t>
      </w:r>
      <w:r w:rsidR="00314DF3">
        <w:rPr>
          <w:rFonts w:ascii="Times New Roman" w:hAnsi="Times New Roman" w:cs="Times New Roman"/>
        </w:rPr>
        <w:t xml:space="preserve"> work.  The trials won’t</w:t>
      </w:r>
      <w:r w:rsidRPr="00C96E1C">
        <w:rPr>
          <w:rFonts w:ascii="Times New Roman" w:hAnsi="Times New Roman" w:cs="Times New Roman"/>
        </w:rPr>
        <w:t xml:space="preserve"> resolve many important legal and policy issues.  </w:t>
      </w:r>
      <w:r>
        <w:rPr>
          <w:rFonts w:ascii="Times New Roman" w:hAnsi="Times New Roman" w:cs="Times New Roman"/>
        </w:rPr>
        <w:t>Therefore</w:t>
      </w:r>
      <w:r w:rsidRPr="00C96E1C">
        <w:rPr>
          <w:rFonts w:ascii="Times New Roman" w:hAnsi="Times New Roman" w:cs="Times New Roman"/>
        </w:rPr>
        <w:t xml:space="preserve">, </w:t>
      </w:r>
      <w:r>
        <w:rPr>
          <w:rFonts w:ascii="Times New Roman" w:hAnsi="Times New Roman" w:cs="Times New Roman"/>
        </w:rPr>
        <w:t>they should</w:t>
      </w:r>
      <w:r w:rsidRPr="00C96E1C">
        <w:rPr>
          <w:rFonts w:ascii="Times New Roman" w:hAnsi="Times New Roman" w:cs="Times New Roman"/>
        </w:rPr>
        <w:t xml:space="preserve"> </w:t>
      </w:r>
      <w:r>
        <w:rPr>
          <w:rFonts w:ascii="Times New Roman" w:hAnsi="Times New Roman" w:cs="Times New Roman"/>
        </w:rPr>
        <w:t>not</w:t>
      </w:r>
      <w:r w:rsidRPr="00C96E1C">
        <w:rPr>
          <w:rFonts w:ascii="Times New Roman" w:hAnsi="Times New Roman" w:cs="Times New Roman"/>
        </w:rPr>
        <w:t xml:space="preserve"> serve as an excuse for delaying appropriate decision</w:t>
      </w:r>
      <w:r>
        <w:rPr>
          <w:rFonts w:ascii="Times New Roman" w:hAnsi="Times New Roman" w:cs="Times New Roman"/>
        </w:rPr>
        <w:t>s</w:t>
      </w:r>
      <w:r w:rsidRPr="00C96E1C">
        <w:rPr>
          <w:rFonts w:ascii="Times New Roman" w:hAnsi="Times New Roman" w:cs="Times New Roman"/>
        </w:rPr>
        <w:t xml:space="preserve">.  </w:t>
      </w:r>
      <w:r>
        <w:rPr>
          <w:rFonts w:ascii="Times New Roman" w:hAnsi="Times New Roman" w:cs="Times New Roman"/>
        </w:rPr>
        <w:t xml:space="preserve">Separate from the </w:t>
      </w:r>
      <w:r w:rsidRPr="00C96E1C">
        <w:rPr>
          <w:rFonts w:ascii="Times New Roman" w:hAnsi="Times New Roman" w:cs="Times New Roman"/>
        </w:rPr>
        <w:t>trials, I doubt that many of the old rules will be necessary going forward</w:t>
      </w:r>
      <w:r>
        <w:rPr>
          <w:rFonts w:ascii="Times New Roman" w:hAnsi="Times New Roman" w:cs="Times New Roman"/>
        </w:rPr>
        <w:t>.</w:t>
      </w:r>
      <w:r w:rsidRPr="00C96E1C">
        <w:rPr>
          <w:rFonts w:ascii="Times New Roman" w:hAnsi="Times New Roman" w:cs="Times New Roman"/>
        </w:rPr>
        <w:t xml:space="preserve">  We should take this opportunity to see how many regulations we can do without, such as arcane regulatory accounting and jurisdictional separations.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Finally, it should be made clear that any rules the Commission establishes in the trials will be non-binding</w:t>
      </w:r>
      <w:r>
        <w:rPr>
          <w:rFonts w:ascii="Times New Roman" w:hAnsi="Times New Roman" w:cs="Times New Roman"/>
        </w:rPr>
        <w:t xml:space="preserve"> on what is happening outside of the trials</w:t>
      </w:r>
      <w:r w:rsidR="00AA613D">
        <w:rPr>
          <w:rFonts w:ascii="Times New Roman" w:hAnsi="Times New Roman" w:cs="Times New Roman"/>
        </w:rPr>
        <w:t xml:space="preserve"> or for future decisions</w:t>
      </w:r>
      <w:r w:rsidRPr="00C96E1C">
        <w:rPr>
          <w:rFonts w:ascii="Times New Roman" w:hAnsi="Times New Roman" w:cs="Times New Roman"/>
        </w:rPr>
        <w:t>.</w:t>
      </w:r>
      <w:r w:rsidR="00AA613D">
        <w:rPr>
          <w:rFonts w:ascii="Times New Roman" w:hAnsi="Times New Roman" w:cs="Times New Roman"/>
        </w:rPr>
        <w:t xml:space="preserve">  </w:t>
      </w:r>
      <w:r w:rsidRPr="00C96E1C">
        <w:rPr>
          <w:rFonts w:ascii="Times New Roman" w:hAnsi="Times New Roman" w:cs="Times New Roman"/>
        </w:rPr>
        <w:t xml:space="preserve">These trials should be exactly that: trials, not stalking horses for new regulations. </w:t>
      </w:r>
      <w:r w:rsidR="00936A61">
        <w:rPr>
          <w:rFonts w:ascii="Times New Roman" w:hAnsi="Times New Roman" w:cs="Times New Roman"/>
        </w:rPr>
        <w:t xml:space="preserve"> </w:t>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b/>
          <w:i/>
        </w:rPr>
      </w:pPr>
      <w:r w:rsidRPr="00C96E1C">
        <w:rPr>
          <w:rFonts w:ascii="Times New Roman" w:hAnsi="Times New Roman" w:cs="Times New Roman"/>
        </w:rPr>
        <w:tab/>
      </w:r>
      <w:r w:rsidRPr="00C96E1C">
        <w:rPr>
          <w:rFonts w:ascii="Times New Roman" w:hAnsi="Times New Roman" w:cs="Times New Roman"/>
          <w:b/>
          <w:i/>
        </w:rPr>
        <w:t>Universal Service</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Next, the Commission </w:t>
      </w:r>
      <w:r>
        <w:rPr>
          <w:rFonts w:ascii="Times New Roman" w:hAnsi="Times New Roman" w:cs="Times New Roman"/>
        </w:rPr>
        <w:t>must</w:t>
      </w:r>
      <w:r w:rsidRPr="00C96E1C">
        <w:rPr>
          <w:rFonts w:ascii="Times New Roman" w:hAnsi="Times New Roman" w:cs="Times New Roman"/>
        </w:rPr>
        <w:t xml:space="preserve"> continue </w:t>
      </w:r>
      <w:r w:rsidR="004B5600">
        <w:rPr>
          <w:rFonts w:ascii="Times New Roman" w:hAnsi="Times New Roman" w:cs="Times New Roman"/>
        </w:rPr>
        <w:t xml:space="preserve">updating </w:t>
      </w:r>
      <w:r w:rsidR="00AE74BF">
        <w:rPr>
          <w:rFonts w:ascii="Times New Roman" w:hAnsi="Times New Roman" w:cs="Times New Roman"/>
        </w:rPr>
        <w:t>its</w:t>
      </w:r>
      <w:r w:rsidR="004B5600">
        <w:rPr>
          <w:rFonts w:ascii="Times New Roman" w:hAnsi="Times New Roman" w:cs="Times New Roman"/>
        </w:rPr>
        <w:t xml:space="preserve"> universal service programs</w:t>
      </w:r>
      <w:r w:rsidRPr="00C96E1C">
        <w:rPr>
          <w:rFonts w:ascii="Times New Roman" w:hAnsi="Times New Roman" w:cs="Times New Roman"/>
        </w:rPr>
        <w:t xml:space="preserve">.  Universal service is a fundamental and longstanding principle of communications policy.  It </w:t>
      </w:r>
      <w:r>
        <w:rPr>
          <w:rFonts w:ascii="Times New Roman" w:hAnsi="Times New Roman" w:cs="Times New Roman"/>
        </w:rPr>
        <w:t>should</w:t>
      </w:r>
      <w:r w:rsidRPr="00C96E1C">
        <w:rPr>
          <w:rFonts w:ascii="Times New Roman" w:hAnsi="Times New Roman" w:cs="Times New Roman"/>
        </w:rPr>
        <w:t xml:space="preserve"> be approached in a thoughtful manner and with recognition to the differences in our vast nation.  Some regions already have access to m</w:t>
      </w:r>
      <w:r>
        <w:rPr>
          <w:rFonts w:ascii="Times New Roman" w:hAnsi="Times New Roman" w:cs="Times New Roman"/>
        </w:rPr>
        <w:t>odern communications services—</w:t>
      </w:r>
      <w:r w:rsidRPr="00C96E1C">
        <w:rPr>
          <w:rFonts w:ascii="Times New Roman" w:hAnsi="Times New Roman" w:cs="Times New Roman"/>
        </w:rPr>
        <w:t xml:space="preserve">sometimes as a result of universal service funding.  Others remain unserved.  The challenge we face is taking finite ratepayer funding and targeting </w:t>
      </w:r>
      <w:r>
        <w:rPr>
          <w:rFonts w:ascii="Times New Roman" w:hAnsi="Times New Roman" w:cs="Times New Roman"/>
        </w:rPr>
        <w:t xml:space="preserve">it effectively </w:t>
      </w:r>
      <w:r w:rsidRPr="00C96E1C">
        <w:rPr>
          <w:rFonts w:ascii="Times New Roman" w:hAnsi="Times New Roman" w:cs="Times New Roman"/>
        </w:rPr>
        <w:t xml:space="preserve">to preserve and advance universal service.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 am encouraged by some of the reforms already adopted.  </w:t>
      </w:r>
      <w:r>
        <w:rPr>
          <w:rFonts w:ascii="Times New Roman" w:hAnsi="Times New Roman" w:cs="Times New Roman"/>
        </w:rPr>
        <w:t xml:space="preserve">Subsidizing </w:t>
      </w:r>
      <w:r w:rsidRPr="00C96E1C">
        <w:rPr>
          <w:rFonts w:ascii="Times New Roman" w:hAnsi="Times New Roman" w:cs="Times New Roman"/>
        </w:rPr>
        <w:t xml:space="preserve">multiple competitors, especially in areas that already received </w:t>
      </w:r>
      <w:r>
        <w:rPr>
          <w:rFonts w:ascii="Times New Roman" w:hAnsi="Times New Roman" w:cs="Times New Roman"/>
        </w:rPr>
        <w:t xml:space="preserve">significant </w:t>
      </w:r>
      <w:r w:rsidRPr="00C96E1C">
        <w:rPr>
          <w:rFonts w:ascii="Times New Roman" w:hAnsi="Times New Roman" w:cs="Times New Roman"/>
        </w:rPr>
        <w:t>funding, is declining.  High-cost support that was not well targeted or serving the intended purposes is being phased out.  And t</w:t>
      </w:r>
      <w:r>
        <w:rPr>
          <w:rFonts w:ascii="Times New Roman" w:hAnsi="Times New Roman" w:cs="Times New Roman"/>
        </w:rPr>
        <w:t>he Link-U</w:t>
      </w:r>
      <w:r w:rsidRPr="00C96E1C">
        <w:rPr>
          <w:rFonts w:ascii="Times New Roman" w:hAnsi="Times New Roman" w:cs="Times New Roman"/>
        </w:rPr>
        <w:t>p program has been eliminated in most areas.</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 </w:t>
      </w:r>
      <w:r>
        <w:rPr>
          <w:rFonts w:ascii="Times New Roman" w:hAnsi="Times New Roman" w:cs="Times New Roman"/>
        </w:rPr>
        <w:t>also support</w:t>
      </w:r>
      <w:r w:rsidRPr="00C96E1C">
        <w:rPr>
          <w:rFonts w:ascii="Times New Roman" w:hAnsi="Times New Roman" w:cs="Times New Roman"/>
        </w:rPr>
        <w:t xml:space="preserve"> the Chairman’s commitment to revisit the “Quantile Regression Analysis (QRA) benchmarks</w:t>
      </w:r>
      <w:r>
        <w:rPr>
          <w:rFonts w:ascii="Times New Roman" w:hAnsi="Times New Roman" w:cs="Times New Roman"/>
        </w:rPr>
        <w:t>.</w:t>
      </w:r>
      <w:r w:rsidRPr="00C96E1C">
        <w:rPr>
          <w:rFonts w:ascii="Times New Roman" w:hAnsi="Times New Roman" w:cs="Times New Roman"/>
        </w:rPr>
        <w:t xml:space="preserve">”  </w:t>
      </w:r>
      <w:r>
        <w:rPr>
          <w:rFonts w:ascii="Times New Roman" w:hAnsi="Times New Roman" w:cs="Times New Roman"/>
        </w:rPr>
        <w:t xml:space="preserve">When rules </w:t>
      </w:r>
      <w:r w:rsidRPr="00C96E1C">
        <w:rPr>
          <w:rFonts w:ascii="Times New Roman" w:hAnsi="Times New Roman" w:cs="Times New Roman"/>
        </w:rPr>
        <w:t>like the QRA benchm</w:t>
      </w:r>
      <w:r>
        <w:rPr>
          <w:rFonts w:ascii="Times New Roman" w:hAnsi="Times New Roman" w:cs="Times New Roman"/>
        </w:rPr>
        <w:t>arks</w:t>
      </w:r>
      <w:r w:rsidRPr="00C96E1C">
        <w:rPr>
          <w:rFonts w:ascii="Times New Roman" w:hAnsi="Times New Roman" w:cs="Times New Roman"/>
        </w:rPr>
        <w:t xml:space="preserve"> are not operating as intended, then those rules should be replaced.  </w:t>
      </w:r>
    </w:p>
    <w:p w:rsidR="00C51237" w:rsidRPr="00C96E1C" w:rsidRDefault="00C51237" w:rsidP="00C51237">
      <w:pPr>
        <w:rPr>
          <w:rFonts w:ascii="Times New Roman" w:hAnsi="Times New Roman" w:cs="Times New Roman"/>
        </w:rPr>
      </w:pPr>
      <w:r>
        <w:rPr>
          <w:rFonts w:ascii="Times New Roman" w:hAnsi="Times New Roman" w:cs="Times New Roman"/>
        </w:rPr>
        <w:tab/>
        <w:t>As we move forward,</w:t>
      </w:r>
      <w:r w:rsidRPr="00C96E1C">
        <w:rPr>
          <w:rFonts w:ascii="Times New Roman" w:hAnsi="Times New Roman" w:cs="Times New Roman"/>
        </w:rPr>
        <w:t xml:space="preserve"> we </w:t>
      </w:r>
      <w:r>
        <w:rPr>
          <w:rFonts w:ascii="Times New Roman" w:hAnsi="Times New Roman" w:cs="Times New Roman"/>
        </w:rPr>
        <w:t>should</w:t>
      </w:r>
      <w:r w:rsidRPr="00C96E1C">
        <w:rPr>
          <w:rFonts w:ascii="Times New Roman" w:hAnsi="Times New Roman" w:cs="Times New Roman"/>
        </w:rPr>
        <w:t xml:space="preserve"> consider a variety of approaches to complete USF reform</w:t>
      </w:r>
      <w:r w:rsidR="00AE74BF">
        <w:rPr>
          <w:rFonts w:ascii="Times New Roman" w:hAnsi="Times New Roman" w:cs="Times New Roman"/>
        </w:rPr>
        <w:t xml:space="preserve"> consistent with the 2011 order</w:t>
      </w:r>
      <w:r w:rsidRPr="00C96E1C">
        <w:rPr>
          <w:rFonts w:ascii="Times New Roman" w:hAnsi="Times New Roman" w:cs="Times New Roman"/>
        </w:rPr>
        <w:t xml:space="preserve">.  For example, I </w:t>
      </w:r>
      <w:r>
        <w:rPr>
          <w:rFonts w:ascii="Times New Roman" w:hAnsi="Times New Roman" w:cs="Times New Roman"/>
        </w:rPr>
        <w:t>am</w:t>
      </w:r>
      <w:r w:rsidRPr="00C96E1C">
        <w:rPr>
          <w:rFonts w:ascii="Times New Roman" w:hAnsi="Times New Roman" w:cs="Times New Roman"/>
        </w:rPr>
        <w:t xml:space="preserve"> interested in </w:t>
      </w:r>
      <w:r>
        <w:rPr>
          <w:rFonts w:ascii="Times New Roman" w:hAnsi="Times New Roman" w:cs="Times New Roman"/>
        </w:rPr>
        <w:t xml:space="preserve">deploying </w:t>
      </w:r>
      <w:r w:rsidRPr="00C96E1C">
        <w:rPr>
          <w:rFonts w:ascii="Times New Roman" w:hAnsi="Times New Roman" w:cs="Times New Roman"/>
        </w:rPr>
        <w:t xml:space="preserve">the Remote Areas Fund, which was intended to bring basic voice and broadband service to </w:t>
      </w:r>
      <w:r>
        <w:rPr>
          <w:rFonts w:ascii="Times New Roman" w:hAnsi="Times New Roman" w:cs="Times New Roman"/>
        </w:rPr>
        <w:t>extremely high</w:t>
      </w:r>
      <w:r w:rsidRPr="00C96E1C">
        <w:rPr>
          <w:rFonts w:ascii="Times New Roman" w:hAnsi="Times New Roman" w:cs="Times New Roman"/>
        </w:rPr>
        <w:t xml:space="preserve">-cost areas through </w:t>
      </w:r>
      <w:r>
        <w:rPr>
          <w:rFonts w:ascii="Times New Roman" w:hAnsi="Times New Roman" w:cs="Times New Roman"/>
        </w:rPr>
        <w:t>various</w:t>
      </w:r>
      <w:r w:rsidRPr="00C96E1C">
        <w:rPr>
          <w:rFonts w:ascii="Times New Roman" w:hAnsi="Times New Roman" w:cs="Times New Roman"/>
        </w:rPr>
        <w:t xml:space="preserve"> technology platforms, including satellite and fixed wireless.  </w:t>
      </w:r>
      <w:r>
        <w:rPr>
          <w:rFonts w:ascii="Times New Roman" w:hAnsi="Times New Roman" w:cs="Times New Roman"/>
        </w:rPr>
        <w:t>We must</w:t>
      </w:r>
      <w:r w:rsidRPr="00C96E1C">
        <w:rPr>
          <w:rFonts w:ascii="Times New Roman" w:hAnsi="Times New Roman" w:cs="Times New Roman"/>
        </w:rPr>
        <w:t xml:space="preserve"> fully explore all ideas</w:t>
      </w:r>
      <w:r w:rsidR="002F1896">
        <w:rPr>
          <w:rFonts w:ascii="Times New Roman" w:hAnsi="Times New Roman" w:cs="Times New Roman"/>
        </w:rPr>
        <w:t>, again consistent with the 2011 order,</w:t>
      </w:r>
      <w:r w:rsidRPr="00C96E1C">
        <w:rPr>
          <w:rFonts w:ascii="Times New Roman" w:hAnsi="Times New Roman" w:cs="Times New Roman"/>
        </w:rPr>
        <w:t xml:space="preserve"> to ensure that consumers in hard to serve parts of the country do not get left behind.</w:t>
      </w:r>
    </w:p>
    <w:p w:rsidR="00C51237" w:rsidRPr="00C96E1C" w:rsidRDefault="00C51237" w:rsidP="00C51237">
      <w:pPr>
        <w:rPr>
          <w:rFonts w:ascii="Times New Roman" w:hAnsi="Times New Roman" w:cs="Times New Roman"/>
        </w:rPr>
      </w:pPr>
      <w:r>
        <w:rPr>
          <w:rFonts w:ascii="Times New Roman" w:hAnsi="Times New Roman" w:cs="Times New Roman"/>
        </w:rPr>
        <w:tab/>
        <w:t>We</w:t>
      </w:r>
      <w:r w:rsidRPr="00C96E1C">
        <w:rPr>
          <w:rFonts w:ascii="Times New Roman" w:hAnsi="Times New Roman" w:cs="Times New Roman"/>
        </w:rPr>
        <w:t xml:space="preserve"> also must </w:t>
      </w:r>
      <w:r>
        <w:rPr>
          <w:rFonts w:ascii="Times New Roman" w:hAnsi="Times New Roman" w:cs="Times New Roman"/>
        </w:rPr>
        <w:t>remain</w:t>
      </w:r>
      <w:r w:rsidRPr="00C96E1C">
        <w:rPr>
          <w:rFonts w:ascii="Times New Roman" w:hAnsi="Times New Roman" w:cs="Times New Roman"/>
        </w:rPr>
        <w:t xml:space="preserve"> mindful of the size of the Fund, because the burden of paying for these programs ultimately falls </w:t>
      </w:r>
      <w:r>
        <w:rPr>
          <w:rFonts w:ascii="Times New Roman" w:hAnsi="Times New Roman" w:cs="Times New Roman"/>
        </w:rPr>
        <w:t>on</w:t>
      </w:r>
      <w:r w:rsidRPr="00C96E1C">
        <w:rPr>
          <w:rFonts w:ascii="Times New Roman" w:hAnsi="Times New Roman" w:cs="Times New Roman"/>
        </w:rPr>
        <w:t xml:space="preserve"> ratepayers.  While the size of the Fund may be down from last year, there is no overall cap.  As we continue to reform the various programs, we should look for ways to offset the costs of modernization within the existing budgets.  Budgets make for hard choices.  But those hard choices will force efficienc</w:t>
      </w:r>
      <w:r>
        <w:rPr>
          <w:rFonts w:ascii="Times New Roman" w:hAnsi="Times New Roman" w:cs="Times New Roman"/>
        </w:rPr>
        <w:t xml:space="preserve">y, </w:t>
      </w:r>
      <w:r w:rsidRPr="00C96E1C">
        <w:rPr>
          <w:rFonts w:ascii="Times New Roman" w:hAnsi="Times New Roman" w:cs="Times New Roman"/>
        </w:rPr>
        <w:t>encourage innovation</w:t>
      </w:r>
      <w:r>
        <w:rPr>
          <w:rFonts w:ascii="Times New Roman" w:hAnsi="Times New Roman" w:cs="Times New Roman"/>
        </w:rPr>
        <w:t>,</w:t>
      </w:r>
      <w:r w:rsidRPr="00C96E1C">
        <w:rPr>
          <w:rFonts w:ascii="Times New Roman" w:hAnsi="Times New Roman" w:cs="Times New Roman"/>
        </w:rPr>
        <w:t xml:space="preserve"> and benefit ratepayers.  </w:t>
      </w:r>
    </w:p>
    <w:p w:rsidR="00C51237" w:rsidRPr="00C96E1C" w:rsidRDefault="00C51237" w:rsidP="00C51237">
      <w:pPr>
        <w:rPr>
          <w:rFonts w:ascii="Times New Roman" w:hAnsi="Times New Roman" w:cs="Times New Roman"/>
        </w:rPr>
      </w:pPr>
      <w:r>
        <w:rPr>
          <w:rFonts w:ascii="Times New Roman" w:hAnsi="Times New Roman" w:cs="Times New Roman"/>
        </w:rPr>
        <w:tab/>
      </w:r>
      <w:r w:rsidR="002F1896">
        <w:rPr>
          <w:rFonts w:ascii="Times New Roman" w:hAnsi="Times New Roman" w:cs="Times New Roman"/>
        </w:rPr>
        <w:t>To put this in perspective</w:t>
      </w:r>
      <w:r w:rsidRPr="00C96E1C">
        <w:rPr>
          <w:rFonts w:ascii="Times New Roman" w:hAnsi="Times New Roman" w:cs="Times New Roman"/>
        </w:rPr>
        <w:t>, the contribution factor this quarter is already an incredible 16.4 percent and is likely to increase further in the coming years.  Therefore, c</w:t>
      </w:r>
      <w:r>
        <w:rPr>
          <w:rFonts w:ascii="Times New Roman" w:hAnsi="Times New Roman" w:cs="Times New Roman"/>
        </w:rPr>
        <w:t>ontribution</w:t>
      </w:r>
      <w:r w:rsidRPr="00C96E1C">
        <w:rPr>
          <w:rFonts w:ascii="Times New Roman" w:hAnsi="Times New Roman" w:cs="Times New Roman"/>
        </w:rPr>
        <w:t xml:space="preserve"> reform is</w:t>
      </w:r>
      <w:r>
        <w:rPr>
          <w:rFonts w:ascii="Times New Roman" w:hAnsi="Times New Roman" w:cs="Times New Roman"/>
        </w:rPr>
        <w:t xml:space="preserve"> long</w:t>
      </w:r>
      <w:r w:rsidRPr="00C96E1C">
        <w:rPr>
          <w:rFonts w:ascii="Times New Roman" w:hAnsi="Times New Roman" w:cs="Times New Roman"/>
        </w:rPr>
        <w:t xml:space="preserve"> overdue.  However, it must be addressed in a manner that is fair for everyone—providers, recipients, and American consumers.  And it should not be reformed in a way that dampens Internet usage or increases overall consumer costs.</w:t>
      </w:r>
    </w:p>
    <w:p w:rsidR="00C51237"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Finally, we need to take a close look at program management.  Projected requirements—which drive contributions—are consistently much higher than the actual disbursements.  While it makes some sense to plan for specific future expenses, the reserves should not </w:t>
      </w:r>
      <w:r>
        <w:rPr>
          <w:rFonts w:ascii="Times New Roman" w:hAnsi="Times New Roman" w:cs="Times New Roman"/>
        </w:rPr>
        <w:t>be</w:t>
      </w:r>
      <w:r w:rsidRPr="00C96E1C">
        <w:rPr>
          <w:rFonts w:ascii="Times New Roman" w:hAnsi="Times New Roman" w:cs="Times New Roman"/>
        </w:rPr>
        <w:t xml:space="preserve"> more than absolutely necessary at any given time.  We also should </w:t>
      </w:r>
      <w:r>
        <w:rPr>
          <w:rFonts w:ascii="Times New Roman" w:hAnsi="Times New Roman" w:cs="Times New Roman"/>
        </w:rPr>
        <w:t>review</w:t>
      </w:r>
      <w:r w:rsidRPr="00C96E1C">
        <w:rPr>
          <w:rFonts w:ascii="Times New Roman" w:hAnsi="Times New Roman" w:cs="Times New Roman"/>
        </w:rPr>
        <w:t xml:space="preserve"> administration expenses, which have been trending upward.</w:t>
      </w:r>
    </w:p>
    <w:p w:rsidR="00314DF3" w:rsidRPr="00C96E1C" w:rsidRDefault="00314DF3" w:rsidP="00C51237">
      <w:pPr>
        <w:rPr>
          <w:rFonts w:ascii="Times New Roman" w:hAnsi="Times New Roman" w:cs="Times New Roman"/>
        </w:rPr>
      </w:pPr>
    </w:p>
    <w:p w:rsidR="00C51237" w:rsidRPr="00C96E1C" w:rsidRDefault="00C51237" w:rsidP="00C51237">
      <w:pPr>
        <w:rPr>
          <w:rFonts w:ascii="Times New Roman" w:hAnsi="Times New Roman" w:cs="Times New Roman"/>
          <w:b/>
          <w:i/>
        </w:rPr>
      </w:pPr>
      <w:r w:rsidRPr="00C96E1C">
        <w:rPr>
          <w:rFonts w:ascii="Times New Roman" w:hAnsi="Times New Roman" w:cs="Times New Roman"/>
          <w:b/>
        </w:rPr>
        <w:tab/>
      </w:r>
      <w:r w:rsidRPr="00C96E1C">
        <w:rPr>
          <w:rFonts w:ascii="Times New Roman" w:hAnsi="Times New Roman" w:cs="Times New Roman"/>
          <w:b/>
          <w:i/>
        </w:rPr>
        <w:t>Incentive Auctions</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One of the last pieces of legislation I worked on as a Congressional staffer </w:t>
      </w:r>
      <w:r>
        <w:rPr>
          <w:rFonts w:ascii="Times New Roman" w:hAnsi="Times New Roman" w:cs="Times New Roman"/>
        </w:rPr>
        <w:t xml:space="preserve">that was enacted into law </w:t>
      </w:r>
      <w:r w:rsidRPr="00C96E1C">
        <w:rPr>
          <w:rFonts w:ascii="Times New Roman" w:hAnsi="Times New Roman" w:cs="Times New Roman"/>
        </w:rPr>
        <w:t>was the Middle Class Tax</w:t>
      </w:r>
      <w:r>
        <w:rPr>
          <w:rFonts w:ascii="Times New Roman" w:hAnsi="Times New Roman" w:cs="Times New Roman"/>
        </w:rPr>
        <w:t xml:space="preserve"> Relief</w:t>
      </w:r>
      <w:r w:rsidRPr="00C96E1C">
        <w:rPr>
          <w:rFonts w:ascii="Times New Roman" w:hAnsi="Times New Roman" w:cs="Times New Roman"/>
        </w:rPr>
        <w:t xml:space="preserve"> and Job Crea</w:t>
      </w:r>
      <w:r w:rsidR="002E4775">
        <w:rPr>
          <w:rFonts w:ascii="Times New Roman" w:hAnsi="Times New Roman" w:cs="Times New Roman"/>
        </w:rPr>
        <w:t>tion Act of 2012.  It d</w:t>
      </w:r>
      <w:r w:rsidRPr="00C96E1C">
        <w:rPr>
          <w:rFonts w:ascii="Times New Roman" w:hAnsi="Times New Roman" w:cs="Times New Roman"/>
        </w:rPr>
        <w:t xml:space="preserve">irected the Commission to hold </w:t>
      </w:r>
      <w:r>
        <w:rPr>
          <w:rFonts w:ascii="Times New Roman" w:hAnsi="Times New Roman" w:cs="Times New Roman"/>
        </w:rPr>
        <w:t>a</w:t>
      </w:r>
      <w:r w:rsidRPr="00C96E1C">
        <w:rPr>
          <w:rFonts w:ascii="Times New Roman" w:hAnsi="Times New Roman" w:cs="Times New Roman"/>
        </w:rPr>
        <w:t xml:space="preserve"> broadcast spectrum incentive auction.  </w:t>
      </w:r>
      <w:r w:rsidR="002E4775">
        <w:rPr>
          <w:rFonts w:ascii="Times New Roman" w:hAnsi="Times New Roman" w:cs="Times New Roman"/>
        </w:rPr>
        <w:t>P</w:t>
      </w:r>
      <w:r>
        <w:rPr>
          <w:rFonts w:ascii="Times New Roman" w:hAnsi="Times New Roman" w:cs="Times New Roman"/>
        </w:rPr>
        <w:t>roviding</w:t>
      </w:r>
      <w:r w:rsidR="002E4775">
        <w:rPr>
          <w:rFonts w:ascii="Times New Roman" w:hAnsi="Times New Roman" w:cs="Times New Roman"/>
        </w:rPr>
        <w:t xml:space="preserve"> this</w:t>
      </w:r>
      <w:r w:rsidRPr="00C96E1C">
        <w:rPr>
          <w:rFonts w:ascii="Times New Roman" w:hAnsi="Times New Roman" w:cs="Times New Roman"/>
        </w:rPr>
        <w:t xml:space="preserve"> platform to transfer spectrum from willing broad</w:t>
      </w:r>
      <w:r w:rsidR="002E4775">
        <w:rPr>
          <w:rFonts w:ascii="Times New Roman" w:hAnsi="Times New Roman" w:cs="Times New Roman"/>
        </w:rPr>
        <w:t xml:space="preserve">casters to wireless service providers is a great example of </w:t>
      </w:r>
      <w:r w:rsidR="00C529D8">
        <w:rPr>
          <w:rFonts w:ascii="Times New Roman" w:hAnsi="Times New Roman" w:cs="Times New Roman"/>
        </w:rPr>
        <w:t xml:space="preserve">further </w:t>
      </w:r>
      <w:r w:rsidR="002E4775">
        <w:rPr>
          <w:rFonts w:ascii="Times New Roman" w:hAnsi="Times New Roman" w:cs="Times New Roman"/>
        </w:rPr>
        <w:t>injecting market forces into spectrum policy</w:t>
      </w:r>
      <w:r>
        <w:rPr>
          <w:rFonts w:ascii="Times New Roman" w:hAnsi="Times New Roman" w:cs="Times New Roman"/>
        </w:rPr>
        <w:t>.</w:t>
      </w:r>
      <w:r w:rsidRPr="00C96E1C">
        <w:rPr>
          <w:rFonts w:ascii="Times New Roman" w:hAnsi="Times New Roman" w:cs="Times New Roman"/>
        </w:rPr>
        <w:t xml:space="preserve">  As Congress directed, t</w:t>
      </w:r>
      <w:r>
        <w:rPr>
          <w:rFonts w:ascii="Times New Roman" w:hAnsi="Times New Roman" w:cs="Times New Roman"/>
        </w:rPr>
        <w:t>he resulting revenue</w:t>
      </w:r>
      <w:r w:rsidRPr="00C96E1C">
        <w:rPr>
          <w:rFonts w:ascii="Times New Roman" w:hAnsi="Times New Roman" w:cs="Times New Roman"/>
        </w:rPr>
        <w:t xml:space="preserve"> will pay for the First Responder Network Authority (FirstNet), the Next Generation 911 program, and deficit reduction, among other</w:t>
      </w:r>
      <w:r>
        <w:rPr>
          <w:rFonts w:ascii="Times New Roman" w:hAnsi="Times New Roman" w:cs="Times New Roman"/>
        </w:rPr>
        <w:t>s</w:t>
      </w:r>
      <w:r w:rsidRPr="00C96E1C">
        <w:rPr>
          <w:rFonts w:ascii="Times New Roman" w:hAnsi="Times New Roman" w:cs="Times New Roman"/>
        </w:rPr>
        <w:t>.</w:t>
      </w:r>
    </w:p>
    <w:p w:rsidR="00C51237"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This will be the most complicated spectrum auction in our history.  Technically, we will need to simultaneously integrate the reverse auction to obtain spectrum, with the forward auction to allocate the spectrum for wireless use, while “repacking” the remaining broadcasters.  In order to be successful, we need </w:t>
      </w:r>
      <w:r>
        <w:rPr>
          <w:rFonts w:ascii="Times New Roman" w:hAnsi="Times New Roman" w:cs="Times New Roman"/>
        </w:rPr>
        <w:t xml:space="preserve">many things to fall into place, including </w:t>
      </w:r>
      <w:r w:rsidRPr="00C96E1C">
        <w:rPr>
          <w:rFonts w:ascii="Times New Roman" w:hAnsi="Times New Roman" w:cs="Times New Roman"/>
        </w:rPr>
        <w:t xml:space="preserve">broadcaster participation because without them, the auction simply fails.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Educating bro</w:t>
      </w:r>
      <w:r>
        <w:rPr>
          <w:rFonts w:ascii="Times New Roman" w:hAnsi="Times New Roman" w:cs="Times New Roman"/>
        </w:rPr>
        <w:t>adcasters about their options—</w:t>
      </w:r>
      <w:r w:rsidRPr="00C96E1C">
        <w:rPr>
          <w:rFonts w:ascii="Times New Roman" w:hAnsi="Times New Roman" w:cs="Times New Roman"/>
        </w:rPr>
        <w:t>whether it be selling spectrum, channel shar</w:t>
      </w:r>
      <w:r>
        <w:rPr>
          <w:rFonts w:ascii="Times New Roman" w:hAnsi="Times New Roman" w:cs="Times New Roman"/>
        </w:rPr>
        <w:t>ing or moving from UHF to VHF—</w:t>
      </w:r>
      <w:r w:rsidRPr="00C96E1C">
        <w:rPr>
          <w:rFonts w:ascii="Times New Roman" w:hAnsi="Times New Roman" w:cs="Times New Roman"/>
        </w:rPr>
        <w:t>will be an enormous challenge.  It will be an even greater uphill climb if the auction rules and processes are complex or confusing.</w:t>
      </w:r>
      <w:r>
        <w:rPr>
          <w:rFonts w:ascii="Times New Roman" w:hAnsi="Times New Roman" w:cs="Times New Roman"/>
        </w:rPr>
        <w:t xml:space="preserve">  Similarly, w</w:t>
      </w:r>
      <w:r w:rsidRPr="00C96E1C">
        <w:rPr>
          <w:rFonts w:ascii="Times New Roman" w:hAnsi="Times New Roman" w:cs="Times New Roman"/>
        </w:rPr>
        <w:t xml:space="preserve">e must remain attentive to the concerns of </w:t>
      </w:r>
      <w:r>
        <w:rPr>
          <w:rFonts w:ascii="Times New Roman" w:hAnsi="Times New Roman" w:cs="Times New Roman"/>
        </w:rPr>
        <w:t>those</w:t>
      </w:r>
      <w:r w:rsidRPr="00C96E1C">
        <w:rPr>
          <w:rFonts w:ascii="Times New Roman" w:hAnsi="Times New Roman" w:cs="Times New Roman"/>
        </w:rPr>
        <w:t xml:space="preserve"> broadcasters interested in </w:t>
      </w:r>
      <w:r>
        <w:rPr>
          <w:rFonts w:ascii="Times New Roman" w:hAnsi="Times New Roman" w:cs="Times New Roman"/>
        </w:rPr>
        <w:t xml:space="preserve">being repacked.  </w:t>
      </w:r>
      <w:r w:rsidRPr="00C96E1C">
        <w:rPr>
          <w:rFonts w:ascii="Times New Roman" w:hAnsi="Times New Roman" w:cs="Times New Roman"/>
        </w:rPr>
        <w:t xml:space="preserve">Simplicity and transparency are paramount to providing broadcasters the certainty needed to decide to participate or continue to serve their communities.  Failure to do so may deter broadcaster participation or lead to legal challenges that could significantly delay the auction.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I also feel strongly that the Commission must not </w:t>
      </w:r>
      <w:r>
        <w:rPr>
          <w:rFonts w:ascii="Times New Roman" w:hAnsi="Times New Roman" w:cs="Times New Roman"/>
        </w:rPr>
        <w:t xml:space="preserve">implement rules designed to preordain auction results or </w:t>
      </w:r>
      <w:r w:rsidRPr="00C96E1C">
        <w:rPr>
          <w:rFonts w:ascii="Times New Roman" w:hAnsi="Times New Roman" w:cs="Times New Roman"/>
        </w:rPr>
        <w:t xml:space="preserve">place undue restrictions on licenses.  Such efforts have failed in the past.  And now, more than ever, we cannot afford to diminish participation or revenues.  Instead, the Commission must allow licenses to go to their highest valued use and ensure spectrum </w:t>
      </w:r>
      <w:r>
        <w:rPr>
          <w:rFonts w:ascii="Times New Roman" w:hAnsi="Times New Roman" w:cs="Times New Roman"/>
        </w:rPr>
        <w:t>flexibility</w:t>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If</w:t>
      </w:r>
      <w:r>
        <w:rPr>
          <w:rFonts w:ascii="Times New Roman" w:hAnsi="Times New Roman" w:cs="Times New Roman"/>
        </w:rPr>
        <w:t>, as I hope,</w:t>
      </w:r>
      <w:r w:rsidRPr="00C96E1C">
        <w:rPr>
          <w:rFonts w:ascii="Times New Roman" w:hAnsi="Times New Roman" w:cs="Times New Roman"/>
        </w:rPr>
        <w:t xml:space="preserve"> the auctions are successful, consumers will benefit enormously as wireless providers use the new spectrum to build next generation networks and provide faster and better service throughout the nation.</w:t>
      </w:r>
    </w:p>
    <w:p w:rsidR="00C51237" w:rsidRPr="00C96E1C" w:rsidRDefault="00C51237" w:rsidP="00C51237">
      <w:pPr>
        <w:rPr>
          <w:rFonts w:ascii="Times New Roman" w:hAnsi="Times New Roman" w:cs="Times New Roman"/>
          <w:b/>
          <w:i/>
        </w:rPr>
      </w:pPr>
      <w:r w:rsidRPr="00C96E1C">
        <w:rPr>
          <w:rFonts w:ascii="Times New Roman" w:hAnsi="Times New Roman" w:cs="Times New Roman"/>
          <w:b/>
        </w:rPr>
        <w:tab/>
      </w:r>
      <w:r w:rsidRPr="00C96E1C">
        <w:rPr>
          <w:rFonts w:ascii="Times New Roman" w:hAnsi="Times New Roman" w:cs="Times New Roman"/>
          <w:b/>
          <w:i/>
        </w:rPr>
        <w:t xml:space="preserve">Media Ownership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Last</w:t>
      </w:r>
      <w:r>
        <w:rPr>
          <w:rFonts w:ascii="Times New Roman" w:hAnsi="Times New Roman" w:cs="Times New Roman"/>
        </w:rPr>
        <w:t>,</w:t>
      </w:r>
      <w:r w:rsidRPr="00C96E1C">
        <w:rPr>
          <w:rFonts w:ascii="Times New Roman" w:hAnsi="Times New Roman" w:cs="Times New Roman"/>
        </w:rPr>
        <w:t xml:space="preserve"> but not least, media ownership is also an area where the Commission needs to take action.  Section 202(h) of the Telecommunications Act of 1996 mandates that the Commission review its media own</w:t>
      </w:r>
      <w:r>
        <w:rPr>
          <w:rFonts w:ascii="Times New Roman" w:hAnsi="Times New Roman" w:cs="Times New Roman"/>
        </w:rPr>
        <w:t>ership rules every four years—or quadrennially—</w:t>
      </w:r>
      <w:r w:rsidRPr="00C96E1C">
        <w:rPr>
          <w:rFonts w:ascii="Times New Roman" w:hAnsi="Times New Roman" w:cs="Times New Roman"/>
        </w:rPr>
        <w:t xml:space="preserve"> to determine whether they are still necessary due to competition.  If they are not, we must modify or eliminate rules that are no longer in the public interest.  We have failed to comply with this Congressional directive.  Specifically, the Commission </w:t>
      </w:r>
      <w:r>
        <w:rPr>
          <w:rFonts w:ascii="Times New Roman" w:hAnsi="Times New Roman" w:cs="Times New Roman"/>
        </w:rPr>
        <w:t>hasn’t</w:t>
      </w:r>
      <w:r w:rsidRPr="00C96E1C">
        <w:rPr>
          <w:rFonts w:ascii="Times New Roman" w:hAnsi="Times New Roman" w:cs="Times New Roman"/>
        </w:rPr>
        <w:t xml:space="preserve"> </w:t>
      </w:r>
      <w:r>
        <w:rPr>
          <w:rFonts w:ascii="Times New Roman" w:hAnsi="Times New Roman" w:cs="Times New Roman"/>
        </w:rPr>
        <w:t>released</w:t>
      </w:r>
      <w:r w:rsidRPr="00C96E1C">
        <w:rPr>
          <w:rFonts w:ascii="Times New Roman" w:hAnsi="Times New Roman" w:cs="Times New Roman"/>
        </w:rPr>
        <w:t xml:space="preserve"> the 2010 </w:t>
      </w:r>
      <w:r>
        <w:rPr>
          <w:rFonts w:ascii="Times New Roman" w:hAnsi="Times New Roman" w:cs="Times New Roman"/>
        </w:rPr>
        <w:t>order</w:t>
      </w:r>
      <w:r w:rsidRPr="00C96E1C">
        <w:rPr>
          <w:rFonts w:ascii="Times New Roman" w:hAnsi="Times New Roman" w:cs="Times New Roman"/>
        </w:rPr>
        <w:t xml:space="preserve"> and is </w:t>
      </w:r>
      <w:r>
        <w:rPr>
          <w:rFonts w:ascii="Times New Roman" w:hAnsi="Times New Roman" w:cs="Times New Roman"/>
        </w:rPr>
        <w:t>arguably</w:t>
      </w:r>
      <w:r w:rsidRPr="00C96E1C">
        <w:rPr>
          <w:rFonts w:ascii="Times New Roman" w:hAnsi="Times New Roman" w:cs="Times New Roman"/>
        </w:rPr>
        <w:t xml:space="preserve"> behind on </w:t>
      </w:r>
      <w:r>
        <w:rPr>
          <w:rFonts w:ascii="Times New Roman" w:hAnsi="Times New Roman" w:cs="Times New Roman"/>
        </w:rPr>
        <w:t>its</w:t>
      </w:r>
      <w:r w:rsidRPr="00C96E1C">
        <w:rPr>
          <w:rFonts w:ascii="Times New Roman" w:hAnsi="Times New Roman" w:cs="Times New Roman"/>
        </w:rPr>
        <w:t xml:space="preserve"> 2014 review.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When Congress extended the media ownership review from a two year to four year requirement, the intention was to ensure a thorough, competitive analysis of this space.  Instead, what has resulted is regulatory paralysis.  I am aware of the difficulties in completing this task and the </w:t>
      </w:r>
      <w:r>
        <w:rPr>
          <w:rFonts w:ascii="Times New Roman" w:hAnsi="Times New Roman" w:cs="Times New Roman"/>
        </w:rPr>
        <w:t>corresponding</w:t>
      </w:r>
      <w:r w:rsidRPr="00C96E1C">
        <w:rPr>
          <w:rFonts w:ascii="Times New Roman" w:hAnsi="Times New Roman" w:cs="Times New Roman"/>
        </w:rPr>
        <w:t xml:space="preserve"> legal challenges, including the 3rd Circuit’s </w:t>
      </w:r>
      <w:r>
        <w:rPr>
          <w:rFonts w:ascii="Times New Roman" w:hAnsi="Times New Roman" w:cs="Times New Roman"/>
        </w:rPr>
        <w:t>ruling</w:t>
      </w:r>
      <w:r w:rsidRPr="00C96E1C">
        <w:rPr>
          <w:rFonts w:ascii="Times New Roman" w:hAnsi="Times New Roman" w:cs="Times New Roman"/>
        </w:rPr>
        <w:t xml:space="preserve">.  Nevertheless, we are required to comply with the statute.  </w:t>
      </w:r>
    </w:p>
    <w:p w:rsidR="00C51237" w:rsidRPr="00C96E1C" w:rsidRDefault="00C51237" w:rsidP="00C51237">
      <w:pPr>
        <w:rPr>
          <w:rFonts w:ascii="Times New Roman" w:hAnsi="Times New Roman" w:cs="Times New Roman"/>
        </w:rPr>
      </w:pPr>
      <w:r>
        <w:rPr>
          <w:rFonts w:ascii="Times New Roman" w:hAnsi="Times New Roman" w:cs="Times New Roman"/>
        </w:rPr>
        <w:tab/>
        <w:t>Let’s face it, the</w:t>
      </w:r>
      <w:r w:rsidRPr="00C96E1C">
        <w:rPr>
          <w:rFonts w:ascii="Times New Roman" w:hAnsi="Times New Roman" w:cs="Times New Roman"/>
        </w:rPr>
        <w:t xml:space="preserve"> media </w:t>
      </w:r>
      <w:r w:rsidR="006E243B">
        <w:rPr>
          <w:rFonts w:ascii="Times New Roman" w:hAnsi="Times New Roman" w:cs="Times New Roman"/>
        </w:rPr>
        <w:t>landscape</w:t>
      </w:r>
      <w:r w:rsidRPr="00C96E1C">
        <w:rPr>
          <w:rFonts w:ascii="Times New Roman" w:hAnsi="Times New Roman" w:cs="Times New Roman"/>
        </w:rPr>
        <w:t xml:space="preserve"> has changed dramatically.  We no longer live in a world where Americans obtain information solely from local broadcasters and newspapers.  We have satellite providers, cable networks, the Internet, and mobile platforms.  I am </w:t>
      </w:r>
      <w:r>
        <w:rPr>
          <w:rFonts w:ascii="Times New Roman" w:hAnsi="Times New Roman" w:cs="Times New Roman"/>
        </w:rPr>
        <w:t>open to</w:t>
      </w:r>
      <w:r w:rsidRPr="00C96E1C">
        <w:rPr>
          <w:rFonts w:ascii="Times New Roman" w:hAnsi="Times New Roman" w:cs="Times New Roman"/>
        </w:rPr>
        <w:t xml:space="preserve"> thoughtfully updating the Commission’s rules to reflect the realities of today’s media marketplace.  </w:t>
      </w:r>
    </w:p>
    <w:p w:rsidR="00C51237" w:rsidRPr="00C96E1C" w:rsidRDefault="00C51237" w:rsidP="00C51237">
      <w:pPr>
        <w:rPr>
          <w:rFonts w:ascii="Times New Roman" w:hAnsi="Times New Roman" w:cs="Times New Roman"/>
          <w:b/>
        </w:rPr>
      </w:pPr>
      <w:r w:rsidRPr="00C96E1C">
        <w:rPr>
          <w:rFonts w:ascii="Times New Roman" w:hAnsi="Times New Roman" w:cs="Times New Roman"/>
          <w:b/>
        </w:rPr>
        <w:t>Conclusion</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Today, I have shared with you some of my thoughts about what freedom is and how it applies to the work of the Commission.  In closing, I would like </w:t>
      </w:r>
      <w:r w:rsidR="00C63F60">
        <w:rPr>
          <w:rFonts w:ascii="Times New Roman" w:hAnsi="Times New Roman" w:cs="Times New Roman"/>
        </w:rPr>
        <w:t>to</w:t>
      </w:r>
      <w:r w:rsidRPr="00C96E1C">
        <w:rPr>
          <w:rFonts w:ascii="Times New Roman" w:hAnsi="Times New Roman" w:cs="Times New Roman"/>
        </w:rPr>
        <w:t xml:space="preserve"> acknowledg</w:t>
      </w:r>
      <w:r w:rsidR="00C63F60">
        <w:rPr>
          <w:rFonts w:ascii="Times New Roman" w:hAnsi="Times New Roman" w:cs="Times New Roman"/>
        </w:rPr>
        <w:t xml:space="preserve">e </w:t>
      </w:r>
      <w:r w:rsidRPr="00C96E1C">
        <w:rPr>
          <w:rFonts w:ascii="Times New Roman" w:hAnsi="Times New Roman" w:cs="Times New Roman"/>
        </w:rPr>
        <w:t>the</w:t>
      </w:r>
      <w:r w:rsidR="00C63F60">
        <w:rPr>
          <w:rFonts w:ascii="Times New Roman" w:hAnsi="Times New Roman" w:cs="Times New Roman"/>
        </w:rPr>
        <w:t xml:space="preserve"> simple</w:t>
      </w:r>
      <w:r w:rsidRPr="00C96E1C">
        <w:rPr>
          <w:rFonts w:ascii="Times New Roman" w:hAnsi="Times New Roman" w:cs="Times New Roman"/>
        </w:rPr>
        <w:t xml:space="preserve"> fact that there will be differences of opinion </w:t>
      </w:r>
      <w:r>
        <w:rPr>
          <w:rFonts w:ascii="Times New Roman" w:hAnsi="Times New Roman" w:cs="Times New Roman"/>
        </w:rPr>
        <w:t>over how this principle will be applied</w:t>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When I use the word freedom, I do not mean to imply that I hol</w:t>
      </w:r>
      <w:r w:rsidR="008E7B9E">
        <w:rPr>
          <w:rFonts w:ascii="Times New Roman" w:hAnsi="Times New Roman" w:cs="Times New Roman"/>
        </w:rPr>
        <w:t>d a monopoly or trademark on this</w:t>
      </w:r>
      <w:r w:rsidRPr="00C96E1C">
        <w:rPr>
          <w:rFonts w:ascii="Times New Roman" w:hAnsi="Times New Roman" w:cs="Times New Roman"/>
        </w:rPr>
        <w:t xml:space="preserve"> value.  I have seen throughout my professional career that the robust exchange of ideas and </w:t>
      </w:r>
      <w:r w:rsidRPr="008E70E9">
        <w:rPr>
          <w:rFonts w:ascii="Times New Roman" w:hAnsi="Times New Roman" w:cs="Times New Roman"/>
        </w:rPr>
        <w:t>bipartisan</w:t>
      </w:r>
      <w:r w:rsidRPr="00C96E1C">
        <w:rPr>
          <w:rFonts w:ascii="Times New Roman" w:hAnsi="Times New Roman" w:cs="Times New Roman"/>
        </w:rPr>
        <w:t xml:space="preserve"> compromises can bring about the best policy results.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 xml:space="preserve">Already, I have found my colleagues to be incredibly thoughtful and dedicated public servants.  Everyone has a different background and perspective that can help balance decision-making.  The same goes for the career staff.  I have been most impressed by the depth of knowledge, expertise, and work ethic that they demonstrate on a daily basis. </w:t>
      </w:r>
    </w:p>
    <w:p w:rsidR="008E7B9E" w:rsidRDefault="00C51237" w:rsidP="00C51237">
      <w:pPr>
        <w:rPr>
          <w:rFonts w:ascii="Times New Roman" w:hAnsi="Times New Roman" w:cs="Times New Roman"/>
        </w:rPr>
      </w:pPr>
      <w:r>
        <w:rPr>
          <w:rFonts w:ascii="Times New Roman" w:hAnsi="Times New Roman" w:cs="Times New Roman"/>
        </w:rPr>
        <w:tab/>
        <w:t>Finally, I also</w:t>
      </w:r>
      <w:r w:rsidRPr="00C96E1C">
        <w:rPr>
          <w:rFonts w:ascii="Times New Roman" w:hAnsi="Times New Roman" w:cs="Times New Roman"/>
        </w:rPr>
        <w:t xml:space="preserve"> believe that input </w:t>
      </w:r>
      <w:r>
        <w:rPr>
          <w:rFonts w:ascii="Times New Roman" w:hAnsi="Times New Roman" w:cs="Times New Roman"/>
        </w:rPr>
        <w:t>from</w:t>
      </w:r>
      <w:r w:rsidRPr="00C96E1C">
        <w:rPr>
          <w:rFonts w:ascii="Times New Roman" w:hAnsi="Times New Roman" w:cs="Times New Roman"/>
        </w:rPr>
        <w:t xml:space="preserve"> thinkers </w:t>
      </w:r>
      <w:r>
        <w:rPr>
          <w:rFonts w:ascii="Times New Roman" w:hAnsi="Times New Roman" w:cs="Times New Roman"/>
        </w:rPr>
        <w:t>inside</w:t>
      </w:r>
      <w:r w:rsidRPr="00C96E1C">
        <w:rPr>
          <w:rFonts w:ascii="Times New Roman" w:hAnsi="Times New Roman" w:cs="Times New Roman"/>
        </w:rPr>
        <w:t xml:space="preserve"> and out</w:t>
      </w:r>
      <w:r>
        <w:rPr>
          <w:rFonts w:ascii="Times New Roman" w:hAnsi="Times New Roman" w:cs="Times New Roman"/>
        </w:rPr>
        <w:t>side</w:t>
      </w:r>
      <w:r w:rsidRPr="00C96E1C">
        <w:rPr>
          <w:rFonts w:ascii="Times New Roman" w:hAnsi="Times New Roman" w:cs="Times New Roman"/>
        </w:rPr>
        <w:t xml:space="preserve"> of the communications industry is essential.  So, I want to hear from everyone on the issues current</w:t>
      </w:r>
      <w:r w:rsidR="00CA3AAA">
        <w:rPr>
          <w:rFonts w:ascii="Times New Roman" w:hAnsi="Times New Roman" w:cs="Times New Roman"/>
        </w:rPr>
        <w:t>ly facing the Commission and those</w:t>
      </w:r>
      <w:r w:rsidRPr="00C96E1C">
        <w:rPr>
          <w:rFonts w:ascii="Times New Roman" w:hAnsi="Times New Roman" w:cs="Times New Roman"/>
        </w:rPr>
        <w:t xml:space="preserve"> issues that will confront</w:t>
      </w:r>
      <w:r>
        <w:rPr>
          <w:rFonts w:ascii="Times New Roman" w:hAnsi="Times New Roman" w:cs="Times New Roman"/>
        </w:rPr>
        <w:t xml:space="preserve"> us</w:t>
      </w:r>
      <w:r w:rsidRPr="00C96E1C">
        <w:rPr>
          <w:rFonts w:ascii="Times New Roman" w:hAnsi="Times New Roman" w:cs="Times New Roman"/>
        </w:rPr>
        <w:t xml:space="preserve"> in the future.</w:t>
      </w:r>
      <w:r w:rsidR="008E7B9E">
        <w:rPr>
          <w:rFonts w:ascii="Times New Roman" w:hAnsi="Times New Roman" w:cs="Times New Roman"/>
        </w:rPr>
        <w:t xml:space="preserve">  </w:t>
      </w:r>
    </w:p>
    <w:p w:rsidR="00C51237" w:rsidRPr="00C96E1C" w:rsidRDefault="008E7B9E" w:rsidP="00C51237">
      <w:pPr>
        <w:rPr>
          <w:rFonts w:ascii="Times New Roman" w:hAnsi="Times New Roman" w:cs="Times New Roman"/>
        </w:rPr>
      </w:pPr>
      <w:r>
        <w:rPr>
          <w:rFonts w:ascii="Times New Roman" w:hAnsi="Times New Roman" w:cs="Times New Roman"/>
        </w:rPr>
        <w:tab/>
        <w:t xml:space="preserve">Please know that my door is always open.  My contact information, as well as the contact information of my staff, is publicly available on the FCC’s website.  </w:t>
      </w:r>
      <w:r w:rsidR="00916718">
        <w:rPr>
          <w:rFonts w:ascii="Times New Roman" w:hAnsi="Times New Roman" w:cs="Times New Roman"/>
        </w:rPr>
        <w:t>M</w:t>
      </w:r>
      <w:r w:rsidR="00EA7606">
        <w:rPr>
          <w:rFonts w:ascii="Times New Roman" w:hAnsi="Times New Roman" w:cs="Times New Roman"/>
        </w:rPr>
        <w:t>y T</w:t>
      </w:r>
      <w:r w:rsidR="00916718">
        <w:rPr>
          <w:rFonts w:ascii="Times New Roman" w:hAnsi="Times New Roman" w:cs="Times New Roman"/>
        </w:rPr>
        <w:t xml:space="preserve">witter handle is @mikeofcc.  </w:t>
      </w:r>
      <w:r w:rsidR="000134B8">
        <w:rPr>
          <w:rFonts w:ascii="Times New Roman" w:hAnsi="Times New Roman" w:cs="Times New Roman"/>
        </w:rPr>
        <w:t xml:space="preserve">And </w:t>
      </w:r>
      <w:r>
        <w:rPr>
          <w:rFonts w:ascii="Times New Roman" w:hAnsi="Times New Roman" w:cs="Times New Roman"/>
        </w:rPr>
        <w:t xml:space="preserve">I stand ready and willing, as time permits, to participate in public forums and policy discussions.    </w:t>
      </w:r>
    </w:p>
    <w:p w:rsidR="00C51237" w:rsidRPr="00C96E1C" w:rsidRDefault="00C51237" w:rsidP="00C51237">
      <w:pPr>
        <w:rPr>
          <w:rFonts w:ascii="Times New Roman" w:hAnsi="Times New Roman" w:cs="Times New Roman"/>
        </w:rPr>
      </w:pPr>
      <w:r>
        <w:rPr>
          <w:rFonts w:ascii="Times New Roman" w:hAnsi="Times New Roman" w:cs="Times New Roman"/>
        </w:rPr>
        <w:tab/>
      </w:r>
      <w:r w:rsidRPr="00C96E1C">
        <w:rPr>
          <w:rFonts w:ascii="Times New Roman" w:hAnsi="Times New Roman" w:cs="Times New Roman"/>
        </w:rPr>
        <w:t>Thank you very much for your time.  It has been</w:t>
      </w:r>
      <w:r>
        <w:rPr>
          <w:rFonts w:ascii="Times New Roman" w:hAnsi="Times New Roman" w:cs="Times New Roman"/>
        </w:rPr>
        <w:t xml:space="preserve"> such</w:t>
      </w:r>
      <w:r w:rsidRPr="00C96E1C">
        <w:rPr>
          <w:rFonts w:ascii="Times New Roman" w:hAnsi="Times New Roman" w:cs="Times New Roman"/>
        </w:rPr>
        <w:t xml:space="preserve"> an honor to speak before you this afternoon. </w:t>
      </w:r>
      <w:r w:rsidR="008E7B9E">
        <w:rPr>
          <w:rFonts w:ascii="Times New Roman" w:hAnsi="Times New Roman" w:cs="Times New Roman"/>
        </w:rPr>
        <w:t xml:space="preserve"> I look forward to answering your questions.  </w:t>
      </w: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r w:rsidRPr="00C96E1C">
        <w:rPr>
          <w:rFonts w:ascii="Times New Roman" w:hAnsi="Times New Roman" w:cs="Times New Roman"/>
        </w:rPr>
        <w:t xml:space="preserve">   </w:t>
      </w:r>
    </w:p>
    <w:p w:rsidR="00C51237" w:rsidRPr="00C96E1C" w:rsidRDefault="00C51237" w:rsidP="00C51237">
      <w:pPr>
        <w:rPr>
          <w:rFonts w:ascii="Times New Roman" w:hAnsi="Times New Roman" w:cs="Times New Roman"/>
        </w:rPr>
      </w:pPr>
    </w:p>
    <w:p w:rsidR="00C51237" w:rsidRDefault="00C51237" w:rsidP="00C51237"/>
    <w:p w:rsidR="00C51237" w:rsidRDefault="00C51237" w:rsidP="00C51237"/>
    <w:p w:rsidR="00C05379" w:rsidRDefault="00C05379"/>
    <w:sectPr w:rsidR="00C05379" w:rsidSect="001F2D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08" w:rsidRDefault="00C36208" w:rsidP="00C51237">
      <w:pPr>
        <w:spacing w:after="0" w:line="240" w:lineRule="auto"/>
      </w:pPr>
      <w:r>
        <w:separator/>
      </w:r>
    </w:p>
  </w:endnote>
  <w:endnote w:type="continuationSeparator" w:id="0">
    <w:p w:rsidR="00C36208" w:rsidRDefault="00C36208" w:rsidP="00C5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A" w:rsidRDefault="002E3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48721"/>
      <w:docPartObj>
        <w:docPartGallery w:val="Page Numbers (Bottom of Page)"/>
        <w:docPartUnique/>
      </w:docPartObj>
    </w:sdtPr>
    <w:sdtEndPr>
      <w:rPr>
        <w:noProof/>
      </w:rPr>
    </w:sdtEndPr>
    <w:sdtContent>
      <w:p w:rsidR="001F2D63" w:rsidRDefault="001F2D63">
        <w:pPr>
          <w:pStyle w:val="Footer"/>
          <w:jc w:val="center"/>
        </w:pPr>
        <w:r>
          <w:fldChar w:fldCharType="begin"/>
        </w:r>
        <w:r>
          <w:instrText xml:space="preserve"> PAGE   \* MERGEFORMAT </w:instrText>
        </w:r>
        <w:r>
          <w:fldChar w:fldCharType="separate"/>
        </w:r>
        <w:r w:rsidR="00E01E62">
          <w:rPr>
            <w:noProof/>
          </w:rPr>
          <w:t>1</w:t>
        </w:r>
        <w:r>
          <w:rPr>
            <w:noProof/>
          </w:rPr>
          <w:fldChar w:fldCharType="end"/>
        </w:r>
      </w:p>
    </w:sdtContent>
  </w:sdt>
  <w:p w:rsidR="001F2D63" w:rsidRDefault="001F2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A" w:rsidRDefault="002E3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08" w:rsidRDefault="00C36208" w:rsidP="00C51237">
      <w:pPr>
        <w:spacing w:after="0" w:line="240" w:lineRule="auto"/>
      </w:pPr>
      <w:r>
        <w:separator/>
      </w:r>
    </w:p>
  </w:footnote>
  <w:footnote w:type="continuationSeparator" w:id="0">
    <w:p w:rsidR="00C36208" w:rsidRDefault="00C36208" w:rsidP="00C51237">
      <w:pPr>
        <w:spacing w:after="0" w:line="240" w:lineRule="auto"/>
      </w:pPr>
      <w:r>
        <w:continuationSeparator/>
      </w:r>
    </w:p>
  </w:footnote>
  <w:footnote w:id="1">
    <w:p w:rsidR="00466550" w:rsidRPr="00EE4AAB" w:rsidRDefault="00466550">
      <w:pPr>
        <w:pStyle w:val="FootnoteText"/>
        <w:rPr>
          <w:rFonts w:ascii="Times New Roman" w:hAnsi="Times New Roman" w:cs="Times New Roman"/>
          <w:sz w:val="18"/>
          <w:szCs w:val="18"/>
        </w:rPr>
      </w:pPr>
      <w:r w:rsidRPr="00EE4AAB">
        <w:rPr>
          <w:rStyle w:val="FootnoteReference"/>
          <w:rFonts w:ascii="Times New Roman" w:hAnsi="Times New Roman" w:cs="Times New Roman"/>
          <w:sz w:val="18"/>
          <w:szCs w:val="18"/>
        </w:rPr>
        <w:footnoteRef/>
      </w:r>
      <w:r w:rsidRPr="00EE4AAB">
        <w:rPr>
          <w:rFonts w:ascii="Times New Roman" w:hAnsi="Times New Roman" w:cs="Times New Roman"/>
          <w:sz w:val="18"/>
          <w:szCs w:val="18"/>
        </w:rPr>
        <w:t xml:space="preserve"> D. James Romero, </w:t>
      </w:r>
      <w:r w:rsidRPr="00EE4AAB">
        <w:rPr>
          <w:rFonts w:ascii="Times New Roman" w:hAnsi="Times New Roman" w:cs="Times New Roman"/>
          <w:i/>
          <w:sz w:val="18"/>
          <w:szCs w:val="18"/>
        </w:rPr>
        <w:t xml:space="preserve">A Test of Love: Sunny Cloud was just a mom worried about her son’s drug use—so she invented a home screening </w:t>
      </w:r>
      <w:r w:rsidR="000C07C2">
        <w:rPr>
          <w:rFonts w:ascii="Times New Roman" w:hAnsi="Times New Roman" w:cs="Times New Roman"/>
          <w:i/>
          <w:sz w:val="18"/>
          <w:szCs w:val="18"/>
        </w:rPr>
        <w:t>kit.  Now she, and her creation,</w:t>
      </w:r>
      <w:r w:rsidRPr="00EE4AAB">
        <w:rPr>
          <w:rFonts w:ascii="Times New Roman" w:hAnsi="Times New Roman" w:cs="Times New Roman"/>
          <w:i/>
          <w:sz w:val="18"/>
          <w:szCs w:val="18"/>
        </w:rPr>
        <w:t xml:space="preserve"> are at the center of a political tug of war</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L</w:t>
      </w:r>
      <w:r w:rsidR="000C07C2">
        <w:rPr>
          <w:rFonts w:ascii="Times New Roman" w:hAnsi="Times New Roman" w:cs="Times New Roman"/>
          <w:sz w:val="18"/>
          <w:szCs w:val="18"/>
        </w:rPr>
        <w:t>.</w:t>
      </w:r>
      <w:r w:rsidRPr="00EE4AAB">
        <w:rPr>
          <w:rFonts w:ascii="Times New Roman" w:hAnsi="Times New Roman" w:cs="Times New Roman"/>
          <w:sz w:val="18"/>
          <w:szCs w:val="18"/>
        </w:rPr>
        <w:t>A</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T</w:t>
      </w:r>
      <w:r w:rsidRPr="000C07C2">
        <w:rPr>
          <w:rFonts w:ascii="Times New Roman" w:hAnsi="Times New Roman" w:cs="Times New Roman"/>
          <w:smallCaps/>
          <w:sz w:val="18"/>
          <w:szCs w:val="18"/>
        </w:rPr>
        <w:t>imes</w:t>
      </w:r>
      <w:r w:rsidR="000C07C2">
        <w:rPr>
          <w:rFonts w:ascii="Times New Roman" w:hAnsi="Times New Roman" w:cs="Times New Roman"/>
          <w:smallCaps/>
          <w:sz w:val="18"/>
          <w:szCs w:val="18"/>
        </w:rPr>
        <w:t>,</w:t>
      </w:r>
      <w:r w:rsidRPr="00EE4AAB">
        <w:rPr>
          <w:rFonts w:ascii="Times New Roman" w:hAnsi="Times New Roman" w:cs="Times New Roman"/>
          <w:sz w:val="18"/>
          <w:szCs w:val="18"/>
        </w:rPr>
        <w:t xml:space="preserve"> Oct</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14, 1996</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w:t>
      </w:r>
      <w:r w:rsidR="00D95CEB" w:rsidRPr="000C07C2">
        <w:rPr>
          <w:rFonts w:ascii="Times New Roman" w:hAnsi="Times New Roman" w:cs="Times New Roman"/>
          <w:sz w:val="18"/>
          <w:szCs w:val="18"/>
        </w:rPr>
        <w:t>http://articles.latimes.com/1996-10-14/news/ls-53723_1_drug-test-kits</w:t>
      </w:r>
      <w:r w:rsidR="000C07C2">
        <w:rPr>
          <w:rFonts w:ascii="Times New Roman" w:hAnsi="Times New Roman" w:cs="Times New Roman"/>
          <w:sz w:val="18"/>
          <w:szCs w:val="18"/>
        </w:rPr>
        <w:t>.</w:t>
      </w:r>
    </w:p>
    <w:p w:rsidR="00D95CEB" w:rsidRPr="00EE4AAB" w:rsidRDefault="00D95CEB">
      <w:pPr>
        <w:pStyle w:val="FootnoteText"/>
        <w:rPr>
          <w:rFonts w:ascii="Times New Roman" w:hAnsi="Times New Roman" w:cs="Times New Roman"/>
          <w:sz w:val="18"/>
          <w:szCs w:val="18"/>
        </w:rPr>
      </w:pPr>
    </w:p>
  </w:footnote>
  <w:footnote w:id="2">
    <w:p w:rsidR="005E7BC0" w:rsidRPr="00EE4AAB" w:rsidRDefault="005E7BC0">
      <w:pPr>
        <w:pStyle w:val="FootnoteText"/>
        <w:rPr>
          <w:rFonts w:ascii="Times New Roman" w:hAnsi="Times New Roman" w:cs="Times New Roman"/>
          <w:sz w:val="18"/>
          <w:szCs w:val="18"/>
        </w:rPr>
      </w:pPr>
      <w:r w:rsidRPr="00EE4AAB">
        <w:rPr>
          <w:rStyle w:val="FootnoteReference"/>
          <w:rFonts w:ascii="Times New Roman" w:hAnsi="Times New Roman" w:cs="Times New Roman"/>
          <w:sz w:val="18"/>
          <w:szCs w:val="18"/>
        </w:rPr>
        <w:footnoteRef/>
      </w:r>
      <w:r w:rsidRPr="00EE4AAB">
        <w:rPr>
          <w:rFonts w:ascii="Times New Roman" w:hAnsi="Times New Roman" w:cs="Times New Roman"/>
          <w:sz w:val="18"/>
          <w:szCs w:val="18"/>
        </w:rPr>
        <w:t xml:space="preserve"> </w:t>
      </w:r>
      <w:r w:rsidRPr="00EE4AAB">
        <w:rPr>
          <w:rFonts w:ascii="Times New Roman" w:hAnsi="Times New Roman" w:cs="Times New Roman"/>
          <w:i/>
          <w:sz w:val="18"/>
          <w:szCs w:val="18"/>
        </w:rPr>
        <w:t>FDA: Parents Can Buy Kit To Test Kids For Drugs</w:t>
      </w:r>
      <w:r w:rsidR="000C07C2">
        <w:rPr>
          <w:rFonts w:ascii="Times New Roman" w:hAnsi="Times New Roman" w:cs="Times New Roman"/>
          <w:sz w:val="18"/>
          <w:szCs w:val="18"/>
        </w:rPr>
        <w:t>,</w:t>
      </w:r>
      <w:r w:rsidR="00D354EA" w:rsidRPr="00EE4AAB">
        <w:rPr>
          <w:rFonts w:ascii="Times New Roman" w:hAnsi="Times New Roman" w:cs="Times New Roman"/>
          <w:i/>
          <w:sz w:val="18"/>
          <w:szCs w:val="18"/>
        </w:rPr>
        <w:t xml:space="preserve"> </w:t>
      </w:r>
      <w:r w:rsidR="00D354EA" w:rsidRPr="000C07C2">
        <w:rPr>
          <w:rFonts w:ascii="Times New Roman" w:hAnsi="Times New Roman" w:cs="Times New Roman"/>
          <w:smallCaps/>
          <w:sz w:val="18"/>
          <w:szCs w:val="18"/>
        </w:rPr>
        <w:t>Orlando Sentinel</w:t>
      </w:r>
      <w:r w:rsidR="000C07C2">
        <w:rPr>
          <w:rFonts w:ascii="Times New Roman" w:hAnsi="Times New Roman" w:cs="Times New Roman"/>
          <w:sz w:val="18"/>
          <w:szCs w:val="18"/>
        </w:rPr>
        <w:t>,</w:t>
      </w:r>
      <w:r w:rsidR="00D354EA" w:rsidRPr="00EE4AAB">
        <w:rPr>
          <w:rFonts w:ascii="Times New Roman" w:hAnsi="Times New Roman" w:cs="Times New Roman"/>
          <w:sz w:val="18"/>
          <w:szCs w:val="18"/>
        </w:rPr>
        <w:t xml:space="preserve"> </w:t>
      </w:r>
      <w:r w:rsidRPr="00EE4AAB">
        <w:rPr>
          <w:rFonts w:ascii="Times New Roman" w:hAnsi="Times New Roman" w:cs="Times New Roman"/>
          <w:sz w:val="18"/>
          <w:szCs w:val="18"/>
        </w:rPr>
        <w:t>Jan</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22, 1997</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w:t>
      </w:r>
      <w:r w:rsidR="00D95CEB" w:rsidRPr="000C07C2">
        <w:rPr>
          <w:rFonts w:ascii="Times New Roman" w:hAnsi="Times New Roman" w:cs="Times New Roman"/>
          <w:sz w:val="18"/>
          <w:szCs w:val="18"/>
        </w:rPr>
        <w:t>http://articles.orlandosentinel.com/1997-01-22/news/9701211308_1_kit-home-test-fda-has-jurisdiction</w:t>
      </w:r>
      <w:r w:rsidR="000C07C2">
        <w:rPr>
          <w:rFonts w:ascii="Times New Roman" w:hAnsi="Times New Roman" w:cs="Times New Roman"/>
          <w:sz w:val="18"/>
          <w:szCs w:val="18"/>
        </w:rPr>
        <w:t>.</w:t>
      </w:r>
    </w:p>
    <w:p w:rsidR="00D95CEB" w:rsidRPr="00EE4AAB" w:rsidRDefault="00D95CEB">
      <w:pPr>
        <w:pStyle w:val="FootnoteText"/>
        <w:rPr>
          <w:rFonts w:ascii="Times New Roman" w:hAnsi="Times New Roman" w:cs="Times New Roman"/>
          <w:sz w:val="18"/>
          <w:szCs w:val="18"/>
        </w:rPr>
      </w:pPr>
    </w:p>
  </w:footnote>
  <w:footnote w:id="3">
    <w:p w:rsidR="00FB1701" w:rsidRPr="00EE4AAB" w:rsidRDefault="00FB1701">
      <w:pPr>
        <w:pStyle w:val="FootnoteText"/>
        <w:rPr>
          <w:rFonts w:ascii="Times New Roman" w:hAnsi="Times New Roman" w:cs="Times New Roman"/>
          <w:sz w:val="18"/>
          <w:szCs w:val="18"/>
        </w:rPr>
      </w:pPr>
      <w:r w:rsidRPr="00EE4AAB">
        <w:rPr>
          <w:rStyle w:val="FootnoteReference"/>
          <w:rFonts w:ascii="Times New Roman" w:hAnsi="Times New Roman" w:cs="Times New Roman"/>
          <w:sz w:val="18"/>
          <w:szCs w:val="18"/>
        </w:rPr>
        <w:footnoteRef/>
      </w:r>
      <w:r w:rsidRPr="00EE4AAB">
        <w:rPr>
          <w:rFonts w:ascii="Times New Roman" w:hAnsi="Times New Roman" w:cs="Times New Roman"/>
          <w:sz w:val="18"/>
          <w:szCs w:val="18"/>
        </w:rPr>
        <w:t xml:space="preserve"> Tom Zeller, </w:t>
      </w:r>
      <w:r w:rsidRPr="00EE4AAB">
        <w:rPr>
          <w:rFonts w:ascii="Times New Roman" w:hAnsi="Times New Roman" w:cs="Times New Roman"/>
          <w:i/>
          <w:sz w:val="18"/>
          <w:szCs w:val="18"/>
        </w:rPr>
        <w:t>Blockbuster Ends Bid for R</w:t>
      </w:r>
      <w:r w:rsidR="000C07C2">
        <w:rPr>
          <w:rFonts w:ascii="Times New Roman" w:hAnsi="Times New Roman" w:cs="Times New Roman"/>
          <w:i/>
          <w:sz w:val="18"/>
          <w:szCs w:val="18"/>
        </w:rPr>
        <w:t>ival</w:t>
      </w:r>
      <w:r w:rsidR="000C07C2">
        <w:rPr>
          <w:rFonts w:ascii="Times New Roman" w:hAnsi="Times New Roman" w:cs="Times New Roman"/>
          <w:sz w:val="18"/>
          <w:szCs w:val="18"/>
        </w:rPr>
        <w:t>,</w:t>
      </w:r>
      <w:r w:rsidRPr="00EE4AAB">
        <w:rPr>
          <w:rFonts w:ascii="Times New Roman" w:hAnsi="Times New Roman" w:cs="Times New Roman"/>
          <w:i/>
          <w:sz w:val="18"/>
          <w:szCs w:val="18"/>
        </w:rPr>
        <w:t xml:space="preserve"> </w:t>
      </w:r>
      <w:r w:rsidRPr="00EE4AAB">
        <w:rPr>
          <w:rFonts w:ascii="Times New Roman" w:hAnsi="Times New Roman" w:cs="Times New Roman"/>
          <w:sz w:val="18"/>
          <w:szCs w:val="18"/>
        </w:rPr>
        <w:t>N</w:t>
      </w:r>
      <w:r w:rsidR="000C07C2">
        <w:rPr>
          <w:rFonts w:ascii="Times New Roman" w:hAnsi="Times New Roman" w:cs="Times New Roman"/>
          <w:sz w:val="18"/>
          <w:szCs w:val="18"/>
        </w:rPr>
        <w:t>.</w:t>
      </w:r>
      <w:r w:rsidRPr="00EE4AAB">
        <w:rPr>
          <w:rFonts w:ascii="Times New Roman" w:hAnsi="Times New Roman" w:cs="Times New Roman"/>
          <w:sz w:val="18"/>
          <w:szCs w:val="18"/>
        </w:rPr>
        <w:t>Y</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w:t>
      </w:r>
      <w:r w:rsidRPr="000C07C2">
        <w:rPr>
          <w:rFonts w:ascii="Times New Roman" w:hAnsi="Times New Roman" w:cs="Times New Roman"/>
          <w:smallCaps/>
          <w:sz w:val="18"/>
          <w:szCs w:val="18"/>
        </w:rPr>
        <w:t>Times</w:t>
      </w:r>
      <w:r w:rsidR="000C07C2">
        <w:rPr>
          <w:rFonts w:ascii="Times New Roman" w:hAnsi="Times New Roman" w:cs="Times New Roman"/>
          <w:smallCaps/>
          <w:sz w:val="18"/>
          <w:szCs w:val="18"/>
        </w:rPr>
        <w:t>,</w:t>
      </w:r>
      <w:r w:rsidRPr="00EE4AAB">
        <w:rPr>
          <w:rFonts w:ascii="Times New Roman" w:hAnsi="Times New Roman" w:cs="Times New Roman"/>
          <w:sz w:val="18"/>
          <w:szCs w:val="18"/>
        </w:rPr>
        <w:t xml:space="preserve"> Mar</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26, 2005</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w:t>
      </w:r>
      <w:r w:rsidR="00D95CEB" w:rsidRPr="000C07C2">
        <w:rPr>
          <w:rFonts w:ascii="Times New Roman" w:hAnsi="Times New Roman" w:cs="Times New Roman"/>
          <w:sz w:val="18"/>
          <w:szCs w:val="18"/>
        </w:rPr>
        <w:t>http://www.nytimes.com/2005/03/26/business/media/26movie.html</w:t>
      </w:r>
      <w:r w:rsidR="000C07C2">
        <w:rPr>
          <w:rFonts w:ascii="Times New Roman" w:hAnsi="Times New Roman" w:cs="Times New Roman"/>
          <w:sz w:val="18"/>
          <w:szCs w:val="18"/>
        </w:rPr>
        <w:t>.</w:t>
      </w:r>
    </w:p>
    <w:p w:rsidR="00D95CEB" w:rsidRPr="00FB1701" w:rsidRDefault="00D95CEB">
      <w:pPr>
        <w:pStyle w:val="FootnoteText"/>
        <w:rPr>
          <w:sz w:val="18"/>
          <w:szCs w:val="18"/>
        </w:rPr>
      </w:pPr>
    </w:p>
  </w:footnote>
  <w:footnote w:id="4">
    <w:p w:rsidR="00BE7B72" w:rsidRPr="00D95CEB" w:rsidRDefault="00BE7B72" w:rsidP="00BE7B72">
      <w:pPr>
        <w:pStyle w:val="FootnoteText"/>
        <w:rPr>
          <w:sz w:val="18"/>
          <w:szCs w:val="18"/>
        </w:rPr>
      </w:pPr>
      <w:r w:rsidRPr="00EE4AAB">
        <w:rPr>
          <w:rStyle w:val="FootnoteReference"/>
          <w:rFonts w:ascii="Times New Roman" w:hAnsi="Times New Roman" w:cs="Times New Roman"/>
          <w:sz w:val="18"/>
          <w:szCs w:val="18"/>
        </w:rPr>
        <w:footnoteRef/>
      </w:r>
      <w:r w:rsidRPr="00EE4AAB">
        <w:rPr>
          <w:rFonts w:ascii="Times New Roman" w:hAnsi="Times New Roman" w:cs="Times New Roman"/>
          <w:sz w:val="18"/>
          <w:szCs w:val="18"/>
        </w:rPr>
        <w:t xml:space="preserve"> </w:t>
      </w:r>
      <w:r w:rsidR="00866F20">
        <w:rPr>
          <w:rFonts w:ascii="Times New Roman" w:hAnsi="Times New Roman" w:cs="Times New Roman"/>
          <w:sz w:val="18"/>
          <w:szCs w:val="18"/>
        </w:rPr>
        <w:t>Adam Thierer</w:t>
      </w:r>
      <w:r w:rsidR="000C07C2">
        <w:rPr>
          <w:rFonts w:ascii="Times New Roman" w:hAnsi="Times New Roman" w:cs="Times New Roman"/>
          <w:sz w:val="18"/>
          <w:szCs w:val="18"/>
        </w:rPr>
        <w:t xml:space="preserve">, </w:t>
      </w:r>
      <w:r w:rsidR="000C07C2">
        <w:rPr>
          <w:rFonts w:ascii="Times New Roman" w:hAnsi="Times New Roman" w:cs="Times New Roman"/>
          <w:i/>
          <w:sz w:val="18"/>
          <w:szCs w:val="18"/>
        </w:rPr>
        <w:t>B</w:t>
      </w:r>
      <w:r w:rsidRPr="00EE4AAB">
        <w:rPr>
          <w:rFonts w:ascii="Times New Roman" w:hAnsi="Times New Roman" w:cs="Times New Roman"/>
          <w:i/>
          <w:sz w:val="18"/>
          <w:szCs w:val="18"/>
        </w:rPr>
        <w:t>lockbuster and Video Rental Industry, Part 3: The Beginning of the End?</w:t>
      </w:r>
      <w:r w:rsidR="000C07C2" w:rsidRPr="000C07C2">
        <w:rPr>
          <w:rFonts w:ascii="Times New Roman" w:hAnsi="Times New Roman" w:cs="Times New Roman"/>
          <w:sz w:val="18"/>
          <w:szCs w:val="18"/>
        </w:rPr>
        <w:t>,</w:t>
      </w:r>
      <w:r w:rsidRPr="000C07C2">
        <w:rPr>
          <w:rFonts w:ascii="Times New Roman" w:hAnsi="Times New Roman" w:cs="Times New Roman"/>
          <w:sz w:val="18"/>
          <w:szCs w:val="18"/>
        </w:rPr>
        <w:t xml:space="preserve"> </w:t>
      </w:r>
      <w:r w:rsidRPr="000C07C2">
        <w:rPr>
          <w:rFonts w:ascii="Times New Roman" w:hAnsi="Times New Roman" w:cs="Times New Roman"/>
          <w:smallCaps/>
          <w:sz w:val="18"/>
          <w:szCs w:val="18"/>
        </w:rPr>
        <w:t>Tech</w:t>
      </w:r>
      <w:r w:rsidR="000C07C2" w:rsidRPr="000C07C2">
        <w:rPr>
          <w:rFonts w:ascii="Times New Roman" w:hAnsi="Times New Roman" w:cs="Times New Roman"/>
          <w:smallCaps/>
          <w:sz w:val="18"/>
          <w:szCs w:val="18"/>
        </w:rPr>
        <w:t>.</w:t>
      </w:r>
      <w:r w:rsidRPr="000C07C2">
        <w:rPr>
          <w:rFonts w:ascii="Times New Roman" w:hAnsi="Times New Roman" w:cs="Times New Roman"/>
          <w:smallCaps/>
          <w:sz w:val="18"/>
          <w:szCs w:val="18"/>
        </w:rPr>
        <w:t xml:space="preserve"> Liberation Front</w:t>
      </w:r>
      <w:r w:rsidR="00866F20">
        <w:rPr>
          <w:rFonts w:ascii="Times New Roman" w:hAnsi="Times New Roman" w:cs="Times New Roman"/>
          <w:sz w:val="18"/>
          <w:szCs w:val="18"/>
        </w:rPr>
        <w:t xml:space="preserve">, </w:t>
      </w:r>
      <w:r w:rsidRPr="00EE4AAB">
        <w:rPr>
          <w:rFonts w:ascii="Times New Roman" w:hAnsi="Times New Roman" w:cs="Times New Roman"/>
          <w:sz w:val="18"/>
          <w:szCs w:val="18"/>
        </w:rPr>
        <w:t>Sept</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19, 2005</w:t>
      </w:r>
      <w:r w:rsidR="00866F20">
        <w:rPr>
          <w:rFonts w:ascii="Times New Roman" w:hAnsi="Times New Roman" w:cs="Times New Roman"/>
          <w:sz w:val="18"/>
          <w:szCs w:val="18"/>
        </w:rPr>
        <w:t xml:space="preserve">, </w:t>
      </w:r>
      <w:r w:rsidRPr="000C07C2">
        <w:rPr>
          <w:rFonts w:ascii="Times New Roman" w:hAnsi="Times New Roman" w:cs="Times New Roman"/>
          <w:sz w:val="18"/>
          <w:szCs w:val="18"/>
        </w:rPr>
        <w:t>http://techliberation.com/2005/09/19/blockbuster-and-video-rental-industry-part-3-the-beginning-of-the-end/</w:t>
      </w:r>
      <w:r w:rsidR="000C07C2">
        <w:rPr>
          <w:rFonts w:ascii="Times New Roman" w:hAnsi="Times New Roman" w:cs="Times New Roman"/>
          <w:sz w:val="18"/>
          <w:szCs w:val="18"/>
        </w:rPr>
        <w:t>.</w:t>
      </w:r>
    </w:p>
  </w:footnote>
  <w:footnote w:id="5">
    <w:p w:rsidR="000949FE" w:rsidRPr="00EE4AAB" w:rsidRDefault="000949FE">
      <w:pPr>
        <w:pStyle w:val="FootnoteText"/>
        <w:rPr>
          <w:rFonts w:ascii="Times New Roman" w:hAnsi="Times New Roman" w:cs="Times New Roman"/>
          <w:sz w:val="18"/>
          <w:szCs w:val="18"/>
        </w:rPr>
      </w:pPr>
      <w:r w:rsidRPr="00EE4AAB">
        <w:rPr>
          <w:rStyle w:val="FootnoteReference"/>
          <w:rFonts w:ascii="Times New Roman" w:hAnsi="Times New Roman" w:cs="Times New Roman"/>
          <w:sz w:val="18"/>
          <w:szCs w:val="18"/>
        </w:rPr>
        <w:footnoteRef/>
      </w:r>
      <w:r w:rsidRPr="00EE4AAB">
        <w:rPr>
          <w:rFonts w:ascii="Times New Roman" w:hAnsi="Times New Roman" w:cs="Times New Roman"/>
          <w:sz w:val="18"/>
          <w:szCs w:val="18"/>
        </w:rPr>
        <w:t xml:space="preserve"> </w:t>
      </w:r>
      <w:r w:rsidR="000C07C2">
        <w:rPr>
          <w:rFonts w:ascii="Times New Roman" w:hAnsi="Times New Roman" w:cs="Times New Roman"/>
          <w:i/>
          <w:sz w:val="18"/>
          <w:szCs w:val="18"/>
        </w:rPr>
        <w:t>Blockbuster Files for Bankruptcy</w:t>
      </w:r>
      <w:r w:rsidR="000C07C2">
        <w:rPr>
          <w:rFonts w:ascii="Times New Roman" w:hAnsi="Times New Roman" w:cs="Times New Roman"/>
          <w:sz w:val="18"/>
          <w:szCs w:val="18"/>
        </w:rPr>
        <w:t>,</w:t>
      </w:r>
      <w:r w:rsidRPr="00EE4AAB">
        <w:rPr>
          <w:rFonts w:ascii="Times New Roman" w:hAnsi="Times New Roman" w:cs="Times New Roman"/>
          <w:i/>
          <w:sz w:val="18"/>
          <w:szCs w:val="18"/>
        </w:rPr>
        <w:t xml:space="preserve"> </w:t>
      </w:r>
      <w:r w:rsidR="00866F20">
        <w:rPr>
          <w:rFonts w:ascii="Times New Roman" w:hAnsi="Times New Roman" w:cs="Times New Roman"/>
          <w:sz w:val="18"/>
          <w:szCs w:val="18"/>
        </w:rPr>
        <w:t>N</w:t>
      </w:r>
      <w:r w:rsidR="000C07C2">
        <w:rPr>
          <w:rFonts w:ascii="Times New Roman" w:hAnsi="Times New Roman" w:cs="Times New Roman"/>
          <w:sz w:val="18"/>
          <w:szCs w:val="18"/>
        </w:rPr>
        <w:t>.</w:t>
      </w:r>
      <w:r w:rsidR="00866F20">
        <w:rPr>
          <w:rFonts w:ascii="Times New Roman" w:hAnsi="Times New Roman" w:cs="Times New Roman"/>
          <w:sz w:val="18"/>
          <w:szCs w:val="18"/>
        </w:rPr>
        <w:t>Y</w:t>
      </w:r>
      <w:r w:rsidR="000C07C2">
        <w:rPr>
          <w:rFonts w:ascii="Times New Roman" w:hAnsi="Times New Roman" w:cs="Times New Roman"/>
          <w:sz w:val="18"/>
          <w:szCs w:val="18"/>
        </w:rPr>
        <w:t>.</w:t>
      </w:r>
      <w:r w:rsidR="00866F20">
        <w:rPr>
          <w:rFonts w:ascii="Times New Roman" w:hAnsi="Times New Roman" w:cs="Times New Roman"/>
          <w:sz w:val="18"/>
          <w:szCs w:val="18"/>
        </w:rPr>
        <w:t xml:space="preserve"> T</w:t>
      </w:r>
      <w:r w:rsidR="00866F20" w:rsidRPr="000C07C2">
        <w:rPr>
          <w:rFonts w:ascii="Times New Roman" w:hAnsi="Times New Roman" w:cs="Times New Roman"/>
          <w:smallCaps/>
          <w:sz w:val="18"/>
          <w:szCs w:val="18"/>
        </w:rPr>
        <w:t>imes</w:t>
      </w:r>
      <w:r w:rsidR="00866F20">
        <w:rPr>
          <w:rFonts w:ascii="Times New Roman" w:hAnsi="Times New Roman" w:cs="Times New Roman"/>
          <w:sz w:val="18"/>
          <w:szCs w:val="18"/>
        </w:rPr>
        <w:t xml:space="preserve">, </w:t>
      </w:r>
      <w:r w:rsidRPr="00EE4AAB">
        <w:rPr>
          <w:rFonts w:ascii="Times New Roman" w:hAnsi="Times New Roman" w:cs="Times New Roman"/>
          <w:sz w:val="18"/>
          <w:szCs w:val="18"/>
        </w:rPr>
        <w:t>Sept</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23, 2010</w:t>
      </w:r>
      <w:r w:rsidR="00866F20">
        <w:rPr>
          <w:rFonts w:ascii="Times New Roman" w:hAnsi="Times New Roman" w:cs="Times New Roman"/>
          <w:sz w:val="18"/>
          <w:szCs w:val="18"/>
        </w:rPr>
        <w:t xml:space="preserve">, </w:t>
      </w:r>
      <w:r w:rsidRPr="000C07C2">
        <w:rPr>
          <w:rFonts w:ascii="Times New Roman" w:hAnsi="Times New Roman" w:cs="Times New Roman"/>
          <w:sz w:val="18"/>
          <w:szCs w:val="18"/>
        </w:rPr>
        <w:t>http://dealbook.nytimes.com/2010/09/23/blockbuster-files-for-bankruptcy/</w:t>
      </w:r>
      <w:r w:rsidR="000C07C2">
        <w:rPr>
          <w:rFonts w:ascii="Times New Roman" w:hAnsi="Times New Roman" w:cs="Times New Roman"/>
          <w:sz w:val="18"/>
          <w:szCs w:val="18"/>
        </w:rPr>
        <w:t>;</w:t>
      </w:r>
      <w:r w:rsidRPr="00EE4AAB">
        <w:rPr>
          <w:rFonts w:ascii="Times New Roman" w:hAnsi="Times New Roman" w:cs="Times New Roman"/>
          <w:sz w:val="18"/>
          <w:szCs w:val="18"/>
        </w:rPr>
        <w:t xml:space="preserve"> Mike </w:t>
      </w:r>
      <w:r w:rsidR="00866F20">
        <w:rPr>
          <w:rFonts w:ascii="Times New Roman" w:hAnsi="Times New Roman" w:cs="Times New Roman"/>
          <w:sz w:val="18"/>
          <w:szCs w:val="18"/>
        </w:rPr>
        <w:t xml:space="preserve">Spector </w:t>
      </w:r>
      <w:r w:rsidR="000C07C2">
        <w:rPr>
          <w:rFonts w:ascii="Times New Roman" w:hAnsi="Times New Roman" w:cs="Times New Roman"/>
          <w:sz w:val="18"/>
          <w:szCs w:val="18"/>
        </w:rPr>
        <w:t>&amp;</w:t>
      </w:r>
      <w:r w:rsidR="00866F20">
        <w:rPr>
          <w:rFonts w:ascii="Times New Roman" w:hAnsi="Times New Roman" w:cs="Times New Roman"/>
          <w:sz w:val="18"/>
          <w:szCs w:val="18"/>
        </w:rPr>
        <w:t xml:space="preserve"> Peter Lattman,</w:t>
      </w:r>
      <w:r w:rsidR="000C07C2">
        <w:rPr>
          <w:rFonts w:ascii="Times New Roman" w:hAnsi="Times New Roman" w:cs="Times New Roman"/>
          <w:i/>
          <w:sz w:val="18"/>
          <w:szCs w:val="18"/>
        </w:rPr>
        <w:t xml:space="preserve"> </w:t>
      </w:r>
      <w:r w:rsidRPr="00EE4AAB">
        <w:rPr>
          <w:rFonts w:ascii="Times New Roman" w:hAnsi="Times New Roman" w:cs="Times New Roman"/>
          <w:i/>
          <w:sz w:val="18"/>
          <w:szCs w:val="18"/>
        </w:rPr>
        <w:t>Hollywood Video Closes Doors:  Chain’s Remaining U.S. Stores to Shutter as Consumers’</w:t>
      </w:r>
      <w:r w:rsidR="00866F20">
        <w:rPr>
          <w:rFonts w:ascii="Times New Roman" w:hAnsi="Times New Roman" w:cs="Times New Roman"/>
          <w:i/>
          <w:sz w:val="18"/>
          <w:szCs w:val="18"/>
        </w:rPr>
        <w:t xml:space="preserve"> Viewing Habits Change</w:t>
      </w:r>
      <w:r w:rsidR="000C07C2">
        <w:rPr>
          <w:rFonts w:ascii="Times New Roman" w:hAnsi="Times New Roman" w:cs="Times New Roman"/>
          <w:sz w:val="18"/>
          <w:szCs w:val="18"/>
        </w:rPr>
        <w:t xml:space="preserve">, </w:t>
      </w:r>
      <w:r w:rsidR="00866F20" w:rsidRPr="000C07C2">
        <w:rPr>
          <w:rFonts w:ascii="Times New Roman" w:hAnsi="Times New Roman" w:cs="Times New Roman"/>
          <w:smallCaps/>
          <w:sz w:val="18"/>
          <w:szCs w:val="18"/>
        </w:rPr>
        <w:t>Wall S</w:t>
      </w:r>
      <w:r w:rsidR="000C07C2" w:rsidRPr="000C07C2">
        <w:rPr>
          <w:rFonts w:ascii="Times New Roman" w:hAnsi="Times New Roman" w:cs="Times New Roman"/>
          <w:smallCaps/>
          <w:sz w:val="18"/>
          <w:szCs w:val="18"/>
        </w:rPr>
        <w:t>t.</w:t>
      </w:r>
      <w:r w:rsidR="00866F20" w:rsidRPr="000C07C2">
        <w:rPr>
          <w:rFonts w:ascii="Times New Roman" w:hAnsi="Times New Roman" w:cs="Times New Roman"/>
          <w:smallCaps/>
          <w:sz w:val="18"/>
          <w:szCs w:val="18"/>
        </w:rPr>
        <w:t xml:space="preserve"> J</w:t>
      </w:r>
      <w:r w:rsidR="000C07C2">
        <w:rPr>
          <w:rFonts w:ascii="Times New Roman" w:hAnsi="Times New Roman" w:cs="Times New Roman"/>
          <w:sz w:val="18"/>
          <w:szCs w:val="18"/>
        </w:rPr>
        <w:t>.</w:t>
      </w:r>
      <w:r w:rsidR="00866F20">
        <w:rPr>
          <w:rFonts w:ascii="Times New Roman" w:hAnsi="Times New Roman" w:cs="Times New Roman"/>
          <w:sz w:val="18"/>
          <w:szCs w:val="18"/>
        </w:rPr>
        <w:t xml:space="preserve">, May 3, 2010, </w:t>
      </w:r>
      <w:r w:rsidRPr="000C07C2">
        <w:rPr>
          <w:rFonts w:ascii="Times New Roman" w:hAnsi="Times New Roman" w:cs="Times New Roman"/>
          <w:sz w:val="18"/>
          <w:szCs w:val="18"/>
        </w:rPr>
        <w:t>http://online.wsj.com/news/articles/SB10001424052748704608104575220370429528864</w:t>
      </w:r>
      <w:r w:rsidR="000C07C2">
        <w:rPr>
          <w:rFonts w:ascii="Times New Roman" w:hAnsi="Times New Roman" w:cs="Times New Roman"/>
          <w:sz w:val="18"/>
          <w:szCs w:val="18"/>
        </w:rPr>
        <w:t>.</w:t>
      </w:r>
    </w:p>
    <w:p w:rsidR="000949FE" w:rsidRPr="00EE4AAB" w:rsidRDefault="000949FE">
      <w:pPr>
        <w:pStyle w:val="FootnoteText"/>
        <w:rPr>
          <w:rFonts w:ascii="Times New Roman" w:hAnsi="Times New Roman" w:cs="Times New Roman"/>
          <w:sz w:val="18"/>
          <w:szCs w:val="18"/>
        </w:rPr>
      </w:pPr>
      <w:r w:rsidRPr="00EE4AAB">
        <w:rPr>
          <w:rFonts w:ascii="Times New Roman" w:hAnsi="Times New Roman" w:cs="Times New Roman"/>
          <w:sz w:val="18"/>
          <w:szCs w:val="18"/>
        </w:rPr>
        <w:t xml:space="preserve">    </w:t>
      </w:r>
    </w:p>
  </w:footnote>
  <w:footnote w:id="6">
    <w:p w:rsidR="001F2D63" w:rsidRDefault="001F2D63" w:rsidP="00C51237">
      <w:pPr>
        <w:pStyle w:val="FootnoteText"/>
        <w:rPr>
          <w:rFonts w:ascii="Times New Roman" w:hAnsi="Times New Roman" w:cs="Times New Roman"/>
          <w:sz w:val="18"/>
          <w:szCs w:val="18"/>
        </w:rPr>
      </w:pPr>
      <w:r w:rsidRPr="005E7BC0">
        <w:rPr>
          <w:rStyle w:val="FootnoteReference"/>
          <w:rFonts w:ascii="Times New Roman" w:hAnsi="Times New Roman" w:cs="Times New Roman"/>
          <w:sz w:val="18"/>
          <w:szCs w:val="18"/>
        </w:rPr>
        <w:footnoteRef/>
      </w:r>
      <w:r w:rsidRPr="005E7BC0">
        <w:rPr>
          <w:rFonts w:ascii="Times New Roman" w:hAnsi="Times New Roman" w:cs="Times New Roman"/>
          <w:sz w:val="18"/>
          <w:szCs w:val="18"/>
        </w:rPr>
        <w:t xml:space="preserve"> Industry Analysis </w:t>
      </w:r>
      <w:r w:rsidR="000C07C2">
        <w:rPr>
          <w:rFonts w:ascii="Times New Roman" w:hAnsi="Times New Roman" w:cs="Times New Roman"/>
          <w:sz w:val="18"/>
          <w:szCs w:val="18"/>
        </w:rPr>
        <w:t>&amp;</w:t>
      </w:r>
      <w:r w:rsidRPr="005E7BC0">
        <w:rPr>
          <w:rFonts w:ascii="Times New Roman" w:hAnsi="Times New Roman" w:cs="Times New Roman"/>
          <w:sz w:val="18"/>
          <w:szCs w:val="18"/>
        </w:rPr>
        <w:t xml:space="preserve"> Technology Division, Wireline Competition Bureau, </w:t>
      </w:r>
      <w:r w:rsidR="000C07C2">
        <w:rPr>
          <w:rFonts w:ascii="Times New Roman" w:hAnsi="Times New Roman" w:cs="Times New Roman"/>
          <w:i/>
          <w:sz w:val="18"/>
          <w:szCs w:val="18"/>
        </w:rPr>
        <w:t>Local Telephone Competition:</w:t>
      </w:r>
      <w:r w:rsidRPr="005E7BC0">
        <w:rPr>
          <w:rFonts w:ascii="Times New Roman" w:hAnsi="Times New Roman" w:cs="Times New Roman"/>
          <w:i/>
          <w:sz w:val="18"/>
          <w:szCs w:val="18"/>
        </w:rPr>
        <w:t xml:space="preserve">  Status as of December 31, 2012</w:t>
      </w:r>
      <w:r w:rsidRPr="005E7BC0">
        <w:rPr>
          <w:rFonts w:ascii="Times New Roman" w:hAnsi="Times New Roman" w:cs="Times New Roman"/>
          <w:sz w:val="18"/>
          <w:szCs w:val="18"/>
        </w:rPr>
        <w:t>, at 14 (Nov. 2013),</w:t>
      </w:r>
      <w:r w:rsidR="00866F20">
        <w:rPr>
          <w:rFonts w:ascii="Times New Roman" w:hAnsi="Times New Roman" w:cs="Times New Roman"/>
          <w:sz w:val="18"/>
          <w:szCs w:val="18"/>
        </w:rPr>
        <w:t xml:space="preserve"> </w:t>
      </w:r>
      <w:r w:rsidR="00EE4AAB" w:rsidRPr="000C07C2">
        <w:rPr>
          <w:rFonts w:ascii="Times New Roman" w:hAnsi="Times New Roman" w:cs="Times New Roman"/>
          <w:sz w:val="18"/>
          <w:szCs w:val="18"/>
        </w:rPr>
        <w:t>http://transition.fcc.gov/Daily_Releases/Daily_Business/2013/db1126/DOC-324413A1.pdf</w:t>
      </w:r>
      <w:r w:rsidRPr="005E7BC0">
        <w:rPr>
          <w:rFonts w:ascii="Times New Roman" w:hAnsi="Times New Roman" w:cs="Times New Roman"/>
          <w:sz w:val="18"/>
          <w:szCs w:val="18"/>
        </w:rPr>
        <w:t>.</w:t>
      </w:r>
    </w:p>
    <w:p w:rsidR="00EE4AAB" w:rsidRPr="005E7BC0" w:rsidRDefault="00EE4AAB" w:rsidP="00C51237">
      <w:pPr>
        <w:pStyle w:val="FootnoteText"/>
        <w:rPr>
          <w:rFonts w:ascii="Times New Roman" w:hAnsi="Times New Roman" w:cs="Times New Roman"/>
          <w:sz w:val="18"/>
          <w:szCs w:val="18"/>
        </w:rPr>
      </w:pPr>
    </w:p>
  </w:footnote>
  <w:footnote w:id="7">
    <w:p w:rsidR="001F2D63" w:rsidRDefault="001F2D63" w:rsidP="00C51237">
      <w:pPr>
        <w:pStyle w:val="FootnoteText"/>
        <w:rPr>
          <w:rFonts w:ascii="Times New Roman" w:hAnsi="Times New Roman" w:cs="Times New Roman"/>
          <w:sz w:val="18"/>
          <w:szCs w:val="18"/>
        </w:rPr>
      </w:pPr>
      <w:r w:rsidRPr="005E7BC0">
        <w:rPr>
          <w:rStyle w:val="FootnoteReference"/>
          <w:rFonts w:ascii="Times New Roman" w:hAnsi="Times New Roman" w:cs="Times New Roman"/>
          <w:sz w:val="18"/>
          <w:szCs w:val="18"/>
        </w:rPr>
        <w:footnoteRef/>
      </w:r>
      <w:r w:rsidRPr="005E7BC0">
        <w:rPr>
          <w:rFonts w:ascii="Times New Roman" w:hAnsi="Times New Roman" w:cs="Times New Roman"/>
          <w:sz w:val="18"/>
          <w:szCs w:val="18"/>
        </w:rPr>
        <w:t xml:space="preserve"> </w:t>
      </w:r>
      <w:r w:rsidRPr="005E7BC0">
        <w:rPr>
          <w:rFonts w:ascii="Times New Roman" w:hAnsi="Times New Roman" w:cs="Times New Roman"/>
          <w:i/>
          <w:sz w:val="18"/>
          <w:szCs w:val="18"/>
        </w:rPr>
        <w:t>Id</w:t>
      </w:r>
      <w:r w:rsidRPr="005E7BC0">
        <w:rPr>
          <w:rFonts w:ascii="Times New Roman" w:hAnsi="Times New Roman" w:cs="Times New Roman"/>
          <w:sz w:val="18"/>
          <w:szCs w:val="18"/>
        </w:rPr>
        <w:t>.</w:t>
      </w:r>
    </w:p>
    <w:p w:rsidR="00EE4AAB" w:rsidRPr="005E7BC0" w:rsidRDefault="00EE4AAB" w:rsidP="00C51237">
      <w:pPr>
        <w:pStyle w:val="FootnoteText"/>
        <w:rPr>
          <w:rFonts w:ascii="Times New Roman" w:hAnsi="Times New Roman" w:cs="Times New Roman"/>
          <w:sz w:val="18"/>
          <w:szCs w:val="18"/>
        </w:rPr>
      </w:pPr>
    </w:p>
  </w:footnote>
  <w:footnote w:id="8">
    <w:p w:rsidR="001F2D63" w:rsidRPr="00186BB1" w:rsidRDefault="001F2D63" w:rsidP="00C51237">
      <w:pPr>
        <w:pStyle w:val="FootnoteText"/>
        <w:rPr>
          <w:rFonts w:ascii="Times New Roman" w:hAnsi="Times New Roman" w:cs="Times New Roman"/>
        </w:rPr>
      </w:pPr>
      <w:r w:rsidRPr="005E7BC0">
        <w:rPr>
          <w:rStyle w:val="FootnoteReference"/>
          <w:rFonts w:ascii="Times New Roman" w:hAnsi="Times New Roman" w:cs="Times New Roman"/>
          <w:sz w:val="18"/>
          <w:szCs w:val="18"/>
        </w:rPr>
        <w:footnoteRef/>
      </w:r>
      <w:r w:rsidRPr="005E7BC0">
        <w:rPr>
          <w:rFonts w:ascii="Times New Roman" w:hAnsi="Times New Roman" w:cs="Times New Roman"/>
          <w:sz w:val="18"/>
          <w:szCs w:val="18"/>
        </w:rPr>
        <w:t xml:space="preserve"> </w:t>
      </w:r>
      <w:r w:rsidRPr="005E7BC0">
        <w:rPr>
          <w:rFonts w:ascii="Times New Roman" w:hAnsi="Times New Roman" w:cs="Times New Roman"/>
          <w:i/>
          <w:sz w:val="18"/>
          <w:szCs w:val="18"/>
        </w:rPr>
        <w:t>Id</w:t>
      </w:r>
      <w:r w:rsidRPr="005E7BC0">
        <w:rPr>
          <w:rFonts w:ascii="Times New Roman" w:hAnsi="Times New Roman" w:cs="Times New Roman"/>
          <w:sz w:val="18"/>
          <w:szCs w:val="18"/>
        </w:rPr>
        <w:t>. at 12,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A" w:rsidRDefault="002E3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A" w:rsidRDefault="002E3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A" w:rsidRDefault="002E3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37"/>
    <w:rsid w:val="000134B8"/>
    <w:rsid w:val="0003180C"/>
    <w:rsid w:val="000623A6"/>
    <w:rsid w:val="000949FE"/>
    <w:rsid w:val="000C07C2"/>
    <w:rsid w:val="000D4A4F"/>
    <w:rsid w:val="000E557C"/>
    <w:rsid w:val="00116F27"/>
    <w:rsid w:val="00162598"/>
    <w:rsid w:val="001C0BD1"/>
    <w:rsid w:val="001D05F2"/>
    <w:rsid w:val="001F2D63"/>
    <w:rsid w:val="002E330A"/>
    <w:rsid w:val="002E4775"/>
    <w:rsid w:val="002F1896"/>
    <w:rsid w:val="00314DF3"/>
    <w:rsid w:val="00337CEF"/>
    <w:rsid w:val="0035581E"/>
    <w:rsid w:val="00361CEC"/>
    <w:rsid w:val="003F1A96"/>
    <w:rsid w:val="00466550"/>
    <w:rsid w:val="004B5600"/>
    <w:rsid w:val="004C19C8"/>
    <w:rsid w:val="004D7AEE"/>
    <w:rsid w:val="00562A5F"/>
    <w:rsid w:val="00567C1E"/>
    <w:rsid w:val="005720FF"/>
    <w:rsid w:val="00592932"/>
    <w:rsid w:val="005E0265"/>
    <w:rsid w:val="005E7BC0"/>
    <w:rsid w:val="006E243B"/>
    <w:rsid w:val="006F5109"/>
    <w:rsid w:val="00720B2D"/>
    <w:rsid w:val="007260B9"/>
    <w:rsid w:val="00753E87"/>
    <w:rsid w:val="007659C1"/>
    <w:rsid w:val="007E5908"/>
    <w:rsid w:val="00804EE6"/>
    <w:rsid w:val="0082257B"/>
    <w:rsid w:val="00866F20"/>
    <w:rsid w:val="00872064"/>
    <w:rsid w:val="008B5353"/>
    <w:rsid w:val="008E7B9E"/>
    <w:rsid w:val="00916718"/>
    <w:rsid w:val="00936A61"/>
    <w:rsid w:val="00987960"/>
    <w:rsid w:val="009905A0"/>
    <w:rsid w:val="00A361DF"/>
    <w:rsid w:val="00A4653F"/>
    <w:rsid w:val="00A5579B"/>
    <w:rsid w:val="00A7467D"/>
    <w:rsid w:val="00A9322E"/>
    <w:rsid w:val="00AA613D"/>
    <w:rsid w:val="00AB38BE"/>
    <w:rsid w:val="00AE74BF"/>
    <w:rsid w:val="00AF1CB6"/>
    <w:rsid w:val="00B54E79"/>
    <w:rsid w:val="00BA70CB"/>
    <w:rsid w:val="00BE6E85"/>
    <w:rsid w:val="00BE7B72"/>
    <w:rsid w:val="00C05379"/>
    <w:rsid w:val="00C36208"/>
    <w:rsid w:val="00C51237"/>
    <w:rsid w:val="00C529D8"/>
    <w:rsid w:val="00C63F60"/>
    <w:rsid w:val="00C66EF8"/>
    <w:rsid w:val="00CA20CB"/>
    <w:rsid w:val="00CA3AAA"/>
    <w:rsid w:val="00CC539F"/>
    <w:rsid w:val="00CC691C"/>
    <w:rsid w:val="00D354EA"/>
    <w:rsid w:val="00D76F40"/>
    <w:rsid w:val="00D95CEB"/>
    <w:rsid w:val="00E0013B"/>
    <w:rsid w:val="00E01E62"/>
    <w:rsid w:val="00E3388D"/>
    <w:rsid w:val="00E41D8D"/>
    <w:rsid w:val="00E44008"/>
    <w:rsid w:val="00E76BF3"/>
    <w:rsid w:val="00EA7606"/>
    <w:rsid w:val="00EB35F1"/>
    <w:rsid w:val="00EB6E5B"/>
    <w:rsid w:val="00EC28D5"/>
    <w:rsid w:val="00EC3EF6"/>
    <w:rsid w:val="00EE4AAB"/>
    <w:rsid w:val="00F2203D"/>
    <w:rsid w:val="00F74178"/>
    <w:rsid w:val="00F95990"/>
    <w:rsid w:val="00FB1701"/>
    <w:rsid w:val="00FB5F1D"/>
    <w:rsid w:val="00FD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C51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237"/>
    <w:rPr>
      <w:sz w:val="20"/>
      <w:szCs w:val="20"/>
    </w:rPr>
  </w:style>
  <w:style w:type="character" w:styleId="FootnoteReference">
    <w:name w:val="footnote reference"/>
    <w:basedOn w:val="DefaultParagraphFont"/>
    <w:uiPriority w:val="99"/>
    <w:semiHidden/>
    <w:unhideWhenUsed/>
    <w:rsid w:val="00C51237"/>
    <w:rPr>
      <w:vertAlign w:val="superscript"/>
    </w:rPr>
  </w:style>
  <w:style w:type="paragraph" w:styleId="Footer">
    <w:name w:val="footer"/>
    <w:basedOn w:val="Normal"/>
    <w:link w:val="FooterChar"/>
    <w:uiPriority w:val="99"/>
    <w:unhideWhenUsed/>
    <w:rsid w:val="00C5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37"/>
  </w:style>
  <w:style w:type="paragraph" w:styleId="BalloonText">
    <w:name w:val="Balloon Text"/>
    <w:basedOn w:val="Normal"/>
    <w:link w:val="BalloonTextChar"/>
    <w:uiPriority w:val="99"/>
    <w:semiHidden/>
    <w:unhideWhenUsed/>
    <w:rsid w:val="00BA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CB"/>
    <w:rPr>
      <w:rFonts w:ascii="Tahoma" w:hAnsi="Tahoma" w:cs="Tahoma"/>
      <w:sz w:val="16"/>
      <w:szCs w:val="16"/>
    </w:rPr>
  </w:style>
  <w:style w:type="character" w:styleId="Hyperlink">
    <w:name w:val="Hyperlink"/>
    <w:basedOn w:val="DefaultParagraphFont"/>
    <w:uiPriority w:val="99"/>
    <w:unhideWhenUsed/>
    <w:rsid w:val="000949FE"/>
    <w:rPr>
      <w:color w:val="0000FF" w:themeColor="hyperlink"/>
      <w:u w:val="single"/>
    </w:rPr>
  </w:style>
  <w:style w:type="paragraph" w:styleId="Header">
    <w:name w:val="header"/>
    <w:basedOn w:val="Normal"/>
    <w:link w:val="HeaderChar"/>
    <w:uiPriority w:val="99"/>
    <w:unhideWhenUsed/>
    <w:rsid w:val="002E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FootnoteText">
    <w:name w:val="footnote text"/>
    <w:basedOn w:val="Normal"/>
    <w:link w:val="FootnoteTextChar"/>
    <w:uiPriority w:val="99"/>
    <w:semiHidden/>
    <w:unhideWhenUsed/>
    <w:rsid w:val="00C51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237"/>
    <w:rPr>
      <w:sz w:val="20"/>
      <w:szCs w:val="20"/>
    </w:rPr>
  </w:style>
  <w:style w:type="character" w:styleId="FootnoteReference">
    <w:name w:val="footnote reference"/>
    <w:basedOn w:val="DefaultParagraphFont"/>
    <w:uiPriority w:val="99"/>
    <w:semiHidden/>
    <w:unhideWhenUsed/>
    <w:rsid w:val="00C51237"/>
    <w:rPr>
      <w:vertAlign w:val="superscript"/>
    </w:rPr>
  </w:style>
  <w:style w:type="paragraph" w:styleId="Footer">
    <w:name w:val="footer"/>
    <w:basedOn w:val="Normal"/>
    <w:link w:val="FooterChar"/>
    <w:uiPriority w:val="99"/>
    <w:unhideWhenUsed/>
    <w:rsid w:val="00C5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37"/>
  </w:style>
  <w:style w:type="paragraph" w:styleId="BalloonText">
    <w:name w:val="Balloon Text"/>
    <w:basedOn w:val="Normal"/>
    <w:link w:val="BalloonTextChar"/>
    <w:uiPriority w:val="99"/>
    <w:semiHidden/>
    <w:unhideWhenUsed/>
    <w:rsid w:val="00BA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CB"/>
    <w:rPr>
      <w:rFonts w:ascii="Tahoma" w:hAnsi="Tahoma" w:cs="Tahoma"/>
      <w:sz w:val="16"/>
      <w:szCs w:val="16"/>
    </w:rPr>
  </w:style>
  <w:style w:type="character" w:styleId="Hyperlink">
    <w:name w:val="Hyperlink"/>
    <w:basedOn w:val="DefaultParagraphFont"/>
    <w:uiPriority w:val="99"/>
    <w:unhideWhenUsed/>
    <w:rsid w:val="000949FE"/>
    <w:rPr>
      <w:color w:val="0000FF" w:themeColor="hyperlink"/>
      <w:u w:val="single"/>
    </w:rPr>
  </w:style>
  <w:style w:type="paragraph" w:styleId="Header">
    <w:name w:val="header"/>
    <w:basedOn w:val="Normal"/>
    <w:link w:val="HeaderChar"/>
    <w:uiPriority w:val="99"/>
    <w:unhideWhenUsed/>
    <w:rsid w:val="002E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3041</Words>
  <Characters>15901</Characters>
  <Application>Microsoft Office Word</Application>
  <DocSecurity>0</DocSecurity>
  <Lines>233</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2014-01-27T14:56:00Z</cp:lastPrinted>
  <dcterms:created xsi:type="dcterms:W3CDTF">2014-01-27T17:32:00Z</dcterms:created>
  <dcterms:modified xsi:type="dcterms:W3CDTF">2014-01-27T17:32:00Z</dcterms:modified>
  <cp:category> </cp:category>
  <cp:contentStatus> </cp:contentStatus>
</cp:coreProperties>
</file>