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0" w:rsidRPr="001A11C3" w:rsidRDefault="006A3230" w:rsidP="006A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1C3">
        <w:rPr>
          <w:rFonts w:ascii="Times New Roman" w:eastAsia="Times New Roman" w:hAnsi="Times New Roman" w:cs="Times New Roman"/>
          <w:b/>
          <w:sz w:val="24"/>
          <w:szCs w:val="24"/>
        </w:rPr>
        <w:t>STATEMENT OF</w:t>
      </w:r>
    </w:p>
    <w:p w:rsidR="006A3230" w:rsidRPr="001A11C3" w:rsidRDefault="006A3230" w:rsidP="006A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1C3">
        <w:rPr>
          <w:rFonts w:ascii="Times New Roman" w:eastAsia="Times New Roman" w:hAnsi="Times New Roman" w:cs="Times New Roman"/>
          <w:b/>
          <w:sz w:val="24"/>
          <w:szCs w:val="24"/>
        </w:rPr>
        <w:t>COMMISSIONER MIGNON L. CLYBURN</w:t>
      </w:r>
    </w:p>
    <w:p w:rsidR="006A3230" w:rsidRPr="001A11C3" w:rsidRDefault="006A3230" w:rsidP="001A11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3230" w:rsidRDefault="006A3230" w:rsidP="001A11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1C3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Pr="001A11C3">
        <w:rPr>
          <w:rFonts w:ascii="Times New Roman" w:eastAsia="Times New Roman" w:hAnsi="Times New Roman" w:cs="Times New Roman"/>
          <w:sz w:val="24"/>
          <w:szCs w:val="24"/>
        </w:rPr>
        <w:tab/>
      </w:r>
      <w:r w:rsidR="00F11096" w:rsidRPr="001A11C3">
        <w:rPr>
          <w:rFonts w:ascii="Times New Roman" w:eastAsia="Times New Roman" w:hAnsi="Times New Roman" w:cs="Times New Roman"/>
          <w:i/>
          <w:sz w:val="24"/>
          <w:szCs w:val="24"/>
        </w:rPr>
        <w:t>Report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10B3" w:rsidRPr="001A11C3">
        <w:rPr>
          <w:rFonts w:ascii="Times New Roman" w:eastAsia="Times New Roman" w:hAnsi="Times New Roman" w:cs="Times New Roman"/>
          <w:i/>
          <w:sz w:val="24"/>
          <w:szCs w:val="24"/>
        </w:rPr>
        <w:t xml:space="preserve">by the Staff Working Group 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</w:rPr>
        <w:t>on FCC Process Reform</w:t>
      </w:r>
      <w:r w:rsidR="00F11096" w:rsidRPr="001A11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A11C3" w:rsidRPr="001A11C3" w:rsidRDefault="001A11C3" w:rsidP="001A11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05DD7" w:rsidRPr="001A11C3" w:rsidRDefault="00196F88" w:rsidP="001A11C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11C3">
        <w:rPr>
          <w:rFonts w:ascii="Times New Roman" w:hAnsi="Times New Roman" w:cs="Times New Roman"/>
          <w:sz w:val="24"/>
          <w:szCs w:val="24"/>
        </w:rPr>
        <w:t>T</w:t>
      </w:r>
      <w:r w:rsidR="00563630" w:rsidRPr="001A11C3">
        <w:rPr>
          <w:rFonts w:ascii="Times New Roman" w:hAnsi="Times New Roman" w:cs="Times New Roman"/>
          <w:sz w:val="24"/>
          <w:szCs w:val="24"/>
        </w:rPr>
        <w:t xml:space="preserve">he Chairman </w:t>
      </w:r>
      <w:r w:rsidRPr="001A11C3">
        <w:rPr>
          <w:rFonts w:ascii="Times New Roman" w:hAnsi="Times New Roman" w:cs="Times New Roman"/>
          <w:sz w:val="24"/>
          <w:szCs w:val="24"/>
        </w:rPr>
        <w:t xml:space="preserve">is to be commended </w:t>
      </w:r>
      <w:r w:rsidR="00563630" w:rsidRPr="001A11C3">
        <w:rPr>
          <w:rFonts w:ascii="Times New Roman" w:hAnsi="Times New Roman" w:cs="Times New Roman"/>
          <w:sz w:val="24"/>
          <w:szCs w:val="24"/>
        </w:rPr>
        <w:t xml:space="preserve">for 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launching </w:t>
      </w:r>
      <w:r w:rsidR="002A5225" w:rsidRPr="001A11C3">
        <w:rPr>
          <w:rFonts w:ascii="Times New Roman" w:hAnsi="Times New Roman" w:cs="Times New Roman"/>
          <w:sz w:val="24"/>
          <w:szCs w:val="24"/>
        </w:rPr>
        <w:t>an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 initiative</w:t>
      </w:r>
      <w:r w:rsidRPr="001A11C3">
        <w:rPr>
          <w:rFonts w:ascii="Times New Roman" w:hAnsi="Times New Roman" w:cs="Times New Roman"/>
          <w:sz w:val="24"/>
          <w:szCs w:val="24"/>
        </w:rPr>
        <w:t xml:space="preserve"> on process reform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, and shepherding it along at </w:t>
      </w:r>
      <w:r w:rsidR="00D3089B" w:rsidRPr="001A11C3">
        <w:rPr>
          <w:rFonts w:ascii="Times New Roman" w:hAnsi="Times New Roman" w:cs="Times New Roman"/>
          <w:sz w:val="24"/>
          <w:szCs w:val="24"/>
        </w:rPr>
        <w:t xml:space="preserve">a </w:t>
      </w:r>
      <w:r w:rsidR="000349BB" w:rsidRPr="001A11C3">
        <w:rPr>
          <w:rFonts w:ascii="Times New Roman" w:hAnsi="Times New Roman" w:cs="Times New Roman"/>
          <w:sz w:val="24"/>
          <w:szCs w:val="24"/>
        </w:rPr>
        <w:t xml:space="preserve">rapid, but responsible 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pace.  As anyone who has been involved in </w:t>
      </w:r>
      <w:r w:rsidRPr="001A11C3">
        <w:rPr>
          <w:rFonts w:ascii="Times New Roman" w:hAnsi="Times New Roman" w:cs="Times New Roman"/>
          <w:sz w:val="24"/>
          <w:szCs w:val="24"/>
        </w:rPr>
        <w:t>these types of endeavors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 can attest, this is no small feat.  </w:t>
      </w:r>
      <w:r w:rsidRPr="001A11C3">
        <w:rPr>
          <w:rFonts w:ascii="Times New Roman" w:hAnsi="Times New Roman" w:cs="Times New Roman"/>
          <w:sz w:val="24"/>
          <w:szCs w:val="24"/>
        </w:rPr>
        <w:t>S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uccess </w:t>
      </w:r>
      <w:r w:rsidR="00F11096" w:rsidRPr="001A11C3">
        <w:rPr>
          <w:rFonts w:ascii="Times New Roman" w:hAnsi="Times New Roman" w:cs="Times New Roman"/>
          <w:sz w:val="24"/>
          <w:szCs w:val="24"/>
        </w:rPr>
        <w:t>hinges</w:t>
      </w:r>
      <w:r w:rsidRPr="001A11C3">
        <w:rPr>
          <w:rFonts w:ascii="Times New Roman" w:hAnsi="Times New Roman" w:cs="Times New Roman"/>
          <w:sz w:val="24"/>
          <w:szCs w:val="24"/>
        </w:rPr>
        <w:t xml:space="preserve"> 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on the </w:t>
      </w:r>
      <w:r w:rsidR="00297DF3" w:rsidRPr="001A11C3">
        <w:rPr>
          <w:rFonts w:ascii="Times New Roman" w:hAnsi="Times New Roman" w:cs="Times New Roman"/>
          <w:sz w:val="24"/>
          <w:szCs w:val="24"/>
        </w:rPr>
        <w:t xml:space="preserve">embrace, participation and </w:t>
      </w:r>
      <w:r w:rsidR="00890A0D" w:rsidRPr="001A11C3">
        <w:rPr>
          <w:rFonts w:ascii="Times New Roman" w:hAnsi="Times New Roman" w:cs="Times New Roman"/>
          <w:sz w:val="24"/>
          <w:szCs w:val="24"/>
        </w:rPr>
        <w:t>inclusion o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f the </w:t>
      </w:r>
      <w:r w:rsidR="002A5225" w:rsidRPr="001A11C3">
        <w:rPr>
          <w:rFonts w:ascii="Times New Roman" w:hAnsi="Times New Roman" w:cs="Times New Roman"/>
          <w:sz w:val="24"/>
          <w:szCs w:val="24"/>
        </w:rPr>
        <w:t>entire</w:t>
      </w:r>
      <w:r w:rsidR="00C05DD7" w:rsidRPr="001A11C3">
        <w:rPr>
          <w:rFonts w:ascii="Times New Roman" w:hAnsi="Times New Roman" w:cs="Times New Roman"/>
          <w:sz w:val="24"/>
          <w:szCs w:val="24"/>
        </w:rPr>
        <w:t xml:space="preserve"> enterprise</w:t>
      </w:r>
      <w:r w:rsidR="008A1A22" w:rsidRPr="001A11C3">
        <w:rPr>
          <w:rFonts w:ascii="Times New Roman" w:hAnsi="Times New Roman" w:cs="Times New Roman"/>
          <w:sz w:val="24"/>
          <w:szCs w:val="24"/>
        </w:rPr>
        <w:t>--</w:t>
      </w:r>
      <w:r w:rsidR="00890A0D" w:rsidRPr="001A11C3">
        <w:rPr>
          <w:rFonts w:ascii="Times New Roman" w:hAnsi="Times New Roman" w:cs="Times New Roman"/>
          <w:sz w:val="24"/>
          <w:szCs w:val="24"/>
        </w:rPr>
        <w:t>from the mail room to the board room</w:t>
      </w:r>
      <w:r w:rsidRPr="001A11C3">
        <w:rPr>
          <w:rFonts w:ascii="Times New Roman" w:hAnsi="Times New Roman" w:cs="Times New Roman"/>
          <w:sz w:val="24"/>
          <w:szCs w:val="24"/>
        </w:rPr>
        <w:t>, from the guard’s desk to the Chair’s desk</w:t>
      </w:r>
      <w:r w:rsidR="00890A0D" w:rsidRPr="001A11C3">
        <w:rPr>
          <w:rFonts w:ascii="Times New Roman" w:hAnsi="Times New Roman" w:cs="Times New Roman"/>
          <w:sz w:val="24"/>
          <w:szCs w:val="24"/>
        </w:rPr>
        <w:t>.</w:t>
      </w:r>
    </w:p>
    <w:p w:rsidR="000349BB" w:rsidRPr="001A11C3" w:rsidRDefault="000349BB" w:rsidP="001A11C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11C3">
        <w:rPr>
          <w:rFonts w:ascii="Times New Roman" w:hAnsi="Times New Roman" w:cs="Times New Roman"/>
          <w:sz w:val="24"/>
          <w:szCs w:val="24"/>
        </w:rPr>
        <w:t>I know the team leading this effort has been working intensively over a very short</w:t>
      </w:r>
      <w:r w:rsidR="00E86D2A" w:rsidRPr="001A11C3">
        <w:rPr>
          <w:rFonts w:ascii="Times New Roman" w:hAnsi="Times New Roman" w:cs="Times New Roman"/>
          <w:sz w:val="24"/>
          <w:szCs w:val="24"/>
        </w:rPr>
        <w:t xml:space="preserve"> period of time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 and </w:t>
      </w:r>
      <w:r w:rsidR="00EB21C1" w:rsidRPr="001A11C3">
        <w:rPr>
          <w:rFonts w:ascii="Times New Roman" w:hAnsi="Times New Roman" w:cs="Times New Roman"/>
          <w:sz w:val="24"/>
          <w:szCs w:val="24"/>
        </w:rPr>
        <w:t>Special Counsel</w:t>
      </w:r>
      <w:r w:rsidR="00F11096" w:rsidRPr="001A11C3">
        <w:rPr>
          <w:rFonts w:ascii="Times New Roman" w:hAnsi="Times New Roman" w:cs="Times New Roman"/>
          <w:sz w:val="24"/>
          <w:szCs w:val="24"/>
        </w:rPr>
        <w:t>,</w:t>
      </w:r>
      <w:r w:rsidR="00EB21C1" w:rsidRPr="001A11C3">
        <w:rPr>
          <w:rFonts w:ascii="Times New Roman" w:hAnsi="Times New Roman" w:cs="Times New Roman"/>
          <w:sz w:val="24"/>
          <w:szCs w:val="24"/>
        </w:rPr>
        <w:t xml:space="preserve"> </w:t>
      </w:r>
      <w:r w:rsidRPr="001A11C3">
        <w:rPr>
          <w:rFonts w:ascii="Times New Roman" w:hAnsi="Times New Roman" w:cs="Times New Roman"/>
          <w:sz w:val="24"/>
          <w:szCs w:val="24"/>
        </w:rPr>
        <w:t>Diane Cornell</w:t>
      </w:r>
      <w:r w:rsidR="00C016BC" w:rsidRPr="001A11C3">
        <w:rPr>
          <w:rFonts w:ascii="Times New Roman" w:hAnsi="Times New Roman" w:cs="Times New Roman"/>
          <w:sz w:val="24"/>
          <w:szCs w:val="24"/>
        </w:rPr>
        <w:t>,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 is to be commended for her tireless efforts</w:t>
      </w:r>
      <w:r w:rsidRPr="001A11C3">
        <w:rPr>
          <w:rFonts w:ascii="Times New Roman" w:hAnsi="Times New Roman" w:cs="Times New Roman"/>
          <w:sz w:val="24"/>
          <w:szCs w:val="24"/>
        </w:rPr>
        <w:t xml:space="preserve">.  I appreciate the spirit and openness with which you have worked to gather information and input, especially in </w:t>
      </w:r>
      <w:r w:rsidR="00E86D2A" w:rsidRPr="001A11C3">
        <w:rPr>
          <w:rFonts w:ascii="Times New Roman" w:hAnsi="Times New Roman" w:cs="Times New Roman"/>
          <w:sz w:val="24"/>
          <w:szCs w:val="24"/>
        </w:rPr>
        <w:t>expanding</w:t>
      </w:r>
      <w:r w:rsidRPr="001A11C3">
        <w:rPr>
          <w:rFonts w:ascii="Times New Roman" w:hAnsi="Times New Roman" w:cs="Times New Roman"/>
          <w:sz w:val="24"/>
          <w:szCs w:val="24"/>
        </w:rPr>
        <w:t xml:space="preserve"> the focus groups to </w:t>
      </w:r>
      <w:r w:rsidR="002F0975" w:rsidRPr="001A11C3">
        <w:rPr>
          <w:rFonts w:ascii="Times New Roman" w:hAnsi="Times New Roman" w:cs="Times New Roman"/>
          <w:sz w:val="24"/>
          <w:szCs w:val="24"/>
        </w:rPr>
        <w:t xml:space="preserve">include </w:t>
      </w:r>
      <w:r w:rsidRPr="001A11C3">
        <w:rPr>
          <w:rFonts w:ascii="Times New Roman" w:hAnsi="Times New Roman" w:cs="Times New Roman"/>
          <w:sz w:val="24"/>
          <w:szCs w:val="24"/>
        </w:rPr>
        <w:t>everyone in this agency</w:t>
      </w:r>
      <w:r w:rsidR="002A5225" w:rsidRPr="001A11C3">
        <w:rPr>
          <w:rFonts w:ascii="Times New Roman" w:hAnsi="Times New Roman" w:cs="Times New Roman"/>
          <w:sz w:val="24"/>
          <w:szCs w:val="24"/>
        </w:rPr>
        <w:t>.</w:t>
      </w:r>
    </w:p>
    <w:p w:rsidR="00C05DD7" w:rsidRPr="001A11C3" w:rsidRDefault="00C05DD7" w:rsidP="001A11C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11C3">
        <w:rPr>
          <w:rFonts w:ascii="Times New Roman" w:hAnsi="Times New Roman" w:cs="Times New Roman"/>
          <w:sz w:val="24"/>
          <w:szCs w:val="24"/>
        </w:rPr>
        <w:t xml:space="preserve">As we move along this path, I believe it is important to 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be guided by a few basic truths.  While there </w:t>
      </w:r>
      <w:r w:rsidRPr="001A11C3">
        <w:rPr>
          <w:rFonts w:ascii="Times New Roman" w:hAnsi="Times New Roman" w:cs="Times New Roman"/>
          <w:sz w:val="24"/>
          <w:szCs w:val="24"/>
        </w:rPr>
        <w:t xml:space="preserve">always 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will be </w:t>
      </w:r>
      <w:r w:rsidRPr="001A11C3">
        <w:rPr>
          <w:rFonts w:ascii="Times New Roman" w:hAnsi="Times New Roman" w:cs="Times New Roman"/>
          <w:sz w:val="24"/>
          <w:szCs w:val="24"/>
        </w:rPr>
        <w:t xml:space="preserve">room for improvement, 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this agency </w:t>
      </w:r>
      <w:r w:rsidR="00E86D2A" w:rsidRPr="001A11C3">
        <w:rPr>
          <w:rFonts w:ascii="Times New Roman" w:hAnsi="Times New Roman" w:cs="Times New Roman"/>
          <w:sz w:val="24"/>
          <w:szCs w:val="24"/>
        </w:rPr>
        <w:t xml:space="preserve">can 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and should </w:t>
      </w:r>
      <w:r w:rsidR="00E86D2A" w:rsidRPr="001A11C3">
        <w:rPr>
          <w:rFonts w:ascii="Times New Roman" w:hAnsi="Times New Roman" w:cs="Times New Roman"/>
          <w:sz w:val="24"/>
          <w:szCs w:val="24"/>
        </w:rPr>
        <w:t>be proud of its record of performance and production</w:t>
      </w:r>
      <w:r w:rsidR="00211B82" w:rsidRPr="001A11C3">
        <w:rPr>
          <w:rFonts w:ascii="Times New Roman" w:hAnsi="Times New Roman" w:cs="Times New Roman"/>
          <w:sz w:val="24"/>
          <w:szCs w:val="24"/>
        </w:rPr>
        <w:t>,</w:t>
      </w:r>
      <w:r w:rsidR="004D4733" w:rsidRPr="001A11C3">
        <w:rPr>
          <w:rFonts w:ascii="Times New Roman" w:hAnsi="Times New Roman" w:cs="Times New Roman"/>
          <w:sz w:val="24"/>
          <w:szCs w:val="24"/>
        </w:rPr>
        <w:t xml:space="preserve"> amidst 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some incredibly </w:t>
      </w:r>
      <w:r w:rsidR="004D4733" w:rsidRPr="001A11C3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sets of </w:t>
      </w:r>
      <w:r w:rsidR="004D4733" w:rsidRPr="001A11C3">
        <w:rPr>
          <w:rFonts w:ascii="Times New Roman" w:hAnsi="Times New Roman" w:cs="Times New Roman"/>
          <w:sz w:val="24"/>
          <w:szCs w:val="24"/>
        </w:rPr>
        <w:t>conditions</w:t>
      </w:r>
      <w:r w:rsidR="00E86D2A" w:rsidRPr="001A11C3">
        <w:rPr>
          <w:rFonts w:ascii="Times New Roman" w:hAnsi="Times New Roman" w:cs="Times New Roman"/>
          <w:sz w:val="24"/>
          <w:szCs w:val="24"/>
        </w:rPr>
        <w:t>.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  We </w:t>
      </w:r>
      <w:r w:rsidR="00211B82" w:rsidRPr="001A11C3">
        <w:rPr>
          <w:rFonts w:ascii="Times New Roman" w:hAnsi="Times New Roman" w:cs="Times New Roman"/>
          <w:sz w:val="24"/>
          <w:szCs w:val="24"/>
        </w:rPr>
        <w:t>continued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 our work </w:t>
      </w:r>
      <w:r w:rsidR="00211B82" w:rsidRPr="001A11C3">
        <w:rPr>
          <w:rFonts w:ascii="Times New Roman" w:hAnsi="Times New Roman" w:cs="Times New Roman"/>
          <w:sz w:val="24"/>
          <w:szCs w:val="24"/>
        </w:rPr>
        <w:t>during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 time</w:t>
      </w:r>
      <w:r w:rsidR="00211B82" w:rsidRPr="001A11C3">
        <w:rPr>
          <w:rFonts w:ascii="Times New Roman" w:hAnsi="Times New Roman" w:cs="Times New Roman"/>
          <w:sz w:val="24"/>
          <w:szCs w:val="24"/>
        </w:rPr>
        <w:t>s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 when </w:t>
      </w:r>
      <w:r w:rsidR="00D02B26" w:rsidRPr="001A11C3">
        <w:rPr>
          <w:rFonts w:ascii="Times New Roman" w:hAnsi="Times New Roman" w:cs="Times New Roman"/>
          <w:sz w:val="24"/>
          <w:szCs w:val="24"/>
        </w:rPr>
        <w:t xml:space="preserve">human and financial 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resources </w:t>
      </w:r>
      <w:r w:rsidR="002A5225" w:rsidRPr="001A11C3">
        <w:rPr>
          <w:rFonts w:ascii="Times New Roman" w:hAnsi="Times New Roman" w:cs="Times New Roman"/>
          <w:sz w:val="24"/>
          <w:szCs w:val="24"/>
        </w:rPr>
        <w:t>were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 stretched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 thin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, and </w:t>
      </w:r>
      <w:r w:rsidR="00E86D2A" w:rsidRPr="001A11C3">
        <w:rPr>
          <w:rFonts w:ascii="Times New Roman" w:hAnsi="Times New Roman" w:cs="Times New Roman"/>
          <w:sz w:val="24"/>
          <w:szCs w:val="24"/>
        </w:rPr>
        <w:t xml:space="preserve">our capacity 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restrained.  </w:t>
      </w:r>
      <w:r w:rsidR="002A5225" w:rsidRPr="001A11C3">
        <w:rPr>
          <w:rFonts w:ascii="Times New Roman" w:hAnsi="Times New Roman" w:cs="Times New Roman"/>
          <w:sz w:val="24"/>
          <w:szCs w:val="24"/>
        </w:rPr>
        <w:t>Our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 dedicated </w:t>
      </w:r>
      <w:r w:rsidR="008A1A22" w:rsidRPr="001A11C3">
        <w:rPr>
          <w:rFonts w:ascii="Times New Roman" w:hAnsi="Times New Roman" w:cs="Times New Roman"/>
          <w:sz w:val="24"/>
          <w:szCs w:val="24"/>
        </w:rPr>
        <w:t xml:space="preserve">staff and </w:t>
      </w:r>
      <w:r w:rsidR="00890A0D" w:rsidRPr="001A11C3">
        <w:rPr>
          <w:rFonts w:ascii="Times New Roman" w:hAnsi="Times New Roman" w:cs="Times New Roman"/>
          <w:sz w:val="24"/>
          <w:szCs w:val="24"/>
        </w:rPr>
        <w:t xml:space="preserve">professionals managed to </w:t>
      </w:r>
      <w:r w:rsidR="008A1A22" w:rsidRPr="001A11C3">
        <w:rPr>
          <w:rFonts w:ascii="Times New Roman" w:hAnsi="Times New Roman" w:cs="Times New Roman"/>
          <w:sz w:val="24"/>
          <w:szCs w:val="24"/>
        </w:rPr>
        <w:t>draw upon a deep reservoir of hard work and old-fashioned resolve</w:t>
      </w:r>
      <w:r w:rsidR="00211B82" w:rsidRPr="001A11C3">
        <w:rPr>
          <w:rFonts w:ascii="Times New Roman" w:hAnsi="Times New Roman" w:cs="Times New Roman"/>
          <w:sz w:val="24"/>
          <w:szCs w:val="24"/>
        </w:rPr>
        <w:t>,</w:t>
      </w:r>
      <w:r w:rsidR="008A1A22" w:rsidRPr="001A11C3">
        <w:rPr>
          <w:rFonts w:ascii="Times New Roman" w:hAnsi="Times New Roman" w:cs="Times New Roman"/>
          <w:sz w:val="24"/>
          <w:szCs w:val="24"/>
        </w:rPr>
        <w:t xml:space="preserve"> to keep </w:t>
      </w:r>
      <w:r w:rsidR="00E86D2A" w:rsidRPr="001A11C3">
        <w:rPr>
          <w:rFonts w:ascii="Times New Roman" w:hAnsi="Times New Roman" w:cs="Times New Roman"/>
          <w:sz w:val="24"/>
          <w:szCs w:val="24"/>
        </w:rPr>
        <w:t>our nation’s</w:t>
      </w:r>
      <w:r w:rsidR="008A1A22" w:rsidRPr="001A11C3">
        <w:rPr>
          <w:rFonts w:ascii="Times New Roman" w:hAnsi="Times New Roman" w:cs="Times New Roman"/>
          <w:sz w:val="24"/>
          <w:szCs w:val="24"/>
        </w:rPr>
        <w:t xml:space="preserve"> communications apparatus forward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 moving </w:t>
      </w:r>
      <w:r w:rsidR="008A1A22" w:rsidRPr="001A11C3">
        <w:rPr>
          <w:rFonts w:ascii="Times New Roman" w:hAnsi="Times New Roman" w:cs="Times New Roman"/>
          <w:sz w:val="24"/>
          <w:szCs w:val="24"/>
        </w:rPr>
        <w:t xml:space="preserve">while </w:t>
      </w:r>
      <w:r w:rsidR="002F0975" w:rsidRPr="001A11C3">
        <w:rPr>
          <w:rFonts w:ascii="Times New Roman" w:hAnsi="Times New Roman" w:cs="Times New Roman"/>
          <w:sz w:val="24"/>
          <w:szCs w:val="24"/>
        </w:rPr>
        <w:t>adhering to</w:t>
      </w:r>
      <w:r w:rsidR="008A1A22" w:rsidRPr="001A11C3">
        <w:rPr>
          <w:rFonts w:ascii="Times New Roman" w:hAnsi="Times New Roman" w:cs="Times New Roman"/>
          <w:sz w:val="24"/>
          <w:szCs w:val="24"/>
        </w:rPr>
        <w:t xml:space="preserve"> our commitment to act in the public interest.</w:t>
      </w:r>
    </w:p>
    <w:p w:rsidR="00D02B26" w:rsidRPr="001A11C3" w:rsidRDefault="000349BB" w:rsidP="001A11C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11C3">
        <w:rPr>
          <w:rFonts w:ascii="Times New Roman" w:hAnsi="Times New Roman" w:cs="Times New Roman"/>
          <w:sz w:val="24"/>
          <w:szCs w:val="24"/>
        </w:rPr>
        <w:t xml:space="preserve">And finally, Mr. Chairman, </w:t>
      </w:r>
      <w:r w:rsidR="004D4733" w:rsidRPr="001A11C3">
        <w:rPr>
          <w:rFonts w:ascii="Times New Roman" w:hAnsi="Times New Roman" w:cs="Times New Roman"/>
          <w:sz w:val="24"/>
          <w:szCs w:val="24"/>
        </w:rPr>
        <w:t xml:space="preserve">I </w:t>
      </w:r>
      <w:r w:rsidR="00EB21C1" w:rsidRPr="001A11C3">
        <w:rPr>
          <w:rFonts w:ascii="Times New Roman" w:hAnsi="Times New Roman" w:cs="Times New Roman"/>
          <w:sz w:val="24"/>
          <w:szCs w:val="24"/>
        </w:rPr>
        <w:t xml:space="preserve">believe </w:t>
      </w:r>
      <w:r w:rsidR="00211B82" w:rsidRPr="001A11C3">
        <w:rPr>
          <w:rFonts w:ascii="Times New Roman" w:hAnsi="Times New Roman" w:cs="Times New Roman"/>
          <w:sz w:val="24"/>
          <w:szCs w:val="24"/>
        </w:rPr>
        <w:t>process</w:t>
      </w:r>
      <w:r w:rsidR="00EB21C1" w:rsidRPr="001A11C3">
        <w:rPr>
          <w:rFonts w:ascii="Times New Roman" w:hAnsi="Times New Roman" w:cs="Times New Roman"/>
          <w:sz w:val="24"/>
          <w:szCs w:val="24"/>
        </w:rPr>
        <w:t xml:space="preserve"> reforms, if </w:t>
      </w:r>
      <w:r w:rsidR="007D788B" w:rsidRPr="001A11C3">
        <w:rPr>
          <w:rFonts w:ascii="Times New Roman" w:hAnsi="Times New Roman" w:cs="Times New Roman"/>
          <w:sz w:val="24"/>
          <w:szCs w:val="24"/>
        </w:rPr>
        <w:t>successful</w:t>
      </w:r>
      <w:r w:rsidR="00EB21C1" w:rsidRPr="001A11C3">
        <w:rPr>
          <w:rFonts w:ascii="Times New Roman" w:hAnsi="Times New Roman" w:cs="Times New Roman"/>
          <w:sz w:val="24"/>
          <w:szCs w:val="24"/>
        </w:rPr>
        <w:t xml:space="preserve">, </w:t>
      </w:r>
      <w:r w:rsidR="004D4733" w:rsidRPr="001A11C3">
        <w:rPr>
          <w:rFonts w:ascii="Times New Roman" w:hAnsi="Times New Roman" w:cs="Times New Roman"/>
          <w:sz w:val="24"/>
          <w:szCs w:val="24"/>
        </w:rPr>
        <w:t xml:space="preserve">will </w:t>
      </w:r>
      <w:r w:rsidR="002A5225" w:rsidRPr="001A11C3">
        <w:rPr>
          <w:rFonts w:ascii="Times New Roman" w:hAnsi="Times New Roman" w:cs="Times New Roman"/>
          <w:sz w:val="24"/>
          <w:szCs w:val="24"/>
        </w:rPr>
        <w:t xml:space="preserve">further </w:t>
      </w:r>
      <w:r w:rsidR="004D4733" w:rsidRPr="001A11C3">
        <w:rPr>
          <w:rFonts w:ascii="Times New Roman" w:hAnsi="Times New Roman" w:cs="Times New Roman"/>
          <w:sz w:val="24"/>
          <w:szCs w:val="24"/>
        </w:rPr>
        <w:t xml:space="preserve">distinguish this agency as a model of efficiency and responsiveness </w:t>
      </w:r>
      <w:r w:rsidRPr="001A11C3">
        <w:rPr>
          <w:rFonts w:ascii="Times New Roman" w:hAnsi="Times New Roman" w:cs="Times New Roman"/>
          <w:sz w:val="24"/>
          <w:szCs w:val="24"/>
        </w:rPr>
        <w:t xml:space="preserve">at a time when our Government </w:t>
      </w:r>
      <w:r w:rsidR="00E86D2A" w:rsidRPr="001A11C3">
        <w:rPr>
          <w:rFonts w:ascii="Times New Roman" w:hAnsi="Times New Roman" w:cs="Times New Roman"/>
          <w:sz w:val="24"/>
          <w:szCs w:val="24"/>
        </w:rPr>
        <w:t>is</w:t>
      </w:r>
      <w:r w:rsidRPr="001A11C3">
        <w:rPr>
          <w:rFonts w:ascii="Times New Roman" w:hAnsi="Times New Roman" w:cs="Times New Roman"/>
          <w:sz w:val="24"/>
          <w:szCs w:val="24"/>
        </w:rPr>
        <w:t xml:space="preserve"> </w:t>
      </w:r>
      <w:r w:rsidR="00EB3CEF" w:rsidRPr="001A11C3">
        <w:rPr>
          <w:rFonts w:ascii="Times New Roman" w:hAnsi="Times New Roman" w:cs="Times New Roman"/>
          <w:sz w:val="24"/>
          <w:szCs w:val="24"/>
        </w:rPr>
        <w:t xml:space="preserve">rightly focused on </w:t>
      </w:r>
      <w:r w:rsidR="004D4733" w:rsidRPr="001A11C3">
        <w:rPr>
          <w:rFonts w:ascii="Times New Roman" w:hAnsi="Times New Roman" w:cs="Times New Roman"/>
          <w:sz w:val="24"/>
          <w:szCs w:val="24"/>
        </w:rPr>
        <w:t xml:space="preserve">greater </w:t>
      </w:r>
      <w:r w:rsidR="00D02B26" w:rsidRPr="001A11C3">
        <w:rPr>
          <w:rFonts w:ascii="Times New Roman" w:hAnsi="Times New Roman" w:cs="Times New Roman"/>
          <w:sz w:val="24"/>
          <w:szCs w:val="24"/>
        </w:rPr>
        <w:t>accountability</w:t>
      </w:r>
      <w:r w:rsidR="0061165D" w:rsidRPr="001A11C3">
        <w:rPr>
          <w:rFonts w:ascii="Times New Roman" w:hAnsi="Times New Roman" w:cs="Times New Roman"/>
          <w:sz w:val="24"/>
          <w:szCs w:val="24"/>
        </w:rPr>
        <w:t xml:space="preserve">, </w:t>
      </w:r>
      <w:r w:rsidR="00EB21C1" w:rsidRPr="001A11C3">
        <w:rPr>
          <w:rFonts w:ascii="Times New Roman" w:hAnsi="Times New Roman" w:cs="Times New Roman"/>
          <w:sz w:val="24"/>
          <w:szCs w:val="24"/>
        </w:rPr>
        <w:t xml:space="preserve">integrity </w:t>
      </w:r>
      <w:r w:rsidR="00E86D2A" w:rsidRPr="001A11C3">
        <w:rPr>
          <w:rFonts w:ascii="Times New Roman" w:hAnsi="Times New Roman" w:cs="Times New Roman"/>
          <w:sz w:val="24"/>
          <w:szCs w:val="24"/>
        </w:rPr>
        <w:t xml:space="preserve">and </w:t>
      </w:r>
      <w:r w:rsidR="00085E7C" w:rsidRPr="001A11C3">
        <w:rPr>
          <w:rFonts w:ascii="Times New Roman" w:hAnsi="Times New Roman" w:cs="Times New Roman"/>
          <w:sz w:val="24"/>
          <w:szCs w:val="24"/>
        </w:rPr>
        <w:t>responsibility</w:t>
      </w:r>
      <w:r w:rsidR="00EB21C1" w:rsidRPr="001A11C3">
        <w:rPr>
          <w:rFonts w:ascii="Times New Roman" w:hAnsi="Times New Roman" w:cs="Times New Roman"/>
          <w:sz w:val="24"/>
          <w:szCs w:val="24"/>
        </w:rPr>
        <w:t>.</w:t>
      </w:r>
    </w:p>
    <w:p w:rsidR="00563630" w:rsidRPr="001A11C3" w:rsidRDefault="00EB21C1" w:rsidP="001A11C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11C3">
        <w:rPr>
          <w:rFonts w:ascii="Times New Roman" w:hAnsi="Times New Roman" w:cs="Times New Roman"/>
          <w:sz w:val="24"/>
          <w:szCs w:val="24"/>
        </w:rPr>
        <w:t xml:space="preserve">Again, thanks to Diane Cornell, Ruth Milkman and the entire </w:t>
      </w:r>
      <w:r w:rsidR="00F11096" w:rsidRPr="001A11C3">
        <w:rPr>
          <w:rFonts w:ascii="Times New Roman" w:hAnsi="Times New Roman" w:cs="Times New Roman"/>
          <w:sz w:val="24"/>
          <w:szCs w:val="24"/>
        </w:rPr>
        <w:t>Staff Working Group</w:t>
      </w:r>
      <w:r w:rsidR="00211B82" w:rsidRPr="001A11C3">
        <w:rPr>
          <w:rFonts w:ascii="Times New Roman" w:hAnsi="Times New Roman" w:cs="Times New Roman"/>
          <w:sz w:val="24"/>
          <w:szCs w:val="24"/>
        </w:rPr>
        <w:t>,</w:t>
      </w:r>
      <w:r w:rsidR="00F11096" w:rsidRPr="001A11C3">
        <w:rPr>
          <w:rFonts w:ascii="Times New Roman" w:hAnsi="Times New Roman" w:cs="Times New Roman"/>
          <w:sz w:val="24"/>
          <w:szCs w:val="24"/>
        </w:rPr>
        <w:t xml:space="preserve"> for </w:t>
      </w:r>
      <w:r w:rsidR="00211B82" w:rsidRPr="001A11C3">
        <w:rPr>
          <w:rFonts w:ascii="Times New Roman" w:hAnsi="Times New Roman" w:cs="Times New Roman"/>
          <w:sz w:val="24"/>
          <w:szCs w:val="24"/>
        </w:rPr>
        <w:t xml:space="preserve">such a worthy </w:t>
      </w:r>
      <w:r w:rsidR="002A5225" w:rsidRPr="001A11C3">
        <w:rPr>
          <w:rFonts w:ascii="Times New Roman" w:hAnsi="Times New Roman" w:cs="Times New Roman"/>
          <w:sz w:val="24"/>
          <w:szCs w:val="24"/>
        </w:rPr>
        <w:t>endeavor</w:t>
      </w:r>
      <w:r w:rsidR="00F11096" w:rsidRPr="001A11C3">
        <w:rPr>
          <w:rFonts w:ascii="Times New Roman" w:hAnsi="Times New Roman" w:cs="Times New Roman"/>
          <w:sz w:val="24"/>
          <w:szCs w:val="24"/>
        </w:rPr>
        <w:t>.</w:t>
      </w:r>
    </w:p>
    <w:sectPr w:rsidR="00563630" w:rsidRPr="001A1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97" w:rsidRDefault="00266B97" w:rsidP="00266B97">
      <w:pPr>
        <w:spacing w:after="0" w:line="240" w:lineRule="auto"/>
      </w:pPr>
      <w:r>
        <w:separator/>
      </w:r>
    </w:p>
  </w:endnote>
  <w:endnote w:type="continuationSeparator" w:id="0">
    <w:p w:rsidR="00266B97" w:rsidRDefault="00266B97" w:rsidP="0026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7" w:rsidRDefault="00266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7" w:rsidRDefault="00266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7" w:rsidRDefault="00266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97" w:rsidRDefault="00266B97" w:rsidP="00266B97">
      <w:pPr>
        <w:spacing w:after="0" w:line="240" w:lineRule="auto"/>
      </w:pPr>
      <w:r>
        <w:separator/>
      </w:r>
    </w:p>
  </w:footnote>
  <w:footnote w:type="continuationSeparator" w:id="0">
    <w:p w:rsidR="00266B97" w:rsidRDefault="00266B97" w:rsidP="0026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7" w:rsidRDefault="00266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7" w:rsidRDefault="00266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7" w:rsidRDefault="00266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30"/>
    <w:rsid w:val="000349BB"/>
    <w:rsid w:val="00085E7C"/>
    <w:rsid w:val="00196F88"/>
    <w:rsid w:val="001A11C3"/>
    <w:rsid w:val="001F148F"/>
    <w:rsid w:val="00211B82"/>
    <w:rsid w:val="00266B97"/>
    <w:rsid w:val="00297DF3"/>
    <w:rsid w:val="002A5225"/>
    <w:rsid w:val="002F0975"/>
    <w:rsid w:val="003C10B3"/>
    <w:rsid w:val="003E20FE"/>
    <w:rsid w:val="004D4733"/>
    <w:rsid w:val="00563630"/>
    <w:rsid w:val="005F398D"/>
    <w:rsid w:val="0061165D"/>
    <w:rsid w:val="006A3230"/>
    <w:rsid w:val="007D788B"/>
    <w:rsid w:val="00890A0D"/>
    <w:rsid w:val="008A1A22"/>
    <w:rsid w:val="009F4220"/>
    <w:rsid w:val="00AD3860"/>
    <w:rsid w:val="00C016BC"/>
    <w:rsid w:val="00C05DD7"/>
    <w:rsid w:val="00C066A5"/>
    <w:rsid w:val="00CD1398"/>
    <w:rsid w:val="00CF19EF"/>
    <w:rsid w:val="00D02B26"/>
    <w:rsid w:val="00D3089B"/>
    <w:rsid w:val="00E61C27"/>
    <w:rsid w:val="00E82BD2"/>
    <w:rsid w:val="00E86D2A"/>
    <w:rsid w:val="00EB21C1"/>
    <w:rsid w:val="00EB3CEF"/>
    <w:rsid w:val="00F1109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97"/>
  </w:style>
  <w:style w:type="paragraph" w:styleId="Footer">
    <w:name w:val="footer"/>
    <w:basedOn w:val="Normal"/>
    <w:link w:val="FooterChar"/>
    <w:uiPriority w:val="99"/>
    <w:unhideWhenUsed/>
    <w:rsid w:val="0026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97"/>
  </w:style>
  <w:style w:type="paragraph" w:styleId="Footer">
    <w:name w:val="footer"/>
    <w:basedOn w:val="Normal"/>
    <w:link w:val="FooterChar"/>
    <w:uiPriority w:val="99"/>
    <w:unhideWhenUsed/>
    <w:rsid w:val="0026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1555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2014-01-28T16:45:00Z</cp:lastPrinted>
  <dcterms:created xsi:type="dcterms:W3CDTF">2014-01-30T19:05:00Z</dcterms:created>
  <dcterms:modified xsi:type="dcterms:W3CDTF">2014-01-30T19:05:00Z</dcterms:modified>
  <cp:category> </cp:category>
  <cp:contentStatus> </cp:contentStatus>
</cp:coreProperties>
</file>