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09035B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 12, 201</w:t>
      </w:r>
      <w:r w:rsidR="007163DA">
        <w:rPr>
          <w:rFonts w:ascii="Times New Roman" w:hAnsi="Times New Roman"/>
          <w:snapToGrid w:val="0"/>
          <w:sz w:val="22"/>
          <w:szCs w:val="22"/>
        </w:rPr>
        <w:t>4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33641B">
        <w:rPr>
          <w:rFonts w:ascii="Times New Roman" w:hAnsi="Times New Roman"/>
          <w:snapToGrid w:val="0"/>
          <w:sz w:val="22"/>
          <w:szCs w:val="22"/>
        </w:rPr>
        <w:t>Mike Snyder</w:t>
      </w:r>
      <w:r w:rsidR="00F047C0">
        <w:rPr>
          <w:rFonts w:ascii="Times New Roman" w:hAnsi="Times New Roman"/>
          <w:snapToGrid w:val="0"/>
          <w:sz w:val="22"/>
          <w:szCs w:val="22"/>
        </w:rPr>
        <w:t>, 202-418-</w:t>
      </w:r>
      <w:r w:rsidR="0033641B">
        <w:rPr>
          <w:rFonts w:ascii="Times New Roman" w:hAnsi="Times New Roman"/>
          <w:snapToGrid w:val="0"/>
          <w:sz w:val="22"/>
          <w:szCs w:val="22"/>
        </w:rPr>
        <w:t>0997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3641B" w:rsidRPr="000C5ECF">
          <w:rPr>
            <w:rStyle w:val="Hyperlink"/>
            <w:rFonts w:ascii="Times New Roman" w:hAnsi="Times New Roman"/>
            <w:snapToGrid w:val="0"/>
            <w:sz w:val="22"/>
            <w:szCs w:val="22"/>
          </w:rPr>
          <w:t>Mike.Snyder@fcc.gov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0711C2" w:rsidRDefault="000711C2" w:rsidP="000711C2">
      <w:pPr>
        <w:jc w:val="center"/>
        <w:rPr>
          <w:b/>
        </w:rPr>
      </w:pPr>
      <w:r>
        <w:rPr>
          <w:b/>
        </w:rPr>
        <w:t xml:space="preserve">FCC RELEASES QUARTERLY REPORT OF CONSUMER INQUIRIES AND INFORMAL COMPLAINTS FOR </w:t>
      </w:r>
      <w:r w:rsidR="004B3883">
        <w:rPr>
          <w:b/>
        </w:rPr>
        <w:t>4TH</w:t>
      </w:r>
      <w:r>
        <w:rPr>
          <w:b/>
        </w:rPr>
        <w:t xml:space="preserve"> QUARTER OF 2013</w:t>
      </w:r>
    </w:p>
    <w:p w:rsidR="000711C2" w:rsidRDefault="000711C2" w:rsidP="0033641B">
      <w:pPr>
        <w:pStyle w:val="Head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61955" w:rsidRDefault="00461955" w:rsidP="00587E97">
      <w:pPr>
        <w:pStyle w:val="Header"/>
        <w:rPr>
          <w:rFonts w:ascii="Times New Roman" w:hAnsi="Times New Roman"/>
          <w:b/>
          <w:bCs/>
          <w:sz w:val="22"/>
          <w:szCs w:val="22"/>
        </w:rPr>
      </w:pPr>
    </w:p>
    <w:p w:rsidR="0033641B" w:rsidRDefault="00F047C0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0711C2" w:rsidRPr="000711C2">
        <w:rPr>
          <w:rFonts w:ascii="Times New Roman" w:hAnsi="Times New Roman"/>
          <w:sz w:val="22"/>
          <w:szCs w:val="22"/>
        </w:rPr>
        <w:t xml:space="preserve">The </w:t>
      </w:r>
      <w:r w:rsidR="00461955">
        <w:rPr>
          <w:rFonts w:ascii="Times New Roman" w:hAnsi="Times New Roman"/>
          <w:sz w:val="22"/>
          <w:szCs w:val="22"/>
        </w:rPr>
        <w:t>FCC today</w:t>
      </w:r>
      <w:r w:rsidR="000711C2" w:rsidRPr="000711C2">
        <w:rPr>
          <w:rFonts w:ascii="Times New Roman" w:hAnsi="Times New Roman"/>
          <w:sz w:val="22"/>
          <w:szCs w:val="22"/>
        </w:rPr>
        <w:t xml:space="preserve"> released its </w:t>
      </w:r>
      <w:r w:rsidR="00461955">
        <w:rPr>
          <w:rFonts w:ascii="Times New Roman" w:hAnsi="Times New Roman"/>
          <w:sz w:val="22"/>
          <w:szCs w:val="22"/>
        </w:rPr>
        <w:t>r</w:t>
      </w:r>
      <w:r w:rsidR="000711C2" w:rsidRPr="000711C2">
        <w:rPr>
          <w:rFonts w:ascii="Times New Roman" w:hAnsi="Times New Roman"/>
          <w:sz w:val="22"/>
          <w:szCs w:val="22"/>
        </w:rPr>
        <w:t xml:space="preserve">eport of the top subject areas of consumer inquiries and informal complaints received and processed by the Consumer &amp; Governmental Affairs Bureau (CGB) during the </w:t>
      </w:r>
      <w:r w:rsidR="004B3883">
        <w:rPr>
          <w:rFonts w:ascii="Times New Roman" w:hAnsi="Times New Roman"/>
          <w:sz w:val="22"/>
          <w:szCs w:val="22"/>
        </w:rPr>
        <w:t>fourth</w:t>
      </w:r>
      <w:r w:rsidR="000711C2" w:rsidRPr="000711C2">
        <w:rPr>
          <w:rFonts w:ascii="Times New Roman" w:hAnsi="Times New Roman"/>
          <w:sz w:val="22"/>
          <w:szCs w:val="22"/>
        </w:rPr>
        <w:t xml:space="preserve"> quarter of 2013.</w:t>
      </w:r>
    </w:p>
    <w:p w:rsidR="00461955" w:rsidRDefault="00461955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37668">
        <w:rPr>
          <w:rFonts w:ascii="Times New Roman" w:hAnsi="Times New Roman"/>
          <w:sz w:val="22"/>
          <w:szCs w:val="22"/>
        </w:rPr>
        <w:t xml:space="preserve">nquiries and complaints </w:t>
      </w:r>
      <w:r>
        <w:rPr>
          <w:rFonts w:ascii="Times New Roman" w:hAnsi="Times New Roman"/>
          <w:sz w:val="22"/>
          <w:szCs w:val="22"/>
        </w:rPr>
        <w:t xml:space="preserve">for this quarter are reported under the following </w:t>
      </w:r>
      <w:r w:rsidR="004B26CA">
        <w:rPr>
          <w:rFonts w:ascii="Times New Roman" w:hAnsi="Times New Roman"/>
          <w:sz w:val="22"/>
          <w:szCs w:val="22"/>
        </w:rPr>
        <w:t>category headings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Bundled and VoIP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Cable and Satellite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Radio and Television Broadcasting</w:t>
      </w:r>
    </w:p>
    <w:p w:rsidR="00171FDB" w:rsidRDefault="00171FDB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71FDB">
        <w:rPr>
          <w:rFonts w:ascii="Times New Roman" w:hAnsi="Times New Roman"/>
          <w:sz w:val="22"/>
          <w:szCs w:val="22"/>
        </w:rPr>
        <w:t>Telephone Consumer Protection Act (TCPA)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Wireless Telecommunications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Wireline </w:t>
      </w:r>
      <w:r w:rsidR="00171FDB">
        <w:rPr>
          <w:rFonts w:ascii="Times New Roman" w:hAnsi="Times New Roman"/>
          <w:sz w:val="22"/>
          <w:szCs w:val="22"/>
        </w:rPr>
        <w:t>Telecommunications</w:t>
      </w:r>
    </w:p>
    <w:p w:rsidR="00537668" w:rsidRDefault="00537668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0711C2" w:rsidRDefault="002907AC" w:rsidP="002907AC">
      <w:pPr>
        <w:pStyle w:val="Header"/>
        <w:rPr>
          <w:rFonts w:ascii="Times New Roman" w:hAnsi="Times New Roman"/>
          <w:sz w:val="22"/>
          <w:szCs w:val="22"/>
        </w:rPr>
      </w:pPr>
      <w:r w:rsidRPr="002907AC">
        <w:rPr>
          <w:rFonts w:ascii="Times New Roman" w:hAnsi="Times New Roman"/>
          <w:sz w:val="22"/>
          <w:szCs w:val="22"/>
        </w:rPr>
        <w:t xml:space="preserve">The </w:t>
      </w:r>
      <w:r w:rsidR="001C4A20">
        <w:rPr>
          <w:rFonts w:ascii="Times New Roman" w:hAnsi="Times New Roman"/>
          <w:sz w:val="22"/>
          <w:szCs w:val="22"/>
        </w:rPr>
        <w:t>FCC</w:t>
      </w:r>
      <w:r w:rsidRPr="002907AC">
        <w:rPr>
          <w:rFonts w:ascii="Times New Roman" w:hAnsi="Times New Roman"/>
          <w:sz w:val="22"/>
          <w:szCs w:val="22"/>
        </w:rPr>
        <w:t xml:space="preserve"> receives many inquiries and informal complaints that do not involve violations of the Communications Act, or a rule, policy or order of the Commission.  The existence of a complaint does not necessarily establish wrongdoing by the named company.  The </w:t>
      </w:r>
      <w:r w:rsidR="004B3883">
        <w:rPr>
          <w:rFonts w:ascii="Times New Roman" w:hAnsi="Times New Roman"/>
          <w:sz w:val="22"/>
          <w:szCs w:val="22"/>
        </w:rPr>
        <w:t>fourth</w:t>
      </w:r>
      <w:r w:rsidRPr="002907AC">
        <w:rPr>
          <w:rFonts w:ascii="Times New Roman" w:hAnsi="Times New Roman"/>
          <w:sz w:val="22"/>
          <w:szCs w:val="22"/>
        </w:rPr>
        <w:t xml:space="preserve"> quarter </w:t>
      </w:r>
      <w:r w:rsidR="001C4A20">
        <w:rPr>
          <w:rFonts w:ascii="Times New Roman" w:hAnsi="Times New Roman"/>
          <w:sz w:val="22"/>
          <w:szCs w:val="22"/>
        </w:rPr>
        <w:t>r</w:t>
      </w:r>
      <w:r w:rsidRPr="002907AC">
        <w:rPr>
          <w:rFonts w:ascii="Times New Roman" w:hAnsi="Times New Roman"/>
          <w:sz w:val="22"/>
          <w:szCs w:val="22"/>
        </w:rPr>
        <w:t xml:space="preserve">eport, as well as previous reports on consumer inquiries and informal complaints, can be viewed at: </w:t>
      </w:r>
      <w:hyperlink r:id="rId9" w:history="1">
        <w:r w:rsidRPr="002907AC">
          <w:rPr>
            <w:rStyle w:val="Hyperlink"/>
            <w:rFonts w:ascii="Times New Roman" w:hAnsi="Times New Roman"/>
            <w:sz w:val="22"/>
            <w:szCs w:val="22"/>
          </w:rPr>
          <w:t>http://www.fcc.gov/encyclopedia/quarterly-reports-consumer-inquiries-and-complaints</w:t>
        </w:r>
      </w:hyperlink>
      <w:r w:rsidRPr="002907AC">
        <w:rPr>
          <w:rFonts w:ascii="Times New Roman" w:hAnsi="Times New Roman"/>
          <w:sz w:val="22"/>
          <w:szCs w:val="22"/>
        </w:rPr>
        <w:t>.</w:t>
      </w:r>
    </w:p>
    <w:p w:rsidR="001C4A20" w:rsidRDefault="001C4A20" w:rsidP="002907AC">
      <w:pPr>
        <w:pStyle w:val="Header"/>
        <w:rPr>
          <w:rFonts w:ascii="Times New Roman" w:hAnsi="Times New Roman"/>
          <w:sz w:val="22"/>
          <w:szCs w:val="22"/>
        </w:rPr>
      </w:pPr>
    </w:p>
    <w:p w:rsidR="00E61BCE" w:rsidRDefault="001C4A20">
      <w:pPr>
        <w:pStyle w:val="PlainText"/>
        <w:jc w:val="center"/>
      </w:pPr>
      <w:r>
        <w:t>-</w:t>
      </w:r>
      <w:r w:rsidR="00F047C0">
        <w:t>FCC-</w:t>
      </w:r>
    </w:p>
    <w:p w:rsidR="00E61BCE" w:rsidRDefault="00E61BCE">
      <w:pPr>
        <w:pStyle w:val="PlainText"/>
      </w:pPr>
    </w:p>
    <w:p w:rsidR="000711C2" w:rsidRPr="00656618" w:rsidRDefault="000711C2" w:rsidP="000711C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 w:rsidRPr="00C70848">
        <w:rPr>
          <w:rFonts w:ascii="Times New Roman" w:hAnsi="Times New Roman"/>
          <w:szCs w:val="24"/>
        </w:rPr>
        <w:t xml:space="preserve">For more </w:t>
      </w:r>
      <w:r>
        <w:rPr>
          <w:rFonts w:ascii="Times New Roman" w:hAnsi="Times New Roman"/>
          <w:szCs w:val="24"/>
        </w:rPr>
        <w:t xml:space="preserve">news and </w:t>
      </w:r>
      <w:r w:rsidRPr="00C70848">
        <w:rPr>
          <w:rFonts w:ascii="Times New Roman" w:hAnsi="Times New Roman"/>
          <w:szCs w:val="24"/>
        </w:rPr>
        <w:t xml:space="preserve">information </w:t>
      </w:r>
      <w:r w:rsidR="001C4A20">
        <w:rPr>
          <w:rFonts w:ascii="Times New Roman" w:hAnsi="Times New Roman"/>
          <w:szCs w:val="24"/>
        </w:rPr>
        <w:t>about</w:t>
      </w:r>
      <w:r w:rsidRPr="00C70848">
        <w:rPr>
          <w:rFonts w:ascii="Times New Roman" w:hAnsi="Times New Roman"/>
          <w:szCs w:val="24"/>
        </w:rPr>
        <w:t xml:space="preserve"> the FCC, visit</w:t>
      </w:r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1827A1">
          <w:rPr>
            <w:rStyle w:val="Hyperlink"/>
            <w:rFonts w:ascii="Times New Roman" w:hAnsi="Times New Roman"/>
            <w:szCs w:val="24"/>
          </w:rPr>
          <w:t>www.fcc.gov</w:t>
        </w:r>
      </w:hyperlink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42" w:rsidRDefault="004F0D42">
      <w:r>
        <w:separator/>
      </w:r>
    </w:p>
  </w:endnote>
  <w:endnote w:type="continuationSeparator" w:id="0">
    <w:p w:rsidR="004F0D42" w:rsidRDefault="004F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64" w:rsidRDefault="000E7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64" w:rsidRDefault="000E7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64" w:rsidRDefault="000E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42" w:rsidRDefault="004F0D42">
      <w:r>
        <w:separator/>
      </w:r>
    </w:p>
  </w:footnote>
  <w:footnote w:type="continuationSeparator" w:id="0">
    <w:p w:rsidR="004F0D42" w:rsidRDefault="004F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64" w:rsidRDefault="000E7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64" w:rsidRDefault="000E7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94370"/>
    <w:multiLevelType w:val="hybridMultilevel"/>
    <w:tmpl w:val="B6E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3020AF4"/>
    <w:multiLevelType w:val="hybridMultilevel"/>
    <w:tmpl w:val="C366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444"/>
    <w:multiLevelType w:val="hybridMultilevel"/>
    <w:tmpl w:val="57A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44CC2"/>
    <w:rsid w:val="000711C2"/>
    <w:rsid w:val="00083B62"/>
    <w:rsid w:val="0009035B"/>
    <w:rsid w:val="000C0AB1"/>
    <w:rsid w:val="000E7364"/>
    <w:rsid w:val="00171FDB"/>
    <w:rsid w:val="001C48A9"/>
    <w:rsid w:val="001C4A20"/>
    <w:rsid w:val="0027384D"/>
    <w:rsid w:val="002907AC"/>
    <w:rsid w:val="002F1C87"/>
    <w:rsid w:val="003074CA"/>
    <w:rsid w:val="0033641B"/>
    <w:rsid w:val="00345FEE"/>
    <w:rsid w:val="00370269"/>
    <w:rsid w:val="00376115"/>
    <w:rsid w:val="004434D6"/>
    <w:rsid w:val="00461955"/>
    <w:rsid w:val="004B26CA"/>
    <w:rsid w:val="004B3883"/>
    <w:rsid w:val="004F0D42"/>
    <w:rsid w:val="0051142A"/>
    <w:rsid w:val="00537668"/>
    <w:rsid w:val="00555129"/>
    <w:rsid w:val="00587E97"/>
    <w:rsid w:val="005A1FC8"/>
    <w:rsid w:val="006103B8"/>
    <w:rsid w:val="00647B34"/>
    <w:rsid w:val="007163DA"/>
    <w:rsid w:val="0074642E"/>
    <w:rsid w:val="0077022B"/>
    <w:rsid w:val="007A707E"/>
    <w:rsid w:val="007D7FDE"/>
    <w:rsid w:val="00835742"/>
    <w:rsid w:val="00843765"/>
    <w:rsid w:val="0098433C"/>
    <w:rsid w:val="009E5610"/>
    <w:rsid w:val="00A64219"/>
    <w:rsid w:val="00A83DAF"/>
    <w:rsid w:val="00AD2F40"/>
    <w:rsid w:val="00B47106"/>
    <w:rsid w:val="00BE101C"/>
    <w:rsid w:val="00C14E68"/>
    <w:rsid w:val="00C5308B"/>
    <w:rsid w:val="00C77807"/>
    <w:rsid w:val="00CC5456"/>
    <w:rsid w:val="00D368DD"/>
    <w:rsid w:val="00D77583"/>
    <w:rsid w:val="00E53A03"/>
    <w:rsid w:val="00E61BCE"/>
    <w:rsid w:val="00E85BDD"/>
    <w:rsid w:val="00F047C0"/>
    <w:rsid w:val="00F64649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Snyder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quarterly-reports-consumer-inquiries-and-complain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1272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2014-03-12T20:27:00Z</dcterms:created>
  <dcterms:modified xsi:type="dcterms:W3CDTF">2014-03-12T20:27:00Z</dcterms:modified>
  <cp:category> </cp:category>
  <cp:contentStatus> </cp:contentStatus>
</cp:coreProperties>
</file>