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74" w:rsidRPr="00F83B2B" w:rsidRDefault="00A90374" w:rsidP="00A90374">
      <w:pPr>
        <w:spacing w:after="240" w:line="240" w:lineRule="auto"/>
        <w:contextualSpacing/>
        <w:jc w:val="center"/>
        <w:rPr>
          <w:rFonts w:ascii="Times New Roman" w:eastAsia="Calibri" w:hAnsi="Times New Roman" w:cs="Times New Roman"/>
          <w:b/>
        </w:rPr>
      </w:pPr>
      <w:bookmarkStart w:id="0" w:name="_GoBack"/>
      <w:bookmarkEnd w:id="0"/>
      <w:r w:rsidRPr="00F83B2B">
        <w:rPr>
          <w:rFonts w:ascii="Times New Roman" w:eastAsia="Calibri" w:hAnsi="Times New Roman" w:cs="Times New Roman"/>
          <w:b/>
        </w:rPr>
        <w:t>STATEMENT OF</w:t>
      </w:r>
    </w:p>
    <w:p w:rsidR="00A90374" w:rsidRPr="00F83B2B" w:rsidRDefault="00A90374" w:rsidP="00A90374">
      <w:pPr>
        <w:spacing w:after="240" w:line="240" w:lineRule="auto"/>
        <w:contextualSpacing/>
        <w:jc w:val="center"/>
        <w:rPr>
          <w:rFonts w:ascii="Times New Roman" w:eastAsia="Calibri" w:hAnsi="Times New Roman" w:cs="Times New Roman"/>
          <w:b/>
        </w:rPr>
      </w:pPr>
      <w:r w:rsidRPr="00F83B2B">
        <w:rPr>
          <w:rFonts w:ascii="Times New Roman" w:eastAsia="Calibri" w:hAnsi="Times New Roman" w:cs="Times New Roman"/>
          <w:b/>
        </w:rPr>
        <w:t>COMMISSIONER MIGNON L. CLYBURN</w:t>
      </w:r>
    </w:p>
    <w:p w:rsidR="00A90374" w:rsidRPr="00F83B2B" w:rsidRDefault="00A90374" w:rsidP="00A90374">
      <w:pPr>
        <w:spacing w:after="240" w:line="240" w:lineRule="auto"/>
        <w:contextualSpacing/>
        <w:jc w:val="center"/>
        <w:rPr>
          <w:rFonts w:ascii="Times New Roman" w:eastAsia="Calibri" w:hAnsi="Times New Roman" w:cs="Times New Roman"/>
        </w:rPr>
      </w:pPr>
    </w:p>
    <w:p w:rsidR="00F83B2B" w:rsidRPr="00F83B2B" w:rsidRDefault="00F83B2B" w:rsidP="00F83B2B">
      <w:pPr>
        <w:spacing w:after="240" w:line="240" w:lineRule="auto"/>
        <w:contextualSpacing/>
        <w:rPr>
          <w:rFonts w:ascii="Times New Roman" w:eastAsia="Calibri" w:hAnsi="Times New Roman" w:cs="Times New Roman"/>
          <w:b/>
        </w:rPr>
      </w:pPr>
    </w:p>
    <w:p w:rsidR="00F83B2B" w:rsidRPr="0016764C" w:rsidRDefault="00F83B2B" w:rsidP="00F83B2B">
      <w:pPr>
        <w:spacing w:after="240" w:line="240" w:lineRule="auto"/>
        <w:contextualSpacing/>
        <w:rPr>
          <w:rFonts w:ascii="Times New Roman" w:eastAsia="Calibri" w:hAnsi="Times New Roman" w:cs="Times New Roman"/>
        </w:rPr>
      </w:pPr>
      <w:r w:rsidRPr="0016764C">
        <w:rPr>
          <w:rFonts w:ascii="Times New Roman" w:eastAsia="Calibri" w:hAnsi="Times New Roman" w:cs="Times New Roman"/>
        </w:rPr>
        <w:t>Re:</w:t>
      </w:r>
      <w:r w:rsidRPr="0016764C">
        <w:rPr>
          <w:rFonts w:ascii="Times New Roman" w:eastAsia="Calibri" w:hAnsi="Times New Roman" w:cs="Times New Roman"/>
        </w:rPr>
        <w:tab/>
      </w:r>
      <w:r w:rsidRPr="0016764C">
        <w:rPr>
          <w:rFonts w:ascii="Times New Roman" w:eastAsia="Calibri" w:hAnsi="Times New Roman" w:cs="Times New Roman"/>
          <w:i/>
        </w:rPr>
        <w:t>Amendment of the Rules Related to Retransmission Consent</w:t>
      </w:r>
      <w:r w:rsidRPr="0016764C">
        <w:rPr>
          <w:rFonts w:ascii="Times New Roman" w:eastAsia="Calibri" w:hAnsi="Times New Roman" w:cs="Times New Roman"/>
        </w:rPr>
        <w:t xml:space="preserve">, MB Docket No. 10-71, </w:t>
      </w:r>
    </w:p>
    <w:p w:rsidR="00F83B2B" w:rsidRPr="0016764C" w:rsidRDefault="00F83B2B" w:rsidP="00F83B2B">
      <w:pPr>
        <w:spacing w:after="240" w:line="240" w:lineRule="auto"/>
        <w:contextualSpacing/>
        <w:rPr>
          <w:rFonts w:ascii="Times New Roman" w:eastAsia="Calibri" w:hAnsi="Times New Roman" w:cs="Times New Roman"/>
        </w:rPr>
      </w:pPr>
      <w:r w:rsidRPr="0016764C">
        <w:rPr>
          <w:rFonts w:ascii="Times New Roman" w:eastAsia="Calibri" w:hAnsi="Times New Roman" w:cs="Times New Roman"/>
        </w:rPr>
        <w:tab/>
        <w:t xml:space="preserve">Report and Order and Further Notice of Proposed Rulemaking (March 31, 2014) </w:t>
      </w:r>
    </w:p>
    <w:p w:rsidR="00A90374" w:rsidRDefault="00A90374" w:rsidP="00A90374">
      <w:pPr>
        <w:spacing w:after="0"/>
        <w:rPr>
          <w:rFonts w:ascii="Times New Roman" w:hAnsi="Times New Roman" w:cs="Times New Roman"/>
        </w:rPr>
      </w:pPr>
    </w:p>
    <w:p w:rsidR="00A90374" w:rsidRPr="00F83B2B" w:rsidRDefault="00A90374" w:rsidP="00A90374">
      <w:pPr>
        <w:spacing w:after="0"/>
        <w:rPr>
          <w:rFonts w:ascii="Times New Roman" w:hAnsi="Times New Roman" w:cs="Times New Roman"/>
        </w:rPr>
      </w:pPr>
      <w:r w:rsidRPr="00F83B2B">
        <w:rPr>
          <w:rFonts w:ascii="Times New Roman" w:hAnsi="Times New Roman" w:cs="Times New Roman"/>
        </w:rPr>
        <w:t xml:space="preserve">I </w:t>
      </w:r>
      <w:r w:rsidR="001E12FD" w:rsidRPr="00F83B2B">
        <w:rPr>
          <w:rFonts w:ascii="Times New Roman" w:hAnsi="Times New Roman" w:cs="Times New Roman"/>
        </w:rPr>
        <w:t xml:space="preserve">am pleased to </w:t>
      </w:r>
      <w:r w:rsidRPr="00F83B2B">
        <w:rPr>
          <w:rFonts w:ascii="Times New Roman" w:hAnsi="Times New Roman" w:cs="Times New Roman"/>
        </w:rPr>
        <w:t>support the Chairman on this Order, address</w:t>
      </w:r>
      <w:r w:rsidR="001E12FD" w:rsidRPr="00F83B2B">
        <w:rPr>
          <w:rFonts w:ascii="Times New Roman" w:hAnsi="Times New Roman" w:cs="Times New Roman"/>
        </w:rPr>
        <w:t>ing</w:t>
      </w:r>
      <w:r w:rsidRPr="00F83B2B">
        <w:rPr>
          <w:rFonts w:ascii="Times New Roman" w:hAnsi="Times New Roman" w:cs="Times New Roman"/>
        </w:rPr>
        <w:t xml:space="preserve"> the issue of joint retransmission </w:t>
      </w:r>
      <w:r w:rsidR="0079305D" w:rsidRPr="00F83B2B">
        <w:rPr>
          <w:rFonts w:ascii="Times New Roman" w:hAnsi="Times New Roman" w:cs="Times New Roman"/>
        </w:rPr>
        <w:t>negotiations</w:t>
      </w:r>
      <w:r w:rsidRPr="00F83B2B">
        <w:rPr>
          <w:rFonts w:ascii="Times New Roman" w:hAnsi="Times New Roman" w:cs="Times New Roman"/>
        </w:rPr>
        <w:t xml:space="preserve">. </w:t>
      </w:r>
    </w:p>
    <w:p w:rsidR="00A90374" w:rsidRPr="00F83B2B" w:rsidRDefault="00A90374" w:rsidP="00A90374">
      <w:pPr>
        <w:spacing w:after="0"/>
        <w:rPr>
          <w:rFonts w:ascii="Times New Roman" w:hAnsi="Times New Roman" w:cs="Times New Roman"/>
        </w:rPr>
      </w:pPr>
    </w:p>
    <w:p w:rsidR="00A90374" w:rsidRPr="00F83B2B" w:rsidRDefault="00A90374" w:rsidP="00A90374">
      <w:pPr>
        <w:spacing w:after="0"/>
        <w:rPr>
          <w:rFonts w:ascii="Times New Roman" w:hAnsi="Times New Roman" w:cs="Times New Roman"/>
        </w:rPr>
      </w:pPr>
      <w:r w:rsidRPr="00F83B2B">
        <w:rPr>
          <w:rFonts w:ascii="Times New Roman" w:hAnsi="Times New Roman" w:cs="Times New Roman"/>
        </w:rPr>
        <w:t xml:space="preserve">In 2011, the average bill </w:t>
      </w:r>
      <w:r w:rsidR="0088451D" w:rsidRPr="00F83B2B">
        <w:rPr>
          <w:rFonts w:ascii="Times New Roman" w:hAnsi="Times New Roman" w:cs="Times New Roman"/>
        </w:rPr>
        <w:t>for paid television</w:t>
      </w:r>
      <w:r w:rsidR="00961495" w:rsidRPr="00F83B2B">
        <w:rPr>
          <w:rFonts w:ascii="Times New Roman" w:hAnsi="Times New Roman" w:cs="Times New Roman"/>
        </w:rPr>
        <w:t xml:space="preserve"> </w:t>
      </w:r>
      <w:r w:rsidRPr="00F83B2B">
        <w:rPr>
          <w:rFonts w:ascii="Times New Roman" w:hAnsi="Times New Roman" w:cs="Times New Roman"/>
        </w:rPr>
        <w:t>was $86 per month</w:t>
      </w:r>
      <w:r w:rsidR="00507402" w:rsidRPr="00F83B2B">
        <w:rPr>
          <w:rFonts w:ascii="Times New Roman" w:hAnsi="Times New Roman" w:cs="Times New Roman"/>
        </w:rPr>
        <w:t xml:space="preserve">.  </w:t>
      </w:r>
      <w:r w:rsidR="00C5214D" w:rsidRPr="00F83B2B">
        <w:rPr>
          <w:rFonts w:ascii="Times New Roman" w:hAnsi="Times New Roman" w:cs="Times New Roman"/>
        </w:rPr>
        <w:t>By 2015, t</w:t>
      </w:r>
      <w:r w:rsidR="001E12FD" w:rsidRPr="00F83B2B">
        <w:rPr>
          <w:rFonts w:ascii="Times New Roman" w:hAnsi="Times New Roman" w:cs="Times New Roman"/>
        </w:rPr>
        <w:t>he same average</w:t>
      </w:r>
      <w:r w:rsidR="0088451D" w:rsidRPr="00F83B2B">
        <w:rPr>
          <w:rFonts w:ascii="Times New Roman" w:hAnsi="Times New Roman" w:cs="Times New Roman"/>
        </w:rPr>
        <w:t xml:space="preserve"> </w:t>
      </w:r>
      <w:r w:rsidR="001E12FD" w:rsidRPr="00F83B2B">
        <w:rPr>
          <w:rFonts w:ascii="Times New Roman" w:hAnsi="Times New Roman" w:cs="Times New Roman"/>
        </w:rPr>
        <w:t xml:space="preserve">is </w:t>
      </w:r>
      <w:r w:rsidRPr="00F83B2B">
        <w:rPr>
          <w:rFonts w:ascii="Times New Roman" w:hAnsi="Times New Roman" w:cs="Times New Roman"/>
        </w:rPr>
        <w:t>expected to reach $123</w:t>
      </w:r>
      <w:r w:rsidR="00C5214D" w:rsidRPr="00F83B2B">
        <w:rPr>
          <w:rFonts w:ascii="Times New Roman" w:hAnsi="Times New Roman" w:cs="Times New Roman"/>
        </w:rPr>
        <w:t xml:space="preserve">, reflecting </w:t>
      </w:r>
      <w:r w:rsidR="0088451D" w:rsidRPr="00F83B2B">
        <w:rPr>
          <w:rFonts w:ascii="Times New Roman" w:hAnsi="Times New Roman" w:cs="Times New Roman"/>
        </w:rPr>
        <w:t>an annual retail</w:t>
      </w:r>
      <w:r w:rsidR="00385C85" w:rsidRPr="00F83B2B">
        <w:rPr>
          <w:rFonts w:ascii="Times New Roman" w:hAnsi="Times New Roman" w:cs="Times New Roman"/>
        </w:rPr>
        <w:t xml:space="preserve"> rate </w:t>
      </w:r>
      <w:r w:rsidR="00C5214D" w:rsidRPr="00F83B2B">
        <w:rPr>
          <w:rFonts w:ascii="Times New Roman" w:hAnsi="Times New Roman" w:cs="Times New Roman"/>
        </w:rPr>
        <w:t xml:space="preserve">increase </w:t>
      </w:r>
      <w:r w:rsidR="0088451D" w:rsidRPr="00F83B2B">
        <w:rPr>
          <w:rFonts w:ascii="Times New Roman" w:hAnsi="Times New Roman" w:cs="Times New Roman"/>
        </w:rPr>
        <w:t>of about 6%</w:t>
      </w:r>
      <w:r w:rsidR="00C5214D" w:rsidRPr="00F83B2B">
        <w:rPr>
          <w:rFonts w:ascii="Times New Roman" w:hAnsi="Times New Roman" w:cs="Times New Roman"/>
        </w:rPr>
        <w:t>.</w:t>
      </w:r>
      <w:r w:rsidR="00507402" w:rsidRPr="00F83B2B">
        <w:rPr>
          <w:rFonts w:ascii="Times New Roman" w:hAnsi="Times New Roman" w:cs="Times New Roman"/>
        </w:rPr>
        <w:t xml:space="preserve">  </w:t>
      </w:r>
      <w:r w:rsidR="00C5214D" w:rsidRPr="00F83B2B">
        <w:rPr>
          <w:rFonts w:ascii="Times New Roman" w:hAnsi="Times New Roman" w:cs="Times New Roman"/>
        </w:rPr>
        <w:t>While</w:t>
      </w:r>
      <w:r w:rsidR="00507402" w:rsidRPr="00F83B2B">
        <w:rPr>
          <w:rFonts w:ascii="Times New Roman" w:hAnsi="Times New Roman" w:cs="Times New Roman"/>
        </w:rPr>
        <w:t xml:space="preserve"> </w:t>
      </w:r>
      <w:r w:rsidRPr="00F83B2B">
        <w:rPr>
          <w:rFonts w:ascii="Times New Roman" w:hAnsi="Times New Roman" w:cs="Times New Roman"/>
        </w:rPr>
        <w:t>c</w:t>
      </w:r>
      <w:r w:rsidR="0088451D" w:rsidRPr="00F83B2B">
        <w:rPr>
          <w:rFonts w:ascii="Times New Roman" w:hAnsi="Times New Roman" w:cs="Times New Roman"/>
        </w:rPr>
        <w:t xml:space="preserve">onsumer income and spending have </w:t>
      </w:r>
      <w:r w:rsidRPr="00F83B2B">
        <w:rPr>
          <w:rFonts w:ascii="Times New Roman" w:hAnsi="Times New Roman" w:cs="Times New Roman"/>
        </w:rPr>
        <w:t>remained relatively flat</w:t>
      </w:r>
      <w:r w:rsidR="00385C85" w:rsidRPr="00F83B2B">
        <w:rPr>
          <w:rFonts w:ascii="Times New Roman" w:hAnsi="Times New Roman" w:cs="Times New Roman"/>
        </w:rPr>
        <w:t>, and the inflation rate has risen only by 1.5%, c</w:t>
      </w:r>
      <w:r w:rsidR="00507402" w:rsidRPr="00F83B2B">
        <w:rPr>
          <w:rFonts w:ascii="Times New Roman" w:hAnsi="Times New Roman" w:cs="Times New Roman"/>
        </w:rPr>
        <w:t xml:space="preserve">able </w:t>
      </w:r>
      <w:r w:rsidRPr="00F83B2B">
        <w:rPr>
          <w:rFonts w:ascii="Times New Roman" w:hAnsi="Times New Roman" w:cs="Times New Roman"/>
        </w:rPr>
        <w:t xml:space="preserve">companies claim programming costs </w:t>
      </w:r>
      <w:r w:rsidR="00385C85" w:rsidRPr="00F83B2B">
        <w:rPr>
          <w:rFonts w:ascii="Times New Roman" w:hAnsi="Times New Roman" w:cs="Times New Roman"/>
        </w:rPr>
        <w:t>are increasing by</w:t>
      </w:r>
      <w:r w:rsidRPr="00F83B2B">
        <w:rPr>
          <w:rFonts w:ascii="Times New Roman" w:hAnsi="Times New Roman" w:cs="Times New Roman"/>
        </w:rPr>
        <w:t xml:space="preserve"> 10% per year – mostly due to retransmission consent negotiations.</w:t>
      </w:r>
      <w:r w:rsidRPr="00F83B2B">
        <w:rPr>
          <w:rFonts w:ascii="Times New Roman" w:hAnsi="Times New Roman" w:cs="Times New Roman"/>
          <w:vertAlign w:val="superscript"/>
        </w:rPr>
        <w:footnoteReference w:id="1"/>
      </w:r>
    </w:p>
    <w:p w:rsidR="00A90374" w:rsidRPr="00F83B2B" w:rsidRDefault="00A90374" w:rsidP="00A90374">
      <w:pPr>
        <w:spacing w:after="0"/>
        <w:rPr>
          <w:rFonts w:ascii="Times New Roman" w:hAnsi="Times New Roman" w:cs="Times New Roman"/>
        </w:rPr>
      </w:pPr>
    </w:p>
    <w:p w:rsidR="00A90374" w:rsidRPr="00F83B2B" w:rsidRDefault="00A90374" w:rsidP="00A90374">
      <w:pPr>
        <w:spacing w:after="0"/>
        <w:rPr>
          <w:rFonts w:ascii="Times New Roman" w:hAnsi="Times New Roman" w:cs="Times New Roman"/>
        </w:rPr>
      </w:pPr>
      <w:r w:rsidRPr="00F83B2B">
        <w:rPr>
          <w:rFonts w:ascii="Times New Roman" w:hAnsi="Times New Roman" w:cs="Times New Roman"/>
        </w:rPr>
        <w:t xml:space="preserve">Although the amendments to the Act in 1992 gave broadcasters the ability to charge fees for content that is free over the airwaves, Section 325 states that broadcasters are prohibited from “failing to negotiate [retransmission consent] in good faith.” </w:t>
      </w:r>
    </w:p>
    <w:p w:rsidR="00A90374" w:rsidRPr="00F83B2B" w:rsidRDefault="00A90374" w:rsidP="00A90374">
      <w:pPr>
        <w:spacing w:after="0"/>
        <w:rPr>
          <w:rFonts w:ascii="Times New Roman" w:hAnsi="Times New Roman" w:cs="Times New Roman"/>
        </w:rPr>
      </w:pPr>
    </w:p>
    <w:p w:rsidR="00A90374" w:rsidRPr="00F83B2B" w:rsidRDefault="00A90374" w:rsidP="00A90374">
      <w:pPr>
        <w:spacing w:after="0"/>
        <w:rPr>
          <w:rFonts w:ascii="Times New Roman" w:hAnsi="Times New Roman" w:cs="Times New Roman"/>
        </w:rPr>
      </w:pPr>
      <w:r w:rsidRPr="00F83B2B">
        <w:rPr>
          <w:rFonts w:ascii="Times New Roman" w:hAnsi="Times New Roman" w:cs="Times New Roman"/>
        </w:rPr>
        <w:t xml:space="preserve">Many of the larger broadcast companies already own stations in </w:t>
      </w:r>
      <w:r w:rsidR="001E5416" w:rsidRPr="00F83B2B">
        <w:rPr>
          <w:rFonts w:ascii="Times New Roman" w:hAnsi="Times New Roman" w:cs="Times New Roman"/>
        </w:rPr>
        <w:t xml:space="preserve">a number of </w:t>
      </w:r>
      <w:r w:rsidRPr="00F83B2B">
        <w:rPr>
          <w:rFonts w:ascii="Times New Roman" w:hAnsi="Times New Roman" w:cs="Times New Roman"/>
        </w:rPr>
        <w:t>marke</w:t>
      </w:r>
      <w:r w:rsidR="0088451D" w:rsidRPr="00F83B2B">
        <w:rPr>
          <w:rFonts w:ascii="Times New Roman" w:hAnsi="Times New Roman" w:cs="Times New Roman"/>
        </w:rPr>
        <w:t xml:space="preserve">ts </w:t>
      </w:r>
      <w:r w:rsidR="001E5416" w:rsidRPr="00F83B2B">
        <w:rPr>
          <w:rFonts w:ascii="Times New Roman" w:hAnsi="Times New Roman" w:cs="Times New Roman"/>
        </w:rPr>
        <w:t>that</w:t>
      </w:r>
      <w:r w:rsidRPr="00F83B2B">
        <w:rPr>
          <w:rFonts w:ascii="Times New Roman" w:hAnsi="Times New Roman" w:cs="Times New Roman"/>
        </w:rPr>
        <w:t xml:space="preserve"> do no</w:t>
      </w:r>
      <w:r w:rsidR="001E5416" w:rsidRPr="00F83B2B">
        <w:rPr>
          <w:rFonts w:ascii="Times New Roman" w:hAnsi="Times New Roman" w:cs="Times New Roman"/>
        </w:rPr>
        <w:t xml:space="preserve">t compete with each other, and </w:t>
      </w:r>
      <w:r w:rsidRPr="00F83B2B">
        <w:rPr>
          <w:rFonts w:ascii="Times New Roman" w:hAnsi="Times New Roman" w:cs="Times New Roman"/>
        </w:rPr>
        <w:t xml:space="preserve">have more leverage to negotiate large retransmission fees. But when it comes to Top Four stations, separately owned, within the same market – essentially competitors – joint negotiation </w:t>
      </w:r>
      <w:r w:rsidR="001E5416" w:rsidRPr="00F83B2B">
        <w:rPr>
          <w:rFonts w:ascii="Times New Roman" w:hAnsi="Times New Roman" w:cs="Times New Roman"/>
        </w:rPr>
        <w:t>may violate</w:t>
      </w:r>
      <w:r w:rsidRPr="00F83B2B">
        <w:rPr>
          <w:rFonts w:ascii="Times New Roman" w:hAnsi="Times New Roman" w:cs="Times New Roman"/>
        </w:rPr>
        <w:t xml:space="preserve"> the “good faith” clause.</w:t>
      </w:r>
    </w:p>
    <w:p w:rsidR="00A90374" w:rsidRPr="00F83B2B" w:rsidRDefault="00A90374" w:rsidP="00A90374">
      <w:pPr>
        <w:spacing w:after="0"/>
        <w:rPr>
          <w:rFonts w:ascii="Times New Roman" w:hAnsi="Times New Roman" w:cs="Times New Roman"/>
        </w:rPr>
      </w:pPr>
    </w:p>
    <w:p w:rsidR="00A90374" w:rsidRPr="00F83B2B" w:rsidRDefault="00A90374" w:rsidP="00A90374">
      <w:pPr>
        <w:spacing w:after="0"/>
        <w:rPr>
          <w:rFonts w:ascii="Times New Roman" w:hAnsi="Times New Roman" w:cs="Times New Roman"/>
        </w:rPr>
      </w:pPr>
      <w:r w:rsidRPr="00F83B2B">
        <w:rPr>
          <w:rFonts w:ascii="Times New Roman" w:hAnsi="Times New Roman" w:cs="Times New Roman"/>
        </w:rPr>
        <w:t xml:space="preserve">When </w:t>
      </w:r>
      <w:r w:rsidR="001E5416" w:rsidRPr="00F83B2B">
        <w:rPr>
          <w:rFonts w:ascii="Times New Roman" w:hAnsi="Times New Roman" w:cs="Times New Roman"/>
        </w:rPr>
        <w:t>t</w:t>
      </w:r>
      <w:r w:rsidRPr="00F83B2B">
        <w:rPr>
          <w:rFonts w:ascii="Times New Roman" w:hAnsi="Times New Roman" w:cs="Times New Roman"/>
        </w:rPr>
        <w:t xml:space="preserve">op broadcasters in the same market negotiate higher prices – or threaten to pull the plug – MVPDs, both large and small, </w:t>
      </w:r>
      <w:r w:rsidR="001E5416" w:rsidRPr="00F83B2B">
        <w:rPr>
          <w:rFonts w:ascii="Times New Roman" w:hAnsi="Times New Roman" w:cs="Times New Roman"/>
        </w:rPr>
        <w:t xml:space="preserve">basically </w:t>
      </w:r>
      <w:r w:rsidRPr="00F83B2B">
        <w:rPr>
          <w:rFonts w:ascii="Times New Roman" w:hAnsi="Times New Roman" w:cs="Times New Roman"/>
        </w:rPr>
        <w:t xml:space="preserve">have no choice. </w:t>
      </w:r>
      <w:r w:rsidR="001E5416" w:rsidRPr="00F83B2B">
        <w:rPr>
          <w:rFonts w:ascii="Times New Roman" w:hAnsi="Times New Roman" w:cs="Times New Roman"/>
        </w:rPr>
        <w:t>And w</w:t>
      </w:r>
      <w:r w:rsidRPr="00F83B2B">
        <w:rPr>
          <w:rFonts w:ascii="Times New Roman" w:hAnsi="Times New Roman" w:cs="Times New Roman"/>
        </w:rPr>
        <w:t>here do those extra fees come from</w:t>
      </w:r>
      <w:r w:rsidR="000C2865" w:rsidRPr="00F83B2B">
        <w:rPr>
          <w:rFonts w:ascii="Times New Roman" w:hAnsi="Times New Roman" w:cs="Times New Roman"/>
        </w:rPr>
        <w:t>--th</w:t>
      </w:r>
      <w:r w:rsidR="00507402" w:rsidRPr="00F83B2B">
        <w:rPr>
          <w:rFonts w:ascii="Times New Roman" w:hAnsi="Times New Roman" w:cs="Times New Roman"/>
        </w:rPr>
        <w:t>e consumer’s pocket?</w:t>
      </w:r>
    </w:p>
    <w:p w:rsidR="00A90374" w:rsidRPr="00F83B2B" w:rsidRDefault="00A90374" w:rsidP="00A90374">
      <w:pPr>
        <w:spacing w:after="0"/>
        <w:rPr>
          <w:rFonts w:ascii="Times New Roman" w:hAnsi="Times New Roman" w:cs="Times New Roman"/>
        </w:rPr>
      </w:pPr>
    </w:p>
    <w:p w:rsidR="003C66D2" w:rsidRPr="00F83B2B" w:rsidRDefault="00A90374" w:rsidP="003C66D2">
      <w:pPr>
        <w:spacing w:after="0"/>
        <w:rPr>
          <w:rFonts w:ascii="Times New Roman" w:hAnsi="Times New Roman" w:cs="Times New Roman"/>
        </w:rPr>
      </w:pPr>
      <w:r w:rsidRPr="00F83B2B">
        <w:rPr>
          <w:rFonts w:ascii="Times New Roman" w:hAnsi="Times New Roman" w:cs="Times New Roman"/>
        </w:rPr>
        <w:t>As for the FNPRM on the non-duplication rule, I look forward to a f</w:t>
      </w:r>
      <w:r w:rsidR="001E5416" w:rsidRPr="00F83B2B">
        <w:rPr>
          <w:rFonts w:ascii="Times New Roman" w:hAnsi="Times New Roman" w:cs="Times New Roman"/>
        </w:rPr>
        <w:t xml:space="preserve">ull record on this issue, but </w:t>
      </w:r>
      <w:r w:rsidRPr="00F83B2B">
        <w:rPr>
          <w:rFonts w:ascii="Times New Roman" w:hAnsi="Times New Roman" w:cs="Times New Roman"/>
        </w:rPr>
        <w:t>believe in upholding the rule because it pr</w:t>
      </w:r>
      <w:r w:rsidR="003C66D2" w:rsidRPr="00F83B2B">
        <w:rPr>
          <w:rFonts w:ascii="Times New Roman" w:hAnsi="Times New Roman" w:cs="Times New Roman"/>
        </w:rPr>
        <w:t>omotes competition and localism.</w:t>
      </w:r>
    </w:p>
    <w:p w:rsidR="003C66D2" w:rsidRPr="00F83B2B" w:rsidRDefault="003C66D2" w:rsidP="003C66D2">
      <w:pPr>
        <w:spacing w:after="0"/>
        <w:rPr>
          <w:rFonts w:ascii="Times New Roman" w:hAnsi="Times New Roman" w:cs="Times New Roman"/>
        </w:rPr>
      </w:pPr>
    </w:p>
    <w:p w:rsidR="003C66D2" w:rsidRPr="00F83B2B" w:rsidRDefault="003C66D2" w:rsidP="003C66D2">
      <w:pPr>
        <w:spacing w:after="0"/>
        <w:rPr>
          <w:rFonts w:ascii="Times New Roman" w:hAnsi="Times New Roman" w:cs="Times New Roman"/>
        </w:rPr>
      </w:pPr>
      <w:r w:rsidRPr="00F83B2B">
        <w:rPr>
          <w:rFonts w:ascii="Times New Roman" w:hAnsi="Times New Roman" w:cs="Times New Roman"/>
        </w:rPr>
        <w:t>I appreciate the good work of the Media Bureau, the Office of General Counsel, the Chairman’s office, and my staff on this item.</w:t>
      </w:r>
    </w:p>
    <w:sectPr w:rsidR="003C66D2" w:rsidRPr="00F83B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FBF" w:rsidRDefault="00255FBF" w:rsidP="00A90374">
      <w:pPr>
        <w:spacing w:after="0" w:line="240" w:lineRule="auto"/>
      </w:pPr>
      <w:r>
        <w:separator/>
      </w:r>
    </w:p>
  </w:endnote>
  <w:endnote w:type="continuationSeparator" w:id="0">
    <w:p w:rsidR="00255FBF" w:rsidRDefault="00255FBF" w:rsidP="00A90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AD" w:rsidRDefault="00AA57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AD" w:rsidRDefault="00AA57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AD" w:rsidRDefault="00AA5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FBF" w:rsidRDefault="00255FBF" w:rsidP="00A90374">
      <w:pPr>
        <w:spacing w:after="0" w:line="240" w:lineRule="auto"/>
      </w:pPr>
      <w:r>
        <w:separator/>
      </w:r>
    </w:p>
  </w:footnote>
  <w:footnote w:type="continuationSeparator" w:id="0">
    <w:p w:rsidR="00255FBF" w:rsidRDefault="00255FBF" w:rsidP="00A90374">
      <w:pPr>
        <w:spacing w:after="0" w:line="240" w:lineRule="auto"/>
      </w:pPr>
      <w:r>
        <w:continuationSeparator/>
      </w:r>
    </w:p>
  </w:footnote>
  <w:footnote w:id="1">
    <w:p w:rsidR="00A90374" w:rsidRDefault="00A90374" w:rsidP="00A90374">
      <w:pPr>
        <w:pStyle w:val="FootnoteText"/>
      </w:pPr>
      <w:r>
        <w:rPr>
          <w:rStyle w:val="FootnoteReference"/>
        </w:rPr>
        <w:footnoteRef/>
      </w:r>
      <w:r>
        <w:t xml:space="preserve"> </w:t>
      </w:r>
      <w:hyperlink r:id="rId1" w:history="1">
        <w:r w:rsidRPr="00940535">
          <w:rPr>
            <w:rStyle w:val="Hyperlink"/>
          </w:rPr>
          <w:t>http://www.forbes.com/sites/amadoudiallo/2013/10/14/cable-tv-price-hikes-unsustainable/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AD" w:rsidRDefault="00AA57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AD" w:rsidRDefault="00AA57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AD" w:rsidRDefault="00AA57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74"/>
    <w:rsid w:val="0005025A"/>
    <w:rsid w:val="000C2865"/>
    <w:rsid w:val="0016764C"/>
    <w:rsid w:val="001E12FD"/>
    <w:rsid w:val="001E5308"/>
    <w:rsid w:val="001E5416"/>
    <w:rsid w:val="00255FBF"/>
    <w:rsid w:val="00275A82"/>
    <w:rsid w:val="00366D26"/>
    <w:rsid w:val="00385C85"/>
    <w:rsid w:val="003C66D2"/>
    <w:rsid w:val="004A5B7B"/>
    <w:rsid w:val="004E6171"/>
    <w:rsid w:val="00507402"/>
    <w:rsid w:val="0079305D"/>
    <w:rsid w:val="008169E9"/>
    <w:rsid w:val="0088451D"/>
    <w:rsid w:val="008C360D"/>
    <w:rsid w:val="009144E9"/>
    <w:rsid w:val="00961495"/>
    <w:rsid w:val="00A90374"/>
    <w:rsid w:val="00AA57AD"/>
    <w:rsid w:val="00C5214D"/>
    <w:rsid w:val="00D163C6"/>
    <w:rsid w:val="00D978CE"/>
    <w:rsid w:val="00EF4D40"/>
    <w:rsid w:val="00F8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0374"/>
    <w:pPr>
      <w:spacing w:after="0" w:line="240" w:lineRule="auto"/>
    </w:pPr>
    <w:rPr>
      <w:rFonts w:ascii="Arial" w:hAnsi="Arial" w:cs="Arial"/>
      <w:b/>
      <w:sz w:val="20"/>
      <w:szCs w:val="20"/>
    </w:rPr>
  </w:style>
  <w:style w:type="character" w:customStyle="1" w:styleId="FootnoteTextChar">
    <w:name w:val="Footnote Text Char"/>
    <w:basedOn w:val="DefaultParagraphFont"/>
    <w:link w:val="FootnoteText"/>
    <w:uiPriority w:val="99"/>
    <w:semiHidden/>
    <w:rsid w:val="00A90374"/>
    <w:rPr>
      <w:rFonts w:ascii="Arial" w:hAnsi="Arial" w:cs="Arial"/>
      <w:b/>
      <w:sz w:val="20"/>
      <w:szCs w:val="20"/>
    </w:rPr>
  </w:style>
  <w:style w:type="character" w:styleId="FootnoteReference">
    <w:name w:val="footnote reference"/>
    <w:basedOn w:val="DefaultParagraphFont"/>
    <w:uiPriority w:val="99"/>
    <w:semiHidden/>
    <w:unhideWhenUsed/>
    <w:rsid w:val="00A90374"/>
    <w:rPr>
      <w:vertAlign w:val="superscript"/>
    </w:rPr>
  </w:style>
  <w:style w:type="character" w:styleId="Hyperlink">
    <w:name w:val="Hyperlink"/>
    <w:basedOn w:val="DefaultParagraphFont"/>
    <w:uiPriority w:val="99"/>
    <w:unhideWhenUsed/>
    <w:rsid w:val="00A90374"/>
    <w:rPr>
      <w:color w:val="0000FF" w:themeColor="hyperlink"/>
      <w:u w:val="single"/>
    </w:rPr>
  </w:style>
  <w:style w:type="paragraph" w:styleId="Header">
    <w:name w:val="header"/>
    <w:basedOn w:val="Normal"/>
    <w:link w:val="HeaderChar"/>
    <w:uiPriority w:val="99"/>
    <w:unhideWhenUsed/>
    <w:rsid w:val="00AA5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7AD"/>
  </w:style>
  <w:style w:type="paragraph" w:styleId="Footer">
    <w:name w:val="footer"/>
    <w:basedOn w:val="Normal"/>
    <w:link w:val="FooterChar"/>
    <w:uiPriority w:val="99"/>
    <w:unhideWhenUsed/>
    <w:rsid w:val="00AA5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0374"/>
    <w:pPr>
      <w:spacing w:after="0" w:line="240" w:lineRule="auto"/>
    </w:pPr>
    <w:rPr>
      <w:rFonts w:ascii="Arial" w:hAnsi="Arial" w:cs="Arial"/>
      <w:b/>
      <w:sz w:val="20"/>
      <w:szCs w:val="20"/>
    </w:rPr>
  </w:style>
  <w:style w:type="character" w:customStyle="1" w:styleId="FootnoteTextChar">
    <w:name w:val="Footnote Text Char"/>
    <w:basedOn w:val="DefaultParagraphFont"/>
    <w:link w:val="FootnoteText"/>
    <w:uiPriority w:val="99"/>
    <w:semiHidden/>
    <w:rsid w:val="00A90374"/>
    <w:rPr>
      <w:rFonts w:ascii="Arial" w:hAnsi="Arial" w:cs="Arial"/>
      <w:b/>
      <w:sz w:val="20"/>
      <w:szCs w:val="20"/>
    </w:rPr>
  </w:style>
  <w:style w:type="character" w:styleId="FootnoteReference">
    <w:name w:val="footnote reference"/>
    <w:basedOn w:val="DefaultParagraphFont"/>
    <w:uiPriority w:val="99"/>
    <w:semiHidden/>
    <w:unhideWhenUsed/>
    <w:rsid w:val="00A90374"/>
    <w:rPr>
      <w:vertAlign w:val="superscript"/>
    </w:rPr>
  </w:style>
  <w:style w:type="character" w:styleId="Hyperlink">
    <w:name w:val="Hyperlink"/>
    <w:basedOn w:val="DefaultParagraphFont"/>
    <w:uiPriority w:val="99"/>
    <w:unhideWhenUsed/>
    <w:rsid w:val="00A90374"/>
    <w:rPr>
      <w:color w:val="0000FF" w:themeColor="hyperlink"/>
      <w:u w:val="single"/>
    </w:rPr>
  </w:style>
  <w:style w:type="paragraph" w:styleId="Header">
    <w:name w:val="header"/>
    <w:basedOn w:val="Normal"/>
    <w:link w:val="HeaderChar"/>
    <w:uiPriority w:val="99"/>
    <w:unhideWhenUsed/>
    <w:rsid w:val="00AA5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7AD"/>
  </w:style>
  <w:style w:type="paragraph" w:styleId="Footer">
    <w:name w:val="footer"/>
    <w:basedOn w:val="Normal"/>
    <w:link w:val="FooterChar"/>
    <w:uiPriority w:val="99"/>
    <w:unhideWhenUsed/>
    <w:rsid w:val="00AA5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orbes.com/sites/amadoudiallo/2013/10/14/cable-tv-price-hikes-unsustain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1543</Characters>
  <Application>Microsoft Office Word</Application>
  <DocSecurity>0</DocSecurity>
  <Lines>33</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2014-03-31T19:27:00Z</dcterms:created>
  <dcterms:modified xsi:type="dcterms:W3CDTF">2014-03-31T19:27:00Z</dcterms:modified>
  <cp:category> </cp:category>
  <cp:contentStatus> </cp:contentStatus>
</cp:coreProperties>
</file>