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D62251" w:rsidRDefault="008B18FF" w:rsidP="008B18FF">
      <w:pPr>
        <w:spacing w:line="240" w:lineRule="auto"/>
        <w:jc w:val="center"/>
        <w:rPr>
          <w:rFonts w:ascii="Times New Roman" w:hAnsi="Times New Roman" w:cs="Times New Roman"/>
          <w:b/>
        </w:rPr>
      </w:pPr>
      <w:bookmarkStart w:id="0" w:name="_GoBack"/>
      <w:bookmarkEnd w:id="0"/>
      <w:r w:rsidRPr="00D62251">
        <w:rPr>
          <w:rFonts w:ascii="Times New Roman" w:hAnsi="Times New Roman" w:cs="Times New Roman"/>
          <w:b/>
        </w:rPr>
        <w:t>STATEMENT OF</w:t>
      </w:r>
      <w:r w:rsidRPr="00D62251">
        <w:rPr>
          <w:rFonts w:ascii="Times New Roman" w:hAnsi="Times New Roman" w:cs="Times New Roman"/>
          <w:b/>
        </w:rPr>
        <w:br/>
        <w:t>COMMISSIONER JESSICA ROSENWORCEL</w:t>
      </w:r>
    </w:p>
    <w:p w:rsidR="008B18FF" w:rsidRPr="00D62251" w:rsidRDefault="008B18FF" w:rsidP="008B18FF">
      <w:pPr>
        <w:spacing w:line="240" w:lineRule="auto"/>
        <w:rPr>
          <w:rFonts w:ascii="Times New Roman" w:hAnsi="Times New Roman" w:cs="Times New Roman"/>
          <w:b/>
        </w:rPr>
      </w:pPr>
    </w:p>
    <w:p w:rsidR="008B18FF" w:rsidRPr="00D62251" w:rsidRDefault="008B18FF" w:rsidP="00D62251">
      <w:pPr>
        <w:spacing w:line="240" w:lineRule="auto"/>
        <w:ind w:left="720" w:hanging="720"/>
        <w:rPr>
          <w:rFonts w:ascii="Times New Roman" w:hAnsi="Times New Roman" w:cs="Times New Roman"/>
        </w:rPr>
      </w:pPr>
      <w:r w:rsidRPr="00D62251">
        <w:rPr>
          <w:rFonts w:ascii="Times New Roman" w:hAnsi="Times New Roman" w:cs="Times New Roman"/>
        </w:rPr>
        <w:t>Re:</w:t>
      </w:r>
      <w:r w:rsidRPr="00D62251">
        <w:rPr>
          <w:rFonts w:ascii="Times New Roman" w:hAnsi="Times New Roman" w:cs="Times New Roman"/>
        </w:rPr>
        <w:tab/>
      </w:r>
      <w:r w:rsidRPr="00D62251">
        <w:rPr>
          <w:rFonts w:ascii="Times New Roman" w:hAnsi="Times New Roman" w:cs="Times New Roman"/>
          <w:i/>
        </w:rPr>
        <w:t>Connect America Fund</w:t>
      </w:r>
      <w:r w:rsidRPr="00D62251">
        <w:rPr>
          <w:rFonts w:ascii="Times New Roman" w:hAnsi="Times New Roman" w:cs="Times New Roman"/>
        </w:rPr>
        <w:t xml:space="preserve">, </w:t>
      </w:r>
      <w:r w:rsidR="00D62251" w:rsidRPr="00D62251">
        <w:rPr>
          <w:rFonts w:ascii="Times New Roman" w:hAnsi="Times New Roman" w:cs="Times New Roman"/>
        </w:rPr>
        <w:t xml:space="preserve">WC Docket No. 10-90, </w:t>
      </w:r>
      <w:r w:rsidRPr="00D62251">
        <w:rPr>
          <w:rFonts w:ascii="Times New Roman" w:hAnsi="Times New Roman" w:cs="Times New Roman"/>
          <w:i/>
        </w:rPr>
        <w:t xml:space="preserve">Establishing Just and Reasonable Rates for Local Exchange Carriers, </w:t>
      </w:r>
      <w:r w:rsidR="00D62251" w:rsidRPr="00D62251">
        <w:rPr>
          <w:rFonts w:ascii="Times New Roman" w:hAnsi="Times New Roman" w:cs="Times New Roman"/>
        </w:rPr>
        <w:t xml:space="preserve">WC Docket No. 07-135, </w:t>
      </w:r>
      <w:r w:rsidRPr="00D62251">
        <w:rPr>
          <w:rFonts w:ascii="Times New Roman" w:hAnsi="Times New Roman" w:cs="Times New Roman"/>
          <w:i/>
        </w:rPr>
        <w:t xml:space="preserve">Developing a Unified Intercarrier Compensation Regime, </w:t>
      </w:r>
      <w:r w:rsidR="00D62251" w:rsidRPr="00D62251">
        <w:rPr>
          <w:rFonts w:ascii="Times New Roman" w:hAnsi="Times New Roman" w:cs="Times New Roman"/>
        </w:rPr>
        <w:t xml:space="preserve">CC Docket No. 01-92, </w:t>
      </w:r>
      <w:r w:rsidRPr="00D62251">
        <w:rPr>
          <w:rFonts w:ascii="Times New Roman" w:hAnsi="Times New Roman" w:cs="Times New Roman"/>
          <w:i/>
        </w:rPr>
        <w:t>Universal Service</w:t>
      </w:r>
      <w:r w:rsidR="00D62251" w:rsidRPr="00D62251">
        <w:rPr>
          <w:rFonts w:ascii="Times New Roman" w:hAnsi="Times New Roman" w:cs="Times New Roman"/>
          <w:i/>
        </w:rPr>
        <w:t xml:space="preserve"> </w:t>
      </w:r>
      <w:r w:rsidRPr="00D62251">
        <w:rPr>
          <w:rFonts w:ascii="Times New Roman" w:hAnsi="Times New Roman" w:cs="Times New Roman"/>
          <w:i/>
        </w:rPr>
        <w:t>Reform</w:t>
      </w:r>
      <w:r w:rsidR="00D62251" w:rsidRPr="00D62251">
        <w:rPr>
          <w:rFonts w:ascii="Times New Roman" w:hAnsi="Times New Roman" w:cs="Times New Roman"/>
          <w:i/>
        </w:rPr>
        <w:t xml:space="preserve"> </w:t>
      </w:r>
      <w:r w:rsidRPr="00D62251">
        <w:rPr>
          <w:rFonts w:ascii="Times New Roman" w:hAnsi="Times New Roman" w:cs="Times New Roman"/>
          <w:i/>
        </w:rPr>
        <w:t>—</w:t>
      </w:r>
      <w:r w:rsidR="00D62251" w:rsidRPr="00D62251">
        <w:rPr>
          <w:rFonts w:ascii="Times New Roman" w:hAnsi="Times New Roman" w:cs="Times New Roman"/>
          <w:i/>
        </w:rPr>
        <w:t xml:space="preserve"> </w:t>
      </w:r>
      <w:r w:rsidRPr="00D62251">
        <w:rPr>
          <w:rFonts w:ascii="Times New Roman" w:hAnsi="Times New Roman" w:cs="Times New Roman"/>
          <w:i/>
        </w:rPr>
        <w:t xml:space="preserve">Mobility Fund, </w:t>
      </w:r>
      <w:r w:rsidR="00D62251" w:rsidRPr="00D62251">
        <w:rPr>
          <w:rFonts w:ascii="Times New Roman" w:hAnsi="Times New Roman" w:cs="Times New Roman"/>
        </w:rPr>
        <w:t xml:space="preserve">WT Docket No. 10-208, </w:t>
      </w:r>
      <w:r w:rsidRPr="00D62251">
        <w:rPr>
          <w:rFonts w:ascii="Times New Roman" w:hAnsi="Times New Roman" w:cs="Times New Roman"/>
          <w:i/>
        </w:rPr>
        <w:t>ETC Annual Reports and Certifications</w:t>
      </w:r>
      <w:r w:rsidRPr="00D62251">
        <w:rPr>
          <w:rFonts w:ascii="Times New Roman" w:hAnsi="Times New Roman" w:cs="Times New Roman"/>
        </w:rPr>
        <w:t xml:space="preserve">, </w:t>
      </w:r>
      <w:r w:rsidR="00D62251" w:rsidRPr="00D62251">
        <w:rPr>
          <w:rFonts w:ascii="Times New Roman" w:hAnsi="Times New Roman" w:cs="Times New Roman"/>
        </w:rPr>
        <w:t>WC Docket No. 14-58.</w:t>
      </w:r>
      <w:r w:rsidRPr="00D62251">
        <w:rPr>
          <w:rFonts w:ascii="Times New Roman" w:hAnsi="Times New Roman" w:cs="Times New Roman"/>
        </w:rPr>
        <w:t xml:space="preserve"> </w:t>
      </w:r>
    </w:p>
    <w:p w:rsidR="008B18FF" w:rsidRPr="00D62251" w:rsidRDefault="008B18FF" w:rsidP="008B18FF">
      <w:pPr>
        <w:spacing w:line="240" w:lineRule="auto"/>
        <w:rPr>
          <w:rFonts w:ascii="Times New Roman" w:hAnsi="Times New Roman" w:cs="Times New Roman"/>
        </w:rPr>
      </w:pPr>
    </w:p>
    <w:p w:rsidR="008B18FF" w:rsidRPr="00D62251" w:rsidRDefault="008B18FF" w:rsidP="008B18FF">
      <w:pPr>
        <w:spacing w:line="240" w:lineRule="auto"/>
        <w:rPr>
          <w:rFonts w:ascii="Times New Roman" w:hAnsi="Times New Roman" w:cs="Times New Roman"/>
        </w:rPr>
      </w:pPr>
      <w:r w:rsidRPr="00D62251">
        <w:rPr>
          <w:rFonts w:ascii="Times New Roman" w:hAnsi="Times New Roman" w:cs="Times New Roman"/>
        </w:rPr>
        <w:tab/>
        <w:t>Universal service is a cherished principle in communications.  After all, it was back in 1934 when Congress first directed the Commission to make “communication by wire and radio” available “so far as possible, to all the people of the United States.” And it was Congress who expanded on this notion by adding new principles to guide universal service policy in 1996.  As a result, the duty to preserve and advance universal service is the law of the land.</w:t>
      </w:r>
    </w:p>
    <w:p w:rsidR="008B18FF" w:rsidRPr="00D62251" w:rsidRDefault="008B18FF" w:rsidP="008B18FF">
      <w:pPr>
        <w:spacing w:line="240" w:lineRule="auto"/>
        <w:rPr>
          <w:rFonts w:ascii="Times New Roman" w:hAnsi="Times New Roman" w:cs="Times New Roman"/>
        </w:rPr>
      </w:pPr>
    </w:p>
    <w:p w:rsidR="003B7206" w:rsidRPr="00D62251" w:rsidRDefault="008B18FF" w:rsidP="008B18FF">
      <w:pPr>
        <w:spacing w:line="240" w:lineRule="auto"/>
        <w:rPr>
          <w:rFonts w:ascii="Times New Roman" w:hAnsi="Times New Roman" w:cs="Times New Roman"/>
        </w:rPr>
      </w:pPr>
      <w:r w:rsidRPr="00D62251">
        <w:rPr>
          <w:rFonts w:ascii="Times New Roman" w:hAnsi="Times New Roman" w:cs="Times New Roman"/>
        </w:rPr>
        <w:tab/>
        <w:t xml:space="preserve">Technology changes, but this basic legal principle does not.  </w:t>
      </w:r>
      <w:r w:rsidR="003B7206" w:rsidRPr="00D62251">
        <w:rPr>
          <w:rFonts w:ascii="Times New Roman" w:hAnsi="Times New Roman" w:cs="Times New Roman"/>
        </w:rPr>
        <w:t xml:space="preserve">So I appreciate the work of my predecessors here at the Commission who </w:t>
      </w:r>
      <w:r w:rsidR="006A5103" w:rsidRPr="00D62251">
        <w:rPr>
          <w:rFonts w:ascii="Times New Roman" w:hAnsi="Times New Roman" w:cs="Times New Roman"/>
        </w:rPr>
        <w:t xml:space="preserve">more than two years ago </w:t>
      </w:r>
      <w:r w:rsidR="003B7206" w:rsidRPr="00D62251">
        <w:rPr>
          <w:rFonts w:ascii="Times New Roman" w:hAnsi="Times New Roman" w:cs="Times New Roman"/>
        </w:rPr>
        <w:t xml:space="preserve">sought to update </w:t>
      </w:r>
      <w:r w:rsidR="006A5103" w:rsidRPr="00D62251">
        <w:rPr>
          <w:rFonts w:ascii="Times New Roman" w:hAnsi="Times New Roman" w:cs="Times New Roman"/>
        </w:rPr>
        <w:t xml:space="preserve">our universal service policies </w:t>
      </w:r>
      <w:r w:rsidR="003B7206" w:rsidRPr="00D62251">
        <w:rPr>
          <w:rFonts w:ascii="Times New Roman" w:hAnsi="Times New Roman" w:cs="Times New Roman"/>
        </w:rPr>
        <w:t>from top to bottom.  They refocused the fund from last century’s technology on the broadband and wireless challenges today.  They put it on a budget.  And they increased accountability throughout.  This was not easy—and I applaud their efforts.</w:t>
      </w:r>
    </w:p>
    <w:p w:rsidR="003B7206" w:rsidRPr="00D62251" w:rsidRDefault="003B7206" w:rsidP="008B18FF">
      <w:pPr>
        <w:spacing w:line="240" w:lineRule="auto"/>
        <w:rPr>
          <w:rFonts w:ascii="Times New Roman" w:hAnsi="Times New Roman" w:cs="Times New Roman"/>
        </w:rPr>
      </w:pPr>
    </w:p>
    <w:p w:rsidR="003B7206" w:rsidRPr="00D62251" w:rsidRDefault="003B7206" w:rsidP="008B18FF">
      <w:pPr>
        <w:spacing w:line="240" w:lineRule="auto"/>
        <w:rPr>
          <w:rFonts w:ascii="Times New Roman" w:hAnsi="Times New Roman" w:cs="Times New Roman"/>
        </w:rPr>
      </w:pPr>
      <w:r w:rsidRPr="00D62251">
        <w:rPr>
          <w:rFonts w:ascii="Times New Roman" w:hAnsi="Times New Roman" w:cs="Times New Roman"/>
        </w:rPr>
        <w:tab/>
        <w:t>But as I have said before, I am concerned that when you add the piece parts of our reform together—and they are manifold—what we have is extremely complex.  I fear that this complexity can deny carriers dependent on this system the certainty they need to confidently invest in their network infrastructure.  So when opportunities arise to simplify our rules in a manner that is fiscally sound, good for rural consumers, and bound to inspire investment—we need to seize them.</w:t>
      </w:r>
    </w:p>
    <w:p w:rsidR="003B7206" w:rsidRPr="00D62251" w:rsidRDefault="003B7206" w:rsidP="008B18FF">
      <w:pPr>
        <w:spacing w:line="240" w:lineRule="auto"/>
        <w:rPr>
          <w:rFonts w:ascii="Times New Roman" w:hAnsi="Times New Roman" w:cs="Times New Roman"/>
        </w:rPr>
      </w:pPr>
    </w:p>
    <w:p w:rsidR="003B7206" w:rsidRPr="00D62251" w:rsidRDefault="003B7206" w:rsidP="008B18FF">
      <w:pPr>
        <w:spacing w:line="240" w:lineRule="auto"/>
        <w:rPr>
          <w:rFonts w:ascii="Times New Roman" w:hAnsi="Times New Roman" w:cs="Times New Roman"/>
        </w:rPr>
      </w:pPr>
      <w:r w:rsidRPr="00D62251">
        <w:rPr>
          <w:rFonts w:ascii="Times New Roman" w:hAnsi="Times New Roman" w:cs="Times New Roman"/>
        </w:rPr>
        <w:tab/>
        <w:t xml:space="preserve">In many ways, we do that today.  Over the last year, many rural carriers have argued that the uncertainty created by our regression model has hindered their ability to invest in their networks.  Today we answer their pleas because we have determined they were right.  So we eliminate it.  This is good.  </w:t>
      </w:r>
      <w:r w:rsidR="006A5103" w:rsidRPr="00D62251">
        <w:rPr>
          <w:rFonts w:ascii="Times New Roman" w:hAnsi="Times New Roman" w:cs="Times New Roman"/>
        </w:rPr>
        <w:t>In addition, we</w:t>
      </w:r>
      <w:r w:rsidRPr="00D62251">
        <w:rPr>
          <w:rFonts w:ascii="Times New Roman" w:hAnsi="Times New Roman" w:cs="Times New Roman"/>
        </w:rPr>
        <w:t xml:space="preserve"> have made adjustments to allow those who relied on receiving safety net additive support under our prior rules and made significant network investments in 2010 and 2011 to receive that support.  This is also good.  </w:t>
      </w:r>
    </w:p>
    <w:p w:rsidR="003B7206" w:rsidRPr="00D62251" w:rsidRDefault="003B7206" w:rsidP="008B18FF">
      <w:pPr>
        <w:spacing w:line="240" w:lineRule="auto"/>
        <w:rPr>
          <w:rFonts w:ascii="Times New Roman" w:hAnsi="Times New Roman" w:cs="Times New Roman"/>
        </w:rPr>
      </w:pPr>
    </w:p>
    <w:p w:rsidR="008B18FF" w:rsidRPr="008B18FF" w:rsidRDefault="003B7206" w:rsidP="00D62251">
      <w:pPr>
        <w:spacing w:line="240" w:lineRule="auto"/>
        <w:rPr>
          <w:rFonts w:ascii="Times New Roman" w:hAnsi="Times New Roman" w:cs="Times New Roman"/>
          <w:sz w:val="24"/>
          <w:szCs w:val="24"/>
        </w:rPr>
      </w:pPr>
      <w:r w:rsidRPr="00D62251">
        <w:rPr>
          <w:rFonts w:ascii="Times New Roman" w:hAnsi="Times New Roman" w:cs="Times New Roman"/>
        </w:rPr>
        <w:tab/>
        <w:t xml:space="preserve">At the same time, we adopt an extensive Further Notice of Proposed Rulemaking that delves into the details of how we will implement the Connect America Fund, the Mobility Fund, and the transition of rural carriers to a broadband support mechanism.  </w:t>
      </w:r>
      <w:r w:rsidR="008F74B2" w:rsidRPr="00D62251">
        <w:rPr>
          <w:rFonts w:ascii="Times New Roman" w:hAnsi="Times New Roman" w:cs="Times New Roman"/>
        </w:rPr>
        <w:t>Back in 1996 Congress directed us to ensure that universal service evolves over time.  In many way</w:t>
      </w:r>
      <w:r w:rsidR="00D13F07" w:rsidRPr="00D62251">
        <w:rPr>
          <w:rFonts w:ascii="Times New Roman" w:hAnsi="Times New Roman" w:cs="Times New Roman"/>
        </w:rPr>
        <w:t>s, tha</w:t>
      </w:r>
      <w:r w:rsidR="0058397F" w:rsidRPr="00D62251">
        <w:rPr>
          <w:rFonts w:ascii="Times New Roman" w:hAnsi="Times New Roman" w:cs="Times New Roman"/>
        </w:rPr>
        <w:t xml:space="preserve">t is what our rulemaking does </w:t>
      </w:r>
      <w:r w:rsidR="006A5103" w:rsidRPr="00D62251">
        <w:rPr>
          <w:rFonts w:ascii="Times New Roman" w:hAnsi="Times New Roman" w:cs="Times New Roman"/>
        </w:rPr>
        <w:t>today</w:t>
      </w:r>
      <w:r w:rsidR="008F74B2" w:rsidRPr="00D62251">
        <w:rPr>
          <w:rFonts w:ascii="Times New Roman" w:hAnsi="Times New Roman" w:cs="Times New Roman"/>
        </w:rPr>
        <w:t>.  But I am sensitive that as we seek to evolve universal service policy we also can create more complexity and more uncertainty</w:t>
      </w:r>
      <w:r w:rsidR="00AB0E53" w:rsidRPr="00D62251">
        <w:rPr>
          <w:rFonts w:ascii="Times New Roman" w:hAnsi="Times New Roman" w:cs="Times New Roman"/>
        </w:rPr>
        <w:t xml:space="preserve"> for broadband and wireless providers</w:t>
      </w:r>
      <w:r w:rsidR="008F74B2" w:rsidRPr="00D62251">
        <w:rPr>
          <w:rFonts w:ascii="Times New Roman" w:hAnsi="Times New Roman" w:cs="Times New Roman"/>
        </w:rPr>
        <w:t xml:space="preserve">.  </w:t>
      </w:r>
      <w:r w:rsidR="00D13F07" w:rsidRPr="00D62251">
        <w:rPr>
          <w:rFonts w:ascii="Times New Roman" w:hAnsi="Times New Roman" w:cs="Times New Roman"/>
        </w:rPr>
        <w:t>Building networks takes time—and is not easy</w:t>
      </w:r>
      <w:r w:rsidR="00AB0E53" w:rsidRPr="00D62251">
        <w:rPr>
          <w:rFonts w:ascii="Times New Roman" w:hAnsi="Times New Roman" w:cs="Times New Roman"/>
        </w:rPr>
        <w:t xml:space="preserve"> in our least populated communities</w:t>
      </w:r>
      <w:r w:rsidR="00D13F07" w:rsidRPr="00D62251">
        <w:rPr>
          <w:rFonts w:ascii="Times New Roman" w:hAnsi="Times New Roman" w:cs="Times New Roman"/>
        </w:rPr>
        <w:t xml:space="preserve">.  </w:t>
      </w:r>
      <w:r w:rsidR="008F74B2" w:rsidRPr="00D62251">
        <w:rPr>
          <w:rFonts w:ascii="Times New Roman" w:hAnsi="Times New Roman" w:cs="Times New Roman"/>
        </w:rPr>
        <w:t xml:space="preserve">So as we move forward, I hope we can craft </w:t>
      </w:r>
      <w:r w:rsidR="0058397F" w:rsidRPr="00D62251">
        <w:rPr>
          <w:rFonts w:ascii="Times New Roman" w:hAnsi="Times New Roman" w:cs="Times New Roman"/>
        </w:rPr>
        <w:t>rules</w:t>
      </w:r>
      <w:r w:rsidR="008F74B2" w:rsidRPr="00D62251">
        <w:rPr>
          <w:rFonts w:ascii="Times New Roman" w:hAnsi="Times New Roman" w:cs="Times New Roman"/>
        </w:rPr>
        <w:t xml:space="preserve"> </w:t>
      </w:r>
      <w:r w:rsidR="006A5103" w:rsidRPr="00D62251">
        <w:rPr>
          <w:rFonts w:ascii="Times New Roman" w:hAnsi="Times New Roman" w:cs="Times New Roman"/>
        </w:rPr>
        <w:t xml:space="preserve">in </w:t>
      </w:r>
      <w:r w:rsidR="00CF3DEB" w:rsidRPr="00D62251">
        <w:rPr>
          <w:rFonts w:ascii="Times New Roman" w:hAnsi="Times New Roman" w:cs="Times New Roman"/>
        </w:rPr>
        <w:t>a wa</w:t>
      </w:r>
      <w:r w:rsidR="0058397F" w:rsidRPr="00D62251">
        <w:rPr>
          <w:rFonts w:ascii="Times New Roman" w:hAnsi="Times New Roman" w:cs="Times New Roman"/>
        </w:rPr>
        <w:t>y</w:t>
      </w:r>
      <w:r w:rsidR="006A5103" w:rsidRPr="00D62251">
        <w:rPr>
          <w:rFonts w:ascii="Times New Roman" w:hAnsi="Times New Roman" w:cs="Times New Roman"/>
        </w:rPr>
        <w:t xml:space="preserve"> that ultimately reduce</w:t>
      </w:r>
      <w:r w:rsidR="0058397F" w:rsidRPr="00D62251">
        <w:rPr>
          <w:rFonts w:ascii="Times New Roman" w:hAnsi="Times New Roman" w:cs="Times New Roman"/>
        </w:rPr>
        <w:t>s</w:t>
      </w:r>
      <w:r w:rsidR="00D13F07" w:rsidRPr="00D62251">
        <w:rPr>
          <w:rFonts w:ascii="Times New Roman" w:hAnsi="Times New Roman" w:cs="Times New Roman"/>
        </w:rPr>
        <w:t xml:space="preserve"> </w:t>
      </w:r>
      <w:r w:rsidR="006A5103" w:rsidRPr="00D62251">
        <w:rPr>
          <w:rFonts w:ascii="Times New Roman" w:hAnsi="Times New Roman" w:cs="Times New Roman"/>
        </w:rPr>
        <w:t xml:space="preserve">complexity and uncertainty.  Because if we do this right, we will </w:t>
      </w:r>
      <w:r w:rsidR="00AB0E53" w:rsidRPr="00D62251">
        <w:rPr>
          <w:rFonts w:ascii="Times New Roman" w:hAnsi="Times New Roman" w:cs="Times New Roman"/>
        </w:rPr>
        <w:t xml:space="preserve">connect America by providing </w:t>
      </w:r>
      <w:r w:rsidR="00D13F07" w:rsidRPr="00D62251">
        <w:rPr>
          <w:rFonts w:ascii="Times New Roman" w:hAnsi="Times New Roman" w:cs="Times New Roman"/>
        </w:rPr>
        <w:t xml:space="preserve">better broadband and wireless </w:t>
      </w:r>
      <w:r w:rsidR="00D62251">
        <w:rPr>
          <w:rFonts w:ascii="Times New Roman" w:hAnsi="Times New Roman" w:cs="Times New Roman"/>
        </w:rPr>
        <w:t>service in rural America.</w:t>
      </w:r>
    </w:p>
    <w:sectPr w:rsidR="008B18FF" w:rsidRPr="008B18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44" w:rsidRDefault="000D2044" w:rsidP="000D2044">
      <w:pPr>
        <w:spacing w:line="240" w:lineRule="auto"/>
      </w:pPr>
      <w:r>
        <w:separator/>
      </w:r>
    </w:p>
  </w:endnote>
  <w:endnote w:type="continuationSeparator" w:id="0">
    <w:p w:rsidR="000D2044" w:rsidRDefault="000D2044" w:rsidP="000D2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2F" w:rsidRDefault="004B1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2F" w:rsidRDefault="004B1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2F" w:rsidRDefault="004B1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44" w:rsidRDefault="000D2044" w:rsidP="000D2044">
      <w:pPr>
        <w:spacing w:line="240" w:lineRule="auto"/>
      </w:pPr>
      <w:r>
        <w:separator/>
      </w:r>
    </w:p>
  </w:footnote>
  <w:footnote w:type="continuationSeparator" w:id="0">
    <w:p w:rsidR="000D2044" w:rsidRDefault="000D2044" w:rsidP="000D20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2F" w:rsidRDefault="004B1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2F" w:rsidRDefault="004B1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2F" w:rsidRDefault="004B1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FF"/>
    <w:rsid w:val="000D2044"/>
    <w:rsid w:val="002033CD"/>
    <w:rsid w:val="003B7206"/>
    <w:rsid w:val="004B1E2F"/>
    <w:rsid w:val="005020F2"/>
    <w:rsid w:val="0058397F"/>
    <w:rsid w:val="006A5103"/>
    <w:rsid w:val="008B18FF"/>
    <w:rsid w:val="008F74B2"/>
    <w:rsid w:val="00A2721B"/>
    <w:rsid w:val="00AB0E53"/>
    <w:rsid w:val="00CF3DEB"/>
    <w:rsid w:val="00D13F07"/>
    <w:rsid w:val="00D62251"/>
    <w:rsid w:val="00F511F2"/>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44"/>
    <w:pPr>
      <w:tabs>
        <w:tab w:val="center" w:pos="4680"/>
        <w:tab w:val="right" w:pos="9360"/>
      </w:tabs>
      <w:spacing w:line="240" w:lineRule="auto"/>
    </w:pPr>
  </w:style>
  <w:style w:type="character" w:customStyle="1" w:styleId="HeaderChar">
    <w:name w:val="Header Char"/>
    <w:basedOn w:val="DefaultParagraphFont"/>
    <w:link w:val="Header"/>
    <w:uiPriority w:val="99"/>
    <w:rsid w:val="000D2044"/>
  </w:style>
  <w:style w:type="paragraph" w:styleId="Footer">
    <w:name w:val="footer"/>
    <w:basedOn w:val="Normal"/>
    <w:link w:val="FooterChar"/>
    <w:uiPriority w:val="99"/>
    <w:unhideWhenUsed/>
    <w:rsid w:val="000D2044"/>
    <w:pPr>
      <w:tabs>
        <w:tab w:val="center" w:pos="4680"/>
        <w:tab w:val="right" w:pos="9360"/>
      </w:tabs>
      <w:spacing w:line="240" w:lineRule="auto"/>
    </w:pPr>
  </w:style>
  <w:style w:type="character" w:customStyle="1" w:styleId="FooterChar">
    <w:name w:val="Footer Char"/>
    <w:basedOn w:val="DefaultParagraphFont"/>
    <w:link w:val="Footer"/>
    <w:uiPriority w:val="99"/>
    <w:rsid w:val="000D2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44"/>
    <w:pPr>
      <w:tabs>
        <w:tab w:val="center" w:pos="4680"/>
        <w:tab w:val="right" w:pos="9360"/>
      </w:tabs>
      <w:spacing w:line="240" w:lineRule="auto"/>
    </w:pPr>
  </w:style>
  <w:style w:type="character" w:customStyle="1" w:styleId="HeaderChar">
    <w:name w:val="Header Char"/>
    <w:basedOn w:val="DefaultParagraphFont"/>
    <w:link w:val="Header"/>
    <w:uiPriority w:val="99"/>
    <w:rsid w:val="000D2044"/>
  </w:style>
  <w:style w:type="paragraph" w:styleId="Footer">
    <w:name w:val="footer"/>
    <w:basedOn w:val="Normal"/>
    <w:link w:val="FooterChar"/>
    <w:uiPriority w:val="99"/>
    <w:unhideWhenUsed/>
    <w:rsid w:val="000D2044"/>
    <w:pPr>
      <w:tabs>
        <w:tab w:val="center" w:pos="4680"/>
        <w:tab w:val="right" w:pos="9360"/>
      </w:tabs>
      <w:spacing w:line="240" w:lineRule="auto"/>
    </w:pPr>
  </w:style>
  <w:style w:type="character" w:customStyle="1" w:styleId="FooterChar">
    <w:name w:val="Footer Char"/>
    <w:basedOn w:val="DefaultParagraphFont"/>
    <w:link w:val="Footer"/>
    <w:uiPriority w:val="99"/>
    <w:rsid w:val="000D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2631</Characters>
  <Application>Microsoft Office Word</Application>
  <DocSecurity>0</DocSecurity>
  <Lines>42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2014-04-23T13:43:00Z</cp:lastPrinted>
  <dcterms:created xsi:type="dcterms:W3CDTF">2014-04-24T18:15:00Z</dcterms:created>
  <dcterms:modified xsi:type="dcterms:W3CDTF">2014-04-24T18:15:00Z</dcterms:modified>
  <cp:category> </cp:category>
  <cp:contentStatus> </cp:contentStatus>
</cp:coreProperties>
</file>