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F0" w:rsidRDefault="004C28F0">
      <w:pPr>
        <w:outlineLvl w:val="0"/>
        <w:rPr>
          <w:snapToGrid w:val="0"/>
          <w:sz w:val="22"/>
          <w:szCs w:val="22"/>
        </w:rPr>
      </w:pPr>
      <w:bookmarkStart w:id="0" w:name="_GoBack"/>
      <w:bookmarkEnd w:id="0"/>
      <w:r>
        <w:rPr>
          <w:b/>
          <w:snapToGrid w:val="0"/>
          <w:sz w:val="22"/>
          <w:szCs w:val="22"/>
        </w:rPr>
        <w:t>FOR IMMEDIATE RELEASE: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>NEWS MEDIA CONTACT:</w:t>
      </w:r>
    </w:p>
    <w:p w:rsidR="004C28F0" w:rsidRDefault="00A3483D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May 12</w:t>
      </w:r>
      <w:r w:rsidR="00DB3B7F">
        <w:rPr>
          <w:snapToGrid w:val="0"/>
          <w:sz w:val="22"/>
          <w:szCs w:val="22"/>
        </w:rPr>
        <w:t>, 2014</w:t>
      </w:r>
      <w:r w:rsidR="004C28F0">
        <w:rPr>
          <w:snapToGrid w:val="0"/>
          <w:sz w:val="22"/>
          <w:szCs w:val="22"/>
        </w:rPr>
        <w:tab/>
      </w:r>
      <w:r w:rsidR="004C28F0">
        <w:rPr>
          <w:snapToGrid w:val="0"/>
          <w:sz w:val="22"/>
          <w:szCs w:val="22"/>
        </w:rPr>
        <w:tab/>
      </w:r>
      <w:r w:rsidR="004C28F0">
        <w:rPr>
          <w:snapToGrid w:val="0"/>
          <w:sz w:val="22"/>
          <w:szCs w:val="22"/>
        </w:rPr>
        <w:tab/>
      </w:r>
      <w:r w:rsidR="004C28F0">
        <w:rPr>
          <w:snapToGrid w:val="0"/>
          <w:sz w:val="22"/>
          <w:szCs w:val="22"/>
        </w:rPr>
        <w:tab/>
      </w:r>
      <w:r w:rsidR="004C28F0">
        <w:rPr>
          <w:snapToGrid w:val="0"/>
          <w:sz w:val="22"/>
          <w:szCs w:val="22"/>
        </w:rPr>
        <w:tab/>
      </w:r>
      <w:r w:rsidR="004C28F0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Neil Grace</w:t>
      </w:r>
      <w:r w:rsidR="00BD1CB1">
        <w:rPr>
          <w:snapToGrid w:val="0"/>
          <w:sz w:val="22"/>
          <w:szCs w:val="22"/>
        </w:rPr>
        <w:t>,</w:t>
      </w:r>
      <w:r w:rsidR="00992890">
        <w:rPr>
          <w:snapToGrid w:val="0"/>
          <w:sz w:val="22"/>
          <w:szCs w:val="22"/>
        </w:rPr>
        <w:t xml:space="preserve"> 202-418-</w:t>
      </w:r>
      <w:r>
        <w:rPr>
          <w:snapToGrid w:val="0"/>
          <w:sz w:val="22"/>
          <w:szCs w:val="22"/>
        </w:rPr>
        <w:t>0506</w:t>
      </w:r>
    </w:p>
    <w:p w:rsidR="004C28F0" w:rsidRDefault="004C28F0">
      <w:pPr>
        <w:ind w:left="5040" w:firstLine="720"/>
        <w:outlineLvl w:val="0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Email: </w:t>
      </w:r>
      <w:r w:rsidR="00A3483D">
        <w:rPr>
          <w:snapToGrid w:val="0"/>
          <w:sz w:val="22"/>
          <w:szCs w:val="22"/>
        </w:rPr>
        <w:t>Neil.Grace</w:t>
      </w:r>
      <w:r w:rsidR="00BD1CB1" w:rsidRPr="00BD1CB1">
        <w:rPr>
          <w:snapToGrid w:val="0"/>
          <w:sz w:val="22"/>
          <w:szCs w:val="22"/>
        </w:rPr>
        <w:t>@fcc.gov</w:t>
      </w:r>
    </w:p>
    <w:p w:rsidR="004C28F0" w:rsidRDefault="004C28F0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</w:p>
    <w:p w:rsidR="004C28F0" w:rsidRDefault="004C28F0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</w:p>
    <w:p w:rsidR="00DB3B7F" w:rsidRDefault="00DB3B7F">
      <w:pPr>
        <w:jc w:val="center"/>
        <w:outlineLvl w:val="0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statement from </w:t>
      </w:r>
      <w:r w:rsidR="004C28F0">
        <w:rPr>
          <w:b/>
          <w:caps/>
          <w:sz w:val="22"/>
          <w:szCs w:val="22"/>
        </w:rPr>
        <w:t xml:space="preserve">FCC CHAIRMAN </w:t>
      </w:r>
      <w:r w:rsidR="001A5552">
        <w:rPr>
          <w:b/>
          <w:caps/>
          <w:sz w:val="22"/>
          <w:szCs w:val="22"/>
        </w:rPr>
        <w:t>TOM WHEELER</w:t>
      </w:r>
      <w:r>
        <w:rPr>
          <w:b/>
          <w:caps/>
          <w:sz w:val="22"/>
          <w:szCs w:val="22"/>
        </w:rPr>
        <w:t xml:space="preserve"> </w:t>
      </w:r>
    </w:p>
    <w:p w:rsidR="00DB3B7F" w:rsidRDefault="00DB3B7F">
      <w:pPr>
        <w:jc w:val="center"/>
        <w:outlineLvl w:val="0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on </w:t>
      </w:r>
      <w:r w:rsidR="00A3483D">
        <w:rPr>
          <w:b/>
          <w:caps/>
          <w:sz w:val="22"/>
          <w:szCs w:val="22"/>
        </w:rPr>
        <w:t xml:space="preserve">POLITICAL FILE LETTERS </w:t>
      </w:r>
    </w:p>
    <w:p w:rsidR="004C28F0" w:rsidRDefault="004C28F0">
      <w:pPr>
        <w:rPr>
          <w:b/>
          <w:sz w:val="22"/>
          <w:szCs w:val="22"/>
        </w:rPr>
      </w:pPr>
    </w:p>
    <w:p w:rsidR="00DB3B7F" w:rsidRDefault="00DB3B7F">
      <w:pPr>
        <w:rPr>
          <w:b/>
          <w:sz w:val="22"/>
          <w:szCs w:val="22"/>
        </w:rPr>
      </w:pPr>
    </w:p>
    <w:p w:rsidR="00A3483D" w:rsidRDefault="004C28F0" w:rsidP="00A3483D">
      <w:pPr>
        <w:rPr>
          <w:sz w:val="22"/>
          <w:szCs w:val="22"/>
        </w:rPr>
      </w:pPr>
      <w:r>
        <w:rPr>
          <w:sz w:val="22"/>
          <w:szCs w:val="22"/>
        </w:rPr>
        <w:t xml:space="preserve">Washington, D.C. – </w:t>
      </w:r>
      <w:r w:rsidR="00A3483D" w:rsidRPr="00A3483D">
        <w:rPr>
          <w:sz w:val="22"/>
          <w:szCs w:val="22"/>
        </w:rPr>
        <w:t xml:space="preserve">Today the Media Bureau sent letters to eleven stations, seeking responses to the political file complaints filed last week by the Campaign Legal Center and the Sunlight Foundation.  </w:t>
      </w:r>
      <w:r w:rsidR="00A3483D">
        <w:rPr>
          <w:sz w:val="22"/>
          <w:szCs w:val="22"/>
        </w:rPr>
        <w:t>FCC Chairman Tom Wheeler issued the following statement:</w:t>
      </w:r>
    </w:p>
    <w:p w:rsidR="00A3483D" w:rsidRPr="00A3483D" w:rsidRDefault="00A3483D" w:rsidP="00A3483D">
      <w:pPr>
        <w:rPr>
          <w:sz w:val="22"/>
          <w:szCs w:val="22"/>
        </w:rPr>
      </w:pPr>
    </w:p>
    <w:p w:rsidR="00A3483D" w:rsidRDefault="00A3483D" w:rsidP="00A3483D">
      <w:pPr>
        <w:rPr>
          <w:sz w:val="22"/>
          <w:szCs w:val="22"/>
        </w:rPr>
      </w:pPr>
      <w:r w:rsidRPr="00A3483D">
        <w:rPr>
          <w:sz w:val="22"/>
          <w:szCs w:val="22"/>
        </w:rPr>
        <w:t>“We take political file complaints seriously and anticipate resolving these quickly.  Accuracy is just as important as accessibility in providing this kind of information to the American public.  I hope this serves as a reminder to all stations of their obligation to maintain political files in accordance with statutory provisions and our Rules.”</w:t>
      </w:r>
    </w:p>
    <w:p w:rsidR="00DB3B7F" w:rsidRDefault="00DB3B7F">
      <w:pPr>
        <w:rPr>
          <w:sz w:val="22"/>
          <w:szCs w:val="22"/>
        </w:rPr>
      </w:pPr>
    </w:p>
    <w:p w:rsidR="004C28F0" w:rsidRDefault="004C28F0">
      <w:pPr>
        <w:rPr>
          <w:sz w:val="22"/>
          <w:szCs w:val="22"/>
        </w:rPr>
      </w:pPr>
    </w:p>
    <w:p w:rsidR="00DB3B7F" w:rsidRDefault="00DB3B7F">
      <w:pPr>
        <w:rPr>
          <w:sz w:val="22"/>
          <w:szCs w:val="22"/>
        </w:rPr>
      </w:pPr>
    </w:p>
    <w:p w:rsidR="004C28F0" w:rsidRDefault="004C28F0">
      <w:pPr>
        <w:jc w:val="center"/>
        <w:rPr>
          <w:sz w:val="22"/>
          <w:szCs w:val="22"/>
        </w:rPr>
      </w:pPr>
      <w:r>
        <w:rPr>
          <w:sz w:val="22"/>
          <w:szCs w:val="22"/>
        </w:rPr>
        <w:t>-- FCC --</w:t>
      </w:r>
    </w:p>
    <w:sectPr w:rsidR="004C28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0E4" w:rsidRDefault="00DF30E4">
      <w:r>
        <w:separator/>
      </w:r>
    </w:p>
  </w:endnote>
  <w:endnote w:type="continuationSeparator" w:id="0">
    <w:p w:rsidR="00DF30E4" w:rsidRDefault="00DF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F0" w:rsidRDefault="004C28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28F0" w:rsidRDefault="004C28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F0" w:rsidRDefault="004C28F0">
    <w:pPr>
      <w:pStyle w:val="Footer"/>
      <w:framePr w:wrap="around" w:vAnchor="text" w:hAnchor="margin" w:xAlign="center" w:y="1"/>
      <w:rPr>
        <w:rStyle w:val="PageNumber"/>
        <w:rFonts w:ascii="Times" w:hAnsi="Times"/>
        <w:sz w:val="20"/>
      </w:rPr>
    </w:pPr>
    <w:r>
      <w:rPr>
        <w:rStyle w:val="PageNumber"/>
        <w:rFonts w:ascii="Times" w:hAnsi="Times"/>
        <w:sz w:val="20"/>
      </w:rPr>
      <w:fldChar w:fldCharType="begin"/>
    </w:r>
    <w:r>
      <w:rPr>
        <w:rStyle w:val="PageNumber"/>
        <w:rFonts w:ascii="Times" w:hAnsi="Times"/>
        <w:sz w:val="20"/>
      </w:rPr>
      <w:instrText xml:space="preserve">PAGE  </w:instrText>
    </w:r>
    <w:r>
      <w:rPr>
        <w:rStyle w:val="PageNumber"/>
        <w:rFonts w:ascii="Times" w:hAnsi="Times"/>
        <w:sz w:val="20"/>
      </w:rPr>
      <w:fldChar w:fldCharType="separate"/>
    </w:r>
    <w:r>
      <w:rPr>
        <w:rStyle w:val="PageNumber"/>
        <w:rFonts w:ascii="Times" w:hAnsi="Times"/>
        <w:noProof/>
        <w:sz w:val="20"/>
      </w:rPr>
      <w:t>2</w:t>
    </w:r>
    <w:r>
      <w:rPr>
        <w:rStyle w:val="PageNumber"/>
        <w:rFonts w:ascii="Times" w:hAnsi="Times"/>
        <w:sz w:val="20"/>
      </w:rPr>
      <w:fldChar w:fldCharType="end"/>
    </w:r>
  </w:p>
  <w:p w:rsidR="004C28F0" w:rsidRDefault="004C28F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6A1" w:rsidRDefault="00BB5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0E4" w:rsidRDefault="00DF30E4">
      <w:r>
        <w:separator/>
      </w:r>
    </w:p>
  </w:footnote>
  <w:footnote w:type="continuationSeparator" w:id="0">
    <w:p w:rsidR="00DF30E4" w:rsidRDefault="00DF3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6A1" w:rsidRDefault="00BB56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6A1" w:rsidRDefault="00BB56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F0" w:rsidRDefault="00373BF2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8F0">
      <w:t>NEWS</w:t>
    </w:r>
  </w:p>
  <w:p w:rsidR="004C28F0" w:rsidRDefault="00373BF2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8F0" w:rsidRDefault="004C28F0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4C28F0" w:rsidRDefault="004C28F0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4C28F0" w:rsidRDefault="004C28F0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4C28F0" w:rsidRDefault="004C28F0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4C28F0" w:rsidRDefault="004C28F0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4C28F0" w:rsidRDefault="004C28F0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4C28F0">
      <w:rPr>
        <w:b/>
        <w:sz w:val="22"/>
      </w:rPr>
      <w:t>Federal Communications Commission</w:t>
    </w:r>
  </w:p>
  <w:p w:rsidR="004C28F0" w:rsidRDefault="004C28F0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4C28F0" w:rsidRDefault="004C28F0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4C28F0" w:rsidRDefault="00373BF2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4C28F0" w:rsidRDefault="004C28F0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4C28F0" w:rsidRDefault="004C28F0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4C28F0" w:rsidRDefault="00373BF2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028"/>
    <w:multiLevelType w:val="singleLevel"/>
    <w:tmpl w:val="E586D4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6E1612AA"/>
    <w:multiLevelType w:val="hybridMultilevel"/>
    <w:tmpl w:val="9D10EEDC"/>
    <w:lvl w:ilvl="0" w:tplc="78CC8C9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2F7A87"/>
    <w:multiLevelType w:val="hybridMultilevel"/>
    <w:tmpl w:val="61661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7D"/>
    <w:rsid w:val="0004024F"/>
    <w:rsid w:val="00103DBE"/>
    <w:rsid w:val="00156E2D"/>
    <w:rsid w:val="001A5552"/>
    <w:rsid w:val="00253ED9"/>
    <w:rsid w:val="002548A9"/>
    <w:rsid w:val="002C29B7"/>
    <w:rsid w:val="002E671F"/>
    <w:rsid w:val="003019F7"/>
    <w:rsid w:val="003150D6"/>
    <w:rsid w:val="003721D1"/>
    <w:rsid w:val="00373BF2"/>
    <w:rsid w:val="0041448C"/>
    <w:rsid w:val="0044579B"/>
    <w:rsid w:val="004C28F0"/>
    <w:rsid w:val="005006FF"/>
    <w:rsid w:val="005E5469"/>
    <w:rsid w:val="00605BA3"/>
    <w:rsid w:val="00606B84"/>
    <w:rsid w:val="00650052"/>
    <w:rsid w:val="006B1343"/>
    <w:rsid w:val="006B27F3"/>
    <w:rsid w:val="00777F04"/>
    <w:rsid w:val="0080010A"/>
    <w:rsid w:val="00837C6A"/>
    <w:rsid w:val="0097479F"/>
    <w:rsid w:val="00992890"/>
    <w:rsid w:val="009C05BB"/>
    <w:rsid w:val="009C7573"/>
    <w:rsid w:val="009E103A"/>
    <w:rsid w:val="00A041FE"/>
    <w:rsid w:val="00A3483D"/>
    <w:rsid w:val="00A5217D"/>
    <w:rsid w:val="00A56D52"/>
    <w:rsid w:val="00A7764E"/>
    <w:rsid w:val="00AB030D"/>
    <w:rsid w:val="00B3581F"/>
    <w:rsid w:val="00BB56A1"/>
    <w:rsid w:val="00BC220F"/>
    <w:rsid w:val="00BD1CB1"/>
    <w:rsid w:val="00BF594B"/>
    <w:rsid w:val="00C52359"/>
    <w:rsid w:val="00C867F9"/>
    <w:rsid w:val="00D82557"/>
    <w:rsid w:val="00DA38C9"/>
    <w:rsid w:val="00DB3B7F"/>
    <w:rsid w:val="00DE26D6"/>
    <w:rsid w:val="00DE50FA"/>
    <w:rsid w:val="00DF30E4"/>
    <w:rsid w:val="00EE2E45"/>
    <w:rsid w:val="00F33D12"/>
    <w:rsid w:val="00F34968"/>
    <w:rsid w:val="00F51A30"/>
    <w:rsid w:val="00F6736F"/>
    <w:rsid w:val="00F879F7"/>
    <w:rsid w:val="00FB686D"/>
    <w:rsid w:val="00FE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rFonts w:ascii="Arial" w:hAnsi="Arial"/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rPr>
      <w:sz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rFonts w:ascii="Arial" w:hAnsi="Arial"/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rPr>
      <w:sz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668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793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2012-04-16T16:40:00Z</cp:lastPrinted>
  <dcterms:created xsi:type="dcterms:W3CDTF">2014-05-12T15:15:00Z</dcterms:created>
  <dcterms:modified xsi:type="dcterms:W3CDTF">2014-05-12T15:15:00Z</dcterms:modified>
  <cp:category> </cp:category>
  <cp:contentStatus> </cp:contentStatus>
</cp:coreProperties>
</file>