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3B608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May 15, 2014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D46525" w:rsidRP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 mark.wigfield@fcc.gov</w:t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D46525" w:rsidRPr="00D46525" w:rsidRDefault="00A25CCE" w:rsidP="00D46525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FCC LAUNCHES BROAD RULEMAKING ON HOW BEST TO PROTECT AND PROMOTE THE OPEN INTERNET</w:t>
      </w:r>
      <w:r w:rsidR="007468C2">
        <w:rPr>
          <w:rFonts w:ascii="Times New Roman" w:hAnsi="Times New Roman"/>
          <w:b/>
          <w:sz w:val="22"/>
          <w:szCs w:val="22"/>
        </w:rPr>
        <w:t xml:space="preserve"> </w:t>
      </w:r>
    </w:p>
    <w:p w:rsidR="004C1C62" w:rsidRDefault="00A25CCE" w:rsidP="004C1C6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Seeks Public Input </w:t>
      </w:r>
      <w:r w:rsidR="00C8007D">
        <w:rPr>
          <w:rFonts w:ascii="Times New Roman" w:hAnsi="Times New Roman"/>
          <w:b/>
          <w:i/>
          <w:sz w:val="22"/>
          <w:szCs w:val="22"/>
        </w:rPr>
        <w:t>over</w:t>
      </w:r>
      <w:r>
        <w:rPr>
          <w:rFonts w:ascii="Times New Roman" w:hAnsi="Times New Roman"/>
          <w:b/>
          <w:i/>
          <w:sz w:val="22"/>
          <w:szCs w:val="22"/>
        </w:rPr>
        <w:t xml:space="preserve"> the Next</w:t>
      </w:r>
      <w:r w:rsidR="00C8007D">
        <w:rPr>
          <w:rFonts w:ascii="Times New Roman" w:hAnsi="Times New Roman"/>
          <w:b/>
          <w:i/>
          <w:sz w:val="22"/>
          <w:szCs w:val="22"/>
        </w:rPr>
        <w:t xml:space="preserve"> Four Months to Find Most Viable Approach</w:t>
      </w:r>
    </w:p>
    <w:p w:rsidR="00391394" w:rsidRDefault="00391394" w:rsidP="004C1C6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8C64BF" w:rsidRDefault="00D46525" w:rsidP="004C1C62">
      <w:pPr>
        <w:spacing w:after="240"/>
        <w:rPr>
          <w:rFonts w:ascii="Times New Roman" w:hAnsi="Times New Roman"/>
          <w:sz w:val="22"/>
          <w:szCs w:val="22"/>
        </w:rPr>
      </w:pPr>
      <w:r w:rsidRPr="004C1C62">
        <w:rPr>
          <w:rFonts w:ascii="Times New Roman" w:hAnsi="Times New Roman"/>
          <w:b/>
          <w:sz w:val="22"/>
          <w:szCs w:val="22"/>
        </w:rPr>
        <w:t>Washington, D.C</w:t>
      </w:r>
      <w:r w:rsidRPr="00D46525">
        <w:rPr>
          <w:rFonts w:ascii="Times New Roman" w:hAnsi="Times New Roman"/>
          <w:sz w:val="22"/>
          <w:szCs w:val="22"/>
        </w:rPr>
        <w:t>. –</w:t>
      </w:r>
      <w:r w:rsidR="00983040">
        <w:rPr>
          <w:rFonts w:ascii="Times New Roman" w:hAnsi="Times New Roman"/>
          <w:sz w:val="22"/>
          <w:szCs w:val="22"/>
        </w:rPr>
        <w:t xml:space="preserve"> </w:t>
      </w:r>
      <w:r w:rsidR="00E535A0">
        <w:rPr>
          <w:rFonts w:ascii="Times New Roman" w:hAnsi="Times New Roman"/>
          <w:sz w:val="22"/>
          <w:szCs w:val="22"/>
        </w:rPr>
        <w:t xml:space="preserve">The Federal Communications Commission today </w:t>
      </w:r>
      <w:r w:rsidR="00143165">
        <w:rPr>
          <w:rFonts w:ascii="Times New Roman" w:hAnsi="Times New Roman"/>
          <w:sz w:val="22"/>
          <w:szCs w:val="22"/>
        </w:rPr>
        <w:t>launched a rulemaking seeking</w:t>
      </w:r>
      <w:r w:rsidR="00E535A0">
        <w:rPr>
          <w:rFonts w:ascii="Times New Roman" w:hAnsi="Times New Roman"/>
          <w:sz w:val="22"/>
          <w:szCs w:val="22"/>
        </w:rPr>
        <w:t xml:space="preserve"> public comment on </w:t>
      </w:r>
      <w:r w:rsidR="00594725">
        <w:rPr>
          <w:rFonts w:ascii="Times New Roman" w:hAnsi="Times New Roman"/>
          <w:sz w:val="22"/>
          <w:szCs w:val="22"/>
        </w:rPr>
        <w:t xml:space="preserve">how best to </w:t>
      </w:r>
      <w:r w:rsidR="00E535A0">
        <w:rPr>
          <w:rFonts w:ascii="Times New Roman" w:hAnsi="Times New Roman"/>
          <w:sz w:val="22"/>
          <w:szCs w:val="22"/>
        </w:rPr>
        <w:t xml:space="preserve">protect and promote </w:t>
      </w:r>
      <w:r w:rsidR="007D7A50">
        <w:rPr>
          <w:rFonts w:ascii="Times New Roman" w:hAnsi="Times New Roman"/>
          <w:sz w:val="22"/>
          <w:szCs w:val="22"/>
        </w:rPr>
        <w:t xml:space="preserve">an </w:t>
      </w:r>
      <w:r w:rsidR="00030596">
        <w:rPr>
          <w:rFonts w:ascii="Times New Roman" w:hAnsi="Times New Roman"/>
          <w:sz w:val="22"/>
          <w:szCs w:val="22"/>
        </w:rPr>
        <w:t>o</w:t>
      </w:r>
      <w:r w:rsidR="007D7A50">
        <w:rPr>
          <w:rFonts w:ascii="Times New Roman" w:hAnsi="Times New Roman"/>
          <w:sz w:val="22"/>
          <w:szCs w:val="22"/>
        </w:rPr>
        <w:t xml:space="preserve">pen Internet. </w:t>
      </w:r>
      <w:r w:rsidR="00143165">
        <w:rPr>
          <w:rFonts w:ascii="Times New Roman" w:hAnsi="Times New Roman"/>
          <w:sz w:val="22"/>
          <w:szCs w:val="22"/>
        </w:rPr>
        <w:t xml:space="preserve"> The Notice of Proposed Rulemaking adopted today</w:t>
      </w:r>
      <w:r w:rsidR="008C64BF">
        <w:rPr>
          <w:rFonts w:ascii="Times New Roman" w:hAnsi="Times New Roman"/>
          <w:sz w:val="22"/>
          <w:szCs w:val="22"/>
        </w:rPr>
        <w:t xml:space="preserve"> poses a broad range of questions</w:t>
      </w:r>
      <w:r w:rsidR="007D7A50">
        <w:rPr>
          <w:rFonts w:ascii="Times New Roman" w:hAnsi="Times New Roman"/>
          <w:sz w:val="22"/>
          <w:szCs w:val="22"/>
        </w:rPr>
        <w:t xml:space="preserve"> to elicit the broadest range of input from everyone impacted by the Internet</w:t>
      </w:r>
      <w:r w:rsidR="00677471">
        <w:rPr>
          <w:rFonts w:ascii="Times New Roman" w:hAnsi="Times New Roman"/>
          <w:sz w:val="22"/>
          <w:szCs w:val="22"/>
        </w:rPr>
        <w:t xml:space="preserve">, </w:t>
      </w:r>
      <w:r w:rsidR="00482945">
        <w:rPr>
          <w:rFonts w:ascii="Times New Roman" w:hAnsi="Times New Roman"/>
          <w:sz w:val="22"/>
          <w:szCs w:val="22"/>
        </w:rPr>
        <w:t xml:space="preserve">from </w:t>
      </w:r>
      <w:r w:rsidR="00677471">
        <w:rPr>
          <w:rFonts w:ascii="Times New Roman" w:hAnsi="Times New Roman"/>
          <w:sz w:val="22"/>
          <w:szCs w:val="22"/>
        </w:rPr>
        <w:t>consumers and small businesses to providers and start-ups</w:t>
      </w:r>
      <w:r w:rsidR="00D60409">
        <w:rPr>
          <w:rFonts w:ascii="Times New Roman" w:hAnsi="Times New Roman"/>
          <w:sz w:val="22"/>
          <w:szCs w:val="22"/>
        </w:rPr>
        <w:t>.</w:t>
      </w:r>
      <w:r w:rsidR="007D7A50">
        <w:rPr>
          <w:rFonts w:ascii="Times New Roman" w:hAnsi="Times New Roman"/>
          <w:sz w:val="22"/>
          <w:szCs w:val="22"/>
        </w:rPr>
        <w:t xml:space="preserve"> </w:t>
      </w:r>
      <w:r w:rsidR="008C64BF">
        <w:rPr>
          <w:rFonts w:ascii="Times New Roman" w:hAnsi="Times New Roman"/>
          <w:sz w:val="22"/>
          <w:szCs w:val="22"/>
        </w:rPr>
        <w:t xml:space="preserve"> </w:t>
      </w:r>
    </w:p>
    <w:p w:rsidR="0081101D" w:rsidRDefault="00594725" w:rsidP="004C1C62">
      <w:pPr>
        <w:spacing w:after="240"/>
        <w:rPr>
          <w:rFonts w:ascii="Times New Roman" w:hAnsi="Times New Roman"/>
          <w:sz w:val="22"/>
          <w:szCs w:val="22"/>
        </w:rPr>
      </w:pPr>
      <w:r w:rsidRPr="0081101D">
        <w:rPr>
          <w:rFonts w:ascii="Times New Roman" w:hAnsi="Times New Roman"/>
          <w:sz w:val="22"/>
          <w:szCs w:val="22"/>
        </w:rPr>
        <w:t>The Internet is America’s most important platform for economic growth, innovation, competition, free expression, and broadband investment and deployment</w:t>
      </w:r>
      <w:r w:rsidR="0081101D" w:rsidRPr="0081101D">
        <w:rPr>
          <w:rFonts w:ascii="Times New Roman" w:hAnsi="Times New Roman"/>
          <w:sz w:val="22"/>
          <w:szCs w:val="22"/>
        </w:rPr>
        <w:t xml:space="preserve">. </w:t>
      </w:r>
      <w:r w:rsidR="00030596">
        <w:rPr>
          <w:rFonts w:ascii="Times New Roman" w:hAnsi="Times New Roman"/>
          <w:sz w:val="22"/>
          <w:szCs w:val="22"/>
        </w:rPr>
        <w:t xml:space="preserve"> </w:t>
      </w:r>
      <w:r w:rsidR="007D7A50">
        <w:rPr>
          <w:rFonts w:ascii="Times New Roman" w:hAnsi="Times New Roman"/>
          <w:sz w:val="22"/>
          <w:szCs w:val="22"/>
        </w:rPr>
        <w:t xml:space="preserve">The Internet has become an essential tool for Americans and for the growth of American businesses. </w:t>
      </w:r>
      <w:r w:rsidR="00030596">
        <w:rPr>
          <w:rFonts w:ascii="Times New Roman" w:hAnsi="Times New Roman"/>
          <w:sz w:val="22"/>
          <w:szCs w:val="22"/>
        </w:rPr>
        <w:t xml:space="preserve"> </w:t>
      </w:r>
      <w:r w:rsidR="007D7A50">
        <w:rPr>
          <w:rFonts w:ascii="Times New Roman" w:hAnsi="Times New Roman"/>
          <w:sz w:val="22"/>
          <w:szCs w:val="22"/>
        </w:rPr>
        <w:t xml:space="preserve">That’s because the Internet has been open to </w:t>
      </w:r>
      <w:r w:rsidR="0081101D" w:rsidRPr="0081101D">
        <w:rPr>
          <w:rFonts w:ascii="Times New Roman" w:hAnsi="Times New Roman"/>
          <w:sz w:val="22"/>
          <w:szCs w:val="22"/>
        </w:rPr>
        <w:t>new content</w:t>
      </w:r>
      <w:r w:rsidR="00143165">
        <w:rPr>
          <w:rFonts w:ascii="Times New Roman" w:hAnsi="Times New Roman"/>
          <w:sz w:val="22"/>
          <w:szCs w:val="22"/>
        </w:rPr>
        <w:t>,</w:t>
      </w:r>
      <w:r w:rsidR="007D7A50">
        <w:rPr>
          <w:rFonts w:ascii="Times New Roman" w:hAnsi="Times New Roman"/>
          <w:sz w:val="22"/>
          <w:szCs w:val="22"/>
        </w:rPr>
        <w:t xml:space="preserve"> new products and new services, enabling </w:t>
      </w:r>
      <w:r w:rsidR="0081101D">
        <w:rPr>
          <w:rFonts w:ascii="Times New Roman" w:hAnsi="Times New Roman"/>
          <w:sz w:val="22"/>
          <w:szCs w:val="22"/>
        </w:rPr>
        <w:t xml:space="preserve">consumers </w:t>
      </w:r>
      <w:r w:rsidR="008C64BF">
        <w:rPr>
          <w:rFonts w:ascii="Times New Roman" w:hAnsi="Times New Roman"/>
          <w:sz w:val="22"/>
          <w:szCs w:val="22"/>
        </w:rPr>
        <w:t>t</w:t>
      </w:r>
      <w:r w:rsidR="00A96D2A">
        <w:rPr>
          <w:rFonts w:ascii="Times New Roman" w:hAnsi="Times New Roman"/>
          <w:sz w:val="22"/>
          <w:szCs w:val="22"/>
        </w:rPr>
        <w:t>o</w:t>
      </w:r>
      <w:r w:rsidR="008C64BF">
        <w:rPr>
          <w:rFonts w:ascii="Times New Roman" w:hAnsi="Times New Roman"/>
          <w:sz w:val="22"/>
          <w:szCs w:val="22"/>
        </w:rPr>
        <w:t xml:space="preserve"> </w:t>
      </w:r>
      <w:r w:rsidR="0081101D">
        <w:rPr>
          <w:rFonts w:ascii="Times New Roman" w:hAnsi="Times New Roman"/>
          <w:sz w:val="22"/>
          <w:szCs w:val="22"/>
        </w:rPr>
        <w:t xml:space="preserve">choose whatever </w:t>
      </w:r>
      <w:r w:rsidR="00A72343">
        <w:rPr>
          <w:rFonts w:ascii="Times New Roman" w:hAnsi="Times New Roman"/>
          <w:sz w:val="22"/>
          <w:szCs w:val="22"/>
        </w:rPr>
        <w:t xml:space="preserve">legal </w:t>
      </w:r>
      <w:r w:rsidR="0081101D">
        <w:rPr>
          <w:rFonts w:ascii="Times New Roman" w:hAnsi="Times New Roman"/>
          <w:sz w:val="22"/>
          <w:szCs w:val="22"/>
        </w:rPr>
        <w:t>content, services and applications they desire.</w:t>
      </w:r>
    </w:p>
    <w:p w:rsidR="007064CD" w:rsidRDefault="00143165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FCC has previously concluded that broadband providers have the incentive and ability to act in ways that threaten Internet openness.  </w:t>
      </w:r>
      <w:r w:rsidR="0081101D">
        <w:rPr>
          <w:rFonts w:ascii="Times New Roman" w:hAnsi="Times New Roman"/>
          <w:sz w:val="22"/>
          <w:szCs w:val="22"/>
        </w:rPr>
        <w:t>But</w:t>
      </w:r>
      <w:r w:rsidR="004D37F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today, </w:t>
      </w:r>
      <w:r w:rsidR="0081101D">
        <w:rPr>
          <w:rFonts w:ascii="Times New Roman" w:hAnsi="Times New Roman"/>
          <w:sz w:val="22"/>
          <w:szCs w:val="22"/>
        </w:rPr>
        <w:t xml:space="preserve">there are no rules that stop broadband providers from </w:t>
      </w:r>
      <w:r w:rsidR="007D7A50">
        <w:rPr>
          <w:rFonts w:ascii="Times New Roman" w:hAnsi="Times New Roman"/>
          <w:sz w:val="22"/>
          <w:szCs w:val="22"/>
        </w:rPr>
        <w:t xml:space="preserve">trying to limit Internet </w:t>
      </w:r>
      <w:r w:rsidR="00BC0C7D">
        <w:rPr>
          <w:rFonts w:ascii="Times New Roman" w:hAnsi="Times New Roman"/>
          <w:sz w:val="22"/>
          <w:szCs w:val="22"/>
        </w:rPr>
        <w:t>o</w:t>
      </w:r>
      <w:r w:rsidR="007D7A50">
        <w:rPr>
          <w:rFonts w:ascii="Times New Roman" w:hAnsi="Times New Roman"/>
          <w:sz w:val="22"/>
          <w:szCs w:val="22"/>
        </w:rPr>
        <w:t xml:space="preserve">penness. </w:t>
      </w:r>
      <w:r w:rsidR="00A96D2A">
        <w:rPr>
          <w:rFonts w:ascii="Times New Roman" w:hAnsi="Times New Roman"/>
          <w:sz w:val="22"/>
          <w:szCs w:val="22"/>
        </w:rPr>
        <w:t xml:space="preserve"> </w:t>
      </w:r>
      <w:r w:rsidR="007D7A50">
        <w:rPr>
          <w:rFonts w:ascii="Times New Roman" w:hAnsi="Times New Roman"/>
          <w:sz w:val="22"/>
          <w:szCs w:val="22"/>
        </w:rPr>
        <w:t>That is why t</w:t>
      </w:r>
      <w:r w:rsidR="008C64BF">
        <w:rPr>
          <w:rFonts w:ascii="Times New Roman" w:hAnsi="Times New Roman"/>
          <w:sz w:val="22"/>
          <w:szCs w:val="22"/>
        </w:rPr>
        <w:t>he Notice adopted by the FCC todays starts with a fundamental question:</w:t>
      </w:r>
      <w:r w:rsidR="007D7A50">
        <w:rPr>
          <w:rFonts w:ascii="Times New Roman" w:hAnsi="Times New Roman"/>
          <w:sz w:val="22"/>
          <w:szCs w:val="22"/>
        </w:rPr>
        <w:t xml:space="preserve"> “What is the right public policy to ensure that the Internet remains open?”</w:t>
      </w:r>
    </w:p>
    <w:p w:rsidR="00B77F72" w:rsidRDefault="00A96D2A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4D37F4">
        <w:rPr>
          <w:rFonts w:ascii="Times New Roman" w:hAnsi="Times New Roman"/>
          <w:sz w:val="22"/>
          <w:szCs w:val="22"/>
        </w:rPr>
        <w:t xml:space="preserve">FCC </w:t>
      </w:r>
      <w:r>
        <w:rPr>
          <w:rFonts w:ascii="Times New Roman" w:hAnsi="Times New Roman"/>
          <w:sz w:val="22"/>
          <w:szCs w:val="22"/>
        </w:rPr>
        <w:t xml:space="preserve">proposes to rely </w:t>
      </w:r>
      <w:r w:rsidR="00FE1DAB">
        <w:rPr>
          <w:rFonts w:ascii="Times New Roman" w:hAnsi="Times New Roman"/>
          <w:sz w:val="22"/>
          <w:szCs w:val="22"/>
        </w:rPr>
        <w:t xml:space="preserve">on a legal blueprint set out </w:t>
      </w:r>
      <w:r w:rsidR="00143165">
        <w:rPr>
          <w:rFonts w:ascii="Times New Roman" w:hAnsi="Times New Roman"/>
          <w:sz w:val="22"/>
          <w:szCs w:val="22"/>
        </w:rPr>
        <w:t xml:space="preserve">by </w:t>
      </w:r>
      <w:r w:rsidR="00FE1DAB">
        <w:rPr>
          <w:rFonts w:ascii="Times New Roman" w:hAnsi="Times New Roman"/>
          <w:sz w:val="22"/>
          <w:szCs w:val="22"/>
        </w:rPr>
        <w:t xml:space="preserve">the </w:t>
      </w:r>
      <w:r w:rsidR="007D7A50">
        <w:rPr>
          <w:rFonts w:ascii="Times New Roman" w:hAnsi="Times New Roman"/>
          <w:sz w:val="22"/>
          <w:szCs w:val="22"/>
        </w:rPr>
        <w:t xml:space="preserve">United States Court of Appeals for the District of Columbia Circuit </w:t>
      </w:r>
      <w:r w:rsidR="00143165">
        <w:rPr>
          <w:rFonts w:ascii="Times New Roman" w:hAnsi="Times New Roman"/>
          <w:sz w:val="22"/>
          <w:szCs w:val="22"/>
        </w:rPr>
        <w:t xml:space="preserve">in its </w:t>
      </w:r>
      <w:r w:rsidR="00030596">
        <w:rPr>
          <w:rFonts w:ascii="Times New Roman" w:hAnsi="Times New Roman"/>
          <w:sz w:val="22"/>
          <w:szCs w:val="22"/>
        </w:rPr>
        <w:t xml:space="preserve">January </w:t>
      </w:r>
      <w:r w:rsidR="00143165">
        <w:rPr>
          <w:rFonts w:ascii="Times New Roman" w:hAnsi="Times New Roman"/>
          <w:sz w:val="22"/>
          <w:szCs w:val="22"/>
        </w:rPr>
        <w:t xml:space="preserve">decision in </w:t>
      </w:r>
      <w:r w:rsidR="00143165">
        <w:rPr>
          <w:rFonts w:ascii="Times New Roman" w:hAnsi="Times New Roman"/>
          <w:i/>
          <w:sz w:val="22"/>
          <w:szCs w:val="22"/>
        </w:rPr>
        <w:t>Verizon v. FCC</w:t>
      </w:r>
      <w:r w:rsidR="00FE1DAB">
        <w:rPr>
          <w:rFonts w:ascii="Times New Roman" w:hAnsi="Times New Roman"/>
          <w:sz w:val="22"/>
          <w:szCs w:val="22"/>
        </w:rPr>
        <w:t xml:space="preserve">, using </w:t>
      </w:r>
      <w:r w:rsidR="004D37F4">
        <w:rPr>
          <w:rFonts w:ascii="Times New Roman" w:hAnsi="Times New Roman"/>
          <w:sz w:val="22"/>
          <w:szCs w:val="22"/>
        </w:rPr>
        <w:t>the F</w:t>
      </w:r>
      <w:r>
        <w:rPr>
          <w:rFonts w:ascii="Times New Roman" w:hAnsi="Times New Roman"/>
          <w:sz w:val="22"/>
          <w:szCs w:val="22"/>
        </w:rPr>
        <w:t xml:space="preserve">CC’s </w:t>
      </w:r>
      <w:r w:rsidR="004D37F4">
        <w:rPr>
          <w:rFonts w:ascii="Times New Roman" w:hAnsi="Times New Roman"/>
          <w:sz w:val="22"/>
          <w:szCs w:val="22"/>
        </w:rPr>
        <w:t>authority to promote broadband deployment to all Americans</w:t>
      </w:r>
      <w:r w:rsidR="00FE1DAB">
        <w:rPr>
          <w:rFonts w:ascii="Times New Roman" w:hAnsi="Times New Roman"/>
          <w:sz w:val="22"/>
          <w:szCs w:val="22"/>
        </w:rPr>
        <w:t xml:space="preserve"> </w:t>
      </w:r>
      <w:r w:rsidR="00C8007D">
        <w:rPr>
          <w:rFonts w:ascii="Times New Roman" w:hAnsi="Times New Roman"/>
          <w:sz w:val="22"/>
          <w:szCs w:val="22"/>
        </w:rPr>
        <w:t>under Section</w:t>
      </w:r>
      <w:r w:rsidR="004D37F4">
        <w:rPr>
          <w:rFonts w:ascii="Times New Roman" w:hAnsi="Times New Roman"/>
          <w:sz w:val="22"/>
          <w:szCs w:val="22"/>
        </w:rPr>
        <w:t xml:space="preserve"> 706 of the Telecommunications Act</w:t>
      </w:r>
      <w:r w:rsidR="00B77F72">
        <w:rPr>
          <w:rFonts w:ascii="Times New Roman" w:hAnsi="Times New Roman"/>
          <w:sz w:val="22"/>
          <w:szCs w:val="22"/>
        </w:rPr>
        <w:t xml:space="preserve"> of 1996</w:t>
      </w:r>
      <w:r w:rsidR="004D37F4">
        <w:rPr>
          <w:rFonts w:ascii="Times New Roman" w:hAnsi="Times New Roman"/>
          <w:sz w:val="22"/>
          <w:szCs w:val="22"/>
        </w:rPr>
        <w:t xml:space="preserve">. </w:t>
      </w:r>
      <w:r w:rsidR="00030596">
        <w:rPr>
          <w:rFonts w:ascii="Times New Roman" w:hAnsi="Times New Roman"/>
          <w:sz w:val="22"/>
          <w:szCs w:val="22"/>
        </w:rPr>
        <w:t xml:space="preserve"> </w:t>
      </w:r>
      <w:r w:rsidR="004D37F4">
        <w:rPr>
          <w:rFonts w:ascii="Times New Roman" w:hAnsi="Times New Roman"/>
          <w:sz w:val="22"/>
          <w:szCs w:val="22"/>
        </w:rPr>
        <w:t>At the same time, the Commission will seriously consider</w:t>
      </w:r>
      <w:r w:rsidR="00CF09CE">
        <w:rPr>
          <w:rFonts w:ascii="Times New Roman" w:hAnsi="Times New Roman"/>
          <w:sz w:val="22"/>
          <w:szCs w:val="22"/>
        </w:rPr>
        <w:t xml:space="preserve"> </w:t>
      </w:r>
      <w:r w:rsidR="007D7A50">
        <w:rPr>
          <w:rFonts w:ascii="Times New Roman" w:hAnsi="Times New Roman"/>
          <w:sz w:val="22"/>
          <w:szCs w:val="22"/>
        </w:rPr>
        <w:t>using</w:t>
      </w:r>
      <w:r w:rsidR="00CF09CE">
        <w:rPr>
          <w:rFonts w:ascii="Times New Roman" w:hAnsi="Times New Roman"/>
          <w:sz w:val="22"/>
          <w:szCs w:val="22"/>
        </w:rPr>
        <w:t xml:space="preserve"> its authority under </w:t>
      </w:r>
      <w:r w:rsidR="00C31242">
        <w:rPr>
          <w:rFonts w:ascii="Times New Roman" w:hAnsi="Times New Roman"/>
          <w:sz w:val="22"/>
          <w:szCs w:val="22"/>
        </w:rPr>
        <w:t>the telecommunications</w:t>
      </w:r>
      <w:r w:rsidR="00CF09CE">
        <w:rPr>
          <w:rFonts w:ascii="Times New Roman" w:hAnsi="Times New Roman"/>
          <w:sz w:val="22"/>
          <w:szCs w:val="22"/>
        </w:rPr>
        <w:t xml:space="preserve"> regulation </w:t>
      </w:r>
      <w:r w:rsidR="007D7A50">
        <w:rPr>
          <w:rFonts w:ascii="Times New Roman" w:hAnsi="Times New Roman"/>
          <w:sz w:val="22"/>
          <w:szCs w:val="22"/>
        </w:rPr>
        <w:t>found in</w:t>
      </w:r>
      <w:r w:rsidR="00030596">
        <w:rPr>
          <w:rFonts w:ascii="Times New Roman" w:hAnsi="Times New Roman"/>
          <w:sz w:val="22"/>
          <w:szCs w:val="22"/>
        </w:rPr>
        <w:t xml:space="preserve"> </w:t>
      </w:r>
      <w:r w:rsidR="00CF09CE">
        <w:rPr>
          <w:rFonts w:ascii="Times New Roman" w:hAnsi="Times New Roman"/>
          <w:sz w:val="22"/>
          <w:szCs w:val="22"/>
        </w:rPr>
        <w:t xml:space="preserve">Title </w:t>
      </w:r>
      <w:r w:rsidR="00B77F72">
        <w:rPr>
          <w:rFonts w:ascii="Times New Roman" w:hAnsi="Times New Roman"/>
          <w:sz w:val="22"/>
          <w:szCs w:val="22"/>
        </w:rPr>
        <w:t>II of the Communications Act.</w:t>
      </w:r>
      <w:r w:rsidR="0071339A">
        <w:rPr>
          <w:rFonts w:ascii="Times New Roman" w:hAnsi="Times New Roman"/>
          <w:sz w:val="22"/>
          <w:szCs w:val="22"/>
        </w:rPr>
        <w:t xml:space="preserve">  </w:t>
      </w:r>
      <w:r w:rsidR="00B77F72">
        <w:rPr>
          <w:rFonts w:ascii="Times New Roman" w:hAnsi="Times New Roman"/>
          <w:sz w:val="22"/>
          <w:szCs w:val="22"/>
        </w:rPr>
        <w:t>In addition, the N</w:t>
      </w:r>
      <w:r w:rsidR="00FF4E4A">
        <w:rPr>
          <w:rFonts w:ascii="Times New Roman" w:hAnsi="Times New Roman"/>
          <w:sz w:val="22"/>
          <w:szCs w:val="22"/>
        </w:rPr>
        <w:t>otice</w:t>
      </w:r>
      <w:r w:rsidR="00B77F72">
        <w:rPr>
          <w:rFonts w:ascii="Times New Roman" w:hAnsi="Times New Roman"/>
          <w:sz w:val="22"/>
          <w:szCs w:val="22"/>
        </w:rPr>
        <w:t>:</w:t>
      </w:r>
    </w:p>
    <w:p w:rsidR="00B77F72" w:rsidRDefault="008E59A7" w:rsidP="00B77F7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Proposes to retain the definitions and scope of the 2010 rules, which governed broadband Internet ac</w:t>
      </w:r>
      <w:r w:rsidR="00475369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ess service providers, but</w:t>
      </w:r>
      <w:r w:rsidR="00475369">
        <w:rPr>
          <w:rFonts w:ascii="Times New Roman" w:hAnsi="Times New Roman"/>
          <w:sz w:val="22"/>
          <w:szCs w:val="22"/>
        </w:rPr>
        <w:t xml:space="preserve"> not services like</w:t>
      </w:r>
      <w:r w:rsidR="00030596">
        <w:rPr>
          <w:rFonts w:ascii="Times New Roman" w:hAnsi="Times New Roman"/>
          <w:sz w:val="22"/>
          <w:szCs w:val="22"/>
        </w:rPr>
        <w:t xml:space="preserve"> </w:t>
      </w:r>
      <w:r w:rsidR="007D7A50">
        <w:rPr>
          <w:rFonts w:ascii="Times New Roman" w:hAnsi="Times New Roman"/>
          <w:sz w:val="22"/>
          <w:szCs w:val="22"/>
        </w:rPr>
        <w:t>enterprise services, Internet traffic exchange and specialized services</w:t>
      </w:r>
      <w:r w:rsidR="00475369">
        <w:rPr>
          <w:rFonts w:ascii="Times New Roman" w:hAnsi="Times New Roman"/>
          <w:sz w:val="22"/>
          <w:szCs w:val="22"/>
        </w:rPr>
        <w:t>.</w:t>
      </w:r>
    </w:p>
    <w:p w:rsidR="008E59A7" w:rsidRDefault="001C157F" w:rsidP="00B77F7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Proposes </w:t>
      </w:r>
      <w:r w:rsidR="00B91C7E">
        <w:rPr>
          <w:rFonts w:ascii="Times New Roman" w:hAnsi="Times New Roman"/>
          <w:sz w:val="22"/>
          <w:szCs w:val="22"/>
        </w:rPr>
        <w:t xml:space="preserve">to </w:t>
      </w:r>
      <w:r w:rsidR="00A32478">
        <w:rPr>
          <w:rFonts w:ascii="Times New Roman" w:hAnsi="Times New Roman"/>
          <w:sz w:val="22"/>
          <w:szCs w:val="22"/>
        </w:rPr>
        <w:t xml:space="preserve">enhance </w:t>
      </w:r>
      <w:r w:rsidR="00475369">
        <w:rPr>
          <w:rFonts w:ascii="Times New Roman" w:hAnsi="Times New Roman"/>
          <w:sz w:val="22"/>
          <w:szCs w:val="22"/>
        </w:rPr>
        <w:t xml:space="preserve">the </w:t>
      </w:r>
      <w:r w:rsidR="007D7A50">
        <w:rPr>
          <w:rFonts w:ascii="Times New Roman" w:hAnsi="Times New Roman"/>
          <w:sz w:val="22"/>
          <w:szCs w:val="22"/>
        </w:rPr>
        <w:t xml:space="preserve">existing transparency rule, which </w:t>
      </w:r>
      <w:r w:rsidR="00475369">
        <w:rPr>
          <w:rFonts w:ascii="Times New Roman" w:hAnsi="Times New Roman"/>
          <w:sz w:val="22"/>
          <w:szCs w:val="22"/>
        </w:rPr>
        <w:t xml:space="preserve">was upheld by the D.C. Circuit. </w:t>
      </w:r>
      <w:r w:rsidR="00A32478">
        <w:rPr>
          <w:rFonts w:ascii="Times New Roman" w:hAnsi="Times New Roman"/>
          <w:sz w:val="22"/>
          <w:szCs w:val="22"/>
        </w:rPr>
        <w:t xml:space="preserve"> </w:t>
      </w:r>
      <w:r w:rsidR="0071339A">
        <w:rPr>
          <w:rFonts w:ascii="Times New Roman" w:hAnsi="Times New Roman"/>
          <w:sz w:val="22"/>
          <w:szCs w:val="22"/>
        </w:rPr>
        <w:t>The proposed e</w:t>
      </w:r>
      <w:r w:rsidR="00475369">
        <w:rPr>
          <w:rFonts w:ascii="Times New Roman" w:hAnsi="Times New Roman"/>
          <w:sz w:val="22"/>
          <w:szCs w:val="22"/>
        </w:rPr>
        <w:t>nhancements would</w:t>
      </w:r>
      <w:r w:rsidR="002F63A6">
        <w:rPr>
          <w:rFonts w:ascii="Times New Roman" w:hAnsi="Times New Roman"/>
          <w:sz w:val="22"/>
          <w:szCs w:val="22"/>
        </w:rPr>
        <w:t xml:space="preserve"> provide </w:t>
      </w:r>
      <w:r w:rsidR="00030596">
        <w:rPr>
          <w:rFonts w:ascii="Times New Roman" w:hAnsi="Times New Roman"/>
          <w:sz w:val="22"/>
          <w:szCs w:val="22"/>
        </w:rPr>
        <w:t xml:space="preserve">consumers, </w:t>
      </w:r>
      <w:r w:rsidR="002F63A6">
        <w:rPr>
          <w:rFonts w:ascii="Times New Roman" w:hAnsi="Times New Roman"/>
          <w:sz w:val="22"/>
          <w:szCs w:val="22"/>
        </w:rPr>
        <w:t>edge providers</w:t>
      </w:r>
      <w:r w:rsidR="00030596">
        <w:rPr>
          <w:rFonts w:ascii="Times New Roman" w:hAnsi="Times New Roman"/>
          <w:sz w:val="22"/>
          <w:szCs w:val="22"/>
        </w:rPr>
        <w:t>,</w:t>
      </w:r>
      <w:r w:rsidR="002F63A6">
        <w:rPr>
          <w:rFonts w:ascii="Times New Roman" w:hAnsi="Times New Roman"/>
          <w:sz w:val="22"/>
          <w:szCs w:val="22"/>
        </w:rPr>
        <w:t xml:space="preserve"> </w:t>
      </w:r>
      <w:r w:rsidR="00030596">
        <w:rPr>
          <w:rFonts w:ascii="Times New Roman" w:hAnsi="Times New Roman"/>
          <w:sz w:val="22"/>
          <w:szCs w:val="22"/>
        </w:rPr>
        <w:t xml:space="preserve">and the Commission </w:t>
      </w:r>
      <w:r w:rsidR="002F63A6">
        <w:rPr>
          <w:rFonts w:ascii="Times New Roman" w:hAnsi="Times New Roman"/>
          <w:sz w:val="22"/>
          <w:szCs w:val="22"/>
        </w:rPr>
        <w:t xml:space="preserve">with tailored disclosures, </w:t>
      </w:r>
      <w:r w:rsidR="00E973A5">
        <w:rPr>
          <w:rFonts w:ascii="Times New Roman" w:hAnsi="Times New Roman"/>
          <w:sz w:val="22"/>
          <w:szCs w:val="22"/>
        </w:rPr>
        <w:t>including</w:t>
      </w:r>
      <w:r w:rsidR="002F63A6">
        <w:rPr>
          <w:rFonts w:ascii="Times New Roman" w:hAnsi="Times New Roman"/>
          <w:sz w:val="22"/>
          <w:szCs w:val="22"/>
        </w:rPr>
        <w:t xml:space="preserve"> information on the nature of congestion that impacts </w:t>
      </w:r>
      <w:r w:rsidR="00E973A5">
        <w:rPr>
          <w:rFonts w:ascii="Times New Roman" w:hAnsi="Times New Roman"/>
          <w:sz w:val="22"/>
          <w:szCs w:val="22"/>
        </w:rPr>
        <w:t>consumers’</w:t>
      </w:r>
      <w:r w:rsidR="002F63A6">
        <w:rPr>
          <w:rFonts w:ascii="Times New Roman" w:hAnsi="Times New Roman"/>
          <w:sz w:val="22"/>
          <w:szCs w:val="22"/>
        </w:rPr>
        <w:t xml:space="preserve"> use of online services and </w:t>
      </w:r>
      <w:r w:rsidR="00E973A5">
        <w:rPr>
          <w:rFonts w:ascii="Times New Roman" w:hAnsi="Times New Roman"/>
          <w:sz w:val="22"/>
          <w:szCs w:val="22"/>
        </w:rPr>
        <w:t xml:space="preserve">timely notice of </w:t>
      </w:r>
      <w:r w:rsidR="002F63A6">
        <w:rPr>
          <w:rFonts w:ascii="Times New Roman" w:hAnsi="Times New Roman"/>
          <w:sz w:val="22"/>
          <w:szCs w:val="22"/>
        </w:rPr>
        <w:t>new practices</w:t>
      </w:r>
      <w:r w:rsidR="00030596">
        <w:rPr>
          <w:rFonts w:ascii="Times New Roman" w:hAnsi="Times New Roman"/>
          <w:sz w:val="22"/>
          <w:szCs w:val="22"/>
        </w:rPr>
        <w:t>.</w:t>
      </w:r>
      <w:r w:rsidR="00475369">
        <w:rPr>
          <w:rFonts w:ascii="Times New Roman" w:hAnsi="Times New Roman"/>
          <w:sz w:val="22"/>
          <w:szCs w:val="22"/>
        </w:rPr>
        <w:t xml:space="preserve"> </w:t>
      </w:r>
    </w:p>
    <w:p w:rsidR="00677471" w:rsidRDefault="002F63A6" w:rsidP="0067747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 w:rsidRPr="00677471">
        <w:rPr>
          <w:rFonts w:ascii="Times New Roman" w:hAnsi="Times New Roman"/>
          <w:sz w:val="22"/>
          <w:szCs w:val="22"/>
        </w:rPr>
        <w:t>As part of the revived “no-blocking” rule, p</w:t>
      </w:r>
      <w:r w:rsidR="001C157F" w:rsidRPr="00677471">
        <w:rPr>
          <w:rFonts w:ascii="Times New Roman" w:hAnsi="Times New Roman"/>
          <w:sz w:val="22"/>
          <w:szCs w:val="22"/>
        </w:rPr>
        <w:t>roposes</w:t>
      </w:r>
      <w:r w:rsidR="00030596" w:rsidRPr="00677471">
        <w:rPr>
          <w:rFonts w:ascii="Times New Roman" w:hAnsi="Times New Roman"/>
          <w:sz w:val="22"/>
          <w:szCs w:val="22"/>
        </w:rPr>
        <w:t xml:space="preserve"> </w:t>
      </w:r>
      <w:r w:rsidR="00677471" w:rsidRPr="00677471">
        <w:rPr>
          <w:rFonts w:ascii="Times New Roman" w:hAnsi="Times New Roman"/>
          <w:sz w:val="22"/>
          <w:szCs w:val="22"/>
        </w:rPr>
        <w:t>ensuring that all who use the Internet can enjoy robust, fast and dynamic Internet access</w:t>
      </w:r>
      <w:r w:rsidR="007064CD">
        <w:rPr>
          <w:rFonts w:ascii="Times New Roman" w:hAnsi="Times New Roman"/>
          <w:sz w:val="22"/>
          <w:szCs w:val="22"/>
        </w:rPr>
        <w:t>.</w:t>
      </w:r>
    </w:p>
    <w:p w:rsidR="003B6086" w:rsidRPr="00677471" w:rsidRDefault="001C157F" w:rsidP="0067747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 w:rsidRPr="00677471">
        <w:rPr>
          <w:rFonts w:ascii="Times New Roman" w:hAnsi="Times New Roman"/>
          <w:sz w:val="22"/>
          <w:szCs w:val="22"/>
        </w:rPr>
        <w:lastRenderedPageBreak/>
        <w:t xml:space="preserve">Tentatively concludes that </w:t>
      </w:r>
      <w:r w:rsidR="00A32478" w:rsidRPr="00677471">
        <w:rPr>
          <w:rFonts w:ascii="Times New Roman" w:hAnsi="Times New Roman"/>
          <w:sz w:val="22"/>
          <w:szCs w:val="22"/>
        </w:rPr>
        <w:t>priority service offered exclusively by a broadband provider to an affiliate should be considered illegal until prove</w:t>
      </w:r>
      <w:r w:rsidR="003B6086" w:rsidRPr="00677471">
        <w:rPr>
          <w:rFonts w:ascii="Times New Roman" w:hAnsi="Times New Roman"/>
          <w:sz w:val="22"/>
          <w:szCs w:val="22"/>
        </w:rPr>
        <w:t>n otherwise</w:t>
      </w:r>
      <w:r w:rsidR="00A72343" w:rsidRPr="00677471">
        <w:rPr>
          <w:rFonts w:ascii="Times New Roman" w:hAnsi="Times New Roman"/>
          <w:sz w:val="22"/>
          <w:szCs w:val="22"/>
        </w:rPr>
        <w:t>.</w:t>
      </w:r>
    </w:p>
    <w:p w:rsidR="00A32478" w:rsidRDefault="003B6086" w:rsidP="00B77F7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32478">
        <w:rPr>
          <w:rFonts w:ascii="Times New Roman" w:hAnsi="Times New Roman"/>
          <w:sz w:val="22"/>
          <w:szCs w:val="22"/>
        </w:rPr>
        <w:t>sk</w:t>
      </w:r>
      <w:r>
        <w:rPr>
          <w:rFonts w:ascii="Times New Roman" w:hAnsi="Times New Roman"/>
          <w:sz w:val="22"/>
          <w:szCs w:val="22"/>
        </w:rPr>
        <w:t>s how to devis</w:t>
      </w:r>
      <w:r w:rsidR="00A32478">
        <w:rPr>
          <w:rFonts w:ascii="Times New Roman" w:hAnsi="Times New Roman"/>
          <w:sz w:val="22"/>
          <w:szCs w:val="22"/>
        </w:rPr>
        <w:t>e a rigorous</w:t>
      </w:r>
      <w:r w:rsidR="003D3ED9">
        <w:rPr>
          <w:rFonts w:ascii="Times New Roman" w:hAnsi="Times New Roman"/>
          <w:sz w:val="22"/>
          <w:szCs w:val="22"/>
        </w:rPr>
        <w:t>, multi-factor</w:t>
      </w:r>
      <w:r w:rsidR="00A32478">
        <w:rPr>
          <w:rFonts w:ascii="Times New Roman" w:hAnsi="Times New Roman"/>
          <w:sz w:val="22"/>
          <w:szCs w:val="22"/>
        </w:rPr>
        <w:t xml:space="preserve"> “screen” to analyze whether </w:t>
      </w:r>
      <w:r w:rsidR="002F63A6">
        <w:rPr>
          <w:rFonts w:ascii="Times New Roman" w:hAnsi="Times New Roman"/>
          <w:sz w:val="22"/>
          <w:szCs w:val="22"/>
        </w:rPr>
        <w:t xml:space="preserve">any conduct </w:t>
      </w:r>
      <w:r>
        <w:rPr>
          <w:rFonts w:ascii="Times New Roman" w:hAnsi="Times New Roman"/>
          <w:sz w:val="22"/>
          <w:szCs w:val="22"/>
        </w:rPr>
        <w:t>hurt</w:t>
      </w:r>
      <w:r w:rsidR="002F63A6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consumers, competition</w:t>
      </w:r>
      <w:r w:rsidR="003D3ED9">
        <w:rPr>
          <w:rFonts w:ascii="Times New Roman" w:hAnsi="Times New Roman"/>
          <w:sz w:val="22"/>
          <w:szCs w:val="22"/>
        </w:rPr>
        <w:t>, free expression and civic engagement,</w:t>
      </w:r>
      <w:r>
        <w:rPr>
          <w:rFonts w:ascii="Times New Roman" w:hAnsi="Times New Roman"/>
          <w:sz w:val="22"/>
          <w:szCs w:val="22"/>
        </w:rPr>
        <w:t xml:space="preserve"> and other </w:t>
      </w:r>
      <w:r w:rsidR="003D3ED9">
        <w:rPr>
          <w:rFonts w:ascii="Times New Roman" w:hAnsi="Times New Roman"/>
          <w:sz w:val="22"/>
          <w:szCs w:val="22"/>
        </w:rPr>
        <w:t>criteria</w:t>
      </w:r>
      <w:r>
        <w:rPr>
          <w:rFonts w:ascii="Times New Roman" w:hAnsi="Times New Roman"/>
          <w:sz w:val="22"/>
          <w:szCs w:val="22"/>
        </w:rPr>
        <w:t xml:space="preserve"> under </w:t>
      </w:r>
      <w:r w:rsidR="00A32478">
        <w:rPr>
          <w:rFonts w:ascii="Times New Roman" w:hAnsi="Times New Roman"/>
          <w:sz w:val="22"/>
          <w:szCs w:val="22"/>
        </w:rPr>
        <w:t>a legal standard termed “commercia</w:t>
      </w:r>
      <w:r>
        <w:rPr>
          <w:rFonts w:ascii="Times New Roman" w:hAnsi="Times New Roman"/>
          <w:sz w:val="22"/>
          <w:szCs w:val="22"/>
        </w:rPr>
        <w:t>l</w:t>
      </w:r>
      <w:r w:rsidR="00A32478">
        <w:rPr>
          <w:rFonts w:ascii="Times New Roman" w:hAnsi="Times New Roman"/>
          <w:sz w:val="22"/>
          <w:szCs w:val="22"/>
        </w:rPr>
        <w:t xml:space="preserve"> reasonab</w:t>
      </w:r>
      <w:r w:rsidR="00B91C7E">
        <w:rPr>
          <w:rFonts w:ascii="Times New Roman" w:hAnsi="Times New Roman"/>
          <w:sz w:val="22"/>
          <w:szCs w:val="22"/>
        </w:rPr>
        <w:t>leness</w:t>
      </w:r>
      <w:r w:rsidR="00A32478">
        <w:rPr>
          <w:rFonts w:ascii="Times New Roman" w:hAnsi="Times New Roman"/>
          <w:sz w:val="22"/>
          <w:szCs w:val="22"/>
        </w:rPr>
        <w:t>.”</w:t>
      </w:r>
    </w:p>
    <w:p w:rsidR="003B6086" w:rsidRDefault="003B6086" w:rsidP="00B77F72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Asks </w:t>
      </w:r>
      <w:r w:rsidR="002F63A6">
        <w:rPr>
          <w:rFonts w:ascii="Times New Roman" w:hAnsi="Times New Roman"/>
          <w:sz w:val="22"/>
          <w:szCs w:val="22"/>
        </w:rPr>
        <w:t xml:space="preserve">a series of detailed questions about </w:t>
      </w:r>
      <w:r>
        <w:rPr>
          <w:rFonts w:ascii="Times New Roman" w:hAnsi="Times New Roman"/>
          <w:sz w:val="22"/>
          <w:szCs w:val="22"/>
        </w:rPr>
        <w:t>what legal authority provides the most effective means of keeping the Internet open:  Section 706</w:t>
      </w:r>
      <w:r w:rsidR="0071339A">
        <w:rPr>
          <w:rFonts w:ascii="Times New Roman" w:hAnsi="Times New Roman"/>
          <w:sz w:val="22"/>
          <w:szCs w:val="22"/>
        </w:rPr>
        <w:t xml:space="preserve"> or</w:t>
      </w:r>
      <w:r>
        <w:rPr>
          <w:rFonts w:ascii="Times New Roman" w:hAnsi="Times New Roman"/>
          <w:sz w:val="22"/>
          <w:szCs w:val="22"/>
        </w:rPr>
        <w:t xml:space="preserve"> Title II.</w:t>
      </w:r>
    </w:p>
    <w:p w:rsidR="00A32478" w:rsidRDefault="003B6086" w:rsidP="0071339A">
      <w:pPr>
        <w:pStyle w:val="ListParagraph"/>
        <w:numPr>
          <w:ilvl w:val="0"/>
          <w:numId w:val="7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</w:t>
      </w:r>
      <w:r w:rsidR="00D55338">
        <w:rPr>
          <w:rFonts w:ascii="Times New Roman" w:hAnsi="Times New Roman"/>
          <w:sz w:val="22"/>
          <w:szCs w:val="22"/>
        </w:rPr>
        <w:t xml:space="preserve">poses </w:t>
      </w:r>
      <w:r>
        <w:rPr>
          <w:rFonts w:ascii="Times New Roman" w:hAnsi="Times New Roman"/>
          <w:sz w:val="22"/>
          <w:szCs w:val="22"/>
        </w:rPr>
        <w:t>a multi-faceted process to</w:t>
      </w:r>
      <w:r w:rsidR="00D55338">
        <w:rPr>
          <w:rFonts w:ascii="Times New Roman" w:hAnsi="Times New Roman"/>
          <w:sz w:val="22"/>
          <w:szCs w:val="22"/>
        </w:rPr>
        <w:t xml:space="preserve"> promptly resolve and head off disputes</w:t>
      </w:r>
      <w:r w:rsidR="0071339A">
        <w:rPr>
          <w:rFonts w:ascii="Times New Roman" w:hAnsi="Times New Roman"/>
          <w:sz w:val="22"/>
          <w:szCs w:val="22"/>
        </w:rPr>
        <w:t xml:space="preserve">, including </w:t>
      </w:r>
      <w:r w:rsidRPr="00677471">
        <w:rPr>
          <w:rFonts w:ascii="Times New Roman" w:hAnsi="Times New Roman"/>
          <w:sz w:val="22"/>
          <w:szCs w:val="22"/>
        </w:rPr>
        <w:t>an ombudsperson to act as a watchdog</w:t>
      </w:r>
      <w:r w:rsidR="00B91C7E" w:rsidRPr="00677471">
        <w:rPr>
          <w:rFonts w:ascii="Times New Roman" w:hAnsi="Times New Roman"/>
          <w:sz w:val="22"/>
          <w:szCs w:val="22"/>
        </w:rPr>
        <w:t xml:space="preserve"> </w:t>
      </w:r>
      <w:r w:rsidR="003D3ED9" w:rsidRPr="00677471">
        <w:rPr>
          <w:rFonts w:ascii="Times New Roman" w:hAnsi="Times New Roman"/>
          <w:sz w:val="22"/>
          <w:szCs w:val="22"/>
        </w:rPr>
        <w:t xml:space="preserve">on behalf of </w:t>
      </w:r>
      <w:r w:rsidR="00B91C7E" w:rsidRPr="00677471">
        <w:rPr>
          <w:rFonts w:ascii="Times New Roman" w:hAnsi="Times New Roman"/>
          <w:sz w:val="22"/>
          <w:szCs w:val="22"/>
        </w:rPr>
        <w:t>consumers and start-ups</w:t>
      </w:r>
      <w:r w:rsidR="002F63A6">
        <w:rPr>
          <w:rFonts w:ascii="Times New Roman" w:hAnsi="Times New Roman"/>
          <w:sz w:val="22"/>
          <w:szCs w:val="22"/>
        </w:rPr>
        <w:t xml:space="preserve"> and small businesses. </w:t>
      </w:r>
    </w:p>
    <w:p w:rsidR="00F41E33" w:rsidRDefault="00F41E33" w:rsidP="00F41E33">
      <w:pPr>
        <w:spacing w:after="240"/>
        <w:rPr>
          <w:rFonts w:ascii="Times New Roman" w:hAnsi="Times New Roman"/>
          <w:sz w:val="22"/>
          <w:szCs w:val="22"/>
        </w:rPr>
      </w:pPr>
      <w:r w:rsidRPr="00F41E33">
        <w:rPr>
          <w:rFonts w:ascii="Times New Roman" w:hAnsi="Times New Roman"/>
          <w:sz w:val="22"/>
          <w:szCs w:val="22"/>
        </w:rPr>
        <w:t>Action by the Commission May 15, 2014, by Notice of Proposed Rulemaking (FCC 14-61).  Chairman Wheeler</w:t>
      </w:r>
      <w:r w:rsidR="00ED09E1">
        <w:rPr>
          <w:rFonts w:ascii="Times New Roman" w:hAnsi="Times New Roman"/>
          <w:sz w:val="22"/>
          <w:szCs w:val="22"/>
        </w:rPr>
        <w:t xml:space="preserve"> and</w:t>
      </w:r>
      <w:r w:rsidRPr="00F41E33">
        <w:rPr>
          <w:rFonts w:ascii="Times New Roman" w:hAnsi="Times New Roman"/>
          <w:sz w:val="22"/>
          <w:szCs w:val="22"/>
        </w:rPr>
        <w:t xml:space="preserve"> Commissioner Clyburn</w:t>
      </w:r>
      <w:r w:rsidR="00ED09E1">
        <w:rPr>
          <w:rFonts w:ascii="Times New Roman" w:hAnsi="Times New Roman"/>
          <w:sz w:val="22"/>
          <w:szCs w:val="22"/>
        </w:rPr>
        <w:t xml:space="preserve"> with Commissioner</w:t>
      </w:r>
      <w:r w:rsidRPr="00F41E33">
        <w:rPr>
          <w:rFonts w:ascii="Times New Roman" w:hAnsi="Times New Roman"/>
          <w:sz w:val="22"/>
          <w:szCs w:val="22"/>
        </w:rPr>
        <w:t xml:space="preserve"> Rosenworcel</w:t>
      </w:r>
      <w:r w:rsidR="00ED09E1">
        <w:rPr>
          <w:rFonts w:ascii="Times New Roman" w:hAnsi="Times New Roman"/>
          <w:sz w:val="22"/>
          <w:szCs w:val="22"/>
        </w:rPr>
        <w:t xml:space="preserve"> concurring and </w:t>
      </w:r>
      <w:r w:rsidRPr="00F41E33">
        <w:rPr>
          <w:rFonts w:ascii="Times New Roman" w:hAnsi="Times New Roman"/>
          <w:sz w:val="22"/>
          <w:szCs w:val="22"/>
        </w:rPr>
        <w:t>Commissioners Pai and O’Rielly dissenting.  Chairman Wheeler, Commissioners Clyburn, Rosenworcel, Pai and O’Rielly issuing statements.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8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46" w:rsidRDefault="00014C46">
      <w:r>
        <w:separator/>
      </w:r>
    </w:p>
  </w:endnote>
  <w:endnote w:type="continuationSeparator" w:id="0">
    <w:p w:rsidR="00014C46" w:rsidRDefault="0001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8" w:rsidRDefault="00AC0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8" w:rsidRDefault="00AC0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8" w:rsidRDefault="00AC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46" w:rsidRDefault="00014C46">
      <w:r>
        <w:separator/>
      </w:r>
    </w:p>
  </w:footnote>
  <w:footnote w:type="continuationSeparator" w:id="0">
    <w:p w:rsidR="00014C46" w:rsidRDefault="0001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8" w:rsidRDefault="00AC0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8" w:rsidRDefault="00AC0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BD0DA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BD0DA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BD0DA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BD0DA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D196F"/>
    <w:multiLevelType w:val="hybridMultilevel"/>
    <w:tmpl w:val="DAD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D"/>
    <w:rsid w:val="00014C46"/>
    <w:rsid w:val="00030596"/>
    <w:rsid w:val="000441B0"/>
    <w:rsid w:val="0005202F"/>
    <w:rsid w:val="000544D1"/>
    <w:rsid w:val="0006534D"/>
    <w:rsid w:val="00092A9B"/>
    <w:rsid w:val="00097894"/>
    <w:rsid w:val="0012511A"/>
    <w:rsid w:val="00143165"/>
    <w:rsid w:val="00172D32"/>
    <w:rsid w:val="001A39EB"/>
    <w:rsid w:val="001B127D"/>
    <w:rsid w:val="001C157F"/>
    <w:rsid w:val="001C6DB9"/>
    <w:rsid w:val="0020048D"/>
    <w:rsid w:val="00213716"/>
    <w:rsid w:val="002262BC"/>
    <w:rsid w:val="002D1602"/>
    <w:rsid w:val="002F63A6"/>
    <w:rsid w:val="00341C78"/>
    <w:rsid w:val="003565C2"/>
    <w:rsid w:val="0038477F"/>
    <w:rsid w:val="00391394"/>
    <w:rsid w:val="00391EA7"/>
    <w:rsid w:val="003B5D8A"/>
    <w:rsid w:val="003B5E90"/>
    <w:rsid w:val="003B6086"/>
    <w:rsid w:val="003D3ED9"/>
    <w:rsid w:val="00406E97"/>
    <w:rsid w:val="00407816"/>
    <w:rsid w:val="00475369"/>
    <w:rsid w:val="00482945"/>
    <w:rsid w:val="004C1C62"/>
    <w:rsid w:val="004D37F4"/>
    <w:rsid w:val="004D3C22"/>
    <w:rsid w:val="004F6EEF"/>
    <w:rsid w:val="00585B41"/>
    <w:rsid w:val="00594725"/>
    <w:rsid w:val="005F127E"/>
    <w:rsid w:val="00642D69"/>
    <w:rsid w:val="00645887"/>
    <w:rsid w:val="00677471"/>
    <w:rsid w:val="00681226"/>
    <w:rsid w:val="006B164C"/>
    <w:rsid w:val="0070180E"/>
    <w:rsid w:val="00701A58"/>
    <w:rsid w:val="007064CD"/>
    <w:rsid w:val="0071339A"/>
    <w:rsid w:val="007443D1"/>
    <w:rsid w:val="007468C2"/>
    <w:rsid w:val="007A42AA"/>
    <w:rsid w:val="007D7A50"/>
    <w:rsid w:val="007E3651"/>
    <w:rsid w:val="0081101D"/>
    <w:rsid w:val="008136C0"/>
    <w:rsid w:val="0081381F"/>
    <w:rsid w:val="008913EB"/>
    <w:rsid w:val="008C64BF"/>
    <w:rsid w:val="008D63FA"/>
    <w:rsid w:val="008E12FF"/>
    <w:rsid w:val="008E59A7"/>
    <w:rsid w:val="009279F5"/>
    <w:rsid w:val="00935BEA"/>
    <w:rsid w:val="00955739"/>
    <w:rsid w:val="00983040"/>
    <w:rsid w:val="009B3289"/>
    <w:rsid w:val="009C4D1B"/>
    <w:rsid w:val="00A25CCE"/>
    <w:rsid w:val="00A32478"/>
    <w:rsid w:val="00A415A9"/>
    <w:rsid w:val="00A72343"/>
    <w:rsid w:val="00A96D2A"/>
    <w:rsid w:val="00AA0E30"/>
    <w:rsid w:val="00AA2E89"/>
    <w:rsid w:val="00AC0D38"/>
    <w:rsid w:val="00AE56CB"/>
    <w:rsid w:val="00B17A71"/>
    <w:rsid w:val="00B77F72"/>
    <w:rsid w:val="00B80A7C"/>
    <w:rsid w:val="00B842C1"/>
    <w:rsid w:val="00B91BCC"/>
    <w:rsid w:val="00B91C7E"/>
    <w:rsid w:val="00BC0C7D"/>
    <w:rsid w:val="00BD0DA1"/>
    <w:rsid w:val="00C31242"/>
    <w:rsid w:val="00C8007D"/>
    <w:rsid w:val="00C80538"/>
    <w:rsid w:val="00CE768E"/>
    <w:rsid w:val="00CF09CE"/>
    <w:rsid w:val="00D46525"/>
    <w:rsid w:val="00D55338"/>
    <w:rsid w:val="00D60409"/>
    <w:rsid w:val="00D611AD"/>
    <w:rsid w:val="00DF000F"/>
    <w:rsid w:val="00E47D38"/>
    <w:rsid w:val="00E535A0"/>
    <w:rsid w:val="00E973A5"/>
    <w:rsid w:val="00EB4502"/>
    <w:rsid w:val="00EC0396"/>
    <w:rsid w:val="00ED09E1"/>
    <w:rsid w:val="00F27A84"/>
    <w:rsid w:val="00F41E33"/>
    <w:rsid w:val="00F95C01"/>
    <w:rsid w:val="00FA2966"/>
    <w:rsid w:val="00FC5052"/>
    <w:rsid w:val="00FD160C"/>
    <w:rsid w:val="00FD1FE6"/>
    <w:rsid w:val="00FE1DA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7F72"/>
    <w:pPr>
      <w:ind w:left="720"/>
      <w:contextualSpacing/>
    </w:pPr>
  </w:style>
  <w:style w:type="paragraph" w:styleId="Revision">
    <w:name w:val="Revision"/>
    <w:hidden/>
    <w:uiPriority w:val="99"/>
    <w:semiHidden/>
    <w:rsid w:val="00E973A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7F72"/>
    <w:pPr>
      <w:ind w:left="720"/>
      <w:contextualSpacing/>
    </w:pPr>
  </w:style>
  <w:style w:type="paragraph" w:styleId="Revision">
    <w:name w:val="Revision"/>
    <w:hidden/>
    <w:uiPriority w:val="99"/>
    <w:semiHidden/>
    <w:rsid w:val="00E973A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3256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3849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2010-07-15T15:45:00Z</cp:lastPrinted>
  <dcterms:created xsi:type="dcterms:W3CDTF">2014-05-15T15:37:00Z</dcterms:created>
  <dcterms:modified xsi:type="dcterms:W3CDTF">2014-05-15T15:37:00Z</dcterms:modified>
  <cp:category> </cp:category>
  <cp:contentStatus> </cp:contentStatus>
</cp:coreProperties>
</file>