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660D6" w14:textId="77777777" w:rsidR="004F294F" w:rsidRDefault="00813435" w:rsidP="004F294F">
      <w:pPr>
        <w:spacing w:after="0" w:line="240" w:lineRule="auto"/>
        <w:jc w:val="center"/>
        <w:rPr>
          <w:rFonts w:ascii="Times New Roman" w:hAnsi="Times New Roman" w:cs="Times New Roman"/>
        </w:rPr>
      </w:pPr>
      <w:bookmarkStart w:id="0" w:name="_GoBack"/>
      <w:bookmarkEnd w:id="0"/>
      <w:r w:rsidRPr="00813435">
        <w:rPr>
          <w:rFonts w:ascii="Times New Roman" w:hAnsi="Times New Roman" w:cs="Times New Roman"/>
        </w:rPr>
        <w:t>Remarks of Ruth Milkman</w:t>
      </w:r>
      <w:r w:rsidR="004F294F">
        <w:rPr>
          <w:rFonts w:ascii="Times New Roman" w:hAnsi="Times New Roman" w:cs="Times New Roman"/>
        </w:rPr>
        <w:t xml:space="preserve">, </w:t>
      </w:r>
      <w:r w:rsidRPr="00813435">
        <w:rPr>
          <w:rFonts w:ascii="Times New Roman" w:hAnsi="Times New Roman" w:cs="Times New Roman"/>
        </w:rPr>
        <w:t>Chief of Staff</w:t>
      </w:r>
    </w:p>
    <w:p w14:paraId="1202253A" w14:textId="164DAD17" w:rsidR="00813435" w:rsidRPr="00813435" w:rsidRDefault="00813435" w:rsidP="004F294F">
      <w:pPr>
        <w:spacing w:after="0" w:line="240" w:lineRule="auto"/>
        <w:jc w:val="center"/>
        <w:rPr>
          <w:rFonts w:ascii="Times New Roman" w:hAnsi="Times New Roman" w:cs="Times New Roman"/>
        </w:rPr>
      </w:pPr>
      <w:r w:rsidRPr="00813435">
        <w:rPr>
          <w:rFonts w:ascii="Times New Roman" w:hAnsi="Times New Roman" w:cs="Times New Roman"/>
        </w:rPr>
        <w:t xml:space="preserve"> Federal Communications Commission</w:t>
      </w:r>
    </w:p>
    <w:p w14:paraId="775ACE46" w14:textId="77777777" w:rsidR="00813435" w:rsidRPr="00813435" w:rsidRDefault="00813435" w:rsidP="00813435">
      <w:pPr>
        <w:spacing w:after="0" w:line="240" w:lineRule="auto"/>
        <w:jc w:val="center"/>
        <w:rPr>
          <w:rFonts w:ascii="Times New Roman" w:hAnsi="Times New Roman" w:cs="Times New Roman"/>
        </w:rPr>
      </w:pPr>
      <w:r w:rsidRPr="00813435">
        <w:rPr>
          <w:rFonts w:ascii="Times New Roman" w:hAnsi="Times New Roman" w:cs="Times New Roman"/>
        </w:rPr>
        <w:t>Progressive Policy Institute</w:t>
      </w:r>
    </w:p>
    <w:p w14:paraId="71A85A13" w14:textId="77777777" w:rsidR="00813435" w:rsidRPr="00813435" w:rsidRDefault="00813435" w:rsidP="00813435">
      <w:pPr>
        <w:spacing w:after="0" w:line="240" w:lineRule="auto"/>
        <w:jc w:val="center"/>
        <w:rPr>
          <w:rFonts w:ascii="Times New Roman" w:hAnsi="Times New Roman" w:cs="Times New Roman"/>
        </w:rPr>
      </w:pPr>
      <w:r w:rsidRPr="00813435">
        <w:rPr>
          <w:rFonts w:ascii="Times New Roman" w:hAnsi="Times New Roman" w:cs="Times New Roman"/>
        </w:rPr>
        <w:t>May 27, 2014</w:t>
      </w:r>
    </w:p>
    <w:p w14:paraId="5D5738D5" w14:textId="77777777" w:rsidR="00417227" w:rsidRPr="00813435" w:rsidRDefault="00417227" w:rsidP="006667C4">
      <w:pPr>
        <w:spacing w:after="0" w:line="240" w:lineRule="auto"/>
        <w:rPr>
          <w:rFonts w:ascii="Times New Roman" w:hAnsi="Times New Roman" w:cs="Times New Roman"/>
        </w:rPr>
      </w:pPr>
    </w:p>
    <w:p w14:paraId="762C2801" w14:textId="77777777" w:rsidR="004558E8" w:rsidRPr="00813435" w:rsidRDefault="004558E8" w:rsidP="004558E8">
      <w:pPr>
        <w:spacing w:after="240" w:line="480" w:lineRule="auto"/>
        <w:rPr>
          <w:rFonts w:ascii="Times New Roman" w:hAnsi="Times New Roman" w:cs="Times New Roman"/>
        </w:rPr>
      </w:pPr>
    </w:p>
    <w:p w14:paraId="1707AC65" w14:textId="201EC026" w:rsidR="00EE7044" w:rsidRPr="00813435" w:rsidRDefault="004558E8" w:rsidP="004558E8">
      <w:pPr>
        <w:spacing w:after="240" w:line="480" w:lineRule="auto"/>
        <w:rPr>
          <w:rFonts w:ascii="Times New Roman" w:hAnsi="Times New Roman" w:cs="Times New Roman"/>
        </w:rPr>
      </w:pPr>
      <w:r w:rsidRPr="00813435">
        <w:rPr>
          <w:rFonts w:ascii="Times New Roman" w:hAnsi="Times New Roman" w:cs="Times New Roman"/>
        </w:rPr>
        <w:t xml:space="preserve">Thank </w:t>
      </w:r>
      <w:r w:rsidR="00724C50" w:rsidRPr="00813435">
        <w:rPr>
          <w:rFonts w:ascii="Times New Roman" w:hAnsi="Times New Roman" w:cs="Times New Roman"/>
        </w:rPr>
        <w:t xml:space="preserve">you, Hal for inviting me here today, and for organizing </w:t>
      </w:r>
      <w:r w:rsidR="00AE5939" w:rsidRPr="00813435">
        <w:rPr>
          <w:rFonts w:ascii="Times New Roman" w:hAnsi="Times New Roman" w:cs="Times New Roman"/>
        </w:rPr>
        <w:t xml:space="preserve">a great group of speakers on an </w:t>
      </w:r>
      <w:r w:rsidR="00724C50" w:rsidRPr="00813435">
        <w:rPr>
          <w:rFonts w:ascii="Times New Roman" w:hAnsi="Times New Roman" w:cs="Times New Roman"/>
        </w:rPr>
        <w:t xml:space="preserve">important topic.  </w:t>
      </w:r>
    </w:p>
    <w:p w14:paraId="1C6D6640" w14:textId="20569BC9" w:rsidR="004558E8" w:rsidRPr="00813435" w:rsidRDefault="00724C50" w:rsidP="004558E8">
      <w:pPr>
        <w:spacing w:after="240" w:line="480" w:lineRule="auto"/>
        <w:rPr>
          <w:rFonts w:ascii="Times New Roman" w:hAnsi="Times New Roman" w:cs="Times New Roman"/>
        </w:rPr>
      </w:pPr>
      <w:r w:rsidRPr="00813435">
        <w:rPr>
          <w:rFonts w:ascii="Times New Roman" w:hAnsi="Times New Roman" w:cs="Times New Roman"/>
        </w:rPr>
        <w:t xml:space="preserve">Although I have been a communications lawyer for more years than I would care to admit, before I became </w:t>
      </w:r>
      <w:r w:rsidR="00AE5939" w:rsidRPr="00813435">
        <w:rPr>
          <w:rFonts w:ascii="Times New Roman" w:hAnsi="Times New Roman" w:cs="Times New Roman"/>
        </w:rPr>
        <w:t xml:space="preserve">hooked on telecom </w:t>
      </w:r>
      <w:r w:rsidRPr="00813435">
        <w:rPr>
          <w:rFonts w:ascii="Times New Roman" w:hAnsi="Times New Roman" w:cs="Times New Roman"/>
        </w:rPr>
        <w:t xml:space="preserve">policy, I was an English major.  One </w:t>
      </w:r>
      <w:r w:rsidR="00D93C29" w:rsidRPr="00813435">
        <w:rPr>
          <w:rFonts w:ascii="Times New Roman" w:hAnsi="Times New Roman" w:cs="Times New Roman"/>
        </w:rPr>
        <w:t>of the great novels of the 20</w:t>
      </w:r>
      <w:r w:rsidR="00D93C29" w:rsidRPr="00813435">
        <w:rPr>
          <w:rFonts w:ascii="Times New Roman" w:hAnsi="Times New Roman" w:cs="Times New Roman"/>
          <w:vertAlign w:val="superscript"/>
        </w:rPr>
        <w:t>th</w:t>
      </w:r>
      <w:r w:rsidR="00D93C29" w:rsidRPr="00813435">
        <w:rPr>
          <w:rFonts w:ascii="Times New Roman" w:hAnsi="Times New Roman" w:cs="Times New Roman"/>
        </w:rPr>
        <w:t xml:space="preserve"> century is </w:t>
      </w:r>
      <w:r w:rsidRPr="00813435">
        <w:rPr>
          <w:rFonts w:ascii="Times New Roman" w:hAnsi="Times New Roman" w:cs="Times New Roman"/>
        </w:rPr>
        <w:t xml:space="preserve">Howards End – which has a preface of two words:  Only Connect.   And therefore I am one of the few people who can say honestly that my degree in English literature prepared me for a career at the FCC.   Since I joined the FCC in 1986, in and out of government and private practice, I’ve been interested in interconnection issues.  So I’m delighted to join this illustrious panel, and kick things off with a few thoughts.  </w:t>
      </w:r>
    </w:p>
    <w:p w14:paraId="585240EB" w14:textId="77777777" w:rsidR="00813435" w:rsidRPr="00813435" w:rsidRDefault="00813435" w:rsidP="004558E8">
      <w:pPr>
        <w:spacing w:after="240" w:line="480" w:lineRule="auto"/>
        <w:rPr>
          <w:rFonts w:ascii="Times New Roman" w:hAnsi="Times New Roman" w:cs="Times New Roman"/>
        </w:rPr>
      </w:pPr>
    </w:p>
    <w:p w14:paraId="6A9972A4" w14:textId="30B65619" w:rsidR="003B0329" w:rsidRPr="00813435" w:rsidRDefault="00417227" w:rsidP="004558E8">
      <w:pPr>
        <w:spacing w:after="240" w:line="480" w:lineRule="auto"/>
        <w:rPr>
          <w:rFonts w:ascii="Times New Roman" w:hAnsi="Times New Roman" w:cs="Times New Roman"/>
        </w:rPr>
      </w:pPr>
      <w:r w:rsidRPr="00813435">
        <w:rPr>
          <w:rFonts w:ascii="Times New Roman" w:hAnsi="Times New Roman" w:cs="Times New Roman"/>
        </w:rPr>
        <w:t>Interconnection is</w:t>
      </w:r>
      <w:r w:rsidR="00AE5939" w:rsidRPr="00813435">
        <w:rPr>
          <w:rFonts w:ascii="Times New Roman" w:hAnsi="Times New Roman" w:cs="Times New Roman"/>
        </w:rPr>
        <w:t>, of course,</w:t>
      </w:r>
      <w:r w:rsidRPr="00813435">
        <w:rPr>
          <w:rFonts w:ascii="Times New Roman" w:hAnsi="Times New Roman" w:cs="Times New Roman"/>
        </w:rPr>
        <w:t xml:space="preserve"> </w:t>
      </w:r>
      <w:r w:rsidR="008D00C3" w:rsidRPr="00813435">
        <w:rPr>
          <w:rFonts w:ascii="Times New Roman" w:hAnsi="Times New Roman" w:cs="Times New Roman"/>
        </w:rPr>
        <w:t>key</w:t>
      </w:r>
      <w:r w:rsidRPr="00813435">
        <w:rPr>
          <w:rFonts w:ascii="Times New Roman" w:hAnsi="Times New Roman" w:cs="Times New Roman"/>
        </w:rPr>
        <w:t xml:space="preserve"> to all</w:t>
      </w:r>
      <w:r w:rsidR="003F2A6C" w:rsidRPr="00813435">
        <w:rPr>
          <w:rFonts w:ascii="Times New Roman" w:hAnsi="Times New Roman" w:cs="Times New Roman"/>
        </w:rPr>
        <w:t xml:space="preserve"> successful</w:t>
      </w:r>
      <w:r w:rsidRPr="00813435">
        <w:rPr>
          <w:rFonts w:ascii="Times New Roman" w:hAnsi="Times New Roman" w:cs="Times New Roman"/>
        </w:rPr>
        <w:t xml:space="preserve"> networks.  </w:t>
      </w:r>
      <w:r w:rsidR="00095BCD" w:rsidRPr="00813435">
        <w:rPr>
          <w:rFonts w:ascii="Times New Roman" w:hAnsi="Times New Roman" w:cs="Times New Roman"/>
        </w:rPr>
        <w:t>A network</w:t>
      </w:r>
      <w:r w:rsidR="003B0329" w:rsidRPr="00813435">
        <w:rPr>
          <w:rFonts w:ascii="Times New Roman" w:hAnsi="Times New Roman" w:cs="Times New Roman"/>
        </w:rPr>
        <w:t>,</w:t>
      </w:r>
      <w:r w:rsidR="004558E8" w:rsidRPr="00813435">
        <w:rPr>
          <w:rFonts w:ascii="Times New Roman" w:hAnsi="Times New Roman" w:cs="Times New Roman"/>
        </w:rPr>
        <w:t xml:space="preserve"> by definition</w:t>
      </w:r>
      <w:r w:rsidR="003B0329" w:rsidRPr="00813435">
        <w:rPr>
          <w:rFonts w:ascii="Times New Roman" w:hAnsi="Times New Roman" w:cs="Times New Roman"/>
        </w:rPr>
        <w:t>,</w:t>
      </w:r>
      <w:r w:rsidR="00095BCD" w:rsidRPr="00813435">
        <w:rPr>
          <w:rFonts w:ascii="Times New Roman" w:hAnsi="Times New Roman" w:cs="Times New Roman"/>
        </w:rPr>
        <w:t xml:space="preserve"> connects</w:t>
      </w:r>
      <w:r w:rsidR="00EE7044" w:rsidRPr="00813435">
        <w:rPr>
          <w:rFonts w:ascii="Times New Roman" w:hAnsi="Times New Roman" w:cs="Times New Roman"/>
        </w:rPr>
        <w:t xml:space="preserve">.  </w:t>
      </w:r>
      <w:r w:rsidR="003B0329" w:rsidRPr="00813435">
        <w:rPr>
          <w:rFonts w:ascii="Times New Roman" w:hAnsi="Times New Roman" w:cs="Times New Roman"/>
        </w:rPr>
        <w:t>First</w:t>
      </w:r>
      <w:r w:rsidR="008D00C3" w:rsidRPr="00813435">
        <w:rPr>
          <w:rFonts w:ascii="Times New Roman" w:hAnsi="Times New Roman" w:cs="Times New Roman"/>
        </w:rPr>
        <w:t xml:space="preserve"> </w:t>
      </w:r>
      <w:r w:rsidR="00FC7D49" w:rsidRPr="00813435">
        <w:rPr>
          <w:rFonts w:ascii="Times New Roman" w:hAnsi="Times New Roman" w:cs="Times New Roman"/>
        </w:rPr>
        <w:t>a network connects</w:t>
      </w:r>
      <w:r w:rsidR="004558E8" w:rsidRPr="00813435">
        <w:rPr>
          <w:rFonts w:ascii="Times New Roman" w:hAnsi="Times New Roman" w:cs="Times New Roman"/>
        </w:rPr>
        <w:t xml:space="preserve"> component parts to one another to form a whole</w:t>
      </w:r>
      <w:r w:rsidR="00095BCD" w:rsidRPr="00813435">
        <w:rPr>
          <w:rFonts w:ascii="Times New Roman" w:hAnsi="Times New Roman" w:cs="Times New Roman"/>
        </w:rPr>
        <w:t xml:space="preserve">.  </w:t>
      </w:r>
      <w:r w:rsidR="00D56D69" w:rsidRPr="00813435">
        <w:rPr>
          <w:rFonts w:ascii="Times New Roman" w:hAnsi="Times New Roman" w:cs="Times New Roman"/>
        </w:rPr>
        <w:t xml:space="preserve">And </w:t>
      </w:r>
      <w:r w:rsidR="00FC7D49" w:rsidRPr="00813435">
        <w:rPr>
          <w:rFonts w:ascii="Times New Roman" w:hAnsi="Times New Roman" w:cs="Times New Roman"/>
        </w:rPr>
        <w:t>i</w:t>
      </w:r>
      <w:r w:rsidR="00FF0398" w:rsidRPr="00813435">
        <w:rPr>
          <w:rFonts w:ascii="Times New Roman" w:hAnsi="Times New Roman" w:cs="Times New Roman"/>
        </w:rPr>
        <w:t xml:space="preserve">nterconnection </w:t>
      </w:r>
      <w:r w:rsidR="00EE7044" w:rsidRPr="00813435">
        <w:rPr>
          <w:rFonts w:ascii="Times New Roman" w:hAnsi="Times New Roman" w:cs="Times New Roman"/>
        </w:rPr>
        <w:t xml:space="preserve">takes this to the next level.  </w:t>
      </w:r>
      <w:r w:rsidR="00FC7D49" w:rsidRPr="00813435">
        <w:rPr>
          <w:rFonts w:ascii="Times New Roman" w:hAnsi="Times New Roman" w:cs="Times New Roman"/>
        </w:rPr>
        <w:t>Interconnection</w:t>
      </w:r>
      <w:r w:rsidR="00FF0398" w:rsidRPr="00813435">
        <w:rPr>
          <w:rFonts w:ascii="Times New Roman" w:hAnsi="Times New Roman" w:cs="Times New Roman"/>
        </w:rPr>
        <w:t xml:space="preserve"> is</w:t>
      </w:r>
      <w:r w:rsidR="004558E8" w:rsidRPr="00813435">
        <w:rPr>
          <w:rFonts w:ascii="Times New Roman" w:hAnsi="Times New Roman" w:cs="Times New Roman"/>
        </w:rPr>
        <w:t xml:space="preserve"> the connection of one network to another to form a </w:t>
      </w:r>
      <w:r w:rsidR="003B0329" w:rsidRPr="00813435">
        <w:rPr>
          <w:rFonts w:ascii="Times New Roman" w:hAnsi="Times New Roman" w:cs="Times New Roman"/>
        </w:rPr>
        <w:t xml:space="preserve">network of networks.  </w:t>
      </w:r>
      <w:r w:rsidR="004558E8" w:rsidRPr="00813435">
        <w:rPr>
          <w:rFonts w:ascii="Times New Roman" w:hAnsi="Times New Roman" w:cs="Times New Roman"/>
        </w:rPr>
        <w:t xml:space="preserve"> </w:t>
      </w:r>
    </w:p>
    <w:p w14:paraId="741FAA55" w14:textId="6F52F410" w:rsidR="00417227" w:rsidRPr="00813435" w:rsidRDefault="003B0329" w:rsidP="004558E8">
      <w:pPr>
        <w:spacing w:after="240" w:line="480" w:lineRule="auto"/>
        <w:rPr>
          <w:rFonts w:ascii="Times New Roman" w:hAnsi="Times New Roman" w:cs="Times New Roman"/>
        </w:rPr>
      </w:pPr>
      <w:r w:rsidRPr="00813435">
        <w:rPr>
          <w:rFonts w:ascii="Times New Roman" w:hAnsi="Times New Roman" w:cs="Times New Roman"/>
        </w:rPr>
        <w:t>T</w:t>
      </w:r>
      <w:r w:rsidR="004558E8" w:rsidRPr="00813435">
        <w:rPr>
          <w:rFonts w:ascii="Times New Roman" w:hAnsi="Times New Roman" w:cs="Times New Roman"/>
        </w:rPr>
        <w:t>hese</w:t>
      </w:r>
      <w:r w:rsidR="00095BCD" w:rsidRPr="00813435">
        <w:rPr>
          <w:rFonts w:ascii="Times New Roman" w:hAnsi="Times New Roman" w:cs="Times New Roman"/>
        </w:rPr>
        <w:t xml:space="preserve"> connections </w:t>
      </w:r>
      <w:r w:rsidR="00EE7044" w:rsidRPr="00813435">
        <w:rPr>
          <w:rFonts w:ascii="Times New Roman" w:hAnsi="Times New Roman" w:cs="Times New Roman"/>
        </w:rPr>
        <w:t xml:space="preserve">and interconnections </w:t>
      </w:r>
      <w:r w:rsidR="00FF0398" w:rsidRPr="00813435">
        <w:rPr>
          <w:rFonts w:ascii="Times New Roman" w:hAnsi="Times New Roman" w:cs="Times New Roman"/>
        </w:rPr>
        <w:t>drive</w:t>
      </w:r>
      <w:r w:rsidR="00120E54" w:rsidRPr="00813435">
        <w:rPr>
          <w:rFonts w:ascii="Times New Roman" w:hAnsi="Times New Roman" w:cs="Times New Roman"/>
        </w:rPr>
        <w:t xml:space="preserve"> a network’s value</w:t>
      </w:r>
      <w:r w:rsidR="00AA6247" w:rsidRPr="00813435">
        <w:rPr>
          <w:rFonts w:ascii="Times New Roman" w:hAnsi="Times New Roman" w:cs="Times New Roman"/>
        </w:rPr>
        <w:t>.</w:t>
      </w:r>
      <w:r w:rsidR="003F6C4A" w:rsidRPr="00813435">
        <w:rPr>
          <w:rFonts w:ascii="Times New Roman" w:hAnsi="Times New Roman" w:cs="Times New Roman"/>
        </w:rPr>
        <w:t xml:space="preserve">  </w:t>
      </w:r>
      <w:r w:rsidRPr="00813435">
        <w:rPr>
          <w:rFonts w:ascii="Times New Roman" w:hAnsi="Times New Roman" w:cs="Times New Roman"/>
        </w:rPr>
        <w:t>They</w:t>
      </w:r>
      <w:r w:rsidR="00FF0398" w:rsidRPr="00813435">
        <w:rPr>
          <w:rFonts w:ascii="Times New Roman" w:hAnsi="Times New Roman" w:cs="Times New Roman"/>
        </w:rPr>
        <w:t xml:space="preserve"> </w:t>
      </w:r>
      <w:r w:rsidR="006F66CD" w:rsidRPr="00813435">
        <w:rPr>
          <w:rFonts w:ascii="Times New Roman" w:hAnsi="Times New Roman" w:cs="Times New Roman"/>
        </w:rPr>
        <w:t>are the source of</w:t>
      </w:r>
      <w:r w:rsidR="0012514B" w:rsidRPr="00813435">
        <w:rPr>
          <w:rFonts w:ascii="Times New Roman" w:hAnsi="Times New Roman" w:cs="Times New Roman"/>
        </w:rPr>
        <w:t xml:space="preserve"> the p</w:t>
      </w:r>
      <w:r w:rsidR="003F6C4A" w:rsidRPr="00813435">
        <w:rPr>
          <w:rFonts w:ascii="Times New Roman" w:hAnsi="Times New Roman" w:cs="Times New Roman"/>
        </w:rPr>
        <w:t xml:space="preserve">ositive network effects that benefit the public. </w:t>
      </w:r>
      <w:r w:rsidR="00934AD9" w:rsidRPr="00813435">
        <w:rPr>
          <w:rFonts w:ascii="Times New Roman" w:hAnsi="Times New Roman" w:cs="Times New Roman"/>
        </w:rPr>
        <w:t xml:space="preserve"> </w:t>
      </w:r>
      <w:r w:rsidR="003F6C4A" w:rsidRPr="00813435">
        <w:rPr>
          <w:rFonts w:ascii="Times New Roman" w:hAnsi="Times New Roman" w:cs="Times New Roman"/>
        </w:rPr>
        <w:t xml:space="preserve">That’s why, </w:t>
      </w:r>
      <w:r w:rsidR="006F66CD" w:rsidRPr="00813435">
        <w:rPr>
          <w:rFonts w:ascii="Times New Roman" w:hAnsi="Times New Roman" w:cs="Times New Roman"/>
        </w:rPr>
        <w:t>from the beginning</w:t>
      </w:r>
      <w:r w:rsidR="009B51CD" w:rsidRPr="00813435">
        <w:rPr>
          <w:rFonts w:ascii="Times New Roman" w:hAnsi="Times New Roman" w:cs="Times New Roman"/>
        </w:rPr>
        <w:t>, interconnection has always been a matter</w:t>
      </w:r>
      <w:r w:rsidR="001228C3" w:rsidRPr="00813435">
        <w:rPr>
          <w:rFonts w:ascii="Times New Roman" w:hAnsi="Times New Roman" w:cs="Times New Roman"/>
        </w:rPr>
        <w:t xml:space="preserve"> of public policy concern</w:t>
      </w:r>
      <w:r w:rsidR="009B51CD" w:rsidRPr="00813435">
        <w:rPr>
          <w:rFonts w:ascii="Times New Roman" w:hAnsi="Times New Roman" w:cs="Times New Roman"/>
        </w:rPr>
        <w:t xml:space="preserve">.   </w:t>
      </w:r>
    </w:p>
    <w:p w14:paraId="7DD664C7" w14:textId="77777777" w:rsidR="00585FD3" w:rsidRPr="00813435" w:rsidRDefault="00B82884" w:rsidP="005542DF">
      <w:pPr>
        <w:spacing w:after="240" w:line="480" w:lineRule="auto"/>
        <w:rPr>
          <w:rFonts w:ascii="Times New Roman" w:hAnsi="Times New Roman" w:cs="Times New Roman"/>
        </w:rPr>
      </w:pPr>
      <w:r w:rsidRPr="00813435">
        <w:rPr>
          <w:rFonts w:ascii="Times New Roman" w:hAnsi="Times New Roman" w:cs="Times New Roman"/>
        </w:rPr>
        <w:t xml:space="preserve">The </w:t>
      </w:r>
      <w:r w:rsidR="00F31798" w:rsidRPr="00813435">
        <w:rPr>
          <w:rFonts w:ascii="Times New Roman" w:hAnsi="Times New Roman" w:cs="Times New Roman"/>
        </w:rPr>
        <w:t>link</w:t>
      </w:r>
      <w:r w:rsidR="00585FD3" w:rsidRPr="00813435">
        <w:rPr>
          <w:rFonts w:ascii="Times New Roman" w:hAnsi="Times New Roman" w:cs="Times New Roman"/>
        </w:rPr>
        <w:t xml:space="preserve"> between</w:t>
      </w:r>
      <w:r w:rsidRPr="00813435">
        <w:rPr>
          <w:rFonts w:ascii="Times New Roman" w:hAnsi="Times New Roman" w:cs="Times New Roman"/>
        </w:rPr>
        <w:t xml:space="preserve"> interconnection </w:t>
      </w:r>
      <w:r w:rsidR="00585FD3" w:rsidRPr="00813435">
        <w:rPr>
          <w:rFonts w:ascii="Times New Roman" w:hAnsi="Times New Roman" w:cs="Times New Roman"/>
        </w:rPr>
        <w:t xml:space="preserve">and success </w:t>
      </w:r>
      <w:r w:rsidRPr="00813435">
        <w:rPr>
          <w:rFonts w:ascii="Times New Roman" w:hAnsi="Times New Roman" w:cs="Times New Roman"/>
        </w:rPr>
        <w:t>is</w:t>
      </w:r>
      <w:r w:rsidR="00EE7044" w:rsidRPr="00813435">
        <w:rPr>
          <w:rFonts w:ascii="Times New Roman" w:hAnsi="Times New Roman" w:cs="Times New Roman"/>
        </w:rPr>
        <w:t xml:space="preserve"> true of all networks.  </w:t>
      </w:r>
      <w:r w:rsidR="00585FD3" w:rsidRPr="00813435">
        <w:rPr>
          <w:rFonts w:ascii="Times New Roman" w:hAnsi="Times New Roman" w:cs="Times New Roman"/>
        </w:rPr>
        <w:t>The</w:t>
      </w:r>
      <w:r w:rsidR="00EE7044" w:rsidRPr="00813435">
        <w:rPr>
          <w:rFonts w:ascii="Times New Roman" w:hAnsi="Times New Roman" w:cs="Times New Roman"/>
        </w:rPr>
        <w:t xml:space="preserve"> </w:t>
      </w:r>
      <w:r w:rsidR="00EF535F" w:rsidRPr="00813435">
        <w:rPr>
          <w:rFonts w:ascii="Times New Roman" w:hAnsi="Times New Roman" w:cs="Times New Roman"/>
        </w:rPr>
        <w:t>nation’s railroad system, for example, evolved from short lines</w:t>
      </w:r>
      <w:r w:rsidR="00585FD3" w:rsidRPr="00813435">
        <w:rPr>
          <w:rFonts w:ascii="Times New Roman" w:hAnsi="Times New Roman" w:cs="Times New Roman"/>
        </w:rPr>
        <w:t xml:space="preserve"> in the </w:t>
      </w:r>
      <w:r w:rsidR="008D00C3" w:rsidRPr="00813435">
        <w:rPr>
          <w:rFonts w:ascii="Times New Roman" w:hAnsi="Times New Roman" w:cs="Times New Roman"/>
        </w:rPr>
        <w:t>mid-1800s</w:t>
      </w:r>
      <w:r w:rsidR="00585FD3" w:rsidRPr="00813435">
        <w:rPr>
          <w:rFonts w:ascii="Times New Roman" w:hAnsi="Times New Roman" w:cs="Times New Roman"/>
        </w:rPr>
        <w:t>,</w:t>
      </w:r>
      <w:r w:rsidR="00EF535F" w:rsidRPr="00813435">
        <w:rPr>
          <w:rFonts w:ascii="Times New Roman" w:hAnsi="Times New Roman" w:cs="Times New Roman"/>
        </w:rPr>
        <w:t xml:space="preserve"> to regional lines interconnecting cities</w:t>
      </w:r>
      <w:r w:rsidR="00585FD3" w:rsidRPr="00813435">
        <w:rPr>
          <w:rFonts w:ascii="Times New Roman" w:hAnsi="Times New Roman" w:cs="Times New Roman"/>
        </w:rPr>
        <w:t>,</w:t>
      </w:r>
      <w:r w:rsidR="00EF535F" w:rsidRPr="00813435">
        <w:rPr>
          <w:rFonts w:ascii="Times New Roman" w:hAnsi="Times New Roman" w:cs="Times New Roman"/>
        </w:rPr>
        <w:t xml:space="preserve"> and </w:t>
      </w:r>
      <w:r w:rsidR="00EF535F" w:rsidRPr="00813435">
        <w:rPr>
          <w:rFonts w:ascii="Times New Roman" w:hAnsi="Times New Roman" w:cs="Times New Roman"/>
        </w:rPr>
        <w:lastRenderedPageBreak/>
        <w:t>eventually to a transco</w:t>
      </w:r>
      <w:r w:rsidR="00585FD3" w:rsidRPr="00813435">
        <w:rPr>
          <w:rFonts w:ascii="Times New Roman" w:hAnsi="Times New Roman" w:cs="Times New Roman"/>
        </w:rPr>
        <w:t>ntinental railroad network connecting</w:t>
      </w:r>
      <w:r w:rsidR="00EF535F" w:rsidRPr="00813435">
        <w:rPr>
          <w:rFonts w:ascii="Times New Roman" w:hAnsi="Times New Roman" w:cs="Times New Roman"/>
        </w:rPr>
        <w:t xml:space="preserve"> the nation</w:t>
      </w:r>
      <w:r w:rsidR="00DD144A" w:rsidRPr="00813435">
        <w:rPr>
          <w:rFonts w:ascii="Times New Roman" w:hAnsi="Times New Roman" w:cs="Times New Roman"/>
        </w:rPr>
        <w:t>, allowing passengers and goods to traverse the country with unprecedented speed and ease</w:t>
      </w:r>
      <w:r w:rsidR="00EE7044" w:rsidRPr="00813435">
        <w:rPr>
          <w:rFonts w:ascii="Times New Roman" w:hAnsi="Times New Roman" w:cs="Times New Roman"/>
        </w:rPr>
        <w:t xml:space="preserve">.  </w:t>
      </w:r>
      <w:r w:rsidR="00EF535F" w:rsidRPr="00813435">
        <w:rPr>
          <w:rFonts w:ascii="Times New Roman" w:hAnsi="Times New Roman" w:cs="Times New Roman"/>
        </w:rPr>
        <w:t xml:space="preserve"> </w:t>
      </w:r>
    </w:p>
    <w:p w14:paraId="24E527B2" w14:textId="760B2134" w:rsidR="00FC7D49" w:rsidRPr="00813435" w:rsidRDefault="00EF535F" w:rsidP="007B6C77">
      <w:pPr>
        <w:spacing w:after="240" w:line="480" w:lineRule="auto"/>
        <w:rPr>
          <w:rFonts w:ascii="Times New Roman" w:hAnsi="Times New Roman" w:cs="Times New Roman"/>
        </w:rPr>
      </w:pPr>
      <w:r w:rsidRPr="00813435">
        <w:rPr>
          <w:rFonts w:ascii="Times New Roman" w:hAnsi="Times New Roman" w:cs="Times New Roman"/>
        </w:rPr>
        <w:t>So</w:t>
      </w:r>
      <w:r w:rsidR="005542DF" w:rsidRPr="00813435">
        <w:rPr>
          <w:rFonts w:ascii="Times New Roman" w:hAnsi="Times New Roman" w:cs="Times New Roman"/>
        </w:rPr>
        <w:t>,</w:t>
      </w:r>
      <w:r w:rsidRPr="00813435">
        <w:rPr>
          <w:rFonts w:ascii="Times New Roman" w:hAnsi="Times New Roman" w:cs="Times New Roman"/>
        </w:rPr>
        <w:t xml:space="preserve"> too</w:t>
      </w:r>
      <w:r w:rsidR="005542DF" w:rsidRPr="00813435">
        <w:rPr>
          <w:rFonts w:ascii="Times New Roman" w:hAnsi="Times New Roman" w:cs="Times New Roman"/>
        </w:rPr>
        <w:t>,</w:t>
      </w:r>
      <w:r w:rsidRPr="00813435">
        <w:rPr>
          <w:rFonts w:ascii="Times New Roman" w:hAnsi="Times New Roman" w:cs="Times New Roman"/>
        </w:rPr>
        <w:t xml:space="preserve"> the electric grid.  Electrical networks in the United States </w:t>
      </w:r>
      <w:r w:rsidR="005542DF" w:rsidRPr="00813435">
        <w:rPr>
          <w:rFonts w:ascii="Times New Roman" w:hAnsi="Times New Roman" w:cs="Times New Roman"/>
        </w:rPr>
        <w:t>began a</w:t>
      </w:r>
      <w:r w:rsidRPr="00813435">
        <w:rPr>
          <w:rFonts w:ascii="Times New Roman" w:hAnsi="Times New Roman" w:cs="Times New Roman"/>
        </w:rPr>
        <w:t xml:space="preserve">s insular systems that serviced specific geographic areas.  But with the </w:t>
      </w:r>
      <w:r w:rsidR="005542DF" w:rsidRPr="00813435">
        <w:rPr>
          <w:rFonts w:ascii="Times New Roman" w:hAnsi="Times New Roman" w:cs="Times New Roman"/>
        </w:rPr>
        <w:t xml:space="preserve">advent of long distance power transmission and the </w:t>
      </w:r>
      <w:r w:rsidRPr="00813435">
        <w:rPr>
          <w:rFonts w:ascii="Times New Roman" w:hAnsi="Times New Roman" w:cs="Times New Roman"/>
        </w:rPr>
        <w:t xml:space="preserve">electrification </w:t>
      </w:r>
      <w:r w:rsidR="001228C3" w:rsidRPr="00813435">
        <w:rPr>
          <w:rFonts w:ascii="Times New Roman" w:hAnsi="Times New Roman" w:cs="Times New Roman"/>
        </w:rPr>
        <w:t>of</w:t>
      </w:r>
      <w:r w:rsidR="005542DF" w:rsidRPr="00813435">
        <w:rPr>
          <w:rFonts w:ascii="Times New Roman" w:hAnsi="Times New Roman" w:cs="Times New Roman"/>
        </w:rPr>
        <w:t xml:space="preserve"> the country in the early 20</w:t>
      </w:r>
      <w:r w:rsidR="005542DF" w:rsidRPr="00813435">
        <w:rPr>
          <w:rFonts w:ascii="Times New Roman" w:hAnsi="Times New Roman" w:cs="Times New Roman"/>
          <w:vertAlign w:val="superscript"/>
        </w:rPr>
        <w:t>th</w:t>
      </w:r>
      <w:r w:rsidR="005542DF" w:rsidRPr="00813435">
        <w:rPr>
          <w:rFonts w:ascii="Times New Roman" w:hAnsi="Times New Roman" w:cs="Times New Roman"/>
        </w:rPr>
        <w:t xml:space="preserve"> century, </w:t>
      </w:r>
      <w:r w:rsidRPr="00813435">
        <w:rPr>
          <w:rFonts w:ascii="Times New Roman" w:hAnsi="Times New Roman" w:cs="Times New Roman"/>
        </w:rPr>
        <w:t>the electric grid evolved into a widespread interconnected network spanning large distances</w:t>
      </w:r>
      <w:r w:rsidR="00934AD9" w:rsidRPr="00813435">
        <w:rPr>
          <w:rFonts w:ascii="Times New Roman" w:hAnsi="Times New Roman" w:cs="Times New Roman"/>
        </w:rPr>
        <w:t xml:space="preserve">, allowing </w:t>
      </w:r>
      <w:r w:rsidR="005542DF" w:rsidRPr="00813435">
        <w:rPr>
          <w:rFonts w:ascii="Times New Roman" w:hAnsi="Times New Roman" w:cs="Times New Roman"/>
        </w:rPr>
        <w:t>el</w:t>
      </w:r>
      <w:r w:rsidR="00934AD9" w:rsidRPr="00813435">
        <w:rPr>
          <w:rFonts w:ascii="Times New Roman" w:hAnsi="Times New Roman" w:cs="Times New Roman"/>
        </w:rPr>
        <w:t xml:space="preserve">ectric utilities </w:t>
      </w:r>
      <w:r w:rsidR="005542DF" w:rsidRPr="00813435">
        <w:rPr>
          <w:rFonts w:ascii="Times New Roman" w:hAnsi="Times New Roman" w:cs="Times New Roman"/>
        </w:rPr>
        <w:t xml:space="preserve">to reap the benefits of economies of scale, increased reliability, and load balancing. </w:t>
      </w:r>
      <w:r w:rsidR="00B82884" w:rsidRPr="00813435">
        <w:rPr>
          <w:rFonts w:ascii="Times New Roman" w:hAnsi="Times New Roman" w:cs="Times New Roman"/>
        </w:rPr>
        <w:t xml:space="preserve">  </w:t>
      </w:r>
    </w:p>
    <w:p w14:paraId="0630A5D1" w14:textId="63A7746E" w:rsidR="007B6C77" w:rsidRPr="00813435" w:rsidRDefault="00B82884" w:rsidP="007B6C77">
      <w:pPr>
        <w:spacing w:after="240" w:line="480" w:lineRule="auto"/>
        <w:rPr>
          <w:rFonts w:ascii="Times New Roman" w:hAnsi="Times New Roman" w:cs="Times New Roman"/>
        </w:rPr>
      </w:pPr>
      <w:r w:rsidRPr="00813435">
        <w:rPr>
          <w:rFonts w:ascii="Times New Roman" w:hAnsi="Times New Roman" w:cs="Times New Roman"/>
        </w:rPr>
        <w:t xml:space="preserve">And communications networks are no different.  </w:t>
      </w:r>
      <w:r w:rsidR="00585FD3" w:rsidRPr="00813435">
        <w:rPr>
          <w:rFonts w:ascii="Times New Roman" w:hAnsi="Times New Roman" w:cs="Times New Roman"/>
        </w:rPr>
        <w:t>The first telephones were not networked but individually</w:t>
      </w:r>
      <w:r w:rsidR="00F31798" w:rsidRPr="00813435">
        <w:rPr>
          <w:rFonts w:ascii="Times New Roman" w:hAnsi="Times New Roman" w:cs="Times New Roman"/>
        </w:rPr>
        <w:t xml:space="preserve"> wired together for private use</w:t>
      </w:r>
      <w:r w:rsidR="00585FD3" w:rsidRPr="00813435">
        <w:rPr>
          <w:rFonts w:ascii="Times New Roman" w:hAnsi="Times New Roman" w:cs="Times New Roman"/>
        </w:rPr>
        <w:t xml:space="preserve">.  But as </w:t>
      </w:r>
      <w:r w:rsidR="008D00C3" w:rsidRPr="00813435">
        <w:rPr>
          <w:rFonts w:ascii="Times New Roman" w:hAnsi="Times New Roman" w:cs="Times New Roman"/>
        </w:rPr>
        <w:t xml:space="preserve">use of </w:t>
      </w:r>
      <w:r w:rsidR="00585FD3" w:rsidRPr="00813435">
        <w:rPr>
          <w:rFonts w:ascii="Times New Roman" w:hAnsi="Times New Roman" w:cs="Times New Roman"/>
        </w:rPr>
        <w:t>the device spread</w:t>
      </w:r>
      <w:r w:rsidR="001228C3" w:rsidRPr="00813435">
        <w:rPr>
          <w:rFonts w:ascii="Times New Roman" w:hAnsi="Times New Roman" w:cs="Times New Roman"/>
        </w:rPr>
        <w:t>,</w:t>
      </w:r>
      <w:r w:rsidR="00585FD3" w:rsidRPr="00813435">
        <w:rPr>
          <w:rFonts w:ascii="Times New Roman" w:hAnsi="Times New Roman" w:cs="Times New Roman"/>
        </w:rPr>
        <w:t xml:space="preserve"> telephones were wired to excha</w:t>
      </w:r>
      <w:r w:rsidR="007B6C77" w:rsidRPr="00813435">
        <w:rPr>
          <w:rFonts w:ascii="Times New Roman" w:hAnsi="Times New Roman" w:cs="Times New Roman"/>
        </w:rPr>
        <w:t xml:space="preserve">nges, exchanges wired together with trunks, </w:t>
      </w:r>
      <w:r w:rsidR="001228C3" w:rsidRPr="00813435">
        <w:rPr>
          <w:rFonts w:ascii="Times New Roman" w:hAnsi="Times New Roman" w:cs="Times New Roman"/>
        </w:rPr>
        <w:t xml:space="preserve">trunks wired into networks, </w:t>
      </w:r>
      <w:r w:rsidR="007B6C77" w:rsidRPr="00813435">
        <w:rPr>
          <w:rFonts w:ascii="Times New Roman" w:hAnsi="Times New Roman" w:cs="Times New Roman"/>
        </w:rPr>
        <w:t xml:space="preserve">and </w:t>
      </w:r>
      <w:r w:rsidR="00F31798" w:rsidRPr="00813435">
        <w:rPr>
          <w:rFonts w:ascii="Times New Roman" w:hAnsi="Times New Roman" w:cs="Times New Roman"/>
        </w:rPr>
        <w:t xml:space="preserve">eventually </w:t>
      </w:r>
      <w:r w:rsidR="007B6C77" w:rsidRPr="00813435">
        <w:rPr>
          <w:rFonts w:ascii="Times New Roman" w:hAnsi="Times New Roman" w:cs="Times New Roman"/>
        </w:rPr>
        <w:t xml:space="preserve">networks interconnected to form the public switched telephone network </w:t>
      </w:r>
      <w:r w:rsidR="003B0329" w:rsidRPr="00813435">
        <w:rPr>
          <w:rFonts w:ascii="Times New Roman" w:hAnsi="Times New Roman" w:cs="Times New Roman"/>
        </w:rPr>
        <w:t xml:space="preserve">on which </w:t>
      </w:r>
      <w:r w:rsidR="007B6C77" w:rsidRPr="00813435">
        <w:rPr>
          <w:rFonts w:ascii="Times New Roman" w:hAnsi="Times New Roman" w:cs="Times New Roman"/>
        </w:rPr>
        <w:t>consumers and business</w:t>
      </w:r>
      <w:r w:rsidR="00116B8E" w:rsidRPr="00813435">
        <w:rPr>
          <w:rFonts w:ascii="Times New Roman" w:hAnsi="Times New Roman" w:cs="Times New Roman"/>
        </w:rPr>
        <w:t>es</w:t>
      </w:r>
      <w:r w:rsidR="007B6C77" w:rsidRPr="00813435">
        <w:rPr>
          <w:rFonts w:ascii="Times New Roman" w:hAnsi="Times New Roman" w:cs="Times New Roman"/>
        </w:rPr>
        <w:t xml:space="preserve"> have </w:t>
      </w:r>
      <w:r w:rsidR="003B0329" w:rsidRPr="00813435">
        <w:rPr>
          <w:rFonts w:ascii="Times New Roman" w:hAnsi="Times New Roman" w:cs="Times New Roman"/>
        </w:rPr>
        <w:t>relied</w:t>
      </w:r>
      <w:r w:rsidR="007B6C77" w:rsidRPr="00813435">
        <w:rPr>
          <w:rFonts w:ascii="Times New Roman" w:hAnsi="Times New Roman" w:cs="Times New Roman"/>
        </w:rPr>
        <w:t xml:space="preserve"> for nearly a century</w:t>
      </w:r>
      <w:r w:rsidR="003F6C4A" w:rsidRPr="00813435">
        <w:rPr>
          <w:rFonts w:ascii="Times New Roman" w:hAnsi="Times New Roman" w:cs="Times New Roman"/>
        </w:rPr>
        <w:t>.</w:t>
      </w:r>
    </w:p>
    <w:p w14:paraId="66916CB5" w14:textId="77777777" w:rsidR="00813435" w:rsidRPr="00813435" w:rsidRDefault="00813435" w:rsidP="003848E3">
      <w:pPr>
        <w:spacing w:after="240" w:line="480" w:lineRule="auto"/>
        <w:rPr>
          <w:rFonts w:ascii="Times New Roman" w:hAnsi="Times New Roman" w:cs="Times New Roman"/>
        </w:rPr>
      </w:pPr>
    </w:p>
    <w:p w14:paraId="135607B7" w14:textId="4EDC0BE7" w:rsidR="003848E3" w:rsidRPr="00813435" w:rsidRDefault="007B6C77" w:rsidP="003848E3">
      <w:pPr>
        <w:spacing w:after="240" w:line="480" w:lineRule="auto"/>
        <w:rPr>
          <w:rFonts w:ascii="Times New Roman" w:hAnsi="Times New Roman" w:cs="Times New Roman"/>
        </w:rPr>
      </w:pPr>
      <w:r w:rsidRPr="00813435">
        <w:rPr>
          <w:rFonts w:ascii="Times New Roman" w:hAnsi="Times New Roman" w:cs="Times New Roman"/>
        </w:rPr>
        <w:t>All of these successful networks share a common theme –</w:t>
      </w:r>
      <w:r w:rsidR="00F31798" w:rsidRPr="00813435">
        <w:rPr>
          <w:rFonts w:ascii="Times New Roman" w:hAnsi="Times New Roman" w:cs="Times New Roman"/>
        </w:rPr>
        <w:t xml:space="preserve"> the </w:t>
      </w:r>
      <w:r w:rsidRPr="00813435">
        <w:rPr>
          <w:rFonts w:ascii="Times New Roman" w:hAnsi="Times New Roman" w:cs="Times New Roman"/>
        </w:rPr>
        <w:t xml:space="preserve">interconnection </w:t>
      </w:r>
      <w:r w:rsidR="00F31798" w:rsidRPr="00813435">
        <w:rPr>
          <w:rFonts w:ascii="Times New Roman" w:hAnsi="Times New Roman" w:cs="Times New Roman"/>
        </w:rPr>
        <w:t xml:space="preserve">that led to the network’s success was </w:t>
      </w:r>
      <w:r w:rsidRPr="00813435">
        <w:rPr>
          <w:rFonts w:ascii="Times New Roman" w:hAnsi="Times New Roman" w:cs="Times New Roman"/>
        </w:rPr>
        <w:t xml:space="preserve">encouraged (and </w:t>
      </w:r>
      <w:r w:rsidR="00116B8E" w:rsidRPr="00813435">
        <w:rPr>
          <w:rFonts w:ascii="Times New Roman" w:hAnsi="Times New Roman" w:cs="Times New Roman"/>
        </w:rPr>
        <w:t>sometimes</w:t>
      </w:r>
      <w:r w:rsidRPr="00813435">
        <w:rPr>
          <w:rFonts w:ascii="Times New Roman" w:hAnsi="Times New Roman" w:cs="Times New Roman"/>
        </w:rPr>
        <w:t xml:space="preserve"> mandated) by </w:t>
      </w:r>
      <w:r w:rsidR="00F31798" w:rsidRPr="00813435">
        <w:rPr>
          <w:rFonts w:ascii="Times New Roman" w:hAnsi="Times New Roman" w:cs="Times New Roman"/>
        </w:rPr>
        <w:t xml:space="preserve">governmental efforts and </w:t>
      </w:r>
      <w:r w:rsidRPr="00813435">
        <w:rPr>
          <w:rFonts w:ascii="Times New Roman" w:hAnsi="Times New Roman" w:cs="Times New Roman"/>
        </w:rPr>
        <w:t>regulatory oversight.</w:t>
      </w:r>
      <w:r w:rsidR="00F31798" w:rsidRPr="00813435">
        <w:rPr>
          <w:rFonts w:ascii="Times New Roman" w:hAnsi="Times New Roman" w:cs="Times New Roman"/>
        </w:rPr>
        <w:t xml:space="preserve">  But it is important to note</w:t>
      </w:r>
      <w:r w:rsidRPr="00813435">
        <w:rPr>
          <w:rFonts w:ascii="Times New Roman" w:hAnsi="Times New Roman" w:cs="Times New Roman"/>
        </w:rPr>
        <w:t xml:space="preserve"> that there have been diverse regulatory approaches to ensuring effective interconnection.  Some </w:t>
      </w:r>
      <w:r w:rsidR="00F31798" w:rsidRPr="00813435">
        <w:rPr>
          <w:rFonts w:ascii="Times New Roman" w:hAnsi="Times New Roman" w:cs="Times New Roman"/>
        </w:rPr>
        <w:t xml:space="preserve">have </w:t>
      </w:r>
      <w:r w:rsidRPr="00813435">
        <w:rPr>
          <w:rFonts w:ascii="Times New Roman" w:hAnsi="Times New Roman" w:cs="Times New Roman"/>
        </w:rPr>
        <w:t>use</w:t>
      </w:r>
      <w:r w:rsidR="00F31798" w:rsidRPr="00813435">
        <w:rPr>
          <w:rFonts w:ascii="Times New Roman" w:hAnsi="Times New Roman" w:cs="Times New Roman"/>
        </w:rPr>
        <w:t>d</w:t>
      </w:r>
      <w:r w:rsidRPr="00813435">
        <w:rPr>
          <w:rFonts w:ascii="Times New Roman" w:hAnsi="Times New Roman" w:cs="Times New Roman"/>
        </w:rPr>
        <w:t xml:space="preserve"> a lighter touch; others a heavy hand.  Often price regulation has been a part of the package. </w:t>
      </w:r>
      <w:r w:rsidR="00116B8E" w:rsidRPr="00813435">
        <w:rPr>
          <w:rFonts w:ascii="Times New Roman" w:hAnsi="Times New Roman" w:cs="Times New Roman"/>
        </w:rPr>
        <w:t xml:space="preserve"> </w:t>
      </w:r>
      <w:r w:rsidR="006F66CD" w:rsidRPr="00813435">
        <w:rPr>
          <w:rFonts w:ascii="Times New Roman" w:hAnsi="Times New Roman" w:cs="Times New Roman"/>
        </w:rPr>
        <w:t xml:space="preserve">At bottom, however, </w:t>
      </w:r>
      <w:r w:rsidRPr="00813435">
        <w:rPr>
          <w:rFonts w:ascii="Times New Roman" w:hAnsi="Times New Roman" w:cs="Times New Roman"/>
        </w:rPr>
        <w:t xml:space="preserve">the fact is that </w:t>
      </w:r>
      <w:r w:rsidR="006F66CD" w:rsidRPr="00813435">
        <w:rPr>
          <w:rFonts w:ascii="Times New Roman" w:hAnsi="Times New Roman" w:cs="Times New Roman"/>
        </w:rPr>
        <w:t>a</w:t>
      </w:r>
      <w:r w:rsidR="00067B47" w:rsidRPr="00813435">
        <w:rPr>
          <w:rFonts w:ascii="Times New Roman" w:hAnsi="Times New Roman" w:cs="Times New Roman"/>
        </w:rPr>
        <w:t xml:space="preserve"> </w:t>
      </w:r>
      <w:r w:rsidR="00965D6F" w:rsidRPr="00813435">
        <w:rPr>
          <w:rFonts w:ascii="Times New Roman" w:hAnsi="Times New Roman" w:cs="Times New Roman"/>
        </w:rPr>
        <w:t xml:space="preserve">network </w:t>
      </w:r>
      <w:r w:rsidR="006F66CD" w:rsidRPr="00813435">
        <w:rPr>
          <w:rFonts w:ascii="Times New Roman" w:hAnsi="Times New Roman" w:cs="Times New Roman"/>
        </w:rPr>
        <w:t xml:space="preserve">without connections and interconnections is one that </w:t>
      </w:r>
      <w:r w:rsidR="008D00C3" w:rsidRPr="00813435">
        <w:rPr>
          <w:rFonts w:ascii="Times New Roman" w:hAnsi="Times New Roman" w:cs="Times New Roman"/>
        </w:rPr>
        <w:t xml:space="preserve">simply </w:t>
      </w:r>
      <w:r w:rsidR="006F66CD" w:rsidRPr="00813435">
        <w:rPr>
          <w:rFonts w:ascii="Times New Roman" w:hAnsi="Times New Roman" w:cs="Times New Roman"/>
        </w:rPr>
        <w:t>doesn’t work</w:t>
      </w:r>
      <w:r w:rsidR="00067B47" w:rsidRPr="00813435">
        <w:rPr>
          <w:rFonts w:ascii="Times New Roman" w:hAnsi="Times New Roman" w:cs="Times New Roman"/>
        </w:rPr>
        <w:t>.</w:t>
      </w:r>
      <w:r w:rsidR="006F66CD" w:rsidRPr="00813435">
        <w:rPr>
          <w:rFonts w:ascii="Times New Roman" w:hAnsi="Times New Roman" w:cs="Times New Roman"/>
        </w:rPr>
        <w:t xml:space="preserve">  </w:t>
      </w:r>
      <w:r w:rsidR="001228C3" w:rsidRPr="00813435">
        <w:rPr>
          <w:rFonts w:ascii="Times New Roman" w:hAnsi="Times New Roman" w:cs="Times New Roman"/>
        </w:rPr>
        <w:t>Disconnected networks</w:t>
      </w:r>
      <w:r w:rsidR="006F66CD" w:rsidRPr="00813435">
        <w:rPr>
          <w:rFonts w:ascii="Times New Roman" w:hAnsi="Times New Roman" w:cs="Times New Roman"/>
        </w:rPr>
        <w:t xml:space="preserve"> </w:t>
      </w:r>
      <w:r w:rsidR="008D00C3" w:rsidRPr="00813435">
        <w:rPr>
          <w:rFonts w:ascii="Times New Roman" w:hAnsi="Times New Roman" w:cs="Times New Roman"/>
        </w:rPr>
        <w:t>do not serve the public interest</w:t>
      </w:r>
      <w:r w:rsidR="006F66CD" w:rsidRPr="00813435">
        <w:rPr>
          <w:rFonts w:ascii="Times New Roman" w:hAnsi="Times New Roman" w:cs="Times New Roman"/>
        </w:rPr>
        <w:t>.</w:t>
      </w:r>
    </w:p>
    <w:p w14:paraId="6672A137" w14:textId="52A634C0" w:rsidR="005211B5" w:rsidRPr="00813435" w:rsidRDefault="00316A24" w:rsidP="005211B5">
      <w:pPr>
        <w:spacing w:after="240" w:line="480" w:lineRule="auto"/>
        <w:rPr>
          <w:rFonts w:ascii="Times New Roman" w:hAnsi="Times New Roman" w:cs="Times New Roman"/>
        </w:rPr>
      </w:pPr>
      <w:r w:rsidRPr="00813435">
        <w:rPr>
          <w:rFonts w:ascii="Times New Roman" w:hAnsi="Times New Roman" w:cs="Times New Roman"/>
        </w:rPr>
        <w:t xml:space="preserve">With respect to </w:t>
      </w:r>
      <w:r w:rsidR="00F568E9" w:rsidRPr="00813435">
        <w:rPr>
          <w:rFonts w:ascii="Times New Roman" w:hAnsi="Times New Roman" w:cs="Times New Roman"/>
        </w:rPr>
        <w:t>c</w:t>
      </w:r>
      <w:r w:rsidRPr="00813435">
        <w:rPr>
          <w:rFonts w:ascii="Times New Roman" w:hAnsi="Times New Roman" w:cs="Times New Roman"/>
        </w:rPr>
        <w:t>ommunications</w:t>
      </w:r>
      <w:r w:rsidR="00F568E9" w:rsidRPr="00813435">
        <w:rPr>
          <w:rFonts w:ascii="Times New Roman" w:hAnsi="Times New Roman" w:cs="Times New Roman"/>
        </w:rPr>
        <w:t xml:space="preserve"> networks</w:t>
      </w:r>
      <w:r w:rsidRPr="00813435">
        <w:rPr>
          <w:rFonts w:ascii="Times New Roman" w:hAnsi="Times New Roman" w:cs="Times New Roman"/>
        </w:rPr>
        <w:t>, interconnection is a part of what the Chairman</w:t>
      </w:r>
      <w:r w:rsidR="00615047" w:rsidRPr="00813435">
        <w:rPr>
          <w:rFonts w:ascii="Times New Roman" w:hAnsi="Times New Roman" w:cs="Times New Roman"/>
        </w:rPr>
        <w:t xml:space="preserve"> ha</w:t>
      </w:r>
      <w:r w:rsidR="001228C3" w:rsidRPr="00813435">
        <w:rPr>
          <w:rFonts w:ascii="Times New Roman" w:hAnsi="Times New Roman" w:cs="Times New Roman"/>
        </w:rPr>
        <w:t>s called the Network Compact—</w:t>
      </w:r>
      <w:r w:rsidR="00615047" w:rsidRPr="00813435">
        <w:rPr>
          <w:rFonts w:ascii="Times New Roman" w:hAnsi="Times New Roman" w:cs="Times New Roman"/>
        </w:rPr>
        <w:t>t</w:t>
      </w:r>
      <w:r w:rsidR="00292B4E" w:rsidRPr="00813435">
        <w:rPr>
          <w:rFonts w:ascii="Times New Roman" w:hAnsi="Times New Roman" w:cs="Times New Roman"/>
        </w:rPr>
        <w:t>h</w:t>
      </w:r>
      <w:r w:rsidRPr="00813435">
        <w:rPr>
          <w:rFonts w:ascii="Times New Roman" w:hAnsi="Times New Roman" w:cs="Times New Roman"/>
        </w:rPr>
        <w:t xml:space="preserve">at set of network values </w:t>
      </w:r>
      <w:r w:rsidR="008446F6" w:rsidRPr="00813435">
        <w:rPr>
          <w:rFonts w:ascii="Times New Roman" w:hAnsi="Times New Roman" w:cs="Times New Roman"/>
        </w:rPr>
        <w:t xml:space="preserve">consumers </w:t>
      </w:r>
      <w:r w:rsidR="00095BCD" w:rsidRPr="00813435">
        <w:rPr>
          <w:rFonts w:ascii="Times New Roman" w:hAnsi="Times New Roman" w:cs="Times New Roman"/>
        </w:rPr>
        <w:t xml:space="preserve">have come to </w:t>
      </w:r>
      <w:r w:rsidR="00273A74" w:rsidRPr="00813435">
        <w:rPr>
          <w:rFonts w:ascii="Times New Roman" w:hAnsi="Times New Roman" w:cs="Times New Roman"/>
        </w:rPr>
        <w:t>rely upon and expect from their networks</w:t>
      </w:r>
      <w:r w:rsidR="006F66CD" w:rsidRPr="00813435">
        <w:rPr>
          <w:rFonts w:ascii="Times New Roman" w:hAnsi="Times New Roman" w:cs="Times New Roman"/>
        </w:rPr>
        <w:t xml:space="preserve">. </w:t>
      </w:r>
      <w:r w:rsidR="00050A78" w:rsidRPr="00813435">
        <w:rPr>
          <w:rFonts w:ascii="Times New Roman" w:hAnsi="Times New Roman" w:cs="Times New Roman"/>
        </w:rPr>
        <w:t xml:space="preserve">  </w:t>
      </w:r>
      <w:r w:rsidR="00A55268" w:rsidRPr="00813435">
        <w:rPr>
          <w:rFonts w:ascii="Times New Roman" w:hAnsi="Times New Roman" w:cs="Times New Roman"/>
        </w:rPr>
        <w:t>The Internet’s</w:t>
      </w:r>
      <w:r w:rsidR="009B51CD" w:rsidRPr="00813435">
        <w:rPr>
          <w:rFonts w:ascii="Times New Roman" w:hAnsi="Times New Roman" w:cs="Times New Roman"/>
        </w:rPr>
        <w:t xml:space="preserve"> connection</w:t>
      </w:r>
      <w:r w:rsidR="00BB011A" w:rsidRPr="00813435">
        <w:rPr>
          <w:rFonts w:ascii="Times New Roman" w:hAnsi="Times New Roman" w:cs="Times New Roman"/>
        </w:rPr>
        <w:t>s have</w:t>
      </w:r>
      <w:r w:rsidR="009B51CD" w:rsidRPr="00813435">
        <w:rPr>
          <w:rFonts w:ascii="Times New Roman" w:hAnsi="Times New Roman" w:cs="Times New Roman"/>
        </w:rPr>
        <w:t xml:space="preserve"> led to </w:t>
      </w:r>
      <w:r w:rsidR="00A55268" w:rsidRPr="00813435">
        <w:rPr>
          <w:rFonts w:ascii="Times New Roman" w:hAnsi="Times New Roman" w:cs="Times New Roman"/>
        </w:rPr>
        <w:t>its</w:t>
      </w:r>
      <w:r w:rsidR="009B51CD" w:rsidRPr="00813435">
        <w:rPr>
          <w:rFonts w:ascii="Times New Roman" w:hAnsi="Times New Roman" w:cs="Times New Roman"/>
        </w:rPr>
        <w:t xml:space="preserve"> value</w:t>
      </w:r>
      <w:r w:rsidR="00273A74" w:rsidRPr="00813435">
        <w:rPr>
          <w:rFonts w:ascii="Times New Roman" w:hAnsi="Times New Roman" w:cs="Times New Roman"/>
        </w:rPr>
        <w:t>—as a platform for competition, civic engagement, and economic growth</w:t>
      </w:r>
      <w:r w:rsidR="009B51CD" w:rsidRPr="00813435">
        <w:rPr>
          <w:rFonts w:ascii="Times New Roman" w:hAnsi="Times New Roman" w:cs="Times New Roman"/>
        </w:rPr>
        <w:t xml:space="preserve">.  </w:t>
      </w:r>
      <w:r w:rsidR="0062625C" w:rsidRPr="00813435">
        <w:rPr>
          <w:rFonts w:ascii="Times New Roman" w:hAnsi="Times New Roman" w:cs="Times New Roman"/>
        </w:rPr>
        <w:t xml:space="preserve">As the Chairman has said, </w:t>
      </w:r>
      <w:r w:rsidR="003848E3" w:rsidRPr="00813435">
        <w:rPr>
          <w:rFonts w:ascii="Times New Roman" w:hAnsi="Times New Roman" w:cs="Times New Roman"/>
        </w:rPr>
        <w:t>“</w:t>
      </w:r>
      <w:r w:rsidR="0062625C" w:rsidRPr="00813435">
        <w:rPr>
          <w:rFonts w:ascii="Times New Roman" w:hAnsi="Times New Roman" w:cs="Times New Roman"/>
        </w:rPr>
        <w:t xml:space="preserve">the manner in which networks interconnect to exchange Internet traffic is a part of </w:t>
      </w:r>
      <w:r w:rsidR="00273A74" w:rsidRPr="00813435">
        <w:rPr>
          <w:rFonts w:ascii="Times New Roman" w:hAnsi="Times New Roman" w:cs="Times New Roman"/>
        </w:rPr>
        <w:t>. . .</w:t>
      </w:r>
      <w:r w:rsidR="0062625C" w:rsidRPr="00813435">
        <w:rPr>
          <w:rFonts w:ascii="Times New Roman" w:hAnsi="Times New Roman" w:cs="Times New Roman"/>
        </w:rPr>
        <w:t xml:space="preserve"> the Network Compact, those values that have traditionally governed successful networks.  Thus, it is a question that must concern the Commission.</w:t>
      </w:r>
      <w:r w:rsidR="003848E3" w:rsidRPr="00813435">
        <w:rPr>
          <w:rFonts w:ascii="Times New Roman" w:hAnsi="Times New Roman" w:cs="Times New Roman"/>
        </w:rPr>
        <w:t>”</w:t>
      </w:r>
    </w:p>
    <w:p w14:paraId="740446D3" w14:textId="77777777" w:rsidR="00813435" w:rsidRPr="00813435" w:rsidRDefault="00813435" w:rsidP="000C63BA">
      <w:pPr>
        <w:spacing w:after="240" w:line="480" w:lineRule="auto"/>
        <w:rPr>
          <w:rFonts w:ascii="Times New Roman" w:hAnsi="Times New Roman" w:cs="Times New Roman"/>
        </w:rPr>
      </w:pPr>
    </w:p>
    <w:p w14:paraId="0017E722" w14:textId="77777777" w:rsidR="000C63BA" w:rsidRPr="00813435" w:rsidRDefault="00067B47" w:rsidP="000C63BA">
      <w:pPr>
        <w:spacing w:after="240" w:line="480" w:lineRule="auto"/>
        <w:rPr>
          <w:rFonts w:ascii="Times New Roman" w:hAnsi="Times New Roman" w:cs="Times New Roman"/>
        </w:rPr>
      </w:pPr>
      <w:r w:rsidRPr="00813435">
        <w:rPr>
          <w:rFonts w:ascii="Times New Roman" w:hAnsi="Times New Roman" w:cs="Times New Roman"/>
        </w:rPr>
        <w:t>Let’s unpack the question posed</w:t>
      </w:r>
      <w:r w:rsidR="00E863DC" w:rsidRPr="00813435">
        <w:rPr>
          <w:rFonts w:ascii="Times New Roman" w:hAnsi="Times New Roman" w:cs="Times New Roman"/>
        </w:rPr>
        <w:t xml:space="preserve"> </w:t>
      </w:r>
      <w:r w:rsidR="005211B5" w:rsidRPr="00813435">
        <w:rPr>
          <w:rFonts w:ascii="Times New Roman" w:hAnsi="Times New Roman" w:cs="Times New Roman"/>
        </w:rPr>
        <w:t xml:space="preserve">by </w:t>
      </w:r>
      <w:r w:rsidR="00E863DC" w:rsidRPr="00813435">
        <w:rPr>
          <w:rFonts w:ascii="Times New Roman" w:hAnsi="Times New Roman" w:cs="Times New Roman"/>
        </w:rPr>
        <w:t>today</w:t>
      </w:r>
      <w:r w:rsidR="005211B5" w:rsidRPr="00813435">
        <w:rPr>
          <w:rFonts w:ascii="Times New Roman" w:hAnsi="Times New Roman" w:cs="Times New Roman"/>
        </w:rPr>
        <w:t>’s event</w:t>
      </w:r>
      <w:r w:rsidR="00E863DC" w:rsidRPr="00813435">
        <w:rPr>
          <w:rFonts w:ascii="Times New Roman" w:hAnsi="Times New Roman" w:cs="Times New Roman"/>
        </w:rPr>
        <w:t>:</w:t>
      </w:r>
      <w:r w:rsidRPr="00813435">
        <w:rPr>
          <w:rFonts w:ascii="Times New Roman" w:hAnsi="Times New Roman" w:cs="Times New Roman"/>
        </w:rPr>
        <w:t xml:space="preserve">  Whether ISPs should be subject to interconnection obligations of the kind imposed on owners of public switched telephone networks.  In fact</w:t>
      </w:r>
      <w:r w:rsidR="00E863DC" w:rsidRPr="00813435">
        <w:rPr>
          <w:rFonts w:ascii="Times New Roman" w:hAnsi="Times New Roman" w:cs="Times New Roman"/>
        </w:rPr>
        <w:t>,</w:t>
      </w:r>
      <w:r w:rsidRPr="00813435">
        <w:rPr>
          <w:rFonts w:ascii="Times New Roman" w:hAnsi="Times New Roman" w:cs="Times New Roman"/>
        </w:rPr>
        <w:t xml:space="preserve"> these obligations are far from monolithic.  </w:t>
      </w:r>
      <w:r w:rsidR="00E863DC" w:rsidRPr="00813435">
        <w:rPr>
          <w:rFonts w:ascii="Times New Roman" w:hAnsi="Times New Roman" w:cs="Times New Roman"/>
        </w:rPr>
        <w:t>Let’s consider a few:</w:t>
      </w:r>
    </w:p>
    <w:p w14:paraId="1C5310BB" w14:textId="4D428BD5" w:rsidR="00D3121C" w:rsidRPr="00813435" w:rsidRDefault="000C63BA" w:rsidP="00137315">
      <w:pPr>
        <w:spacing w:after="240" w:line="480" w:lineRule="auto"/>
        <w:rPr>
          <w:rFonts w:ascii="Times New Roman" w:hAnsi="Times New Roman" w:cs="Times New Roman"/>
        </w:rPr>
      </w:pPr>
      <w:r w:rsidRPr="00813435">
        <w:rPr>
          <w:rFonts w:ascii="Times New Roman" w:hAnsi="Times New Roman" w:cs="Times New Roman"/>
        </w:rPr>
        <w:t>First, let’</w:t>
      </w:r>
      <w:r w:rsidR="00137315" w:rsidRPr="00813435">
        <w:rPr>
          <w:rFonts w:ascii="Times New Roman" w:hAnsi="Times New Roman" w:cs="Times New Roman"/>
        </w:rPr>
        <w:t>s take the interconnection of</w:t>
      </w:r>
      <w:r w:rsidRPr="00813435">
        <w:rPr>
          <w:rFonts w:ascii="Times New Roman" w:hAnsi="Times New Roman" w:cs="Times New Roman"/>
        </w:rPr>
        <w:t xml:space="preserve"> consumer premises equipment or </w:t>
      </w:r>
      <w:r w:rsidR="00E863DC" w:rsidRPr="00813435">
        <w:rPr>
          <w:rFonts w:ascii="Times New Roman" w:hAnsi="Times New Roman" w:cs="Times New Roman"/>
        </w:rPr>
        <w:t xml:space="preserve">CPE.  </w:t>
      </w:r>
      <w:r w:rsidR="00116B8E" w:rsidRPr="00813435">
        <w:rPr>
          <w:rFonts w:ascii="Times New Roman" w:hAnsi="Times New Roman" w:cs="Times New Roman"/>
        </w:rPr>
        <w:t>T</w:t>
      </w:r>
      <w:r w:rsidR="0083523C" w:rsidRPr="00813435">
        <w:rPr>
          <w:rFonts w:ascii="Times New Roman" w:hAnsi="Times New Roman" w:cs="Times New Roman"/>
        </w:rPr>
        <w:t>he</w:t>
      </w:r>
      <w:r w:rsidRPr="00813435">
        <w:rPr>
          <w:rFonts w:ascii="Times New Roman" w:hAnsi="Times New Roman" w:cs="Times New Roman"/>
        </w:rPr>
        <w:t xml:space="preserve"> </w:t>
      </w:r>
      <w:r w:rsidR="00A21CD2" w:rsidRPr="00813435">
        <w:rPr>
          <w:rFonts w:ascii="Times New Roman" w:hAnsi="Times New Roman" w:cs="Times New Roman"/>
        </w:rPr>
        <w:t>Part 68</w:t>
      </w:r>
      <w:r w:rsidRPr="00813435">
        <w:rPr>
          <w:rFonts w:ascii="Times New Roman" w:hAnsi="Times New Roman" w:cs="Times New Roman"/>
        </w:rPr>
        <w:t xml:space="preserve"> rules</w:t>
      </w:r>
      <w:r w:rsidR="00116B8E" w:rsidRPr="00813435">
        <w:rPr>
          <w:rFonts w:ascii="Times New Roman" w:hAnsi="Times New Roman" w:cs="Times New Roman"/>
        </w:rPr>
        <w:t xml:space="preserve"> establish standards for allowing</w:t>
      </w:r>
      <w:r w:rsidRPr="00813435">
        <w:rPr>
          <w:rFonts w:ascii="Times New Roman" w:hAnsi="Times New Roman" w:cs="Times New Roman"/>
        </w:rPr>
        <w:t xml:space="preserve"> technically </w:t>
      </w:r>
      <w:r w:rsidR="0083523C" w:rsidRPr="00813435">
        <w:rPr>
          <w:rFonts w:ascii="Times New Roman" w:hAnsi="Times New Roman" w:cs="Times New Roman"/>
        </w:rPr>
        <w:t>compatible device</w:t>
      </w:r>
      <w:r w:rsidR="001B51BD" w:rsidRPr="00813435">
        <w:rPr>
          <w:rFonts w:ascii="Times New Roman" w:hAnsi="Times New Roman" w:cs="Times New Roman"/>
        </w:rPr>
        <w:t>s</w:t>
      </w:r>
      <w:r w:rsidR="0083523C" w:rsidRPr="00813435">
        <w:rPr>
          <w:rFonts w:ascii="Times New Roman" w:hAnsi="Times New Roman" w:cs="Times New Roman"/>
        </w:rPr>
        <w:t xml:space="preserve"> to attach</w:t>
      </w:r>
      <w:r w:rsidR="00116B8E" w:rsidRPr="00813435">
        <w:rPr>
          <w:rFonts w:ascii="Times New Roman" w:hAnsi="Times New Roman" w:cs="Times New Roman"/>
        </w:rPr>
        <w:t xml:space="preserve"> to telephone </w:t>
      </w:r>
      <w:r w:rsidRPr="00813435">
        <w:rPr>
          <w:rFonts w:ascii="Times New Roman" w:hAnsi="Times New Roman" w:cs="Times New Roman"/>
        </w:rPr>
        <w:t>networks</w:t>
      </w:r>
      <w:r w:rsidR="000C6960" w:rsidRPr="00813435">
        <w:rPr>
          <w:rFonts w:ascii="Times New Roman" w:hAnsi="Times New Roman" w:cs="Times New Roman"/>
        </w:rPr>
        <w:t xml:space="preserve">.  </w:t>
      </w:r>
      <w:r w:rsidRPr="00813435">
        <w:rPr>
          <w:rFonts w:ascii="Times New Roman" w:hAnsi="Times New Roman" w:cs="Times New Roman"/>
        </w:rPr>
        <w:t>No</w:t>
      </w:r>
      <w:r w:rsidR="000C6960" w:rsidRPr="00813435">
        <w:rPr>
          <w:rFonts w:ascii="Times New Roman" w:hAnsi="Times New Roman" w:cs="Times New Roman"/>
        </w:rPr>
        <w:t xml:space="preserve"> money changes hands.  </w:t>
      </w:r>
      <w:r w:rsidR="00116B8E" w:rsidRPr="00813435">
        <w:rPr>
          <w:rFonts w:ascii="Times New Roman" w:hAnsi="Times New Roman" w:cs="Times New Roman"/>
        </w:rPr>
        <w:t>But</w:t>
      </w:r>
      <w:r w:rsidR="0083523C" w:rsidRPr="00813435">
        <w:rPr>
          <w:rFonts w:ascii="Times New Roman" w:hAnsi="Times New Roman" w:cs="Times New Roman"/>
        </w:rPr>
        <w:t xml:space="preserve"> c</w:t>
      </w:r>
      <w:r w:rsidRPr="00813435">
        <w:rPr>
          <w:rFonts w:ascii="Times New Roman" w:hAnsi="Times New Roman" w:cs="Times New Roman"/>
        </w:rPr>
        <w:t xml:space="preserve">ompetitive manufacturers of equipment can build and deploy an incredible variety of voice and data equipment for use with the public network, without seeking prior permission from either the Commission or the telephone companies.  </w:t>
      </w:r>
    </w:p>
    <w:p w14:paraId="5AE07DE6" w14:textId="707142B5" w:rsidR="00473A50" w:rsidRPr="00813435" w:rsidRDefault="00D3121C" w:rsidP="00473A50">
      <w:pPr>
        <w:spacing w:after="240" w:line="480" w:lineRule="auto"/>
        <w:rPr>
          <w:rFonts w:ascii="Times New Roman" w:hAnsi="Times New Roman" w:cs="Times New Roman"/>
        </w:rPr>
      </w:pPr>
      <w:r w:rsidRPr="00813435">
        <w:rPr>
          <w:rFonts w:ascii="Times New Roman" w:hAnsi="Times New Roman" w:cs="Times New Roman"/>
        </w:rPr>
        <w:t xml:space="preserve">Next, let’s </w:t>
      </w:r>
      <w:r w:rsidR="000C1C45" w:rsidRPr="00813435">
        <w:rPr>
          <w:rFonts w:ascii="Times New Roman" w:hAnsi="Times New Roman" w:cs="Times New Roman"/>
        </w:rPr>
        <w:t>consider</w:t>
      </w:r>
      <w:r w:rsidRPr="00813435">
        <w:rPr>
          <w:rFonts w:ascii="Times New Roman" w:hAnsi="Times New Roman" w:cs="Times New Roman"/>
        </w:rPr>
        <w:t xml:space="preserve"> </w:t>
      </w:r>
      <w:r w:rsidR="00081A60" w:rsidRPr="00813435">
        <w:rPr>
          <w:rFonts w:ascii="Times New Roman" w:hAnsi="Times New Roman" w:cs="Times New Roman"/>
        </w:rPr>
        <w:t>long distance interconnection</w:t>
      </w:r>
      <w:r w:rsidRPr="00813435">
        <w:rPr>
          <w:rFonts w:ascii="Times New Roman" w:hAnsi="Times New Roman" w:cs="Times New Roman"/>
        </w:rPr>
        <w:t xml:space="preserve"> and a</w:t>
      </w:r>
      <w:r w:rsidR="00E863DC" w:rsidRPr="00813435">
        <w:rPr>
          <w:rFonts w:ascii="Times New Roman" w:hAnsi="Times New Roman" w:cs="Times New Roman"/>
        </w:rPr>
        <w:t xml:space="preserve">ccess charges. </w:t>
      </w:r>
      <w:r w:rsidR="00081A60" w:rsidRPr="00813435">
        <w:rPr>
          <w:rFonts w:ascii="Times New Roman" w:hAnsi="Times New Roman" w:cs="Times New Roman"/>
        </w:rPr>
        <w:t xml:space="preserve"> The availability of microwave transmission equipment after World War II </w:t>
      </w:r>
      <w:r w:rsidR="001B51BD" w:rsidRPr="00813435">
        <w:rPr>
          <w:rFonts w:ascii="Times New Roman" w:hAnsi="Times New Roman" w:cs="Times New Roman"/>
        </w:rPr>
        <w:t>significantly</w:t>
      </w:r>
      <w:r w:rsidR="00081A60" w:rsidRPr="00813435">
        <w:rPr>
          <w:rFonts w:ascii="Times New Roman" w:hAnsi="Times New Roman" w:cs="Times New Roman"/>
        </w:rPr>
        <w:t xml:space="preserve"> lowered economic and technological entry barriers for long distance communication.  To compete successfully, </w:t>
      </w:r>
      <w:r w:rsidR="0083523C" w:rsidRPr="00813435">
        <w:rPr>
          <w:rFonts w:ascii="Times New Roman" w:hAnsi="Times New Roman" w:cs="Times New Roman"/>
        </w:rPr>
        <w:t xml:space="preserve">however, </w:t>
      </w:r>
      <w:r w:rsidR="00081A60" w:rsidRPr="00813435">
        <w:rPr>
          <w:rFonts w:ascii="Times New Roman" w:hAnsi="Times New Roman" w:cs="Times New Roman"/>
        </w:rPr>
        <w:t xml:space="preserve">competitors </w:t>
      </w:r>
      <w:r w:rsidR="00E60C0F" w:rsidRPr="00813435">
        <w:rPr>
          <w:rFonts w:ascii="Times New Roman" w:hAnsi="Times New Roman" w:cs="Times New Roman"/>
        </w:rPr>
        <w:t xml:space="preserve">like MCI </w:t>
      </w:r>
      <w:r w:rsidR="00081A60" w:rsidRPr="00813435">
        <w:rPr>
          <w:rFonts w:ascii="Times New Roman" w:hAnsi="Times New Roman" w:cs="Times New Roman"/>
        </w:rPr>
        <w:t xml:space="preserve">needed to interconnect long haul private lines with AT&amp;T’s local networks </w:t>
      </w:r>
      <w:r w:rsidR="00E60C0F" w:rsidRPr="00813435">
        <w:rPr>
          <w:rFonts w:ascii="Times New Roman" w:hAnsi="Times New Roman" w:cs="Times New Roman"/>
        </w:rPr>
        <w:t xml:space="preserve">so </w:t>
      </w:r>
      <w:r w:rsidR="0083523C" w:rsidRPr="00813435">
        <w:rPr>
          <w:rFonts w:ascii="Times New Roman" w:hAnsi="Times New Roman" w:cs="Times New Roman"/>
        </w:rPr>
        <w:t>that they</w:t>
      </w:r>
      <w:r w:rsidR="00E60C0F" w:rsidRPr="00813435">
        <w:rPr>
          <w:rFonts w:ascii="Times New Roman" w:hAnsi="Times New Roman" w:cs="Times New Roman"/>
        </w:rPr>
        <w:t xml:space="preserve"> could</w:t>
      </w:r>
      <w:r w:rsidR="00081A60" w:rsidRPr="00813435">
        <w:rPr>
          <w:rFonts w:ascii="Times New Roman" w:hAnsi="Times New Roman" w:cs="Times New Roman"/>
        </w:rPr>
        <w:t xml:space="preserve"> connect subscribers to non-subscribers, and vice-versa.   In large part, it was AT&amp;T’s failure to interconnect with such competitors—including </w:t>
      </w:r>
      <w:r w:rsidR="00EA026F" w:rsidRPr="00813435">
        <w:rPr>
          <w:rFonts w:ascii="Times New Roman" w:hAnsi="Times New Roman" w:cs="Times New Roman"/>
        </w:rPr>
        <w:t>strategies involving d</w:t>
      </w:r>
      <w:r w:rsidR="00081A60" w:rsidRPr="00813435">
        <w:rPr>
          <w:rFonts w:ascii="Times New Roman" w:hAnsi="Times New Roman" w:cs="Times New Roman"/>
        </w:rPr>
        <w:t>egradation of interconnections—</w:t>
      </w:r>
      <w:r w:rsidR="00EA026F" w:rsidRPr="00813435">
        <w:rPr>
          <w:rFonts w:ascii="Times New Roman" w:hAnsi="Times New Roman" w:cs="Times New Roman"/>
        </w:rPr>
        <w:t>that triggered the Justice Department investigation that led to the Bell System breakup.</w:t>
      </w:r>
      <w:r w:rsidRPr="00813435">
        <w:rPr>
          <w:rFonts w:ascii="Times New Roman" w:hAnsi="Times New Roman" w:cs="Times New Roman"/>
        </w:rPr>
        <w:t xml:space="preserve">  </w:t>
      </w:r>
      <w:r w:rsidR="00E60C0F" w:rsidRPr="00813435">
        <w:rPr>
          <w:rFonts w:ascii="Times New Roman" w:hAnsi="Times New Roman" w:cs="Times New Roman"/>
        </w:rPr>
        <w:t xml:space="preserve">And </w:t>
      </w:r>
      <w:r w:rsidR="000F4454" w:rsidRPr="00813435">
        <w:rPr>
          <w:rFonts w:ascii="Times New Roman" w:hAnsi="Times New Roman" w:cs="Times New Roman"/>
        </w:rPr>
        <w:t>in 1982, the FCC approved a new post-divestiture access charge plan</w:t>
      </w:r>
      <w:r w:rsidR="00116B8E" w:rsidRPr="00813435">
        <w:rPr>
          <w:rFonts w:ascii="Times New Roman" w:hAnsi="Times New Roman" w:cs="Times New Roman"/>
        </w:rPr>
        <w:t xml:space="preserve"> --</w:t>
      </w:r>
      <w:r w:rsidR="000F4454" w:rsidRPr="00813435">
        <w:rPr>
          <w:rFonts w:ascii="Times New Roman" w:hAnsi="Times New Roman" w:cs="Times New Roman"/>
        </w:rPr>
        <w:t xml:space="preserve"> an important </w:t>
      </w:r>
      <w:r w:rsidR="00116B8E" w:rsidRPr="00813435">
        <w:rPr>
          <w:rFonts w:ascii="Times New Roman" w:hAnsi="Times New Roman" w:cs="Times New Roman"/>
        </w:rPr>
        <w:t>component</w:t>
      </w:r>
      <w:r w:rsidR="0083523C" w:rsidRPr="00813435">
        <w:rPr>
          <w:rFonts w:ascii="Times New Roman" w:hAnsi="Times New Roman" w:cs="Times New Roman"/>
        </w:rPr>
        <w:t xml:space="preserve"> of</w:t>
      </w:r>
      <w:r w:rsidR="000F4454" w:rsidRPr="00813435">
        <w:rPr>
          <w:rFonts w:ascii="Times New Roman" w:hAnsi="Times New Roman" w:cs="Times New Roman"/>
        </w:rPr>
        <w:t xml:space="preserve"> competition in</w:t>
      </w:r>
      <w:r w:rsidR="0083523C" w:rsidRPr="00813435">
        <w:rPr>
          <w:rFonts w:ascii="Times New Roman" w:hAnsi="Times New Roman" w:cs="Times New Roman"/>
        </w:rPr>
        <w:t xml:space="preserve"> the</w:t>
      </w:r>
      <w:r w:rsidR="000F4454" w:rsidRPr="00813435">
        <w:rPr>
          <w:rFonts w:ascii="Times New Roman" w:hAnsi="Times New Roman" w:cs="Times New Roman"/>
        </w:rPr>
        <w:t xml:space="preserve"> long distance</w:t>
      </w:r>
      <w:r w:rsidR="0083523C" w:rsidRPr="00813435">
        <w:rPr>
          <w:rFonts w:ascii="Times New Roman" w:hAnsi="Times New Roman" w:cs="Times New Roman"/>
        </w:rPr>
        <w:t xml:space="preserve"> market</w:t>
      </w:r>
      <w:r w:rsidR="00473A50" w:rsidRPr="00813435">
        <w:rPr>
          <w:rFonts w:ascii="Times New Roman" w:hAnsi="Times New Roman" w:cs="Times New Roman"/>
        </w:rPr>
        <w:t>.</w:t>
      </w:r>
    </w:p>
    <w:p w14:paraId="205111D8" w14:textId="39461E46" w:rsidR="00A928CF" w:rsidRPr="00813435" w:rsidRDefault="00F75276" w:rsidP="001208FC">
      <w:pPr>
        <w:spacing w:after="240" w:line="480" w:lineRule="auto"/>
        <w:rPr>
          <w:rFonts w:ascii="Times New Roman" w:hAnsi="Times New Roman" w:cs="Times New Roman"/>
        </w:rPr>
      </w:pPr>
      <w:r w:rsidRPr="00813435">
        <w:rPr>
          <w:rFonts w:ascii="Times New Roman" w:hAnsi="Times New Roman" w:cs="Times New Roman"/>
        </w:rPr>
        <w:t>Wireless carriers face a different interconnection landscape</w:t>
      </w:r>
      <w:r w:rsidR="00E863DC" w:rsidRPr="00813435">
        <w:rPr>
          <w:rFonts w:ascii="Times New Roman" w:hAnsi="Times New Roman" w:cs="Times New Roman"/>
        </w:rPr>
        <w:t xml:space="preserve">.  </w:t>
      </w:r>
      <w:r w:rsidR="001208FC" w:rsidRPr="00813435">
        <w:rPr>
          <w:rFonts w:ascii="Times New Roman" w:hAnsi="Times New Roman" w:cs="Times New Roman"/>
        </w:rPr>
        <w:t>Wireless providers have long been operating pursuant to what are essentially bill-and-keep arrangements for wireless</w:t>
      </w:r>
      <w:r w:rsidR="007241D2" w:rsidRPr="00813435">
        <w:rPr>
          <w:rFonts w:ascii="Times New Roman" w:hAnsi="Times New Roman" w:cs="Times New Roman"/>
        </w:rPr>
        <w:t>-to-</w:t>
      </w:r>
      <w:r w:rsidR="001208FC" w:rsidRPr="00813435">
        <w:rPr>
          <w:rFonts w:ascii="Times New Roman" w:hAnsi="Times New Roman" w:cs="Times New Roman"/>
        </w:rPr>
        <w:t xml:space="preserve">wireless interconnection, and this framework has proven to be successful for that industry.  </w:t>
      </w:r>
      <w:r w:rsidR="007241D2" w:rsidRPr="00813435">
        <w:rPr>
          <w:rFonts w:ascii="Times New Roman" w:hAnsi="Times New Roman" w:cs="Times New Roman"/>
        </w:rPr>
        <w:t>In addition, the decreasing price of wireless-to-</w:t>
      </w:r>
      <w:r w:rsidR="00D82484" w:rsidRPr="00813435">
        <w:rPr>
          <w:rFonts w:ascii="Times New Roman" w:hAnsi="Times New Roman" w:cs="Times New Roman"/>
        </w:rPr>
        <w:t>wirel</w:t>
      </w:r>
      <w:r w:rsidR="007241D2" w:rsidRPr="00813435">
        <w:rPr>
          <w:rFonts w:ascii="Times New Roman" w:hAnsi="Times New Roman" w:cs="Times New Roman"/>
        </w:rPr>
        <w:t>ine</w:t>
      </w:r>
      <w:r w:rsidR="00D82484" w:rsidRPr="00813435">
        <w:rPr>
          <w:rFonts w:ascii="Times New Roman" w:hAnsi="Times New Roman" w:cs="Times New Roman"/>
        </w:rPr>
        <w:t xml:space="preserve"> interconnection </w:t>
      </w:r>
      <w:r w:rsidR="00A928CF" w:rsidRPr="00813435">
        <w:rPr>
          <w:rFonts w:ascii="Times New Roman" w:hAnsi="Times New Roman" w:cs="Times New Roman"/>
        </w:rPr>
        <w:t xml:space="preserve">over time </w:t>
      </w:r>
      <w:r w:rsidR="00D82484" w:rsidRPr="00813435">
        <w:rPr>
          <w:rFonts w:ascii="Times New Roman" w:hAnsi="Times New Roman" w:cs="Times New Roman"/>
        </w:rPr>
        <w:t>has</w:t>
      </w:r>
      <w:r w:rsidR="00A928CF" w:rsidRPr="00813435">
        <w:rPr>
          <w:rFonts w:ascii="Times New Roman" w:hAnsi="Times New Roman" w:cs="Times New Roman"/>
        </w:rPr>
        <w:t xml:space="preserve"> facilitated the growth of the wireless marketplace</w:t>
      </w:r>
      <w:r w:rsidR="00D82484" w:rsidRPr="00813435">
        <w:rPr>
          <w:rFonts w:ascii="Times New Roman" w:hAnsi="Times New Roman" w:cs="Times New Roman"/>
        </w:rPr>
        <w:t>.</w:t>
      </w:r>
      <w:r w:rsidR="00A928CF" w:rsidRPr="00813435">
        <w:rPr>
          <w:rFonts w:ascii="Times New Roman" w:hAnsi="Times New Roman" w:cs="Times New Roman"/>
        </w:rPr>
        <w:t xml:space="preserve">  </w:t>
      </w:r>
    </w:p>
    <w:p w14:paraId="79E49C83" w14:textId="136856EC" w:rsidR="008D00C3" w:rsidRPr="00813435" w:rsidRDefault="00D82484" w:rsidP="00D103F3">
      <w:pPr>
        <w:spacing w:after="240" w:line="480" w:lineRule="auto"/>
        <w:rPr>
          <w:rFonts w:ascii="Times New Roman" w:hAnsi="Times New Roman" w:cs="Times New Roman"/>
        </w:rPr>
      </w:pPr>
      <w:r w:rsidRPr="00813435">
        <w:rPr>
          <w:rFonts w:ascii="Times New Roman" w:hAnsi="Times New Roman" w:cs="Times New Roman"/>
        </w:rPr>
        <w:t xml:space="preserve">Finally, </w:t>
      </w:r>
      <w:r w:rsidR="00F75276" w:rsidRPr="00813435">
        <w:rPr>
          <w:rFonts w:ascii="Times New Roman" w:hAnsi="Times New Roman" w:cs="Times New Roman"/>
        </w:rPr>
        <w:t>let’s consider</w:t>
      </w:r>
      <w:r w:rsidRPr="00813435">
        <w:rPr>
          <w:rFonts w:ascii="Times New Roman" w:hAnsi="Times New Roman" w:cs="Times New Roman"/>
        </w:rPr>
        <w:t xml:space="preserve"> v</w:t>
      </w:r>
      <w:r w:rsidR="00E863DC" w:rsidRPr="00813435">
        <w:rPr>
          <w:rFonts w:ascii="Times New Roman" w:hAnsi="Times New Roman" w:cs="Times New Roman"/>
        </w:rPr>
        <w:t xml:space="preserve">oice and data roaming </w:t>
      </w:r>
      <w:r w:rsidR="007241D2" w:rsidRPr="00813435">
        <w:rPr>
          <w:rFonts w:ascii="Times New Roman" w:hAnsi="Times New Roman" w:cs="Times New Roman"/>
        </w:rPr>
        <w:t xml:space="preserve">obligations </w:t>
      </w:r>
      <w:r w:rsidR="00E863DC" w:rsidRPr="00813435">
        <w:rPr>
          <w:rFonts w:ascii="Times New Roman" w:hAnsi="Times New Roman" w:cs="Times New Roman"/>
        </w:rPr>
        <w:t>for wireless providers</w:t>
      </w:r>
      <w:r w:rsidR="007241D2" w:rsidRPr="00813435">
        <w:rPr>
          <w:rFonts w:ascii="Times New Roman" w:hAnsi="Times New Roman" w:cs="Times New Roman"/>
        </w:rPr>
        <w:t xml:space="preserve"> – another form of interconnection</w:t>
      </w:r>
      <w:r w:rsidRPr="00813435">
        <w:rPr>
          <w:rFonts w:ascii="Times New Roman" w:hAnsi="Times New Roman" w:cs="Times New Roman"/>
        </w:rPr>
        <w:t xml:space="preserve">. </w:t>
      </w:r>
      <w:r w:rsidR="00CA2C09" w:rsidRPr="00813435">
        <w:rPr>
          <w:rFonts w:ascii="Times New Roman" w:hAnsi="Times New Roman" w:cs="Times New Roman"/>
        </w:rPr>
        <w:t xml:space="preserve">  Recognizing</w:t>
      </w:r>
      <w:r w:rsidRPr="00813435">
        <w:rPr>
          <w:rFonts w:ascii="Times New Roman" w:hAnsi="Times New Roman" w:cs="Times New Roman"/>
        </w:rPr>
        <w:t xml:space="preserve"> the importance of r</w:t>
      </w:r>
      <w:r w:rsidR="00CA2C09" w:rsidRPr="00813435">
        <w:rPr>
          <w:rFonts w:ascii="Times New Roman" w:hAnsi="Times New Roman" w:cs="Times New Roman"/>
        </w:rPr>
        <w:t xml:space="preserve">oaming for mobile consumers, the Commission </w:t>
      </w:r>
      <w:r w:rsidRPr="00813435">
        <w:rPr>
          <w:rFonts w:ascii="Times New Roman" w:hAnsi="Times New Roman" w:cs="Times New Roman"/>
        </w:rPr>
        <w:t>requires mobile wireless service operators to provide automatic voice roaming.  In 2011, the FCC adopted rules requiring facilities-based providers of commercial mobile data services to offer data roaming arrangements to other such providers on commercially reasonable terms and conditions, subject to certain limitations.</w:t>
      </w:r>
      <w:r w:rsidR="00B41A24" w:rsidRPr="00813435">
        <w:rPr>
          <w:rFonts w:ascii="Times New Roman" w:hAnsi="Times New Roman" w:cs="Times New Roman"/>
        </w:rPr>
        <w:t xml:space="preserve">  For both voice and data, mobile wireless service providers enter into roaming agreements with each other so that their customers will be able roam and receive service automatically, regardless of their location.</w:t>
      </w:r>
    </w:p>
    <w:p w14:paraId="631DFC25" w14:textId="77777777" w:rsidR="00813435" w:rsidRPr="00813435" w:rsidRDefault="00813435" w:rsidP="00D103F3">
      <w:pPr>
        <w:spacing w:after="240" w:line="480" w:lineRule="auto"/>
        <w:rPr>
          <w:rFonts w:ascii="Times New Roman" w:hAnsi="Times New Roman" w:cs="Times New Roman"/>
        </w:rPr>
      </w:pPr>
    </w:p>
    <w:p w14:paraId="41B8C4CA" w14:textId="14B6A6B4" w:rsidR="00D103F3" w:rsidRPr="00813435" w:rsidRDefault="008D00C3" w:rsidP="00D103F3">
      <w:pPr>
        <w:spacing w:after="240" w:line="480" w:lineRule="auto"/>
        <w:rPr>
          <w:rFonts w:ascii="Times New Roman" w:hAnsi="Times New Roman" w:cs="Times New Roman"/>
        </w:rPr>
      </w:pPr>
      <w:r w:rsidRPr="00813435">
        <w:rPr>
          <w:rFonts w:ascii="Times New Roman" w:hAnsi="Times New Roman" w:cs="Times New Roman"/>
        </w:rPr>
        <w:t xml:space="preserve">So, turning back to interconnection </w:t>
      </w:r>
      <w:r w:rsidR="007241D2" w:rsidRPr="00813435">
        <w:rPr>
          <w:rFonts w:ascii="Times New Roman" w:hAnsi="Times New Roman" w:cs="Times New Roman"/>
        </w:rPr>
        <w:t>for ISPs</w:t>
      </w:r>
      <w:r w:rsidRPr="00813435">
        <w:rPr>
          <w:rFonts w:ascii="Times New Roman" w:hAnsi="Times New Roman" w:cs="Times New Roman"/>
        </w:rPr>
        <w:t xml:space="preserve">:  </w:t>
      </w:r>
      <w:r w:rsidR="0062625C" w:rsidRPr="00813435">
        <w:rPr>
          <w:rFonts w:ascii="Times New Roman" w:hAnsi="Times New Roman" w:cs="Times New Roman"/>
        </w:rPr>
        <w:t xml:space="preserve">What </w:t>
      </w:r>
      <w:r w:rsidRPr="00813435">
        <w:rPr>
          <w:rFonts w:ascii="Times New Roman" w:hAnsi="Times New Roman" w:cs="Times New Roman"/>
        </w:rPr>
        <w:t>have we seen and where are we today</w:t>
      </w:r>
      <w:r w:rsidR="00E863DC" w:rsidRPr="00813435">
        <w:rPr>
          <w:rFonts w:ascii="Times New Roman" w:hAnsi="Times New Roman" w:cs="Times New Roman"/>
        </w:rPr>
        <w:t>?</w:t>
      </w:r>
      <w:r w:rsidRPr="00813435">
        <w:rPr>
          <w:rFonts w:ascii="Times New Roman" w:hAnsi="Times New Roman" w:cs="Times New Roman"/>
        </w:rPr>
        <w:t xml:space="preserve">  </w:t>
      </w:r>
      <w:r w:rsidR="00FF3F52" w:rsidRPr="00813435">
        <w:rPr>
          <w:rFonts w:ascii="Times New Roman" w:hAnsi="Times New Roman" w:cs="Times New Roman"/>
        </w:rPr>
        <w:t>As the Internet</w:t>
      </w:r>
      <w:r w:rsidR="009D65F9" w:rsidRPr="00813435">
        <w:rPr>
          <w:rFonts w:ascii="Times New Roman" w:hAnsi="Times New Roman" w:cs="Times New Roman"/>
        </w:rPr>
        <w:t xml:space="preserve"> evolved </w:t>
      </w:r>
      <w:r w:rsidR="00FF3F52" w:rsidRPr="00813435">
        <w:rPr>
          <w:rFonts w:ascii="Times New Roman" w:hAnsi="Times New Roman" w:cs="Times New Roman"/>
        </w:rPr>
        <w:t>over time</w:t>
      </w:r>
      <w:r w:rsidR="007241D2" w:rsidRPr="00813435">
        <w:rPr>
          <w:rFonts w:ascii="Times New Roman" w:hAnsi="Times New Roman" w:cs="Times New Roman"/>
        </w:rPr>
        <w:t>,</w:t>
      </w:r>
      <w:r w:rsidR="00FF3F52" w:rsidRPr="00813435">
        <w:rPr>
          <w:rFonts w:ascii="Times New Roman" w:hAnsi="Times New Roman" w:cs="Times New Roman"/>
        </w:rPr>
        <w:t xml:space="preserve"> models of interconnection for Internet traffic</w:t>
      </w:r>
      <w:r w:rsidR="003F1398" w:rsidRPr="00813435">
        <w:rPr>
          <w:rFonts w:ascii="Times New Roman" w:hAnsi="Times New Roman" w:cs="Times New Roman"/>
        </w:rPr>
        <w:t xml:space="preserve"> </w:t>
      </w:r>
      <w:r w:rsidR="009D65F9" w:rsidRPr="00813435">
        <w:rPr>
          <w:rFonts w:ascii="Times New Roman" w:hAnsi="Times New Roman" w:cs="Times New Roman"/>
        </w:rPr>
        <w:t>developed, including peering, paid transit, and the use of content delivery networks (or CDNs).  Indeed,</w:t>
      </w:r>
      <w:r w:rsidR="003F1398" w:rsidRPr="00813435">
        <w:rPr>
          <w:rFonts w:ascii="Times New Roman" w:hAnsi="Times New Roman" w:cs="Times New Roman"/>
        </w:rPr>
        <w:t xml:space="preserve"> </w:t>
      </w:r>
      <w:r w:rsidR="009D65F9" w:rsidRPr="00813435">
        <w:rPr>
          <w:rFonts w:ascii="Times New Roman" w:hAnsi="Times New Roman" w:cs="Times New Roman"/>
        </w:rPr>
        <w:t xml:space="preserve">witnessing such arrangements, </w:t>
      </w:r>
      <w:r w:rsidR="003F1398" w:rsidRPr="00813435">
        <w:rPr>
          <w:rFonts w:ascii="Times New Roman" w:hAnsi="Times New Roman" w:cs="Times New Roman"/>
        </w:rPr>
        <w:t xml:space="preserve">some said that peering and paid transit </w:t>
      </w:r>
      <w:r w:rsidR="00FF3F52" w:rsidRPr="00813435">
        <w:rPr>
          <w:rFonts w:ascii="Times New Roman" w:hAnsi="Times New Roman" w:cs="Times New Roman"/>
        </w:rPr>
        <w:t>c</w:t>
      </w:r>
      <w:r w:rsidR="009D65F9" w:rsidRPr="00813435">
        <w:rPr>
          <w:rFonts w:ascii="Times New Roman" w:hAnsi="Times New Roman" w:cs="Times New Roman"/>
        </w:rPr>
        <w:t>ould be</w:t>
      </w:r>
      <w:r w:rsidR="003F1398" w:rsidRPr="00813435">
        <w:rPr>
          <w:rFonts w:ascii="Times New Roman" w:hAnsi="Times New Roman" w:cs="Times New Roman"/>
        </w:rPr>
        <w:t xml:space="preserve"> the model for interconnection pricing for all types of communications networks, not just </w:t>
      </w:r>
      <w:r w:rsidR="007241D2" w:rsidRPr="00813435">
        <w:rPr>
          <w:rFonts w:ascii="Times New Roman" w:hAnsi="Times New Roman" w:cs="Times New Roman"/>
        </w:rPr>
        <w:t xml:space="preserve">Internet </w:t>
      </w:r>
      <w:r w:rsidR="003F1398" w:rsidRPr="00813435">
        <w:rPr>
          <w:rFonts w:ascii="Times New Roman" w:hAnsi="Times New Roman" w:cs="Times New Roman"/>
        </w:rPr>
        <w:t>backbones</w:t>
      </w:r>
      <w:r w:rsidR="00B53A4F" w:rsidRPr="00813435">
        <w:rPr>
          <w:rFonts w:ascii="Times New Roman" w:hAnsi="Times New Roman" w:cs="Times New Roman"/>
        </w:rPr>
        <w:t>, suggesting</w:t>
      </w:r>
      <w:r w:rsidR="009D65F9" w:rsidRPr="00813435">
        <w:rPr>
          <w:rFonts w:ascii="Times New Roman" w:hAnsi="Times New Roman" w:cs="Times New Roman"/>
        </w:rPr>
        <w:t xml:space="preserve"> </w:t>
      </w:r>
      <w:r w:rsidR="003F1398" w:rsidRPr="00813435">
        <w:rPr>
          <w:rFonts w:ascii="Times New Roman" w:hAnsi="Times New Roman" w:cs="Times New Roman"/>
        </w:rPr>
        <w:t xml:space="preserve">that the </w:t>
      </w:r>
      <w:r w:rsidRPr="00813435">
        <w:rPr>
          <w:rFonts w:ascii="Times New Roman" w:hAnsi="Times New Roman" w:cs="Times New Roman"/>
        </w:rPr>
        <w:t>Commission</w:t>
      </w:r>
      <w:r w:rsidR="003F1398" w:rsidRPr="00813435">
        <w:rPr>
          <w:rFonts w:ascii="Times New Roman" w:hAnsi="Times New Roman" w:cs="Times New Roman"/>
        </w:rPr>
        <w:t xml:space="preserve"> could get out of the business of</w:t>
      </w:r>
      <w:r w:rsidRPr="00813435">
        <w:rPr>
          <w:rFonts w:ascii="Times New Roman" w:hAnsi="Times New Roman" w:cs="Times New Roman"/>
        </w:rPr>
        <w:t xml:space="preserve"> regulating</w:t>
      </w:r>
      <w:r w:rsidR="003F1398" w:rsidRPr="00813435">
        <w:rPr>
          <w:rFonts w:ascii="Times New Roman" w:hAnsi="Times New Roman" w:cs="Times New Roman"/>
        </w:rPr>
        <w:t xml:space="preserve"> interconnection</w:t>
      </w:r>
      <w:r w:rsidRPr="00813435">
        <w:rPr>
          <w:rFonts w:ascii="Times New Roman" w:hAnsi="Times New Roman" w:cs="Times New Roman"/>
        </w:rPr>
        <w:t xml:space="preserve"> in communications networks</w:t>
      </w:r>
      <w:r w:rsidR="009D65F9" w:rsidRPr="00813435">
        <w:rPr>
          <w:rFonts w:ascii="Times New Roman" w:hAnsi="Times New Roman" w:cs="Times New Roman"/>
        </w:rPr>
        <w:t xml:space="preserve"> altogether</w:t>
      </w:r>
      <w:r w:rsidR="003F1398" w:rsidRPr="00813435">
        <w:rPr>
          <w:rFonts w:ascii="Times New Roman" w:hAnsi="Times New Roman" w:cs="Times New Roman"/>
        </w:rPr>
        <w:t xml:space="preserve">.  Others said that these </w:t>
      </w:r>
      <w:r w:rsidR="009D65F9" w:rsidRPr="00813435">
        <w:rPr>
          <w:rFonts w:ascii="Times New Roman" w:hAnsi="Times New Roman" w:cs="Times New Roman"/>
        </w:rPr>
        <w:t xml:space="preserve">peering and transit </w:t>
      </w:r>
      <w:r w:rsidR="003F1398" w:rsidRPr="00813435">
        <w:rPr>
          <w:rFonts w:ascii="Times New Roman" w:hAnsi="Times New Roman" w:cs="Times New Roman"/>
        </w:rPr>
        <w:t>arr</w:t>
      </w:r>
      <w:r w:rsidR="009D65F9" w:rsidRPr="00813435">
        <w:rPr>
          <w:rFonts w:ascii="Times New Roman" w:hAnsi="Times New Roman" w:cs="Times New Roman"/>
        </w:rPr>
        <w:t xml:space="preserve">angements </w:t>
      </w:r>
      <w:r w:rsidR="003F1398" w:rsidRPr="00813435">
        <w:rPr>
          <w:rFonts w:ascii="Times New Roman" w:hAnsi="Times New Roman" w:cs="Times New Roman"/>
        </w:rPr>
        <w:t xml:space="preserve">were the result of an unusual set of circumstances and were not transferable to other communications networks, and indeed </w:t>
      </w:r>
      <w:r w:rsidR="007241D2" w:rsidRPr="00813435">
        <w:rPr>
          <w:rFonts w:ascii="Times New Roman" w:hAnsi="Times New Roman" w:cs="Times New Roman"/>
        </w:rPr>
        <w:t>might not be</w:t>
      </w:r>
      <w:r w:rsidR="003F1398" w:rsidRPr="00813435">
        <w:rPr>
          <w:rFonts w:ascii="Times New Roman" w:hAnsi="Times New Roman" w:cs="Times New Roman"/>
        </w:rPr>
        <w:t xml:space="preserve"> stable even for backbones.   </w:t>
      </w:r>
    </w:p>
    <w:p w14:paraId="54C27611" w14:textId="77005ADB" w:rsidR="001906D9" w:rsidRPr="00813435" w:rsidRDefault="00C50F81" w:rsidP="001906D9">
      <w:pPr>
        <w:spacing w:after="240" w:line="480" w:lineRule="auto"/>
        <w:rPr>
          <w:rFonts w:ascii="Times New Roman" w:hAnsi="Times New Roman" w:cs="Times New Roman"/>
        </w:rPr>
      </w:pPr>
      <w:r w:rsidRPr="00813435">
        <w:rPr>
          <w:rFonts w:ascii="Times New Roman" w:hAnsi="Times New Roman" w:cs="Times New Roman"/>
        </w:rPr>
        <w:t>Over the</w:t>
      </w:r>
      <w:r w:rsidR="00D103F3" w:rsidRPr="00813435">
        <w:rPr>
          <w:rFonts w:ascii="Times New Roman" w:hAnsi="Times New Roman" w:cs="Times New Roman"/>
        </w:rPr>
        <w:t xml:space="preserve"> years, interconnection </w:t>
      </w:r>
      <w:r w:rsidR="007241D2" w:rsidRPr="00813435">
        <w:rPr>
          <w:rFonts w:ascii="Times New Roman" w:hAnsi="Times New Roman" w:cs="Times New Roman"/>
        </w:rPr>
        <w:t>between ISPs</w:t>
      </w:r>
      <w:r w:rsidRPr="00813435">
        <w:rPr>
          <w:rFonts w:ascii="Times New Roman" w:hAnsi="Times New Roman" w:cs="Times New Roman"/>
        </w:rPr>
        <w:t xml:space="preserve"> has not always been </w:t>
      </w:r>
      <w:r w:rsidR="00094D5C" w:rsidRPr="00813435">
        <w:rPr>
          <w:rFonts w:ascii="Times New Roman" w:hAnsi="Times New Roman" w:cs="Times New Roman"/>
        </w:rPr>
        <w:t>seamless</w:t>
      </w:r>
      <w:r w:rsidR="00D103F3" w:rsidRPr="00813435">
        <w:rPr>
          <w:rFonts w:ascii="Times New Roman" w:hAnsi="Times New Roman" w:cs="Times New Roman"/>
        </w:rPr>
        <w:t xml:space="preserve">.  </w:t>
      </w:r>
      <w:r w:rsidR="001906D9" w:rsidRPr="00813435">
        <w:rPr>
          <w:rFonts w:ascii="Times New Roman" w:hAnsi="Times New Roman" w:cs="Times New Roman"/>
        </w:rPr>
        <w:t xml:space="preserve">In October 1996, two large ISPs cut off their peering connections for over a week due to a dispute.  During the winter of 1997, UUNet Technologies Inc., MCI Communications Corp. and BBN Corp., key members of the Commercial Internet Exchange, left the CIX router, which was the first commercial interconnection point. </w:t>
      </w:r>
      <w:r w:rsidR="00B53A4F" w:rsidRPr="00813435">
        <w:rPr>
          <w:rFonts w:ascii="Times New Roman" w:hAnsi="Times New Roman" w:cs="Times New Roman"/>
        </w:rPr>
        <w:t xml:space="preserve"> Similar</w:t>
      </w:r>
      <w:r w:rsidR="00B146DB" w:rsidRPr="00813435">
        <w:rPr>
          <w:rFonts w:ascii="Times New Roman" w:hAnsi="Times New Roman" w:cs="Times New Roman"/>
        </w:rPr>
        <w:t xml:space="preserve"> incidents continued into this decade.  For example, in 2005</w:t>
      </w:r>
      <w:r w:rsidR="007241D2" w:rsidRPr="00813435">
        <w:rPr>
          <w:rFonts w:ascii="Times New Roman" w:hAnsi="Times New Roman" w:cs="Times New Roman"/>
        </w:rPr>
        <w:t>,</w:t>
      </w:r>
      <w:r w:rsidR="00B146DB" w:rsidRPr="00813435">
        <w:rPr>
          <w:rFonts w:ascii="Times New Roman" w:hAnsi="Times New Roman" w:cs="Times New Roman"/>
        </w:rPr>
        <w:t xml:space="preserve"> Level 3 terminated its peering arrangement with Cogent</w:t>
      </w:r>
      <w:r w:rsidR="00B53A4F" w:rsidRPr="00813435">
        <w:rPr>
          <w:rFonts w:ascii="Times New Roman" w:hAnsi="Times New Roman" w:cs="Times New Roman"/>
        </w:rPr>
        <w:t xml:space="preserve"> and in 2</w:t>
      </w:r>
      <w:r w:rsidR="009F559A" w:rsidRPr="00813435">
        <w:rPr>
          <w:rFonts w:ascii="Times New Roman" w:hAnsi="Times New Roman" w:cs="Times New Roman"/>
        </w:rPr>
        <w:t xml:space="preserve">008, Cogent </w:t>
      </w:r>
      <w:r w:rsidR="00B53A4F" w:rsidRPr="00813435">
        <w:rPr>
          <w:rFonts w:ascii="Times New Roman" w:hAnsi="Times New Roman" w:cs="Times New Roman"/>
        </w:rPr>
        <w:t>terminated i</w:t>
      </w:r>
      <w:r w:rsidR="007241D2" w:rsidRPr="00813435">
        <w:rPr>
          <w:rFonts w:ascii="Times New Roman" w:hAnsi="Times New Roman" w:cs="Times New Roman"/>
        </w:rPr>
        <w:t>t</w:t>
      </w:r>
      <w:r w:rsidR="00B53A4F" w:rsidRPr="00813435">
        <w:rPr>
          <w:rFonts w:ascii="Times New Roman" w:hAnsi="Times New Roman" w:cs="Times New Roman"/>
        </w:rPr>
        <w:t>s peering agreement</w:t>
      </w:r>
      <w:r w:rsidR="009F559A" w:rsidRPr="00813435">
        <w:rPr>
          <w:rFonts w:ascii="Times New Roman" w:hAnsi="Times New Roman" w:cs="Times New Roman"/>
        </w:rPr>
        <w:t xml:space="preserve"> with Telia.</w:t>
      </w:r>
    </w:p>
    <w:p w14:paraId="2E14B0CE" w14:textId="43873BDB" w:rsidR="00E863DC" w:rsidRPr="00813435" w:rsidRDefault="00F17C78" w:rsidP="00D103F3">
      <w:pPr>
        <w:spacing w:after="240" w:line="480" w:lineRule="auto"/>
        <w:rPr>
          <w:rFonts w:ascii="Times New Roman" w:hAnsi="Times New Roman" w:cs="Times New Roman"/>
        </w:rPr>
      </w:pPr>
      <w:r w:rsidRPr="00813435">
        <w:rPr>
          <w:rFonts w:ascii="Times New Roman" w:hAnsi="Times New Roman" w:cs="Times New Roman"/>
        </w:rPr>
        <w:t xml:space="preserve">We are </w:t>
      </w:r>
      <w:r w:rsidR="009F559A" w:rsidRPr="00813435">
        <w:rPr>
          <w:rFonts w:ascii="Times New Roman" w:hAnsi="Times New Roman" w:cs="Times New Roman"/>
        </w:rPr>
        <w:t xml:space="preserve">also </w:t>
      </w:r>
      <w:r w:rsidRPr="00813435">
        <w:rPr>
          <w:rFonts w:ascii="Times New Roman" w:hAnsi="Times New Roman" w:cs="Times New Roman"/>
        </w:rPr>
        <w:t xml:space="preserve">aware of the </w:t>
      </w:r>
      <w:r w:rsidR="00B53A4F" w:rsidRPr="00813435">
        <w:rPr>
          <w:rFonts w:ascii="Times New Roman" w:hAnsi="Times New Roman" w:cs="Times New Roman"/>
        </w:rPr>
        <w:t xml:space="preserve">more </w:t>
      </w:r>
      <w:r w:rsidRPr="00813435">
        <w:rPr>
          <w:rFonts w:ascii="Times New Roman" w:hAnsi="Times New Roman" w:cs="Times New Roman"/>
        </w:rPr>
        <w:t>re</w:t>
      </w:r>
      <w:r w:rsidR="009F559A" w:rsidRPr="00813435">
        <w:rPr>
          <w:rFonts w:ascii="Times New Roman" w:hAnsi="Times New Roman" w:cs="Times New Roman"/>
        </w:rPr>
        <w:t>cent disputes that have erupted</w:t>
      </w:r>
      <w:r w:rsidR="007B3B4F" w:rsidRPr="00813435">
        <w:rPr>
          <w:rFonts w:ascii="Times New Roman" w:hAnsi="Times New Roman" w:cs="Times New Roman"/>
        </w:rPr>
        <w:t>—</w:t>
      </w:r>
      <w:r w:rsidR="009F559A" w:rsidRPr="00813435">
        <w:rPr>
          <w:rFonts w:ascii="Times New Roman" w:hAnsi="Times New Roman" w:cs="Times New Roman"/>
        </w:rPr>
        <w:t xml:space="preserve">between Comcast and Level 3 in 2010 and between </w:t>
      </w:r>
      <w:r w:rsidR="00B53A4F" w:rsidRPr="00813435">
        <w:rPr>
          <w:rFonts w:ascii="Times New Roman" w:hAnsi="Times New Roman" w:cs="Times New Roman"/>
        </w:rPr>
        <w:t>Cogent and Comcast and Verizon</w:t>
      </w:r>
      <w:r w:rsidR="009F559A" w:rsidRPr="00813435">
        <w:rPr>
          <w:rFonts w:ascii="Times New Roman" w:hAnsi="Times New Roman" w:cs="Times New Roman"/>
        </w:rPr>
        <w:t xml:space="preserve"> earlier this year.  </w:t>
      </w:r>
      <w:r w:rsidR="00B53A4F" w:rsidRPr="00813435">
        <w:rPr>
          <w:rFonts w:ascii="Times New Roman" w:hAnsi="Times New Roman" w:cs="Times New Roman"/>
        </w:rPr>
        <w:t xml:space="preserve">Rather than depeering outright, these disputes seem to involve </w:t>
      </w:r>
      <w:r w:rsidR="00094D5C" w:rsidRPr="00813435">
        <w:rPr>
          <w:rFonts w:ascii="Times New Roman" w:hAnsi="Times New Roman" w:cs="Times New Roman"/>
        </w:rPr>
        <w:t>degradation</w:t>
      </w:r>
      <w:r w:rsidR="00B53A4F" w:rsidRPr="00813435">
        <w:rPr>
          <w:rFonts w:ascii="Times New Roman" w:hAnsi="Times New Roman" w:cs="Times New Roman"/>
        </w:rPr>
        <w:t xml:space="preserve"> of service arising from congestion at peering</w:t>
      </w:r>
      <w:r w:rsidR="007241D2" w:rsidRPr="00813435">
        <w:rPr>
          <w:rFonts w:ascii="Times New Roman" w:hAnsi="Times New Roman" w:cs="Times New Roman"/>
        </w:rPr>
        <w:t xml:space="preserve"> points, particularly during pea</w:t>
      </w:r>
      <w:r w:rsidR="00B53A4F" w:rsidRPr="00813435">
        <w:rPr>
          <w:rFonts w:ascii="Times New Roman" w:hAnsi="Times New Roman" w:cs="Times New Roman"/>
        </w:rPr>
        <w:t>k usage times.  With such disputes as a backdrop</w:t>
      </w:r>
      <w:r w:rsidR="007B3B4F" w:rsidRPr="00813435">
        <w:rPr>
          <w:rFonts w:ascii="Times New Roman" w:hAnsi="Times New Roman" w:cs="Times New Roman"/>
        </w:rPr>
        <w:t xml:space="preserve">, the FCC </w:t>
      </w:r>
      <w:r w:rsidR="00FF3F52" w:rsidRPr="00813435">
        <w:rPr>
          <w:rFonts w:ascii="Times New Roman" w:hAnsi="Times New Roman" w:cs="Times New Roman"/>
        </w:rPr>
        <w:t xml:space="preserve">has received </w:t>
      </w:r>
      <w:r w:rsidR="007241D2" w:rsidRPr="00813435">
        <w:rPr>
          <w:rFonts w:ascii="Times New Roman" w:hAnsi="Times New Roman" w:cs="Times New Roman"/>
        </w:rPr>
        <w:t xml:space="preserve">a number of </w:t>
      </w:r>
      <w:r w:rsidR="00E863DC" w:rsidRPr="00813435">
        <w:rPr>
          <w:rFonts w:ascii="Times New Roman" w:hAnsi="Times New Roman" w:cs="Times New Roman"/>
        </w:rPr>
        <w:t>points of view on the manner in which current traffic exchange r</w:t>
      </w:r>
      <w:r w:rsidR="00050A78" w:rsidRPr="00813435">
        <w:rPr>
          <w:rFonts w:ascii="Times New Roman" w:hAnsi="Times New Roman" w:cs="Times New Roman"/>
        </w:rPr>
        <w:t>egimes are, or are not, working</w:t>
      </w:r>
      <w:r w:rsidR="009F559A" w:rsidRPr="00813435">
        <w:rPr>
          <w:rFonts w:ascii="Times New Roman" w:hAnsi="Times New Roman" w:cs="Times New Roman"/>
        </w:rPr>
        <w:t>.</w:t>
      </w:r>
    </w:p>
    <w:p w14:paraId="38538B61" w14:textId="5017A1FD" w:rsidR="00A97DE7" w:rsidRPr="00813435" w:rsidRDefault="007241D2" w:rsidP="00094877">
      <w:pPr>
        <w:spacing w:after="240" w:line="480" w:lineRule="auto"/>
        <w:rPr>
          <w:rFonts w:ascii="Times New Roman" w:hAnsi="Times New Roman" w:cs="Times New Roman"/>
        </w:rPr>
      </w:pPr>
      <w:r w:rsidRPr="00813435">
        <w:rPr>
          <w:rFonts w:ascii="Times New Roman" w:hAnsi="Times New Roman" w:cs="Times New Roman"/>
        </w:rPr>
        <w:t>One</w:t>
      </w:r>
      <w:r w:rsidR="00F17C78" w:rsidRPr="00813435">
        <w:rPr>
          <w:rFonts w:ascii="Times New Roman" w:hAnsi="Times New Roman" w:cs="Times New Roman"/>
        </w:rPr>
        <w:t xml:space="preserve"> question </w:t>
      </w:r>
      <w:r w:rsidR="00A97DE7" w:rsidRPr="00813435">
        <w:rPr>
          <w:rFonts w:ascii="Times New Roman" w:hAnsi="Times New Roman" w:cs="Times New Roman"/>
        </w:rPr>
        <w:t xml:space="preserve">is </w:t>
      </w:r>
      <w:r w:rsidR="00F17C78" w:rsidRPr="00813435">
        <w:rPr>
          <w:rFonts w:ascii="Times New Roman" w:hAnsi="Times New Roman" w:cs="Times New Roman"/>
        </w:rPr>
        <w:t>this:  Are such</w:t>
      </w:r>
      <w:r w:rsidR="00A97DE7" w:rsidRPr="00813435">
        <w:rPr>
          <w:rFonts w:ascii="Times New Roman" w:hAnsi="Times New Roman" w:cs="Times New Roman"/>
        </w:rPr>
        <w:t xml:space="preserve"> disputes, in fact, </w:t>
      </w:r>
      <w:r w:rsidR="00F17C78" w:rsidRPr="00813435">
        <w:rPr>
          <w:rFonts w:ascii="Times New Roman" w:hAnsi="Times New Roman" w:cs="Times New Roman"/>
        </w:rPr>
        <w:t xml:space="preserve">business </w:t>
      </w:r>
      <w:r w:rsidR="00A97DE7" w:rsidRPr="00813435">
        <w:rPr>
          <w:rFonts w:ascii="Times New Roman" w:hAnsi="Times New Roman" w:cs="Times New Roman"/>
        </w:rPr>
        <w:t>negotiations that can be resolved</w:t>
      </w:r>
      <w:r w:rsidR="001B51BD" w:rsidRPr="00813435">
        <w:rPr>
          <w:rFonts w:ascii="Times New Roman" w:hAnsi="Times New Roman" w:cs="Times New Roman"/>
        </w:rPr>
        <w:t xml:space="preserve"> adequately in the marketplace?  </w:t>
      </w:r>
      <w:r w:rsidR="00F17C78" w:rsidRPr="00813435">
        <w:rPr>
          <w:rFonts w:ascii="Times New Roman" w:hAnsi="Times New Roman" w:cs="Times New Roman"/>
        </w:rPr>
        <w:t xml:space="preserve"> </w:t>
      </w:r>
      <w:r w:rsidR="00A97DE7" w:rsidRPr="00813435">
        <w:rPr>
          <w:rFonts w:ascii="Times New Roman" w:hAnsi="Times New Roman" w:cs="Times New Roman"/>
        </w:rPr>
        <w:t xml:space="preserve">Or are </w:t>
      </w:r>
      <w:r w:rsidR="00F17C78" w:rsidRPr="00813435">
        <w:rPr>
          <w:rFonts w:ascii="Times New Roman" w:hAnsi="Times New Roman" w:cs="Times New Roman"/>
        </w:rPr>
        <w:t xml:space="preserve">they </w:t>
      </w:r>
      <w:r w:rsidR="009F559A" w:rsidRPr="00813435">
        <w:rPr>
          <w:rFonts w:ascii="Times New Roman" w:hAnsi="Times New Roman" w:cs="Times New Roman"/>
        </w:rPr>
        <w:t xml:space="preserve">an </w:t>
      </w:r>
      <w:r w:rsidR="00F17C78" w:rsidRPr="00813435">
        <w:rPr>
          <w:rFonts w:ascii="Times New Roman" w:hAnsi="Times New Roman" w:cs="Times New Roman"/>
        </w:rPr>
        <w:t xml:space="preserve">advance warning </w:t>
      </w:r>
      <w:r w:rsidR="009F559A" w:rsidRPr="00813435">
        <w:rPr>
          <w:rFonts w:ascii="Times New Roman" w:hAnsi="Times New Roman" w:cs="Times New Roman"/>
        </w:rPr>
        <w:t xml:space="preserve">sign </w:t>
      </w:r>
      <w:r w:rsidR="00F17C78" w:rsidRPr="00813435">
        <w:rPr>
          <w:rFonts w:ascii="Times New Roman" w:hAnsi="Times New Roman" w:cs="Times New Roman"/>
        </w:rPr>
        <w:t>of</w:t>
      </w:r>
      <w:r w:rsidR="00A97DE7" w:rsidRPr="00813435">
        <w:rPr>
          <w:rFonts w:ascii="Times New Roman" w:hAnsi="Times New Roman" w:cs="Times New Roman"/>
        </w:rPr>
        <w:t xml:space="preserve"> a breakdown of the functioning marketplace of interconnection and traffic exchange on the Internet</w:t>
      </w:r>
      <w:r w:rsidR="00D93C29" w:rsidRPr="00813435">
        <w:rPr>
          <w:rFonts w:ascii="Times New Roman" w:hAnsi="Times New Roman" w:cs="Times New Roman"/>
        </w:rPr>
        <w:t>?</w:t>
      </w:r>
      <w:r w:rsidR="00A97DE7" w:rsidRPr="00813435">
        <w:rPr>
          <w:rFonts w:ascii="Times New Roman" w:hAnsi="Times New Roman" w:cs="Times New Roman"/>
        </w:rPr>
        <w:t xml:space="preserve">  </w:t>
      </w:r>
      <w:r w:rsidR="000C6960" w:rsidRPr="00813435">
        <w:rPr>
          <w:rFonts w:ascii="Times New Roman" w:hAnsi="Times New Roman" w:cs="Times New Roman"/>
        </w:rPr>
        <w:t>We don’t know the answer.  But we do know that we need to learn more about how th</w:t>
      </w:r>
      <w:r w:rsidR="009F559A" w:rsidRPr="00813435">
        <w:rPr>
          <w:rFonts w:ascii="Times New Roman" w:hAnsi="Times New Roman" w:cs="Times New Roman"/>
        </w:rPr>
        <w:t>e marketplace is</w:t>
      </w:r>
      <w:r w:rsidR="00B53A4F" w:rsidRPr="00813435">
        <w:rPr>
          <w:rFonts w:ascii="Times New Roman" w:hAnsi="Times New Roman" w:cs="Times New Roman"/>
        </w:rPr>
        <w:t xml:space="preserve">, </w:t>
      </w:r>
      <w:r w:rsidR="00094877" w:rsidRPr="00813435">
        <w:rPr>
          <w:rFonts w:ascii="Times New Roman" w:hAnsi="Times New Roman" w:cs="Times New Roman"/>
        </w:rPr>
        <w:t>or</w:t>
      </w:r>
      <w:r w:rsidR="009F559A" w:rsidRPr="00813435">
        <w:rPr>
          <w:rFonts w:ascii="Times New Roman" w:hAnsi="Times New Roman" w:cs="Times New Roman"/>
        </w:rPr>
        <w:t xml:space="preserve"> is not</w:t>
      </w:r>
      <w:r w:rsidR="00B53A4F" w:rsidRPr="00813435">
        <w:rPr>
          <w:rFonts w:ascii="Times New Roman" w:hAnsi="Times New Roman" w:cs="Times New Roman"/>
        </w:rPr>
        <w:t xml:space="preserve">, </w:t>
      </w:r>
      <w:r w:rsidR="000C6960" w:rsidRPr="00813435">
        <w:rPr>
          <w:rFonts w:ascii="Times New Roman" w:hAnsi="Times New Roman" w:cs="Times New Roman"/>
        </w:rPr>
        <w:t>functioning.</w:t>
      </w:r>
    </w:p>
    <w:p w14:paraId="105EFC13" w14:textId="77777777" w:rsidR="00813435" w:rsidRPr="00813435" w:rsidRDefault="00813435" w:rsidP="00094877">
      <w:pPr>
        <w:spacing w:after="240" w:line="480" w:lineRule="auto"/>
        <w:rPr>
          <w:rFonts w:ascii="Times New Roman" w:hAnsi="Times New Roman" w:cs="Times New Roman"/>
        </w:rPr>
      </w:pPr>
    </w:p>
    <w:p w14:paraId="3690A79C" w14:textId="499B1B7E" w:rsidR="007E2DB8" w:rsidRPr="00813435" w:rsidRDefault="00094877" w:rsidP="00094877">
      <w:pPr>
        <w:spacing w:after="240" w:line="480" w:lineRule="auto"/>
        <w:rPr>
          <w:rFonts w:ascii="Times New Roman" w:hAnsi="Times New Roman" w:cs="Times New Roman"/>
        </w:rPr>
      </w:pPr>
      <w:r w:rsidRPr="00813435">
        <w:rPr>
          <w:rFonts w:ascii="Times New Roman" w:hAnsi="Times New Roman" w:cs="Times New Roman"/>
        </w:rPr>
        <w:t>So, ho</w:t>
      </w:r>
      <w:r w:rsidR="00A97DE7" w:rsidRPr="00813435">
        <w:rPr>
          <w:rFonts w:ascii="Times New Roman" w:hAnsi="Times New Roman" w:cs="Times New Roman"/>
        </w:rPr>
        <w:t xml:space="preserve">w </w:t>
      </w:r>
      <w:r w:rsidR="006B7CE2" w:rsidRPr="00813435">
        <w:rPr>
          <w:rFonts w:ascii="Times New Roman" w:hAnsi="Times New Roman" w:cs="Times New Roman"/>
        </w:rPr>
        <w:t>will the Commission learn more?</w:t>
      </w:r>
      <w:r w:rsidRPr="00813435">
        <w:rPr>
          <w:rFonts w:ascii="Times New Roman" w:hAnsi="Times New Roman" w:cs="Times New Roman"/>
        </w:rPr>
        <w:t xml:space="preserve">   The Commission will be </w:t>
      </w:r>
      <w:r w:rsidR="007241D2" w:rsidRPr="00813435">
        <w:rPr>
          <w:rFonts w:ascii="Times New Roman" w:hAnsi="Times New Roman" w:cs="Times New Roman"/>
        </w:rPr>
        <w:t>reviewing</w:t>
      </w:r>
      <w:r w:rsidRPr="00813435">
        <w:rPr>
          <w:rFonts w:ascii="Times New Roman" w:hAnsi="Times New Roman" w:cs="Times New Roman"/>
        </w:rPr>
        <w:t xml:space="preserve"> information about </w:t>
      </w:r>
      <w:r w:rsidR="00B53A4F" w:rsidRPr="00813435">
        <w:rPr>
          <w:rFonts w:ascii="Times New Roman" w:hAnsi="Times New Roman" w:cs="Times New Roman"/>
        </w:rPr>
        <w:t>interconnection on the Internet</w:t>
      </w:r>
      <w:r w:rsidRPr="00813435">
        <w:rPr>
          <w:rFonts w:ascii="Times New Roman" w:hAnsi="Times New Roman" w:cs="Times New Roman"/>
        </w:rPr>
        <w:t xml:space="preserve"> in a number of contexts.  </w:t>
      </w:r>
      <w:r w:rsidR="007B3B4F" w:rsidRPr="00813435">
        <w:rPr>
          <w:rFonts w:ascii="Times New Roman" w:hAnsi="Times New Roman" w:cs="Times New Roman"/>
        </w:rPr>
        <w:t>First, a</w:t>
      </w:r>
      <w:r w:rsidRPr="00813435">
        <w:rPr>
          <w:rFonts w:ascii="Times New Roman" w:hAnsi="Times New Roman" w:cs="Times New Roman"/>
        </w:rPr>
        <w:t xml:space="preserve">s you all know, </w:t>
      </w:r>
      <w:r w:rsidR="007241D2" w:rsidRPr="00813435">
        <w:rPr>
          <w:rFonts w:ascii="Times New Roman" w:hAnsi="Times New Roman" w:cs="Times New Roman"/>
        </w:rPr>
        <w:t xml:space="preserve">the Commission recently adopted a Notice of Proposed Rulemaking regarding </w:t>
      </w:r>
      <w:r w:rsidRPr="00813435">
        <w:rPr>
          <w:rFonts w:ascii="Times New Roman" w:hAnsi="Times New Roman" w:cs="Times New Roman"/>
        </w:rPr>
        <w:t xml:space="preserve">rules to protect and promote Internet openness.  </w:t>
      </w:r>
      <w:r w:rsidR="0062625C" w:rsidRPr="00813435">
        <w:rPr>
          <w:rFonts w:ascii="Times New Roman" w:hAnsi="Times New Roman" w:cs="Times New Roman"/>
        </w:rPr>
        <w:t xml:space="preserve">The question of how networks exchange Internet traffic, such as through peering, was outside of the scope of </w:t>
      </w:r>
      <w:r w:rsidR="0067584C" w:rsidRPr="00813435">
        <w:rPr>
          <w:rFonts w:ascii="Times New Roman" w:hAnsi="Times New Roman" w:cs="Times New Roman"/>
        </w:rPr>
        <w:t>the</w:t>
      </w:r>
      <w:r w:rsidR="0062625C" w:rsidRPr="00813435">
        <w:rPr>
          <w:rFonts w:ascii="Times New Roman" w:hAnsi="Times New Roman" w:cs="Times New Roman"/>
        </w:rPr>
        <w:t xml:space="preserve"> 2010 Open Internet Order and thus is outside of the proposed scope of the </w:t>
      </w:r>
      <w:r w:rsidR="0067584C" w:rsidRPr="00813435">
        <w:rPr>
          <w:rFonts w:ascii="Times New Roman" w:hAnsi="Times New Roman" w:cs="Times New Roman"/>
        </w:rPr>
        <w:t xml:space="preserve">2014 </w:t>
      </w:r>
      <w:r w:rsidR="0062625C" w:rsidRPr="00813435">
        <w:rPr>
          <w:rFonts w:ascii="Times New Roman" w:hAnsi="Times New Roman" w:cs="Times New Roman"/>
        </w:rPr>
        <w:t xml:space="preserve">Open Internet NPRM.  </w:t>
      </w:r>
      <w:r w:rsidRPr="00813435">
        <w:rPr>
          <w:rFonts w:ascii="Times New Roman" w:hAnsi="Times New Roman" w:cs="Times New Roman"/>
        </w:rPr>
        <w:t>However, s</w:t>
      </w:r>
      <w:r w:rsidR="0062625C" w:rsidRPr="00813435">
        <w:rPr>
          <w:rFonts w:ascii="Times New Roman" w:hAnsi="Times New Roman" w:cs="Times New Roman"/>
        </w:rPr>
        <w:t xml:space="preserve">ome parties have sought to expand the scope of </w:t>
      </w:r>
      <w:r w:rsidRPr="00813435">
        <w:rPr>
          <w:rFonts w:ascii="Times New Roman" w:hAnsi="Times New Roman" w:cs="Times New Roman"/>
        </w:rPr>
        <w:t>th</w:t>
      </w:r>
      <w:r w:rsidR="0041421E" w:rsidRPr="00813435">
        <w:rPr>
          <w:rFonts w:ascii="Times New Roman" w:hAnsi="Times New Roman" w:cs="Times New Roman"/>
        </w:rPr>
        <w:t>e 2014</w:t>
      </w:r>
      <w:r w:rsidRPr="00813435">
        <w:rPr>
          <w:rFonts w:ascii="Times New Roman" w:hAnsi="Times New Roman" w:cs="Times New Roman"/>
        </w:rPr>
        <w:t xml:space="preserve"> proceeding to include</w:t>
      </w:r>
      <w:r w:rsidR="0062625C" w:rsidRPr="00813435">
        <w:rPr>
          <w:rFonts w:ascii="Times New Roman" w:hAnsi="Times New Roman" w:cs="Times New Roman"/>
        </w:rPr>
        <w:t xml:space="preserve"> issues </w:t>
      </w:r>
      <w:r w:rsidR="0067584C" w:rsidRPr="00813435">
        <w:rPr>
          <w:rFonts w:ascii="Times New Roman" w:hAnsi="Times New Roman" w:cs="Times New Roman"/>
        </w:rPr>
        <w:t>relating to</w:t>
      </w:r>
      <w:r w:rsidRPr="00813435">
        <w:rPr>
          <w:rFonts w:ascii="Times New Roman" w:hAnsi="Times New Roman" w:cs="Times New Roman"/>
        </w:rPr>
        <w:t xml:space="preserve"> Internet backbone</w:t>
      </w:r>
      <w:r w:rsidR="0067584C" w:rsidRPr="00813435">
        <w:rPr>
          <w:rFonts w:ascii="Times New Roman" w:hAnsi="Times New Roman" w:cs="Times New Roman"/>
        </w:rPr>
        <w:t xml:space="preserve"> providers</w:t>
      </w:r>
      <w:r w:rsidRPr="00813435">
        <w:rPr>
          <w:rFonts w:ascii="Times New Roman" w:hAnsi="Times New Roman" w:cs="Times New Roman"/>
        </w:rPr>
        <w:t xml:space="preserve">, including issues </w:t>
      </w:r>
      <w:r w:rsidR="0062625C" w:rsidRPr="00813435">
        <w:rPr>
          <w:rFonts w:ascii="Times New Roman" w:hAnsi="Times New Roman" w:cs="Times New Roman"/>
        </w:rPr>
        <w:t>of traffic exchange</w:t>
      </w:r>
      <w:r w:rsidRPr="00813435">
        <w:rPr>
          <w:rFonts w:ascii="Times New Roman" w:hAnsi="Times New Roman" w:cs="Times New Roman"/>
        </w:rPr>
        <w:t>, peering, transit, and CDNs</w:t>
      </w:r>
      <w:r w:rsidR="0062625C" w:rsidRPr="00813435">
        <w:rPr>
          <w:rFonts w:ascii="Times New Roman" w:hAnsi="Times New Roman" w:cs="Times New Roman"/>
        </w:rPr>
        <w:t xml:space="preserve">.  We are seeking comment on this question, in order to hear from those who may disagree with this suggested treatment of peering/traffic exchange.   </w:t>
      </w:r>
      <w:r w:rsidR="007B3B4F" w:rsidRPr="00813435">
        <w:rPr>
          <w:rFonts w:ascii="Times New Roman" w:hAnsi="Times New Roman" w:cs="Times New Roman"/>
        </w:rPr>
        <w:t xml:space="preserve">We will learn from those comments.  </w:t>
      </w:r>
      <w:r w:rsidR="00F20012" w:rsidRPr="00813435">
        <w:rPr>
          <w:rFonts w:ascii="Times New Roman" w:hAnsi="Times New Roman" w:cs="Times New Roman"/>
        </w:rPr>
        <w:t>Second</w:t>
      </w:r>
      <w:r w:rsidR="007B3B4F" w:rsidRPr="00813435">
        <w:rPr>
          <w:rFonts w:ascii="Times New Roman" w:hAnsi="Times New Roman" w:cs="Times New Roman"/>
        </w:rPr>
        <w:t>,</w:t>
      </w:r>
      <w:r w:rsidRPr="00813435">
        <w:rPr>
          <w:rFonts w:ascii="Times New Roman" w:hAnsi="Times New Roman" w:cs="Times New Roman"/>
        </w:rPr>
        <w:t xml:space="preserve"> </w:t>
      </w:r>
      <w:r w:rsidR="00AD4B88" w:rsidRPr="00813435">
        <w:rPr>
          <w:rFonts w:ascii="Times New Roman" w:hAnsi="Times New Roman" w:cs="Times New Roman"/>
        </w:rPr>
        <w:t xml:space="preserve">we expect that </w:t>
      </w:r>
      <w:r w:rsidRPr="00813435">
        <w:rPr>
          <w:rFonts w:ascii="Times New Roman" w:hAnsi="Times New Roman" w:cs="Times New Roman"/>
        </w:rPr>
        <w:t>pa</w:t>
      </w:r>
      <w:r w:rsidR="001B51BD" w:rsidRPr="00813435">
        <w:rPr>
          <w:rFonts w:ascii="Times New Roman" w:hAnsi="Times New Roman" w:cs="Times New Roman"/>
        </w:rPr>
        <w:t xml:space="preserve">rties </w:t>
      </w:r>
      <w:r w:rsidR="00AD4B88" w:rsidRPr="00813435">
        <w:rPr>
          <w:rFonts w:ascii="Times New Roman" w:hAnsi="Times New Roman" w:cs="Times New Roman"/>
        </w:rPr>
        <w:t>will continue to raise concerns and provide information to the Commission about ISP interconnection practices</w:t>
      </w:r>
      <w:r w:rsidRPr="00813435">
        <w:rPr>
          <w:rFonts w:ascii="Times New Roman" w:hAnsi="Times New Roman" w:cs="Times New Roman"/>
        </w:rPr>
        <w:t>.</w:t>
      </w:r>
      <w:r w:rsidR="007B3B4F" w:rsidRPr="00813435">
        <w:rPr>
          <w:rFonts w:ascii="Times New Roman" w:hAnsi="Times New Roman" w:cs="Times New Roman"/>
        </w:rPr>
        <w:t xml:space="preserve"> </w:t>
      </w:r>
      <w:r w:rsidR="004F294F">
        <w:rPr>
          <w:rFonts w:ascii="Times New Roman" w:hAnsi="Times New Roman" w:cs="Times New Roman"/>
        </w:rPr>
        <w:t xml:space="preserve"> T</w:t>
      </w:r>
      <w:r w:rsidR="00AD4B88" w:rsidRPr="00813435">
        <w:rPr>
          <w:rFonts w:ascii="Times New Roman" w:hAnsi="Times New Roman" w:cs="Times New Roman"/>
        </w:rPr>
        <w:t>hese avenues, and no doubt others, will serve the Commission’s and the public’s interest in gaining</w:t>
      </w:r>
      <w:r w:rsidR="007B3B4F" w:rsidRPr="00813435">
        <w:rPr>
          <w:rFonts w:ascii="Times New Roman" w:hAnsi="Times New Roman" w:cs="Times New Roman"/>
        </w:rPr>
        <w:t xml:space="preserve"> a better understanding of traffic exchange on the Internet today.</w:t>
      </w:r>
    </w:p>
    <w:p w14:paraId="26F91635" w14:textId="77777777" w:rsidR="00813435" w:rsidRPr="00813435" w:rsidRDefault="00813435" w:rsidP="00D74AD7">
      <w:pPr>
        <w:spacing w:after="240" w:line="480" w:lineRule="auto"/>
        <w:rPr>
          <w:rFonts w:ascii="Times New Roman" w:hAnsi="Times New Roman" w:cs="Times New Roman"/>
        </w:rPr>
      </w:pPr>
    </w:p>
    <w:p w14:paraId="473672A8" w14:textId="3664B86C" w:rsidR="00316A24" w:rsidRPr="00813435" w:rsidRDefault="0067584C" w:rsidP="00D74AD7">
      <w:pPr>
        <w:spacing w:after="240" w:line="480" w:lineRule="auto"/>
        <w:rPr>
          <w:rFonts w:ascii="Times New Roman" w:hAnsi="Times New Roman" w:cs="Times New Roman"/>
        </w:rPr>
      </w:pPr>
      <w:r w:rsidRPr="00813435">
        <w:rPr>
          <w:rFonts w:ascii="Times New Roman" w:hAnsi="Times New Roman" w:cs="Times New Roman"/>
        </w:rPr>
        <w:t>But at the moment, we have many more questions than answers. So</w:t>
      </w:r>
      <w:r w:rsidR="003856AE" w:rsidRPr="00813435">
        <w:rPr>
          <w:rFonts w:ascii="Times New Roman" w:hAnsi="Times New Roman" w:cs="Times New Roman"/>
        </w:rPr>
        <w:t xml:space="preserve"> I am very much looking forward to the discussion today, and in the future</w:t>
      </w:r>
      <w:r w:rsidRPr="00813435">
        <w:rPr>
          <w:rFonts w:ascii="Times New Roman" w:hAnsi="Times New Roman" w:cs="Times New Roman"/>
        </w:rPr>
        <w:t>,</w:t>
      </w:r>
      <w:r w:rsidR="003856AE" w:rsidRPr="00813435">
        <w:rPr>
          <w:rFonts w:ascii="Times New Roman" w:hAnsi="Times New Roman" w:cs="Times New Roman"/>
        </w:rPr>
        <w:t xml:space="preserve"> on these interesting and important topics.</w:t>
      </w:r>
    </w:p>
    <w:sectPr w:rsidR="00316A24" w:rsidRPr="008134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66F0D" w14:textId="77777777" w:rsidR="0093613F" w:rsidRDefault="0093613F" w:rsidP="006667C4">
      <w:pPr>
        <w:spacing w:after="0" w:line="240" w:lineRule="auto"/>
      </w:pPr>
      <w:r>
        <w:separator/>
      </w:r>
    </w:p>
  </w:endnote>
  <w:endnote w:type="continuationSeparator" w:id="0">
    <w:p w14:paraId="193C68EB" w14:textId="77777777" w:rsidR="0093613F" w:rsidRDefault="0093613F" w:rsidP="0066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C809" w14:textId="77777777" w:rsidR="008868DB" w:rsidRDefault="00886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61503"/>
      <w:docPartObj>
        <w:docPartGallery w:val="Page Numbers (Bottom of Page)"/>
        <w:docPartUnique/>
      </w:docPartObj>
    </w:sdtPr>
    <w:sdtEndPr>
      <w:rPr>
        <w:noProof/>
      </w:rPr>
    </w:sdtEndPr>
    <w:sdtContent>
      <w:p w14:paraId="3184650D" w14:textId="77777777" w:rsidR="00934AD9" w:rsidRDefault="00934AD9">
        <w:pPr>
          <w:pStyle w:val="Footer"/>
          <w:jc w:val="center"/>
        </w:pPr>
        <w:r>
          <w:fldChar w:fldCharType="begin"/>
        </w:r>
        <w:r>
          <w:instrText xml:space="preserve"> PAGE   \* MERGEFORMAT </w:instrText>
        </w:r>
        <w:r>
          <w:fldChar w:fldCharType="separate"/>
        </w:r>
        <w:r w:rsidR="000860DE">
          <w:rPr>
            <w:noProof/>
          </w:rPr>
          <w:t>1</w:t>
        </w:r>
        <w:r>
          <w:rPr>
            <w:noProof/>
          </w:rPr>
          <w:fldChar w:fldCharType="end"/>
        </w:r>
      </w:p>
    </w:sdtContent>
  </w:sdt>
  <w:p w14:paraId="3F256FDA" w14:textId="77777777" w:rsidR="00934AD9" w:rsidRDefault="00934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D3B8" w14:textId="77777777" w:rsidR="008868DB" w:rsidRDefault="00886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8EFEE" w14:textId="77777777" w:rsidR="0093613F" w:rsidRDefault="0093613F" w:rsidP="006667C4">
      <w:pPr>
        <w:spacing w:after="0" w:line="240" w:lineRule="auto"/>
      </w:pPr>
      <w:r>
        <w:separator/>
      </w:r>
    </w:p>
  </w:footnote>
  <w:footnote w:type="continuationSeparator" w:id="0">
    <w:p w14:paraId="5CB01EF0" w14:textId="77777777" w:rsidR="0093613F" w:rsidRDefault="0093613F" w:rsidP="00666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C8055" w14:textId="77777777" w:rsidR="008868DB" w:rsidRDefault="00886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3D171" w14:textId="77777777" w:rsidR="008868DB" w:rsidRDefault="00886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06E3" w14:textId="77777777" w:rsidR="008868DB" w:rsidRDefault="00886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95"/>
    <w:multiLevelType w:val="hybridMultilevel"/>
    <w:tmpl w:val="57A8648A"/>
    <w:lvl w:ilvl="0" w:tplc="A20C24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74475"/>
    <w:multiLevelType w:val="hybridMultilevel"/>
    <w:tmpl w:val="C19E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4"/>
    <w:rsid w:val="0002663D"/>
    <w:rsid w:val="00041CC1"/>
    <w:rsid w:val="00050A78"/>
    <w:rsid w:val="00067B47"/>
    <w:rsid w:val="00081A60"/>
    <w:rsid w:val="000860DE"/>
    <w:rsid w:val="00094877"/>
    <w:rsid w:val="00094D5C"/>
    <w:rsid w:val="00095BCD"/>
    <w:rsid w:val="000C1C45"/>
    <w:rsid w:val="000C63BA"/>
    <w:rsid w:val="000C6960"/>
    <w:rsid w:val="000F4454"/>
    <w:rsid w:val="001068B1"/>
    <w:rsid w:val="00116B8E"/>
    <w:rsid w:val="001208FC"/>
    <w:rsid w:val="00120E54"/>
    <w:rsid w:val="001228C3"/>
    <w:rsid w:val="0012514B"/>
    <w:rsid w:val="00137315"/>
    <w:rsid w:val="00140C24"/>
    <w:rsid w:val="00153D58"/>
    <w:rsid w:val="001906D9"/>
    <w:rsid w:val="001B51BD"/>
    <w:rsid w:val="002612F1"/>
    <w:rsid w:val="00273A74"/>
    <w:rsid w:val="00283C9E"/>
    <w:rsid w:val="00292B4E"/>
    <w:rsid w:val="002C6547"/>
    <w:rsid w:val="002E25E3"/>
    <w:rsid w:val="00316A24"/>
    <w:rsid w:val="00343ACE"/>
    <w:rsid w:val="003848E3"/>
    <w:rsid w:val="003856AE"/>
    <w:rsid w:val="003B0329"/>
    <w:rsid w:val="003D1D30"/>
    <w:rsid w:val="003E262C"/>
    <w:rsid w:val="003F1398"/>
    <w:rsid w:val="003F2A6C"/>
    <w:rsid w:val="003F6C4A"/>
    <w:rsid w:val="0041421E"/>
    <w:rsid w:val="00416C20"/>
    <w:rsid w:val="00417227"/>
    <w:rsid w:val="00445319"/>
    <w:rsid w:val="004558E8"/>
    <w:rsid w:val="00473A50"/>
    <w:rsid w:val="004F294F"/>
    <w:rsid w:val="005211B5"/>
    <w:rsid w:val="005542DF"/>
    <w:rsid w:val="005848A9"/>
    <w:rsid w:val="00585FD3"/>
    <w:rsid w:val="005C1D4F"/>
    <w:rsid w:val="005C60AC"/>
    <w:rsid w:val="00615047"/>
    <w:rsid w:val="0062625C"/>
    <w:rsid w:val="00631189"/>
    <w:rsid w:val="0064604A"/>
    <w:rsid w:val="00664B90"/>
    <w:rsid w:val="006667C4"/>
    <w:rsid w:val="0067584C"/>
    <w:rsid w:val="00696D20"/>
    <w:rsid w:val="006B7CE2"/>
    <w:rsid w:val="006C5832"/>
    <w:rsid w:val="006F66CD"/>
    <w:rsid w:val="007241D2"/>
    <w:rsid w:val="00724C50"/>
    <w:rsid w:val="007B3B4F"/>
    <w:rsid w:val="007B6C77"/>
    <w:rsid w:val="007E2DB8"/>
    <w:rsid w:val="008049C1"/>
    <w:rsid w:val="00813435"/>
    <w:rsid w:val="008326B9"/>
    <w:rsid w:val="0083523C"/>
    <w:rsid w:val="00841ABA"/>
    <w:rsid w:val="008446F6"/>
    <w:rsid w:val="00856C24"/>
    <w:rsid w:val="00875858"/>
    <w:rsid w:val="008868DB"/>
    <w:rsid w:val="008C08E0"/>
    <w:rsid w:val="008C5469"/>
    <w:rsid w:val="008D00C3"/>
    <w:rsid w:val="008E4891"/>
    <w:rsid w:val="009111E0"/>
    <w:rsid w:val="00934AD9"/>
    <w:rsid w:val="0093613F"/>
    <w:rsid w:val="00965D6F"/>
    <w:rsid w:val="00995B0F"/>
    <w:rsid w:val="009B51CD"/>
    <w:rsid w:val="009D65F9"/>
    <w:rsid w:val="009F559A"/>
    <w:rsid w:val="00A17570"/>
    <w:rsid w:val="00A21CD2"/>
    <w:rsid w:val="00A55268"/>
    <w:rsid w:val="00A928CF"/>
    <w:rsid w:val="00A97DE7"/>
    <w:rsid w:val="00AA6247"/>
    <w:rsid w:val="00AD4B88"/>
    <w:rsid w:val="00AD6BEB"/>
    <w:rsid w:val="00AE5939"/>
    <w:rsid w:val="00B146DB"/>
    <w:rsid w:val="00B25131"/>
    <w:rsid w:val="00B41A24"/>
    <w:rsid w:val="00B53A4F"/>
    <w:rsid w:val="00B82884"/>
    <w:rsid w:val="00BB011A"/>
    <w:rsid w:val="00BD4A19"/>
    <w:rsid w:val="00C07A65"/>
    <w:rsid w:val="00C1140E"/>
    <w:rsid w:val="00C30039"/>
    <w:rsid w:val="00C50F81"/>
    <w:rsid w:val="00CA2C09"/>
    <w:rsid w:val="00CD5E6E"/>
    <w:rsid w:val="00CF5F90"/>
    <w:rsid w:val="00CF7643"/>
    <w:rsid w:val="00D103F3"/>
    <w:rsid w:val="00D3121C"/>
    <w:rsid w:val="00D56D69"/>
    <w:rsid w:val="00D74AD7"/>
    <w:rsid w:val="00D82484"/>
    <w:rsid w:val="00D93C29"/>
    <w:rsid w:val="00DB3BF1"/>
    <w:rsid w:val="00DD144A"/>
    <w:rsid w:val="00DE0025"/>
    <w:rsid w:val="00E27216"/>
    <w:rsid w:val="00E54CF8"/>
    <w:rsid w:val="00E60C0F"/>
    <w:rsid w:val="00E863DC"/>
    <w:rsid w:val="00EA026F"/>
    <w:rsid w:val="00EE7044"/>
    <w:rsid w:val="00EF535F"/>
    <w:rsid w:val="00F16C60"/>
    <w:rsid w:val="00F17C78"/>
    <w:rsid w:val="00F20012"/>
    <w:rsid w:val="00F31798"/>
    <w:rsid w:val="00F52E33"/>
    <w:rsid w:val="00F568E9"/>
    <w:rsid w:val="00F75276"/>
    <w:rsid w:val="00F95C7B"/>
    <w:rsid w:val="00FC7D49"/>
    <w:rsid w:val="00FE5B0C"/>
    <w:rsid w:val="00FF0398"/>
    <w:rsid w:val="00FF3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A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Times New Roman"/>
    <w:basedOn w:val="Normal"/>
    <w:link w:val="FootnoteTextChar"/>
    <w:autoRedefine/>
    <w:uiPriority w:val="99"/>
    <w:semiHidden/>
    <w:qFormat/>
    <w:rsid w:val="0064604A"/>
    <w:pPr>
      <w:spacing w:after="0" w:line="240" w:lineRule="auto"/>
    </w:pPr>
    <w:rPr>
      <w:rFonts w:eastAsia="ヒラギノ角ゴ Pro W3"/>
      <w:color w:val="000000"/>
      <w:szCs w:val="24"/>
    </w:rPr>
  </w:style>
  <w:style w:type="character" w:customStyle="1" w:styleId="FootnoteTextChar">
    <w:name w:val="Footnote Text Char"/>
    <w:aliases w:val="Footnote Text Times New Roman Char"/>
    <w:basedOn w:val="DefaultParagraphFont"/>
    <w:link w:val="FootnoteText"/>
    <w:uiPriority w:val="99"/>
    <w:semiHidden/>
    <w:rsid w:val="0064604A"/>
    <w:rPr>
      <w:rFonts w:eastAsia="ヒラギノ角ゴ Pro W3"/>
      <w:color w:val="000000"/>
      <w:szCs w:val="24"/>
    </w:rPr>
  </w:style>
  <w:style w:type="paragraph" w:styleId="Header">
    <w:name w:val="header"/>
    <w:basedOn w:val="Normal"/>
    <w:link w:val="HeaderChar"/>
    <w:uiPriority w:val="99"/>
    <w:unhideWhenUsed/>
    <w:rsid w:val="0066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C4"/>
  </w:style>
  <w:style w:type="paragraph" w:styleId="Footer">
    <w:name w:val="footer"/>
    <w:basedOn w:val="Normal"/>
    <w:link w:val="FooterChar"/>
    <w:uiPriority w:val="99"/>
    <w:unhideWhenUsed/>
    <w:rsid w:val="0066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C4"/>
  </w:style>
  <w:style w:type="paragraph" w:styleId="ListParagraph">
    <w:name w:val="List Paragraph"/>
    <w:basedOn w:val="Normal"/>
    <w:uiPriority w:val="34"/>
    <w:qFormat/>
    <w:rsid w:val="00417227"/>
    <w:pPr>
      <w:ind w:left="720"/>
      <w:contextualSpacing/>
    </w:pPr>
  </w:style>
  <w:style w:type="paragraph" w:styleId="NormalWeb">
    <w:name w:val="Normal (Web)"/>
    <w:basedOn w:val="Normal"/>
    <w:uiPriority w:val="99"/>
    <w:semiHidden/>
    <w:unhideWhenUsed/>
    <w:rsid w:val="008446F6"/>
    <w:pPr>
      <w:spacing w:before="100" w:beforeAutospacing="1" w:after="100" w:afterAutospacing="1" w:line="240" w:lineRule="auto"/>
    </w:pPr>
    <w:rPr>
      <w:rFonts w:ascii="Times New Roman" w:eastAsia="Times New Roman" w:hAnsi="Times New Roman" w:cs="Times New Roman"/>
      <w:color w:val="392FB7"/>
      <w:sz w:val="24"/>
      <w:szCs w:val="24"/>
    </w:rPr>
  </w:style>
  <w:style w:type="character" w:styleId="Hyperlink">
    <w:name w:val="Hyperlink"/>
    <w:basedOn w:val="DefaultParagraphFont"/>
    <w:uiPriority w:val="99"/>
    <w:semiHidden/>
    <w:unhideWhenUsed/>
    <w:rsid w:val="00095BCD"/>
    <w:rPr>
      <w:color w:val="6057D8"/>
      <w:u w:val="single"/>
    </w:rPr>
  </w:style>
  <w:style w:type="character" w:customStyle="1" w:styleId="apple-converted-space">
    <w:name w:val="apple-converted-space"/>
    <w:basedOn w:val="DefaultParagraphFont"/>
    <w:rsid w:val="00EF535F"/>
  </w:style>
  <w:style w:type="paragraph" w:styleId="DocumentMap">
    <w:name w:val="Document Map"/>
    <w:basedOn w:val="Normal"/>
    <w:link w:val="DocumentMapChar"/>
    <w:uiPriority w:val="99"/>
    <w:semiHidden/>
    <w:unhideWhenUsed/>
    <w:rsid w:val="001208F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08FC"/>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Times New Roman"/>
    <w:basedOn w:val="Normal"/>
    <w:link w:val="FootnoteTextChar"/>
    <w:autoRedefine/>
    <w:uiPriority w:val="99"/>
    <w:semiHidden/>
    <w:qFormat/>
    <w:rsid w:val="0064604A"/>
    <w:pPr>
      <w:spacing w:after="0" w:line="240" w:lineRule="auto"/>
    </w:pPr>
    <w:rPr>
      <w:rFonts w:eastAsia="ヒラギノ角ゴ Pro W3"/>
      <w:color w:val="000000"/>
      <w:szCs w:val="24"/>
    </w:rPr>
  </w:style>
  <w:style w:type="character" w:customStyle="1" w:styleId="FootnoteTextChar">
    <w:name w:val="Footnote Text Char"/>
    <w:aliases w:val="Footnote Text Times New Roman Char"/>
    <w:basedOn w:val="DefaultParagraphFont"/>
    <w:link w:val="FootnoteText"/>
    <w:uiPriority w:val="99"/>
    <w:semiHidden/>
    <w:rsid w:val="0064604A"/>
    <w:rPr>
      <w:rFonts w:eastAsia="ヒラギノ角ゴ Pro W3"/>
      <w:color w:val="000000"/>
      <w:szCs w:val="24"/>
    </w:rPr>
  </w:style>
  <w:style w:type="paragraph" w:styleId="Header">
    <w:name w:val="header"/>
    <w:basedOn w:val="Normal"/>
    <w:link w:val="HeaderChar"/>
    <w:uiPriority w:val="99"/>
    <w:unhideWhenUsed/>
    <w:rsid w:val="0066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C4"/>
  </w:style>
  <w:style w:type="paragraph" w:styleId="Footer">
    <w:name w:val="footer"/>
    <w:basedOn w:val="Normal"/>
    <w:link w:val="FooterChar"/>
    <w:uiPriority w:val="99"/>
    <w:unhideWhenUsed/>
    <w:rsid w:val="0066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C4"/>
  </w:style>
  <w:style w:type="paragraph" w:styleId="ListParagraph">
    <w:name w:val="List Paragraph"/>
    <w:basedOn w:val="Normal"/>
    <w:uiPriority w:val="34"/>
    <w:qFormat/>
    <w:rsid w:val="00417227"/>
    <w:pPr>
      <w:ind w:left="720"/>
      <w:contextualSpacing/>
    </w:pPr>
  </w:style>
  <w:style w:type="paragraph" w:styleId="NormalWeb">
    <w:name w:val="Normal (Web)"/>
    <w:basedOn w:val="Normal"/>
    <w:uiPriority w:val="99"/>
    <w:semiHidden/>
    <w:unhideWhenUsed/>
    <w:rsid w:val="008446F6"/>
    <w:pPr>
      <w:spacing w:before="100" w:beforeAutospacing="1" w:after="100" w:afterAutospacing="1" w:line="240" w:lineRule="auto"/>
    </w:pPr>
    <w:rPr>
      <w:rFonts w:ascii="Times New Roman" w:eastAsia="Times New Roman" w:hAnsi="Times New Roman" w:cs="Times New Roman"/>
      <w:color w:val="392FB7"/>
      <w:sz w:val="24"/>
      <w:szCs w:val="24"/>
    </w:rPr>
  </w:style>
  <w:style w:type="character" w:styleId="Hyperlink">
    <w:name w:val="Hyperlink"/>
    <w:basedOn w:val="DefaultParagraphFont"/>
    <w:uiPriority w:val="99"/>
    <w:semiHidden/>
    <w:unhideWhenUsed/>
    <w:rsid w:val="00095BCD"/>
    <w:rPr>
      <w:color w:val="6057D8"/>
      <w:u w:val="single"/>
    </w:rPr>
  </w:style>
  <w:style w:type="character" w:customStyle="1" w:styleId="apple-converted-space">
    <w:name w:val="apple-converted-space"/>
    <w:basedOn w:val="DefaultParagraphFont"/>
    <w:rsid w:val="00EF535F"/>
  </w:style>
  <w:style w:type="paragraph" w:styleId="DocumentMap">
    <w:name w:val="Document Map"/>
    <w:basedOn w:val="Normal"/>
    <w:link w:val="DocumentMapChar"/>
    <w:uiPriority w:val="99"/>
    <w:semiHidden/>
    <w:unhideWhenUsed/>
    <w:rsid w:val="001208F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08F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2156">
      <w:bodyDiv w:val="1"/>
      <w:marLeft w:val="0"/>
      <w:marRight w:val="0"/>
      <w:marTop w:val="0"/>
      <w:marBottom w:val="0"/>
      <w:divBdr>
        <w:top w:val="none" w:sz="0" w:space="0" w:color="auto"/>
        <w:left w:val="none" w:sz="0" w:space="0" w:color="auto"/>
        <w:bottom w:val="none" w:sz="0" w:space="0" w:color="auto"/>
        <w:right w:val="none" w:sz="0" w:space="0" w:color="auto"/>
      </w:divBdr>
    </w:div>
    <w:div w:id="246698742">
      <w:bodyDiv w:val="1"/>
      <w:marLeft w:val="0"/>
      <w:marRight w:val="0"/>
      <w:marTop w:val="0"/>
      <w:marBottom w:val="0"/>
      <w:divBdr>
        <w:top w:val="none" w:sz="0" w:space="0" w:color="auto"/>
        <w:left w:val="none" w:sz="0" w:space="0" w:color="auto"/>
        <w:bottom w:val="none" w:sz="0" w:space="0" w:color="auto"/>
        <w:right w:val="none" w:sz="0" w:space="0" w:color="auto"/>
      </w:divBdr>
    </w:div>
    <w:div w:id="458113947">
      <w:bodyDiv w:val="1"/>
      <w:marLeft w:val="0"/>
      <w:marRight w:val="0"/>
      <w:marTop w:val="0"/>
      <w:marBottom w:val="0"/>
      <w:divBdr>
        <w:top w:val="none" w:sz="0" w:space="0" w:color="auto"/>
        <w:left w:val="none" w:sz="0" w:space="0" w:color="auto"/>
        <w:bottom w:val="none" w:sz="0" w:space="0" w:color="auto"/>
        <w:right w:val="none" w:sz="0" w:space="0" w:color="auto"/>
      </w:divBdr>
      <w:divsChild>
        <w:div w:id="1529756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993362">
      <w:bodyDiv w:val="1"/>
      <w:marLeft w:val="0"/>
      <w:marRight w:val="0"/>
      <w:marTop w:val="0"/>
      <w:marBottom w:val="0"/>
      <w:divBdr>
        <w:top w:val="none" w:sz="0" w:space="0" w:color="auto"/>
        <w:left w:val="none" w:sz="0" w:space="0" w:color="auto"/>
        <w:bottom w:val="none" w:sz="0" w:space="0" w:color="auto"/>
        <w:right w:val="none" w:sz="0" w:space="0" w:color="auto"/>
      </w:divBdr>
    </w:div>
    <w:div w:id="658114700">
      <w:bodyDiv w:val="1"/>
      <w:marLeft w:val="0"/>
      <w:marRight w:val="0"/>
      <w:marTop w:val="0"/>
      <w:marBottom w:val="0"/>
      <w:divBdr>
        <w:top w:val="none" w:sz="0" w:space="0" w:color="auto"/>
        <w:left w:val="none" w:sz="0" w:space="0" w:color="auto"/>
        <w:bottom w:val="none" w:sz="0" w:space="0" w:color="auto"/>
        <w:right w:val="none" w:sz="0" w:space="0" w:color="auto"/>
      </w:divBdr>
    </w:div>
    <w:div w:id="774709396">
      <w:bodyDiv w:val="1"/>
      <w:marLeft w:val="0"/>
      <w:marRight w:val="0"/>
      <w:marTop w:val="0"/>
      <w:marBottom w:val="0"/>
      <w:divBdr>
        <w:top w:val="none" w:sz="0" w:space="0" w:color="auto"/>
        <w:left w:val="none" w:sz="0" w:space="0" w:color="auto"/>
        <w:bottom w:val="none" w:sz="0" w:space="0" w:color="auto"/>
        <w:right w:val="none" w:sz="0" w:space="0" w:color="auto"/>
      </w:divBdr>
    </w:div>
    <w:div w:id="1104307216">
      <w:bodyDiv w:val="1"/>
      <w:marLeft w:val="0"/>
      <w:marRight w:val="0"/>
      <w:marTop w:val="0"/>
      <w:marBottom w:val="0"/>
      <w:divBdr>
        <w:top w:val="none" w:sz="0" w:space="0" w:color="auto"/>
        <w:left w:val="none" w:sz="0" w:space="0" w:color="auto"/>
        <w:bottom w:val="none" w:sz="0" w:space="0" w:color="auto"/>
        <w:right w:val="none" w:sz="0" w:space="0" w:color="auto"/>
      </w:divBdr>
    </w:div>
    <w:div w:id="1168180635">
      <w:bodyDiv w:val="1"/>
      <w:marLeft w:val="0"/>
      <w:marRight w:val="0"/>
      <w:marTop w:val="0"/>
      <w:marBottom w:val="0"/>
      <w:divBdr>
        <w:top w:val="none" w:sz="0" w:space="0" w:color="auto"/>
        <w:left w:val="none" w:sz="0" w:space="0" w:color="auto"/>
        <w:bottom w:val="none" w:sz="0" w:space="0" w:color="auto"/>
        <w:right w:val="none" w:sz="0" w:space="0" w:color="auto"/>
      </w:divBdr>
    </w:div>
    <w:div w:id="1436050534">
      <w:bodyDiv w:val="1"/>
      <w:marLeft w:val="0"/>
      <w:marRight w:val="0"/>
      <w:marTop w:val="0"/>
      <w:marBottom w:val="0"/>
      <w:divBdr>
        <w:top w:val="none" w:sz="0" w:space="0" w:color="auto"/>
        <w:left w:val="none" w:sz="0" w:space="0" w:color="auto"/>
        <w:bottom w:val="none" w:sz="0" w:space="0" w:color="auto"/>
        <w:right w:val="none" w:sz="0" w:space="0" w:color="auto"/>
      </w:divBdr>
    </w:div>
    <w:div w:id="1553998110">
      <w:bodyDiv w:val="1"/>
      <w:marLeft w:val="0"/>
      <w:marRight w:val="0"/>
      <w:marTop w:val="0"/>
      <w:marBottom w:val="0"/>
      <w:divBdr>
        <w:top w:val="none" w:sz="0" w:space="0" w:color="auto"/>
        <w:left w:val="none" w:sz="0" w:space="0" w:color="auto"/>
        <w:bottom w:val="none" w:sz="0" w:space="0" w:color="auto"/>
        <w:right w:val="none" w:sz="0" w:space="0" w:color="auto"/>
      </w:divBdr>
    </w:div>
    <w:div w:id="1631671021">
      <w:bodyDiv w:val="1"/>
      <w:marLeft w:val="0"/>
      <w:marRight w:val="0"/>
      <w:marTop w:val="0"/>
      <w:marBottom w:val="0"/>
      <w:divBdr>
        <w:top w:val="none" w:sz="0" w:space="0" w:color="auto"/>
        <w:left w:val="none" w:sz="0" w:space="0" w:color="auto"/>
        <w:bottom w:val="none" w:sz="0" w:space="0" w:color="auto"/>
        <w:right w:val="none" w:sz="0" w:space="0" w:color="auto"/>
      </w:divBdr>
    </w:div>
    <w:div w:id="1692343030">
      <w:bodyDiv w:val="1"/>
      <w:marLeft w:val="0"/>
      <w:marRight w:val="0"/>
      <w:marTop w:val="0"/>
      <w:marBottom w:val="0"/>
      <w:divBdr>
        <w:top w:val="none" w:sz="0" w:space="0" w:color="auto"/>
        <w:left w:val="none" w:sz="0" w:space="0" w:color="auto"/>
        <w:bottom w:val="none" w:sz="0" w:space="0" w:color="auto"/>
        <w:right w:val="none" w:sz="0" w:space="0" w:color="auto"/>
      </w:divBdr>
    </w:div>
    <w:div w:id="17181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1550</Words>
  <Characters>8601</Characters>
  <Application>Microsoft Office Word</Application>
  <DocSecurity>0</DocSecurity>
  <Lines>119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2014-05-20T18:41:00Z</cp:lastPrinted>
  <dcterms:created xsi:type="dcterms:W3CDTF">2014-05-27T18:50:00Z</dcterms:created>
  <dcterms:modified xsi:type="dcterms:W3CDTF">2014-05-27T18:50:00Z</dcterms:modified>
  <cp:category> </cp:category>
  <cp:contentStatus> </cp:contentStatus>
</cp:coreProperties>
</file>