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E61BCE" w:rsidRDefault="00197FE1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June </w:t>
      </w:r>
      <w:r w:rsidR="00575F3A">
        <w:rPr>
          <w:rFonts w:ascii="Times New Roman" w:hAnsi="Times New Roman"/>
          <w:snapToGrid w:val="0"/>
          <w:sz w:val="22"/>
          <w:szCs w:val="22"/>
        </w:rPr>
        <w:t>10</w:t>
      </w:r>
      <w:r>
        <w:rPr>
          <w:rFonts w:ascii="Times New Roman" w:hAnsi="Times New Roman"/>
          <w:snapToGrid w:val="0"/>
          <w:sz w:val="22"/>
          <w:szCs w:val="22"/>
        </w:rPr>
        <w:t>,</w:t>
      </w:r>
      <w:r w:rsidR="00C75BF6">
        <w:rPr>
          <w:rFonts w:ascii="Times New Roman" w:hAnsi="Times New Roman"/>
          <w:snapToGrid w:val="0"/>
          <w:sz w:val="22"/>
          <w:szCs w:val="22"/>
        </w:rPr>
        <w:t xml:space="preserve"> 2014</w:t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085BC3">
        <w:rPr>
          <w:rFonts w:ascii="Times New Roman" w:hAnsi="Times New Roman"/>
          <w:snapToGrid w:val="0"/>
          <w:sz w:val="22"/>
          <w:szCs w:val="22"/>
        </w:rPr>
        <w:tab/>
      </w:r>
      <w:r w:rsidR="00442174">
        <w:rPr>
          <w:rFonts w:ascii="Times New Roman" w:hAnsi="Times New Roman"/>
          <w:snapToGrid w:val="0"/>
          <w:sz w:val="22"/>
          <w:szCs w:val="22"/>
        </w:rPr>
        <w:t>Mike Snyder</w:t>
      </w:r>
      <w:r w:rsidR="00F047C0">
        <w:rPr>
          <w:rFonts w:ascii="Times New Roman" w:hAnsi="Times New Roman"/>
          <w:snapToGrid w:val="0"/>
          <w:sz w:val="22"/>
          <w:szCs w:val="22"/>
        </w:rPr>
        <w:t>, 202-418-0</w:t>
      </w:r>
      <w:r w:rsidR="00442174">
        <w:rPr>
          <w:rFonts w:ascii="Times New Roman" w:hAnsi="Times New Roman"/>
          <w:snapToGrid w:val="0"/>
          <w:sz w:val="22"/>
          <w:szCs w:val="22"/>
        </w:rPr>
        <w:t>997</w:t>
      </w:r>
    </w:p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="00442174" w:rsidRPr="002C320C">
          <w:rPr>
            <w:rStyle w:val="Hyperlink"/>
            <w:rFonts w:ascii="Times New Roman" w:hAnsi="Times New Roman"/>
            <w:snapToGrid w:val="0"/>
            <w:sz w:val="22"/>
            <w:szCs w:val="22"/>
          </w:rPr>
          <w:t>Michael.Snyder@fcc.gov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F256FD" w:rsidRDefault="00E4115A" w:rsidP="00E4115A">
      <w:pPr>
        <w:jc w:val="center"/>
        <w:rPr>
          <w:rFonts w:ascii="Times New Roman" w:hAnsi="Times New Roman"/>
          <w:b/>
          <w:sz w:val="22"/>
          <w:szCs w:val="22"/>
        </w:rPr>
      </w:pPr>
      <w:r w:rsidRPr="009C4004">
        <w:rPr>
          <w:rFonts w:ascii="Times New Roman" w:hAnsi="Times New Roman"/>
          <w:b/>
          <w:sz w:val="22"/>
          <w:szCs w:val="22"/>
        </w:rPr>
        <w:t>FCC</w:t>
      </w:r>
      <w:r w:rsidR="00F430FB">
        <w:rPr>
          <w:rFonts w:ascii="Times New Roman" w:hAnsi="Times New Roman"/>
          <w:b/>
          <w:sz w:val="22"/>
          <w:szCs w:val="22"/>
        </w:rPr>
        <w:t xml:space="preserve"> </w:t>
      </w:r>
      <w:r w:rsidR="00C75BF6">
        <w:rPr>
          <w:rFonts w:ascii="Times New Roman" w:hAnsi="Times New Roman"/>
          <w:b/>
          <w:sz w:val="22"/>
          <w:szCs w:val="22"/>
        </w:rPr>
        <w:t xml:space="preserve">LAUNCHES SUPPORT </w:t>
      </w:r>
      <w:r w:rsidR="00D00FA0">
        <w:rPr>
          <w:rFonts w:ascii="Times New Roman" w:hAnsi="Times New Roman"/>
          <w:b/>
          <w:sz w:val="22"/>
          <w:szCs w:val="22"/>
        </w:rPr>
        <w:t>LINE</w:t>
      </w:r>
      <w:r w:rsidR="00F430FB">
        <w:rPr>
          <w:rFonts w:ascii="Times New Roman" w:hAnsi="Times New Roman"/>
          <w:b/>
          <w:sz w:val="22"/>
          <w:szCs w:val="22"/>
        </w:rPr>
        <w:t xml:space="preserve"> FOR CONSUMERS WHO ARE DEAF </w:t>
      </w:r>
      <w:r w:rsidR="00D9448F">
        <w:rPr>
          <w:rFonts w:ascii="Times New Roman" w:hAnsi="Times New Roman"/>
          <w:b/>
          <w:sz w:val="22"/>
          <w:szCs w:val="22"/>
        </w:rPr>
        <w:t>AND</w:t>
      </w:r>
      <w:r w:rsidR="00F430FB">
        <w:rPr>
          <w:rFonts w:ascii="Times New Roman" w:hAnsi="Times New Roman"/>
          <w:b/>
          <w:sz w:val="22"/>
          <w:szCs w:val="22"/>
        </w:rPr>
        <w:t xml:space="preserve"> </w:t>
      </w:r>
    </w:p>
    <w:p w:rsidR="0024463A" w:rsidRDefault="00F430FB" w:rsidP="00E4115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HARD</w:t>
      </w:r>
      <w:r w:rsidR="00F256F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OF</w:t>
      </w:r>
      <w:r w:rsidR="00F256F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HEARING</w:t>
      </w:r>
      <w:r w:rsidR="006437A4">
        <w:rPr>
          <w:rFonts w:ascii="Times New Roman" w:hAnsi="Times New Roman"/>
          <w:b/>
          <w:sz w:val="22"/>
          <w:szCs w:val="22"/>
        </w:rPr>
        <w:t xml:space="preserve"> </w:t>
      </w:r>
      <w:r w:rsidR="00575F3A">
        <w:rPr>
          <w:rFonts w:ascii="Times New Roman" w:hAnsi="Times New Roman"/>
          <w:b/>
          <w:sz w:val="22"/>
          <w:szCs w:val="22"/>
        </w:rPr>
        <w:t>USING AMERICAN SIGN LANGUAGE OVER VIDEOPHONE</w:t>
      </w:r>
    </w:p>
    <w:p w:rsidR="00E4115A" w:rsidRPr="009C4004" w:rsidRDefault="00E4115A" w:rsidP="00E4115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42174" w:rsidRPr="009C4004" w:rsidRDefault="00442174" w:rsidP="00442174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463A" w:rsidRDefault="00642D0D" w:rsidP="00E4115A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FCC’s </w:t>
      </w:r>
      <w:r w:rsidR="00085BC3">
        <w:rPr>
          <w:rFonts w:ascii="Times New Roman" w:hAnsi="Times New Roman"/>
          <w:b/>
          <w:i/>
          <w:sz w:val="22"/>
          <w:szCs w:val="22"/>
        </w:rPr>
        <w:t xml:space="preserve">Video Consumer Support Service Is the First of Its Kind Among </w:t>
      </w:r>
    </w:p>
    <w:p w:rsidR="00E4115A" w:rsidRDefault="00085BC3" w:rsidP="00E4115A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Federal Government Agencies </w:t>
      </w:r>
    </w:p>
    <w:p w:rsidR="00E4115A" w:rsidRPr="009C4004" w:rsidRDefault="00E4115A" w:rsidP="00E4115A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613949" w:rsidRDefault="00E4115A" w:rsidP="00C75BF6">
      <w:pPr>
        <w:rPr>
          <w:rFonts w:ascii="Times New Roman" w:hAnsi="Times New Roman"/>
          <w:snapToGrid w:val="0"/>
          <w:sz w:val="22"/>
          <w:szCs w:val="22"/>
        </w:rPr>
      </w:pPr>
      <w:r w:rsidRPr="008A0BE6">
        <w:rPr>
          <w:rFonts w:ascii="Times New Roman" w:hAnsi="Times New Roman"/>
          <w:b/>
          <w:sz w:val="22"/>
          <w:szCs w:val="22"/>
        </w:rPr>
        <w:t>Washington, D.C</w:t>
      </w:r>
      <w:r w:rsidRPr="009C4004">
        <w:rPr>
          <w:rFonts w:ascii="Times New Roman" w:hAnsi="Times New Roman"/>
          <w:sz w:val="22"/>
          <w:szCs w:val="22"/>
        </w:rPr>
        <w:t>. –</w:t>
      </w:r>
      <w:r w:rsidR="00C75BF6">
        <w:rPr>
          <w:rFonts w:ascii="Times New Roman" w:hAnsi="Times New Roman"/>
          <w:sz w:val="22"/>
          <w:szCs w:val="22"/>
        </w:rPr>
        <w:t xml:space="preserve"> </w:t>
      </w:r>
      <w:r w:rsidR="00C75BF6" w:rsidRPr="00C75BF6">
        <w:rPr>
          <w:rFonts w:ascii="Times New Roman" w:hAnsi="Times New Roman"/>
          <w:snapToGrid w:val="0"/>
          <w:sz w:val="22"/>
          <w:szCs w:val="22"/>
        </w:rPr>
        <w:t xml:space="preserve">The </w:t>
      </w:r>
      <w:r w:rsidR="00197FE1">
        <w:rPr>
          <w:rFonts w:ascii="Times New Roman" w:hAnsi="Times New Roman"/>
          <w:snapToGrid w:val="0"/>
          <w:sz w:val="22"/>
          <w:szCs w:val="22"/>
        </w:rPr>
        <w:t>FCC</w:t>
      </w:r>
      <w:r w:rsidR="00C75BF6" w:rsidRPr="00C75BF6">
        <w:rPr>
          <w:rFonts w:ascii="Times New Roman" w:hAnsi="Times New Roman"/>
          <w:snapToGrid w:val="0"/>
          <w:sz w:val="22"/>
          <w:szCs w:val="22"/>
        </w:rPr>
        <w:t xml:space="preserve"> has launched a video consumer support service, </w:t>
      </w:r>
      <w:r w:rsidR="00570C79">
        <w:rPr>
          <w:rFonts w:ascii="Times New Roman" w:hAnsi="Times New Roman"/>
          <w:snapToGrid w:val="0"/>
          <w:sz w:val="22"/>
          <w:szCs w:val="22"/>
        </w:rPr>
        <w:t>the</w:t>
      </w:r>
      <w:r w:rsidR="00570C79" w:rsidRPr="00C75BF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75BF6" w:rsidRPr="00C75BF6">
        <w:rPr>
          <w:rFonts w:ascii="Times New Roman" w:hAnsi="Times New Roman"/>
          <w:snapToGrid w:val="0"/>
          <w:sz w:val="22"/>
          <w:szCs w:val="22"/>
        </w:rPr>
        <w:t xml:space="preserve">ASL Consumer Support </w:t>
      </w:r>
      <w:r w:rsidR="00D00FA0">
        <w:rPr>
          <w:rFonts w:ascii="Times New Roman" w:hAnsi="Times New Roman"/>
          <w:snapToGrid w:val="0"/>
          <w:sz w:val="22"/>
          <w:szCs w:val="22"/>
        </w:rPr>
        <w:t>Line</w:t>
      </w:r>
      <w:r w:rsidR="00570C79">
        <w:rPr>
          <w:rFonts w:ascii="Times New Roman" w:hAnsi="Times New Roman"/>
          <w:snapToGrid w:val="0"/>
          <w:sz w:val="22"/>
          <w:szCs w:val="22"/>
        </w:rPr>
        <w:t>, specifically</w:t>
      </w:r>
      <w:r w:rsidR="00C75BF6" w:rsidRPr="00C75BF6">
        <w:rPr>
          <w:rFonts w:ascii="Times New Roman" w:hAnsi="Times New Roman"/>
          <w:snapToGrid w:val="0"/>
          <w:sz w:val="22"/>
          <w:szCs w:val="22"/>
        </w:rPr>
        <w:t xml:space="preserve"> designed</w:t>
      </w:r>
      <w:r w:rsidR="00570C79">
        <w:rPr>
          <w:rFonts w:ascii="Times New Roman" w:hAnsi="Times New Roman"/>
          <w:snapToGrid w:val="0"/>
          <w:sz w:val="22"/>
          <w:szCs w:val="22"/>
        </w:rPr>
        <w:t xml:space="preserve"> to enable</w:t>
      </w:r>
      <w:r w:rsidR="0061394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6C5F2C">
        <w:rPr>
          <w:rFonts w:ascii="Times New Roman" w:hAnsi="Times New Roman"/>
          <w:snapToGrid w:val="0"/>
          <w:sz w:val="22"/>
          <w:szCs w:val="22"/>
        </w:rPr>
        <w:t xml:space="preserve">consumers who are </w:t>
      </w:r>
      <w:r w:rsidR="00C75BF6" w:rsidRPr="00C75BF6">
        <w:rPr>
          <w:rFonts w:ascii="Times New Roman" w:hAnsi="Times New Roman"/>
          <w:snapToGrid w:val="0"/>
          <w:sz w:val="22"/>
          <w:szCs w:val="22"/>
        </w:rPr>
        <w:t xml:space="preserve">deaf and hard of hearing to </w:t>
      </w:r>
      <w:r w:rsidR="00613949">
        <w:rPr>
          <w:rFonts w:ascii="Times New Roman" w:hAnsi="Times New Roman"/>
          <w:snapToGrid w:val="0"/>
          <w:sz w:val="22"/>
          <w:szCs w:val="22"/>
        </w:rPr>
        <w:t xml:space="preserve">engage in a direct video call with </w:t>
      </w:r>
      <w:r w:rsidR="0079567B">
        <w:rPr>
          <w:rFonts w:ascii="Times New Roman" w:hAnsi="Times New Roman"/>
          <w:snapToGrid w:val="0"/>
          <w:sz w:val="22"/>
          <w:szCs w:val="22"/>
        </w:rPr>
        <w:t xml:space="preserve">a consumer specialist </w:t>
      </w:r>
      <w:r w:rsidR="00613949">
        <w:rPr>
          <w:rFonts w:ascii="Times New Roman" w:hAnsi="Times New Roman"/>
          <w:snapToGrid w:val="0"/>
          <w:sz w:val="22"/>
          <w:szCs w:val="22"/>
        </w:rPr>
        <w:t>at the FCC</w:t>
      </w:r>
      <w:r w:rsidR="00C75BF6" w:rsidRPr="00C75BF6">
        <w:rPr>
          <w:rFonts w:ascii="Times New Roman" w:hAnsi="Times New Roman"/>
          <w:snapToGrid w:val="0"/>
          <w:sz w:val="22"/>
          <w:szCs w:val="22"/>
        </w:rPr>
        <w:t xml:space="preserve">.  </w:t>
      </w:r>
      <w:r w:rsidR="00085BC3">
        <w:rPr>
          <w:rFonts w:ascii="Times New Roman" w:hAnsi="Times New Roman"/>
          <w:snapToGrid w:val="0"/>
          <w:sz w:val="22"/>
          <w:szCs w:val="22"/>
        </w:rPr>
        <w:t xml:space="preserve">The service </w:t>
      </w:r>
      <w:r w:rsidR="00613949">
        <w:rPr>
          <w:rFonts w:ascii="Times New Roman" w:hAnsi="Times New Roman"/>
          <w:snapToGrid w:val="0"/>
          <w:sz w:val="22"/>
          <w:szCs w:val="22"/>
        </w:rPr>
        <w:t xml:space="preserve">will allow deaf and hard of hearing consumers to communicate in </w:t>
      </w:r>
      <w:r w:rsidR="0079567B">
        <w:rPr>
          <w:rFonts w:ascii="Times New Roman" w:hAnsi="Times New Roman"/>
          <w:snapToGrid w:val="0"/>
          <w:sz w:val="22"/>
          <w:szCs w:val="22"/>
        </w:rPr>
        <w:t xml:space="preserve">their primary language, </w:t>
      </w:r>
      <w:r w:rsidR="00613949">
        <w:rPr>
          <w:rFonts w:ascii="Times New Roman" w:hAnsi="Times New Roman"/>
          <w:snapToGrid w:val="0"/>
          <w:sz w:val="22"/>
          <w:szCs w:val="22"/>
        </w:rPr>
        <w:t xml:space="preserve">American Sign Language (ASL).  </w:t>
      </w:r>
      <w:r w:rsidR="0079567B">
        <w:rPr>
          <w:rFonts w:ascii="Times New Roman" w:hAnsi="Times New Roman"/>
          <w:snapToGrid w:val="0"/>
          <w:sz w:val="22"/>
          <w:szCs w:val="22"/>
        </w:rPr>
        <w:t xml:space="preserve">Until now deaf and hard of hearing consumers </w:t>
      </w:r>
      <w:r w:rsidR="00DA266F">
        <w:rPr>
          <w:rFonts w:ascii="Times New Roman" w:hAnsi="Times New Roman"/>
          <w:snapToGrid w:val="0"/>
          <w:sz w:val="22"/>
          <w:szCs w:val="22"/>
        </w:rPr>
        <w:t>only had the option</w:t>
      </w:r>
      <w:r w:rsidR="0079567B">
        <w:rPr>
          <w:rFonts w:ascii="Times New Roman" w:hAnsi="Times New Roman"/>
          <w:snapToGrid w:val="0"/>
          <w:sz w:val="22"/>
          <w:szCs w:val="22"/>
        </w:rPr>
        <w:t xml:space="preserve"> to communicate using relay services or by filing a complaint form </w:t>
      </w:r>
      <w:r w:rsidR="00CB035A">
        <w:rPr>
          <w:rFonts w:ascii="Times New Roman" w:hAnsi="Times New Roman"/>
          <w:snapToGrid w:val="0"/>
          <w:sz w:val="22"/>
          <w:szCs w:val="22"/>
        </w:rPr>
        <w:t>online.</w:t>
      </w:r>
    </w:p>
    <w:p w:rsidR="00613949" w:rsidRDefault="00613949" w:rsidP="00C75BF6">
      <w:pPr>
        <w:rPr>
          <w:rFonts w:ascii="Times New Roman" w:hAnsi="Times New Roman"/>
          <w:snapToGrid w:val="0"/>
          <w:sz w:val="22"/>
          <w:szCs w:val="22"/>
        </w:rPr>
      </w:pPr>
    </w:p>
    <w:p w:rsidR="00C75BF6" w:rsidRDefault="00613949" w:rsidP="00C75BF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The FCC’s </w:t>
      </w:r>
      <w:r w:rsidR="00C75BF6" w:rsidRPr="00C75BF6">
        <w:rPr>
          <w:rFonts w:ascii="Times New Roman" w:hAnsi="Times New Roman"/>
          <w:snapToGrid w:val="0"/>
          <w:sz w:val="22"/>
          <w:szCs w:val="22"/>
        </w:rPr>
        <w:t xml:space="preserve">ASL Consumer Support </w:t>
      </w:r>
      <w:r w:rsidR="00D00FA0">
        <w:rPr>
          <w:rFonts w:ascii="Times New Roman" w:hAnsi="Times New Roman"/>
          <w:snapToGrid w:val="0"/>
          <w:sz w:val="22"/>
          <w:szCs w:val="22"/>
        </w:rPr>
        <w:t>Line,</w:t>
      </w:r>
      <w:r w:rsidR="00C75BF6" w:rsidRPr="00C75BF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197FE1">
        <w:rPr>
          <w:rFonts w:ascii="Times New Roman" w:hAnsi="Times New Roman"/>
          <w:snapToGrid w:val="0"/>
          <w:sz w:val="22"/>
          <w:szCs w:val="22"/>
        </w:rPr>
        <w:t>operated by</w:t>
      </w:r>
      <w:r w:rsidR="00C75BF6" w:rsidRPr="00C75BF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642D0D">
        <w:rPr>
          <w:rFonts w:ascii="Times New Roman" w:hAnsi="Times New Roman"/>
          <w:snapToGrid w:val="0"/>
          <w:sz w:val="22"/>
          <w:szCs w:val="22"/>
        </w:rPr>
        <w:t xml:space="preserve">the </w:t>
      </w:r>
      <w:r w:rsidR="00C75BF6" w:rsidRPr="00C75BF6">
        <w:rPr>
          <w:rFonts w:ascii="Times New Roman" w:hAnsi="Times New Roman"/>
          <w:snapToGrid w:val="0"/>
          <w:sz w:val="22"/>
          <w:szCs w:val="22"/>
        </w:rPr>
        <w:t xml:space="preserve">Consumer and Governmental Affairs Bureau’s Disability Rights Office, </w:t>
      </w:r>
      <w:r w:rsidR="00197FE1">
        <w:rPr>
          <w:rFonts w:ascii="Times New Roman" w:hAnsi="Times New Roman"/>
          <w:snapToGrid w:val="0"/>
          <w:sz w:val="22"/>
          <w:szCs w:val="22"/>
        </w:rPr>
        <w:t>gives c</w:t>
      </w:r>
      <w:r w:rsidR="006437A4">
        <w:rPr>
          <w:rFonts w:ascii="Times New Roman" w:hAnsi="Times New Roman"/>
          <w:snapToGrid w:val="0"/>
          <w:sz w:val="22"/>
          <w:szCs w:val="22"/>
        </w:rPr>
        <w:t>onsumers usin</w:t>
      </w:r>
      <w:r w:rsidR="0024463A">
        <w:rPr>
          <w:rFonts w:ascii="Times New Roman" w:hAnsi="Times New Roman"/>
          <w:snapToGrid w:val="0"/>
          <w:sz w:val="22"/>
          <w:szCs w:val="22"/>
        </w:rPr>
        <w:t>g videophone</w:t>
      </w:r>
      <w:r w:rsidR="00642D0D">
        <w:rPr>
          <w:rFonts w:ascii="Times New Roman" w:hAnsi="Times New Roman"/>
          <w:snapToGrid w:val="0"/>
          <w:sz w:val="22"/>
          <w:szCs w:val="22"/>
        </w:rPr>
        <w:t>s</w:t>
      </w:r>
      <w:r w:rsidR="0024463A">
        <w:rPr>
          <w:rFonts w:ascii="Times New Roman" w:hAnsi="Times New Roman"/>
          <w:snapToGrid w:val="0"/>
          <w:sz w:val="22"/>
          <w:szCs w:val="22"/>
        </w:rPr>
        <w:t xml:space="preserve"> direct access </w:t>
      </w:r>
      <w:r w:rsidR="00570C79">
        <w:rPr>
          <w:rFonts w:ascii="Times New Roman" w:hAnsi="Times New Roman"/>
          <w:snapToGrid w:val="0"/>
          <w:sz w:val="22"/>
          <w:szCs w:val="22"/>
        </w:rPr>
        <w:t xml:space="preserve">to the FCC </w:t>
      </w:r>
      <w:r w:rsidR="00197FE1">
        <w:rPr>
          <w:rFonts w:ascii="Times New Roman" w:hAnsi="Times New Roman"/>
          <w:snapToGrid w:val="0"/>
          <w:sz w:val="22"/>
          <w:szCs w:val="22"/>
        </w:rPr>
        <w:t>through</w:t>
      </w:r>
      <w:r w:rsidR="006437A4">
        <w:rPr>
          <w:rFonts w:ascii="Times New Roman" w:hAnsi="Times New Roman"/>
          <w:snapToGrid w:val="0"/>
          <w:sz w:val="22"/>
          <w:szCs w:val="22"/>
        </w:rPr>
        <w:t xml:space="preserve"> a ten-digit telephone number </w:t>
      </w:r>
      <w:r w:rsidR="00197FE1">
        <w:rPr>
          <w:rFonts w:ascii="Times New Roman" w:hAnsi="Times New Roman"/>
          <w:snapToGrid w:val="0"/>
          <w:sz w:val="22"/>
          <w:szCs w:val="22"/>
        </w:rPr>
        <w:t>connecting them to</w:t>
      </w:r>
      <w:r w:rsidR="006437A4">
        <w:rPr>
          <w:rFonts w:ascii="Times New Roman" w:hAnsi="Times New Roman"/>
          <w:snapToGrid w:val="0"/>
          <w:sz w:val="22"/>
          <w:szCs w:val="22"/>
        </w:rPr>
        <w:t xml:space="preserve"> an </w:t>
      </w:r>
      <w:r w:rsidR="00C75BF6" w:rsidRPr="00C75BF6">
        <w:rPr>
          <w:rFonts w:ascii="Times New Roman" w:hAnsi="Times New Roman"/>
          <w:snapToGrid w:val="0"/>
          <w:sz w:val="22"/>
          <w:szCs w:val="22"/>
        </w:rPr>
        <w:t xml:space="preserve">ASL Consumer </w:t>
      </w:r>
      <w:r w:rsidR="008E0D42">
        <w:rPr>
          <w:rFonts w:ascii="Times New Roman" w:hAnsi="Times New Roman"/>
          <w:snapToGrid w:val="0"/>
          <w:sz w:val="22"/>
          <w:szCs w:val="22"/>
        </w:rPr>
        <w:t>Specialist</w:t>
      </w:r>
      <w:r w:rsidR="00C75BF6" w:rsidRPr="00C75BF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00FA0">
        <w:rPr>
          <w:rFonts w:ascii="Times New Roman" w:hAnsi="Times New Roman"/>
          <w:snapToGrid w:val="0"/>
          <w:sz w:val="22"/>
          <w:szCs w:val="22"/>
        </w:rPr>
        <w:t>between</w:t>
      </w:r>
      <w:r w:rsidR="0024463A">
        <w:rPr>
          <w:rFonts w:ascii="Times New Roman" w:hAnsi="Times New Roman"/>
          <w:snapToGrid w:val="0"/>
          <w:sz w:val="22"/>
          <w:szCs w:val="22"/>
        </w:rPr>
        <w:t xml:space="preserve"> 10</w:t>
      </w:r>
      <w:r w:rsidR="00CD3563">
        <w:rPr>
          <w:rFonts w:ascii="Times New Roman" w:hAnsi="Times New Roman"/>
          <w:snapToGrid w:val="0"/>
          <w:sz w:val="22"/>
          <w:szCs w:val="22"/>
        </w:rPr>
        <w:t xml:space="preserve"> a</w:t>
      </w:r>
      <w:r w:rsidR="0024463A">
        <w:rPr>
          <w:rFonts w:ascii="Times New Roman" w:hAnsi="Times New Roman"/>
          <w:snapToGrid w:val="0"/>
          <w:sz w:val="22"/>
          <w:szCs w:val="22"/>
        </w:rPr>
        <w:t>.</w:t>
      </w:r>
      <w:r w:rsidR="00CD3563">
        <w:rPr>
          <w:rFonts w:ascii="Times New Roman" w:hAnsi="Times New Roman"/>
          <w:snapToGrid w:val="0"/>
          <w:sz w:val="22"/>
          <w:szCs w:val="22"/>
        </w:rPr>
        <w:t>m</w:t>
      </w:r>
      <w:r w:rsidR="0024463A">
        <w:rPr>
          <w:rFonts w:ascii="Times New Roman" w:hAnsi="Times New Roman"/>
          <w:snapToGrid w:val="0"/>
          <w:sz w:val="22"/>
          <w:szCs w:val="22"/>
        </w:rPr>
        <w:t>.</w:t>
      </w:r>
      <w:r w:rsidR="00CD3563">
        <w:rPr>
          <w:rFonts w:ascii="Times New Roman" w:hAnsi="Times New Roman"/>
          <w:snapToGrid w:val="0"/>
          <w:sz w:val="22"/>
          <w:szCs w:val="22"/>
        </w:rPr>
        <w:t xml:space="preserve"> t</w:t>
      </w:r>
      <w:r w:rsidR="0024463A">
        <w:rPr>
          <w:rFonts w:ascii="Times New Roman" w:hAnsi="Times New Roman"/>
          <w:snapToGrid w:val="0"/>
          <w:sz w:val="22"/>
          <w:szCs w:val="22"/>
        </w:rPr>
        <w:t>o 5:30 p.m.</w:t>
      </w:r>
      <w:r w:rsidR="00CD3563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 xml:space="preserve">Monday through Friday.  </w:t>
      </w:r>
      <w:r w:rsidRPr="00613949">
        <w:rPr>
          <w:rFonts w:ascii="Times New Roman" w:hAnsi="Times New Roman"/>
          <w:snapToGrid w:val="0"/>
          <w:sz w:val="22"/>
          <w:szCs w:val="22"/>
        </w:rPr>
        <w:t xml:space="preserve">The </w:t>
      </w:r>
      <w:r w:rsidR="006C5F2C">
        <w:rPr>
          <w:rFonts w:ascii="Times New Roman" w:hAnsi="Times New Roman"/>
          <w:snapToGrid w:val="0"/>
          <w:sz w:val="22"/>
          <w:szCs w:val="22"/>
        </w:rPr>
        <w:t>ASL C</w:t>
      </w:r>
      <w:r w:rsidR="0079567B">
        <w:rPr>
          <w:rFonts w:ascii="Times New Roman" w:hAnsi="Times New Roman"/>
          <w:snapToGrid w:val="0"/>
          <w:sz w:val="22"/>
          <w:szCs w:val="22"/>
        </w:rPr>
        <w:t xml:space="preserve">onsumer </w:t>
      </w:r>
      <w:r w:rsidR="006C5F2C">
        <w:rPr>
          <w:rFonts w:ascii="Times New Roman" w:hAnsi="Times New Roman"/>
          <w:snapToGrid w:val="0"/>
          <w:sz w:val="22"/>
          <w:szCs w:val="22"/>
        </w:rPr>
        <w:t>S</w:t>
      </w:r>
      <w:r w:rsidR="0079567B">
        <w:rPr>
          <w:rFonts w:ascii="Times New Roman" w:hAnsi="Times New Roman"/>
          <w:snapToGrid w:val="0"/>
          <w:sz w:val="22"/>
          <w:szCs w:val="22"/>
        </w:rPr>
        <w:t>pecialist</w:t>
      </w:r>
      <w:r w:rsidR="0079567B" w:rsidRPr="0061394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613949">
        <w:rPr>
          <w:rFonts w:ascii="Times New Roman" w:hAnsi="Times New Roman"/>
          <w:snapToGrid w:val="0"/>
          <w:sz w:val="22"/>
          <w:szCs w:val="22"/>
        </w:rPr>
        <w:t xml:space="preserve">will be </w:t>
      </w:r>
      <w:r w:rsidR="008E0D42">
        <w:rPr>
          <w:rFonts w:ascii="Times New Roman" w:hAnsi="Times New Roman"/>
          <w:snapToGrid w:val="0"/>
          <w:sz w:val="22"/>
          <w:szCs w:val="22"/>
        </w:rPr>
        <w:t>able</w:t>
      </w:r>
      <w:r w:rsidR="008E0D42" w:rsidRPr="0061394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613949">
        <w:rPr>
          <w:rFonts w:ascii="Times New Roman" w:hAnsi="Times New Roman"/>
          <w:snapToGrid w:val="0"/>
          <w:sz w:val="22"/>
          <w:szCs w:val="22"/>
        </w:rPr>
        <w:t xml:space="preserve">to assist </w:t>
      </w:r>
      <w:r w:rsidR="006C5F2C">
        <w:rPr>
          <w:rFonts w:ascii="Times New Roman" w:hAnsi="Times New Roman"/>
          <w:snapToGrid w:val="0"/>
          <w:sz w:val="22"/>
          <w:szCs w:val="22"/>
        </w:rPr>
        <w:t xml:space="preserve">consumers </w:t>
      </w:r>
      <w:r w:rsidRPr="00613949">
        <w:rPr>
          <w:rFonts w:ascii="Times New Roman" w:hAnsi="Times New Roman"/>
          <w:snapToGrid w:val="0"/>
          <w:sz w:val="22"/>
          <w:szCs w:val="22"/>
        </w:rPr>
        <w:t xml:space="preserve">with </w:t>
      </w:r>
      <w:r w:rsidR="006C5F2C">
        <w:rPr>
          <w:rFonts w:ascii="Times New Roman" w:hAnsi="Times New Roman"/>
          <w:snapToGrid w:val="0"/>
          <w:sz w:val="22"/>
          <w:szCs w:val="22"/>
        </w:rPr>
        <w:t xml:space="preserve">filing </w:t>
      </w:r>
      <w:r w:rsidRPr="00613949">
        <w:rPr>
          <w:rFonts w:ascii="Times New Roman" w:hAnsi="Times New Roman"/>
          <w:snapToGrid w:val="0"/>
          <w:sz w:val="22"/>
          <w:szCs w:val="22"/>
        </w:rPr>
        <w:t>informal complaints</w:t>
      </w:r>
      <w:r w:rsidR="006C5F2C">
        <w:rPr>
          <w:rFonts w:ascii="Times New Roman" w:hAnsi="Times New Roman"/>
          <w:snapToGrid w:val="0"/>
          <w:sz w:val="22"/>
          <w:szCs w:val="22"/>
        </w:rPr>
        <w:t>.  In addition</w:t>
      </w:r>
      <w:r w:rsidR="008E0D42">
        <w:rPr>
          <w:rFonts w:ascii="Times New Roman" w:hAnsi="Times New Roman"/>
          <w:snapToGrid w:val="0"/>
          <w:sz w:val="22"/>
          <w:szCs w:val="22"/>
        </w:rPr>
        <w:t>,</w:t>
      </w:r>
      <w:r w:rsidR="006C5F2C">
        <w:rPr>
          <w:rFonts w:ascii="Times New Roman" w:hAnsi="Times New Roman"/>
          <w:snapToGrid w:val="0"/>
          <w:sz w:val="22"/>
          <w:szCs w:val="22"/>
        </w:rPr>
        <w:t xml:space="preserve"> the Specialist can help consumers obtain</w:t>
      </w:r>
      <w:r w:rsidRPr="00613949">
        <w:rPr>
          <w:rFonts w:ascii="Times New Roman" w:hAnsi="Times New Roman"/>
          <w:snapToGrid w:val="0"/>
          <w:sz w:val="22"/>
          <w:szCs w:val="22"/>
        </w:rPr>
        <w:t xml:space="preserve"> information in response to inquiries on a wide range of disability-related matters, such as telecommunications relay service</w:t>
      </w:r>
      <w:r w:rsidR="00642D0D">
        <w:rPr>
          <w:rFonts w:ascii="Times New Roman" w:hAnsi="Times New Roman"/>
          <w:snapToGrid w:val="0"/>
          <w:sz w:val="22"/>
          <w:szCs w:val="22"/>
        </w:rPr>
        <w:t xml:space="preserve"> (TRS)</w:t>
      </w:r>
      <w:r w:rsidRPr="00613949">
        <w:rPr>
          <w:rFonts w:ascii="Times New Roman" w:hAnsi="Times New Roman"/>
          <w:snapToGrid w:val="0"/>
          <w:sz w:val="22"/>
          <w:szCs w:val="22"/>
        </w:rPr>
        <w:t xml:space="preserve">, closed captioning and access to emergency information on television, </w:t>
      </w:r>
      <w:r w:rsidR="006C5F2C">
        <w:rPr>
          <w:rFonts w:ascii="Times New Roman" w:hAnsi="Times New Roman"/>
          <w:snapToGrid w:val="0"/>
          <w:sz w:val="22"/>
          <w:szCs w:val="22"/>
        </w:rPr>
        <w:t xml:space="preserve">and </w:t>
      </w:r>
      <w:r w:rsidRPr="00613949">
        <w:rPr>
          <w:rFonts w:ascii="Times New Roman" w:hAnsi="Times New Roman"/>
          <w:snapToGrid w:val="0"/>
          <w:sz w:val="22"/>
          <w:szCs w:val="22"/>
        </w:rPr>
        <w:t>general telecommunication matters</w:t>
      </w:r>
      <w:r w:rsidR="00642D0D">
        <w:rPr>
          <w:rFonts w:ascii="Times New Roman" w:hAnsi="Times New Roman"/>
          <w:snapToGrid w:val="0"/>
          <w:sz w:val="22"/>
          <w:szCs w:val="22"/>
        </w:rPr>
        <w:t>,</w:t>
      </w:r>
      <w:r w:rsidRPr="00613949">
        <w:rPr>
          <w:rFonts w:ascii="Times New Roman" w:hAnsi="Times New Roman"/>
          <w:snapToGrid w:val="0"/>
          <w:sz w:val="22"/>
          <w:szCs w:val="22"/>
        </w:rPr>
        <w:t xml:space="preserve"> such as slamming, Do</w:t>
      </w:r>
      <w:r w:rsidR="0079567B">
        <w:rPr>
          <w:rFonts w:ascii="Times New Roman" w:hAnsi="Times New Roman"/>
          <w:snapToGrid w:val="0"/>
          <w:sz w:val="22"/>
          <w:szCs w:val="22"/>
        </w:rPr>
        <w:t>-</w:t>
      </w:r>
      <w:r w:rsidRPr="00613949">
        <w:rPr>
          <w:rFonts w:ascii="Times New Roman" w:hAnsi="Times New Roman"/>
          <w:snapToGrid w:val="0"/>
          <w:sz w:val="22"/>
          <w:szCs w:val="22"/>
        </w:rPr>
        <w:t>Not</w:t>
      </w:r>
      <w:r w:rsidR="0079567B">
        <w:rPr>
          <w:rFonts w:ascii="Times New Roman" w:hAnsi="Times New Roman"/>
          <w:snapToGrid w:val="0"/>
          <w:sz w:val="22"/>
          <w:szCs w:val="22"/>
        </w:rPr>
        <w:t>-</w:t>
      </w:r>
      <w:r w:rsidRPr="00613949">
        <w:rPr>
          <w:rFonts w:ascii="Times New Roman" w:hAnsi="Times New Roman"/>
          <w:snapToGrid w:val="0"/>
          <w:sz w:val="22"/>
          <w:szCs w:val="22"/>
        </w:rPr>
        <w:t>Call telemarketing</w:t>
      </w:r>
      <w:r w:rsidR="0079567B">
        <w:rPr>
          <w:rFonts w:ascii="Times New Roman" w:hAnsi="Times New Roman"/>
          <w:snapToGrid w:val="0"/>
          <w:sz w:val="22"/>
          <w:szCs w:val="22"/>
        </w:rPr>
        <w:t xml:space="preserve"> violations</w:t>
      </w:r>
      <w:r w:rsidRPr="00613949">
        <w:rPr>
          <w:rFonts w:ascii="Times New Roman" w:hAnsi="Times New Roman"/>
          <w:snapToGrid w:val="0"/>
          <w:sz w:val="22"/>
          <w:szCs w:val="22"/>
        </w:rPr>
        <w:t xml:space="preserve"> and broadband services.</w:t>
      </w:r>
    </w:p>
    <w:p w:rsidR="00CD3563" w:rsidRDefault="00CD3563" w:rsidP="00C75BF6">
      <w:pPr>
        <w:rPr>
          <w:rFonts w:ascii="Times New Roman" w:hAnsi="Times New Roman"/>
          <w:snapToGrid w:val="0"/>
          <w:sz w:val="22"/>
          <w:szCs w:val="22"/>
        </w:rPr>
      </w:pPr>
    </w:p>
    <w:p w:rsidR="00613949" w:rsidRPr="00613949" w:rsidRDefault="00613949" w:rsidP="00613949">
      <w:pPr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613949">
        <w:rPr>
          <w:rFonts w:ascii="Times New Roman" w:hAnsi="Times New Roman"/>
          <w:snapToGrid w:val="0"/>
          <w:sz w:val="22"/>
          <w:szCs w:val="22"/>
          <w:u w:val="single"/>
        </w:rPr>
        <w:t>ASL Consumer Support Line</w:t>
      </w:r>
    </w:p>
    <w:p w:rsidR="00613949" w:rsidRDefault="00613949" w:rsidP="00613949">
      <w:pPr>
        <w:jc w:val="center"/>
        <w:rPr>
          <w:rFonts w:ascii="Times New Roman" w:hAnsi="Times New Roman"/>
          <w:snapToGrid w:val="0"/>
          <w:sz w:val="22"/>
          <w:szCs w:val="22"/>
        </w:rPr>
      </w:pPr>
    </w:p>
    <w:p w:rsidR="00613949" w:rsidRPr="00613949" w:rsidRDefault="00613949" w:rsidP="00613949">
      <w:pPr>
        <w:jc w:val="center"/>
        <w:rPr>
          <w:rFonts w:ascii="Times New Roman" w:hAnsi="Times New Roman"/>
          <w:snapToGrid w:val="0"/>
          <w:sz w:val="22"/>
          <w:szCs w:val="22"/>
        </w:rPr>
      </w:pPr>
      <w:r w:rsidRPr="00613949">
        <w:rPr>
          <w:rFonts w:ascii="Times New Roman" w:hAnsi="Times New Roman"/>
          <w:snapToGrid w:val="0"/>
          <w:sz w:val="22"/>
          <w:szCs w:val="22"/>
        </w:rPr>
        <w:t>Call 844</w:t>
      </w:r>
      <w:r w:rsidR="00085BC3">
        <w:rPr>
          <w:rFonts w:ascii="Times New Roman" w:hAnsi="Times New Roman"/>
          <w:snapToGrid w:val="0"/>
          <w:sz w:val="22"/>
          <w:szCs w:val="22"/>
        </w:rPr>
        <w:t>-</w:t>
      </w:r>
      <w:r w:rsidRPr="00613949">
        <w:rPr>
          <w:rFonts w:ascii="Times New Roman" w:hAnsi="Times New Roman"/>
          <w:snapToGrid w:val="0"/>
          <w:sz w:val="22"/>
          <w:szCs w:val="22"/>
        </w:rPr>
        <w:t xml:space="preserve">4-FCC-ASL </w:t>
      </w:r>
      <w:r w:rsidR="00085BC3">
        <w:rPr>
          <w:rFonts w:ascii="Times New Roman" w:hAnsi="Times New Roman"/>
          <w:snapToGrid w:val="0"/>
          <w:sz w:val="22"/>
          <w:szCs w:val="22"/>
        </w:rPr>
        <w:t>(</w:t>
      </w:r>
      <w:r w:rsidRPr="00613949">
        <w:rPr>
          <w:rFonts w:ascii="Times New Roman" w:hAnsi="Times New Roman"/>
          <w:snapToGrid w:val="0"/>
          <w:sz w:val="22"/>
          <w:szCs w:val="22"/>
        </w:rPr>
        <w:t>844</w:t>
      </w:r>
      <w:r w:rsidR="00085BC3">
        <w:rPr>
          <w:rFonts w:ascii="Times New Roman" w:hAnsi="Times New Roman"/>
          <w:snapToGrid w:val="0"/>
          <w:sz w:val="22"/>
          <w:szCs w:val="22"/>
        </w:rPr>
        <w:t>-</w:t>
      </w:r>
      <w:r w:rsidRPr="00613949">
        <w:rPr>
          <w:rFonts w:ascii="Times New Roman" w:hAnsi="Times New Roman"/>
          <w:snapToGrid w:val="0"/>
          <w:sz w:val="22"/>
          <w:szCs w:val="22"/>
        </w:rPr>
        <w:t>432-2275</w:t>
      </w:r>
      <w:r w:rsidR="00085BC3">
        <w:rPr>
          <w:rFonts w:ascii="Times New Roman" w:hAnsi="Times New Roman"/>
          <w:snapToGrid w:val="0"/>
          <w:sz w:val="22"/>
          <w:szCs w:val="22"/>
        </w:rPr>
        <w:t>)</w:t>
      </w:r>
      <w:r w:rsidR="00F256FD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85BC3">
        <w:rPr>
          <w:rFonts w:ascii="Times New Roman" w:hAnsi="Times New Roman"/>
          <w:snapToGrid w:val="0"/>
          <w:sz w:val="22"/>
          <w:szCs w:val="22"/>
        </w:rPr>
        <w:t xml:space="preserve">or </w:t>
      </w:r>
      <w:r w:rsidR="00636478" w:rsidRPr="00636478">
        <w:rPr>
          <w:rFonts w:ascii="Times New Roman" w:hAnsi="Times New Roman"/>
          <w:snapToGrid w:val="0"/>
          <w:sz w:val="22"/>
          <w:szCs w:val="22"/>
        </w:rPr>
        <w:t>202-810-0444</w:t>
      </w:r>
    </w:p>
    <w:p w:rsidR="00613949" w:rsidRDefault="00613949" w:rsidP="00613949">
      <w:pPr>
        <w:jc w:val="center"/>
        <w:rPr>
          <w:rFonts w:ascii="Times New Roman" w:hAnsi="Times New Roman"/>
          <w:snapToGrid w:val="0"/>
          <w:sz w:val="22"/>
          <w:szCs w:val="22"/>
        </w:rPr>
      </w:pPr>
    </w:p>
    <w:p w:rsidR="00613949" w:rsidRDefault="00085BC3" w:rsidP="00613949">
      <w:pPr>
        <w:jc w:val="center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Hours of operation: </w:t>
      </w:r>
      <w:r w:rsidR="00613949" w:rsidRPr="00613949">
        <w:rPr>
          <w:rFonts w:ascii="Times New Roman" w:hAnsi="Times New Roman"/>
          <w:snapToGrid w:val="0"/>
          <w:sz w:val="22"/>
          <w:szCs w:val="22"/>
        </w:rPr>
        <w:t>Monday through Friday</w:t>
      </w:r>
      <w:r>
        <w:rPr>
          <w:rFonts w:ascii="Times New Roman" w:hAnsi="Times New Roman"/>
          <w:snapToGrid w:val="0"/>
          <w:sz w:val="22"/>
          <w:szCs w:val="22"/>
        </w:rPr>
        <w:t>,</w:t>
      </w:r>
      <w:r w:rsidR="00613949" w:rsidRPr="00613949">
        <w:rPr>
          <w:rFonts w:ascii="Times New Roman" w:hAnsi="Times New Roman"/>
          <w:snapToGrid w:val="0"/>
          <w:sz w:val="22"/>
          <w:szCs w:val="22"/>
        </w:rPr>
        <w:t xml:space="preserve"> 10 a.m. </w:t>
      </w:r>
      <w:r>
        <w:rPr>
          <w:rFonts w:ascii="Times New Roman" w:hAnsi="Times New Roman"/>
          <w:snapToGrid w:val="0"/>
          <w:sz w:val="22"/>
          <w:szCs w:val="22"/>
        </w:rPr>
        <w:t xml:space="preserve">- </w:t>
      </w:r>
      <w:r w:rsidR="00613949" w:rsidRPr="00613949">
        <w:rPr>
          <w:rFonts w:ascii="Times New Roman" w:hAnsi="Times New Roman"/>
          <w:snapToGrid w:val="0"/>
          <w:sz w:val="22"/>
          <w:szCs w:val="22"/>
        </w:rPr>
        <w:t>5:30 p.m. (Eastern Time)</w:t>
      </w:r>
    </w:p>
    <w:p w:rsidR="00085BC3" w:rsidRDefault="00085BC3" w:rsidP="00094D27">
      <w:pPr>
        <w:rPr>
          <w:rFonts w:ascii="Times New Roman" w:hAnsi="Times New Roman"/>
          <w:snapToGrid w:val="0"/>
          <w:sz w:val="22"/>
          <w:szCs w:val="22"/>
        </w:rPr>
      </w:pPr>
    </w:p>
    <w:p w:rsidR="00085BC3" w:rsidRPr="00613949" w:rsidRDefault="00085BC3" w:rsidP="00094D27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Visit </w:t>
      </w:r>
      <w:hyperlink r:id="rId9" w:history="1">
        <w:r w:rsidRPr="00024A6F">
          <w:rPr>
            <w:rStyle w:val="Hyperlink"/>
            <w:rFonts w:ascii="Times New Roman" w:hAnsi="Times New Roman"/>
            <w:snapToGrid w:val="0"/>
            <w:sz w:val="22"/>
            <w:szCs w:val="22"/>
            <w:lang w:val="en"/>
          </w:rPr>
          <w:t>http://www.fcc.gov/encyclopedia/disability-rights-office</w:t>
        </w:r>
      </w:hyperlink>
      <w:r>
        <w:rPr>
          <w:rFonts w:ascii="Times New Roman" w:hAnsi="Times New Roman"/>
          <w:snapToGrid w:val="0"/>
          <w:sz w:val="22"/>
          <w:szCs w:val="22"/>
        </w:rPr>
        <w:t xml:space="preserve"> to watch an ASL web video about the </w:t>
      </w:r>
      <w:r w:rsidRPr="00C75BF6">
        <w:rPr>
          <w:rFonts w:ascii="Times New Roman" w:hAnsi="Times New Roman"/>
          <w:snapToGrid w:val="0"/>
          <w:sz w:val="22"/>
          <w:szCs w:val="22"/>
        </w:rPr>
        <w:t xml:space="preserve">ASL Consumer Support </w:t>
      </w:r>
      <w:r>
        <w:rPr>
          <w:rFonts w:ascii="Times New Roman" w:hAnsi="Times New Roman"/>
          <w:snapToGrid w:val="0"/>
          <w:sz w:val="22"/>
          <w:szCs w:val="22"/>
        </w:rPr>
        <w:t>Line.</w:t>
      </w:r>
    </w:p>
    <w:p w:rsidR="00613949" w:rsidRDefault="00613949" w:rsidP="00613949">
      <w:pPr>
        <w:jc w:val="center"/>
        <w:rPr>
          <w:rFonts w:ascii="Times New Roman" w:hAnsi="Times New Roman"/>
          <w:snapToGrid w:val="0"/>
          <w:sz w:val="22"/>
          <w:szCs w:val="22"/>
        </w:rPr>
      </w:pPr>
    </w:p>
    <w:p w:rsidR="00085BC3" w:rsidRDefault="00C75BF6" w:rsidP="00094D27">
      <w:pPr>
        <w:rPr>
          <w:rFonts w:ascii="Times New Roman" w:hAnsi="Times New Roman"/>
          <w:sz w:val="22"/>
          <w:szCs w:val="22"/>
        </w:rPr>
      </w:pPr>
      <w:r w:rsidRPr="00CD3563">
        <w:rPr>
          <w:rFonts w:ascii="Times New Roman" w:hAnsi="Times New Roman"/>
          <w:snapToGrid w:val="0"/>
          <w:sz w:val="22"/>
          <w:szCs w:val="22"/>
          <w:u w:val="single"/>
        </w:rPr>
        <w:t xml:space="preserve">About </w:t>
      </w:r>
      <w:r w:rsidR="00642D0D">
        <w:rPr>
          <w:rFonts w:ascii="Times New Roman" w:hAnsi="Times New Roman"/>
          <w:snapToGrid w:val="0"/>
          <w:sz w:val="22"/>
          <w:szCs w:val="22"/>
          <w:u w:val="single"/>
        </w:rPr>
        <w:t xml:space="preserve">the </w:t>
      </w:r>
      <w:r w:rsidRPr="00CD3563">
        <w:rPr>
          <w:rFonts w:ascii="Times New Roman" w:hAnsi="Times New Roman"/>
          <w:bCs/>
          <w:snapToGrid w:val="0"/>
          <w:sz w:val="22"/>
          <w:szCs w:val="22"/>
          <w:u w:val="single"/>
          <w:lang w:val="en"/>
        </w:rPr>
        <w:t>Disability Rights Office</w:t>
      </w:r>
      <w:r w:rsidR="00CD3563" w:rsidRPr="00CD3563">
        <w:rPr>
          <w:rFonts w:ascii="Times New Roman" w:hAnsi="Times New Roman"/>
          <w:bCs/>
          <w:snapToGrid w:val="0"/>
          <w:sz w:val="22"/>
          <w:szCs w:val="22"/>
          <w:u w:val="single"/>
          <w:lang w:val="en"/>
        </w:rPr>
        <w:t xml:space="preserve"> (DRO)</w:t>
      </w:r>
      <w:r w:rsidRPr="00CD3563">
        <w:rPr>
          <w:rFonts w:ascii="Times New Roman" w:hAnsi="Times New Roman"/>
          <w:bCs/>
          <w:snapToGrid w:val="0"/>
          <w:sz w:val="22"/>
          <w:szCs w:val="22"/>
          <w:u w:val="single"/>
          <w:lang w:val="en"/>
        </w:rPr>
        <w:t>:</w:t>
      </w:r>
      <w:r w:rsidRPr="00CD3563">
        <w:rPr>
          <w:rFonts w:ascii="Times New Roman" w:hAnsi="Times New Roman"/>
          <w:bCs/>
          <w:snapToGrid w:val="0"/>
          <w:sz w:val="22"/>
          <w:szCs w:val="22"/>
          <w:lang w:val="en"/>
        </w:rPr>
        <w:t xml:space="preserve">  </w:t>
      </w:r>
      <w:r w:rsidR="00085BC3">
        <w:rPr>
          <w:rFonts w:ascii="Times New Roman" w:hAnsi="Times New Roman"/>
          <w:bCs/>
          <w:snapToGrid w:val="0"/>
          <w:sz w:val="22"/>
          <w:szCs w:val="22"/>
          <w:lang w:val="en"/>
        </w:rPr>
        <w:t>DRO</w:t>
      </w:r>
      <w:r w:rsidRPr="00C75BF6">
        <w:rPr>
          <w:rFonts w:ascii="Times New Roman" w:hAnsi="Times New Roman"/>
          <w:bCs/>
          <w:snapToGrid w:val="0"/>
          <w:sz w:val="22"/>
          <w:szCs w:val="22"/>
          <w:lang w:val="en"/>
        </w:rPr>
        <w:t xml:space="preserve"> </w:t>
      </w:r>
      <w:r w:rsidRPr="00C75BF6">
        <w:rPr>
          <w:rFonts w:ascii="Times New Roman" w:hAnsi="Times New Roman"/>
          <w:snapToGrid w:val="0"/>
          <w:sz w:val="22"/>
          <w:szCs w:val="22"/>
          <w:lang w:val="en"/>
        </w:rPr>
        <w:t xml:space="preserve">addresses disability-related telecommunications matters, including but not limited to: </w:t>
      </w:r>
      <w:r w:rsidR="00642D0D">
        <w:rPr>
          <w:rFonts w:ascii="Times New Roman" w:hAnsi="Times New Roman"/>
          <w:snapToGrid w:val="0"/>
          <w:sz w:val="22"/>
          <w:szCs w:val="22"/>
          <w:lang w:val="en"/>
        </w:rPr>
        <w:t xml:space="preserve"> </w:t>
      </w:r>
      <w:r w:rsidRPr="00C75BF6">
        <w:rPr>
          <w:rFonts w:ascii="Times New Roman" w:hAnsi="Times New Roman"/>
          <w:snapToGrid w:val="0"/>
          <w:sz w:val="22"/>
          <w:szCs w:val="22"/>
          <w:lang w:val="en"/>
        </w:rPr>
        <w:t xml:space="preserve">TRS; access to telecommunications </w:t>
      </w:r>
      <w:r w:rsidR="00CD3563">
        <w:rPr>
          <w:rFonts w:ascii="Times New Roman" w:hAnsi="Times New Roman"/>
          <w:snapToGrid w:val="0"/>
          <w:sz w:val="22"/>
          <w:szCs w:val="22"/>
          <w:lang w:val="en"/>
        </w:rPr>
        <w:t xml:space="preserve">and advanced communications </w:t>
      </w:r>
      <w:r w:rsidRPr="00C75BF6">
        <w:rPr>
          <w:rFonts w:ascii="Times New Roman" w:hAnsi="Times New Roman"/>
          <w:snapToGrid w:val="0"/>
          <w:sz w:val="22"/>
          <w:szCs w:val="22"/>
          <w:lang w:val="en"/>
        </w:rPr>
        <w:t xml:space="preserve">equipment and services by persons with disabilities; access to emergency information; and closed captioning. </w:t>
      </w:r>
      <w:r w:rsidR="00642D0D">
        <w:rPr>
          <w:rFonts w:ascii="Times New Roman" w:hAnsi="Times New Roman"/>
          <w:snapToGrid w:val="0"/>
          <w:sz w:val="22"/>
          <w:szCs w:val="22"/>
          <w:lang w:val="en"/>
        </w:rPr>
        <w:t xml:space="preserve"> </w:t>
      </w:r>
      <w:r w:rsidR="00CD3563">
        <w:rPr>
          <w:rFonts w:ascii="Times New Roman" w:hAnsi="Times New Roman"/>
          <w:snapToGrid w:val="0"/>
          <w:sz w:val="22"/>
          <w:szCs w:val="22"/>
          <w:lang w:val="en"/>
        </w:rPr>
        <w:t xml:space="preserve">For more </w:t>
      </w:r>
      <w:r w:rsidR="00613949">
        <w:rPr>
          <w:rFonts w:ascii="Times New Roman" w:hAnsi="Times New Roman"/>
          <w:snapToGrid w:val="0"/>
          <w:sz w:val="22"/>
          <w:szCs w:val="22"/>
          <w:lang w:val="en"/>
        </w:rPr>
        <w:t>information</w:t>
      </w:r>
      <w:r w:rsidR="00CD3563">
        <w:rPr>
          <w:rFonts w:ascii="Times New Roman" w:hAnsi="Times New Roman"/>
          <w:snapToGrid w:val="0"/>
          <w:sz w:val="22"/>
          <w:szCs w:val="22"/>
          <w:lang w:val="en"/>
        </w:rPr>
        <w:t xml:space="preserve"> about DRO, visit: </w:t>
      </w:r>
      <w:hyperlink r:id="rId10" w:history="1">
        <w:r w:rsidR="00CD3563" w:rsidRPr="00024A6F">
          <w:rPr>
            <w:rStyle w:val="Hyperlink"/>
            <w:rFonts w:ascii="Times New Roman" w:hAnsi="Times New Roman"/>
            <w:snapToGrid w:val="0"/>
            <w:sz w:val="22"/>
            <w:szCs w:val="22"/>
            <w:lang w:val="en"/>
          </w:rPr>
          <w:t>http://www.fcc.gov/encyclopedia/disability-rights-office</w:t>
        </w:r>
      </w:hyperlink>
      <w:r w:rsidR="00085BC3">
        <w:rPr>
          <w:rFonts w:ascii="Times New Roman" w:hAnsi="Times New Roman"/>
          <w:sz w:val="22"/>
          <w:szCs w:val="22"/>
        </w:rPr>
        <w:t>.</w:t>
      </w:r>
    </w:p>
    <w:p w:rsidR="00085BC3" w:rsidRDefault="00085BC3">
      <w:pPr>
        <w:pStyle w:val="PlainText"/>
        <w:jc w:val="center"/>
      </w:pPr>
    </w:p>
    <w:p w:rsidR="00E61BCE" w:rsidRDefault="00F047C0">
      <w:pPr>
        <w:pStyle w:val="PlainText"/>
        <w:jc w:val="center"/>
      </w:pPr>
      <w:r>
        <w:t>-FCC-</w:t>
      </w:r>
    </w:p>
    <w:p w:rsidR="00E61BCE" w:rsidRDefault="00E61BCE">
      <w:pPr>
        <w:pStyle w:val="PlainText"/>
      </w:pPr>
    </w:p>
    <w:p w:rsidR="00E61BCE" w:rsidRDefault="00197FE1" w:rsidP="008E049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Learn more about the FCC at</w:t>
      </w:r>
      <w:r w:rsidR="00F047C0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F047C0" w:rsidRPr="00A223BF">
          <w:rPr>
            <w:rStyle w:val="Hyperlink"/>
            <w:rFonts w:ascii="Times New Roman" w:hAnsi="Times New Roman"/>
            <w:color w:val="0000CC"/>
            <w:sz w:val="22"/>
            <w:szCs w:val="22"/>
          </w:rPr>
          <w:t>www.fcc.gov</w:t>
        </w:r>
      </w:hyperlink>
      <w:r w:rsidR="00F047C0">
        <w:rPr>
          <w:rFonts w:ascii="Times New Roman" w:hAnsi="Times New Roman"/>
          <w:sz w:val="22"/>
          <w:szCs w:val="22"/>
        </w:rPr>
        <w:t>.</w:t>
      </w:r>
    </w:p>
    <w:sectPr w:rsidR="00E61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37" w:rsidRDefault="00171737">
      <w:r>
        <w:separator/>
      </w:r>
    </w:p>
  </w:endnote>
  <w:endnote w:type="continuationSeparator" w:id="0">
    <w:p w:rsidR="00171737" w:rsidRDefault="0017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43" w:rsidRDefault="008B1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43" w:rsidRDefault="008B1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43" w:rsidRDefault="008B1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37" w:rsidRDefault="00171737">
      <w:r>
        <w:separator/>
      </w:r>
    </w:p>
  </w:footnote>
  <w:footnote w:type="continuationSeparator" w:id="0">
    <w:p w:rsidR="00171737" w:rsidRDefault="0017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43" w:rsidRDefault="008B1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43" w:rsidRDefault="008B1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3" w:rsidRDefault="00CD3563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CD3563" w:rsidRDefault="00CD3563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563" w:rsidRDefault="00CD3563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D3563" w:rsidRDefault="00CD3563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CD3563" w:rsidRDefault="00CD3563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E61BCE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E61BCE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E61BCE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CD3563" w:rsidRDefault="00CD3563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CD3563" w:rsidRDefault="00CD3563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CD3563" w:rsidRDefault="00CD3563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CD3563" w:rsidRDefault="00CD3563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CD3563" w:rsidRDefault="00CD3563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CD3563" w:rsidRDefault="00CD3563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14228"/>
    <w:multiLevelType w:val="hybridMultilevel"/>
    <w:tmpl w:val="89BE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6B8B"/>
    <w:multiLevelType w:val="hybridMultilevel"/>
    <w:tmpl w:val="E578C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C37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44B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8608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BE16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E0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746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C4C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CC96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ECA7D0B"/>
    <w:multiLevelType w:val="hybridMultilevel"/>
    <w:tmpl w:val="CA90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9FD1908"/>
    <w:multiLevelType w:val="hybridMultilevel"/>
    <w:tmpl w:val="0DC81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0C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6B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D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22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24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E0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C2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A5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13">
    <w:nsid w:val="62116DE4"/>
    <w:multiLevelType w:val="hybridMultilevel"/>
    <w:tmpl w:val="4732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85BC3"/>
    <w:rsid w:val="00094D27"/>
    <w:rsid w:val="00116D2F"/>
    <w:rsid w:val="00171737"/>
    <w:rsid w:val="00197FE1"/>
    <w:rsid w:val="001C48A9"/>
    <w:rsid w:val="0024463A"/>
    <w:rsid w:val="00265297"/>
    <w:rsid w:val="00331BA8"/>
    <w:rsid w:val="00345FEE"/>
    <w:rsid w:val="003D5A8D"/>
    <w:rsid w:val="00442174"/>
    <w:rsid w:val="004434D6"/>
    <w:rsid w:val="00476084"/>
    <w:rsid w:val="004F746E"/>
    <w:rsid w:val="00570C79"/>
    <w:rsid w:val="00575F3A"/>
    <w:rsid w:val="005D0E71"/>
    <w:rsid w:val="00613949"/>
    <w:rsid w:val="00625560"/>
    <w:rsid w:val="00636478"/>
    <w:rsid w:val="00642D0D"/>
    <w:rsid w:val="006437A4"/>
    <w:rsid w:val="00647B34"/>
    <w:rsid w:val="00650374"/>
    <w:rsid w:val="00686BE3"/>
    <w:rsid w:val="006C5F2C"/>
    <w:rsid w:val="00787A60"/>
    <w:rsid w:val="0079567B"/>
    <w:rsid w:val="008333A7"/>
    <w:rsid w:val="008B1D43"/>
    <w:rsid w:val="008E0494"/>
    <w:rsid w:val="008E0D42"/>
    <w:rsid w:val="0093313C"/>
    <w:rsid w:val="00976444"/>
    <w:rsid w:val="009E5610"/>
    <w:rsid w:val="00A223BF"/>
    <w:rsid w:val="00A73861"/>
    <w:rsid w:val="00A97053"/>
    <w:rsid w:val="00AB24F0"/>
    <w:rsid w:val="00BB1B31"/>
    <w:rsid w:val="00BE101C"/>
    <w:rsid w:val="00C24AF2"/>
    <w:rsid w:val="00C33979"/>
    <w:rsid w:val="00C75BF6"/>
    <w:rsid w:val="00CB035A"/>
    <w:rsid w:val="00CC5456"/>
    <w:rsid w:val="00CD3563"/>
    <w:rsid w:val="00D00FA0"/>
    <w:rsid w:val="00D33F07"/>
    <w:rsid w:val="00D9448F"/>
    <w:rsid w:val="00DA266F"/>
    <w:rsid w:val="00DE4206"/>
    <w:rsid w:val="00DF1304"/>
    <w:rsid w:val="00E4115A"/>
    <w:rsid w:val="00E61BCE"/>
    <w:rsid w:val="00F047C0"/>
    <w:rsid w:val="00F256FD"/>
    <w:rsid w:val="00F430FB"/>
    <w:rsid w:val="00F4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link w:val="ParaNumChar1"/>
    <w:uiPriority w:val="99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115A"/>
    <w:pPr>
      <w:ind w:left="720"/>
    </w:pPr>
  </w:style>
  <w:style w:type="character" w:customStyle="1" w:styleId="ParaNumChar1">
    <w:name w:val="ParaNum Char1"/>
    <w:link w:val="ParaNum"/>
    <w:uiPriority w:val="99"/>
    <w:locked/>
    <w:rsid w:val="00E4115A"/>
    <w:rPr>
      <w:kern w:val="28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link w:val="ParaNumChar1"/>
    <w:uiPriority w:val="99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115A"/>
    <w:pPr>
      <w:ind w:left="720"/>
    </w:pPr>
  </w:style>
  <w:style w:type="character" w:customStyle="1" w:styleId="ParaNumChar1">
    <w:name w:val="ParaNum Char1"/>
    <w:link w:val="ParaNum"/>
    <w:uiPriority w:val="99"/>
    <w:locked/>
    <w:rsid w:val="00E4115A"/>
    <w:rPr>
      <w:kern w:val="28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cc.gov/encyclopedia/disability-rights-offi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cc.gov/encyclopedia/disability-rights-offic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2029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2374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2014-06-10T13:28:00Z</dcterms:created>
  <dcterms:modified xsi:type="dcterms:W3CDTF">2014-06-10T13:28:00Z</dcterms:modified>
  <cp:category> </cp:category>
  <cp:contentStatus> </cp:contentStatus>
</cp:coreProperties>
</file>