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D1" w:rsidRDefault="00F05FF5" w:rsidP="00F05FF5">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F05FF5" w:rsidRPr="006D2BDE" w:rsidRDefault="00F05FF5" w:rsidP="00F05FF5">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Expanding Access to Radio Presentation</w:t>
      </w:r>
      <w:r w:rsidR="006D2BDE">
        <w:rPr>
          <w:rFonts w:ascii="Times New Roman" w:hAnsi="Times New Roman" w:cs="Times New Roman"/>
          <w:sz w:val="24"/>
          <w:szCs w:val="24"/>
        </w:rPr>
        <w:t xml:space="preserve"> (June 13, 2014)</w:t>
      </w:r>
    </w:p>
    <w:p w:rsidR="00F05FF5" w:rsidRDefault="00F05FF5" w:rsidP="00F05FF5">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history of low power FM radio has a lot in common with a familiar tale.  T</w:t>
      </w:r>
      <w:r w:rsidR="00DD6BA6">
        <w:rPr>
          <w:rFonts w:ascii="Times New Roman" w:hAnsi="Times New Roman" w:cs="Times New Roman"/>
          <w:sz w:val="24"/>
          <w:szCs w:val="24"/>
        </w:rPr>
        <w:t>hat’s because t</w:t>
      </w:r>
      <w:r>
        <w:rPr>
          <w:rFonts w:ascii="Times New Roman" w:hAnsi="Times New Roman" w:cs="Times New Roman"/>
          <w:sz w:val="24"/>
          <w:szCs w:val="24"/>
        </w:rPr>
        <w:t>he story of l</w:t>
      </w:r>
      <w:r w:rsidR="008E6729">
        <w:rPr>
          <w:rFonts w:ascii="Times New Roman" w:hAnsi="Times New Roman" w:cs="Times New Roman"/>
          <w:sz w:val="24"/>
          <w:szCs w:val="24"/>
        </w:rPr>
        <w:t xml:space="preserve">ow power FM is the story of </w:t>
      </w:r>
      <w:r w:rsidR="00AB5CB8" w:rsidRPr="00AB5CB8">
        <w:rPr>
          <w:rFonts w:ascii="Times New Roman" w:hAnsi="Times New Roman" w:cs="Times New Roman"/>
          <w:i/>
          <w:sz w:val="24"/>
          <w:szCs w:val="24"/>
        </w:rPr>
        <w:t>The Little Engine T</w:t>
      </w:r>
      <w:r w:rsidRPr="00AB5CB8">
        <w:rPr>
          <w:rFonts w:ascii="Times New Roman" w:hAnsi="Times New Roman" w:cs="Times New Roman"/>
          <w:i/>
          <w:sz w:val="24"/>
          <w:szCs w:val="24"/>
        </w:rPr>
        <w:t>hat Could</w:t>
      </w:r>
      <w:r>
        <w:rPr>
          <w:rFonts w:ascii="Times New Roman" w:hAnsi="Times New Roman" w:cs="Times New Roman"/>
          <w:sz w:val="24"/>
          <w:szCs w:val="24"/>
        </w:rPr>
        <w:t xml:space="preserve">.   </w:t>
      </w:r>
    </w:p>
    <w:p w:rsidR="00F05FF5" w:rsidRDefault="00F05FF5" w:rsidP="00F05FF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begins at the turn of the millennium.  In 2000, the Commission first authorized the creation of low power FM stations to provide noncommercial, educational, and local groups with the opportunity to provide a community-based radio service.  But that same year, Congress passed legislation delaying the removal of third-adjacent channel separation requirements and requiring the agency to study interference issues just a little more.  </w:t>
      </w:r>
      <w:r w:rsidR="008E6729">
        <w:rPr>
          <w:rFonts w:ascii="Times New Roman" w:hAnsi="Times New Roman" w:cs="Times New Roman"/>
          <w:sz w:val="24"/>
          <w:szCs w:val="24"/>
        </w:rPr>
        <w:t xml:space="preserve">That might sound like a small thing.  But it had big impact, limiting the agency’s ability to issue licenses for community broadcasting, especially in urban areas.  So the low power FM locomotive was stopped in its tracks with tough terrain ahead.  </w:t>
      </w:r>
    </w:p>
    <w:p w:rsidR="008E6729" w:rsidRDefault="008E6729" w:rsidP="00F05FF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a stalwart group of legislators fought to change the law.  Senator Cantwell, Senator McCain, Representative Doyle, and Representative Terry banded together and developed legislation to change those restrictive adjacent channel requirements and make it possible for low power FM stations to be heard everywhere.  So, over the course of not one, not two, but three successive Congresses, the Local Community Radio Act was introduced, introduced again, and introduced again.  The third try was the charm.  I know, because I spent quite a bit of my time as staff on the Senate Commerce Committee helping get this legislation </w:t>
      </w:r>
      <w:r w:rsidR="002030F0">
        <w:rPr>
          <w:rFonts w:ascii="Times New Roman" w:hAnsi="Times New Roman" w:cs="Times New Roman"/>
          <w:sz w:val="24"/>
          <w:szCs w:val="24"/>
        </w:rPr>
        <w:t xml:space="preserve">over </w:t>
      </w:r>
      <w:r>
        <w:rPr>
          <w:rFonts w:ascii="Times New Roman" w:hAnsi="Times New Roman" w:cs="Times New Roman"/>
          <w:sz w:val="24"/>
          <w:szCs w:val="24"/>
        </w:rPr>
        <w:t xml:space="preserve">hills and signed into law.  </w:t>
      </w:r>
    </w:p>
    <w:p w:rsidR="00DD6BA6" w:rsidRDefault="00557934" w:rsidP="00F05FF5">
      <w:pPr>
        <w:spacing w:line="240" w:lineRule="auto"/>
        <w:rPr>
          <w:rFonts w:ascii="Times New Roman" w:hAnsi="Times New Roman" w:cs="Times New Roman"/>
          <w:sz w:val="24"/>
          <w:szCs w:val="24"/>
        </w:rPr>
      </w:pPr>
      <w:r>
        <w:rPr>
          <w:rFonts w:ascii="Times New Roman" w:hAnsi="Times New Roman" w:cs="Times New Roman"/>
          <w:sz w:val="24"/>
          <w:szCs w:val="24"/>
        </w:rPr>
        <w:tab/>
        <w:t>So, as the story goes, hard work and opt</w:t>
      </w:r>
      <w:r w:rsidR="00312FDE">
        <w:rPr>
          <w:rFonts w:ascii="Times New Roman" w:hAnsi="Times New Roman" w:cs="Times New Roman"/>
          <w:sz w:val="24"/>
          <w:szCs w:val="24"/>
        </w:rPr>
        <w:t>imism has its rewards.  The bi</w:t>
      </w:r>
      <w:r>
        <w:rPr>
          <w:rFonts w:ascii="Times New Roman" w:hAnsi="Times New Roman" w:cs="Times New Roman"/>
          <w:sz w:val="24"/>
          <w:szCs w:val="24"/>
        </w:rPr>
        <w:t>partisan group of legislators who disregarded the naysayers and thought they could</w:t>
      </w:r>
      <w:r w:rsidR="00312FDE">
        <w:rPr>
          <w:rFonts w:ascii="Times New Roman" w:hAnsi="Times New Roman" w:cs="Times New Roman"/>
          <w:sz w:val="24"/>
          <w:szCs w:val="24"/>
        </w:rPr>
        <w:t xml:space="preserve"> do more with low power FM</w:t>
      </w:r>
      <w:r w:rsidR="002030F0">
        <w:rPr>
          <w:rFonts w:ascii="Times New Roman" w:hAnsi="Times New Roman" w:cs="Times New Roman"/>
          <w:sz w:val="24"/>
          <w:szCs w:val="24"/>
        </w:rPr>
        <w:t>—actually did.</w:t>
      </w:r>
      <w:r w:rsidR="004D180A">
        <w:rPr>
          <w:rFonts w:ascii="Times New Roman" w:hAnsi="Times New Roman" w:cs="Times New Roman"/>
          <w:sz w:val="24"/>
          <w:szCs w:val="24"/>
        </w:rPr>
        <w:t xml:space="preserve"> </w:t>
      </w:r>
      <w:r w:rsidR="002030F0">
        <w:rPr>
          <w:rFonts w:ascii="Times New Roman" w:hAnsi="Times New Roman" w:cs="Times New Roman"/>
          <w:sz w:val="24"/>
          <w:szCs w:val="24"/>
        </w:rPr>
        <w:t xml:space="preserve"> </w:t>
      </w:r>
      <w:r>
        <w:rPr>
          <w:rFonts w:ascii="Times New Roman" w:hAnsi="Times New Roman" w:cs="Times New Roman"/>
          <w:sz w:val="24"/>
          <w:szCs w:val="24"/>
        </w:rPr>
        <w:t xml:space="preserve">I think it was worth the effort.  Because </w:t>
      </w:r>
      <w:r w:rsidR="00DD6BA6">
        <w:rPr>
          <w:rFonts w:ascii="Times New Roman" w:hAnsi="Times New Roman" w:cs="Times New Roman"/>
          <w:sz w:val="24"/>
          <w:szCs w:val="24"/>
        </w:rPr>
        <w:t xml:space="preserve">there is something special about a voice in the air.  One that rises above the din and provides local radio with unique character.  </w:t>
      </w:r>
      <w:r>
        <w:rPr>
          <w:rFonts w:ascii="Times New Roman" w:hAnsi="Times New Roman" w:cs="Times New Roman"/>
          <w:sz w:val="24"/>
          <w:szCs w:val="24"/>
        </w:rPr>
        <w:t>And</w:t>
      </w:r>
      <w:r w:rsidR="00DD6BA6">
        <w:rPr>
          <w:rFonts w:ascii="Times New Roman" w:hAnsi="Times New Roman" w:cs="Times New Roman"/>
          <w:sz w:val="24"/>
          <w:szCs w:val="24"/>
        </w:rPr>
        <w:t xml:space="preserve"> in these days of exploding global online content, there is still great value and art in community broadcasting.  </w:t>
      </w:r>
    </w:p>
    <w:p w:rsidR="009D7650" w:rsidRDefault="00DD6BA6" w:rsidP="00F05FF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With </w:t>
      </w:r>
      <w:r w:rsidR="002030F0">
        <w:rPr>
          <w:rFonts w:ascii="Times New Roman" w:hAnsi="Times New Roman" w:cs="Times New Roman"/>
          <w:sz w:val="24"/>
          <w:szCs w:val="24"/>
        </w:rPr>
        <w:t xml:space="preserve">more </w:t>
      </w:r>
      <w:r>
        <w:rPr>
          <w:rFonts w:ascii="Times New Roman" w:hAnsi="Times New Roman" w:cs="Times New Roman"/>
          <w:sz w:val="24"/>
          <w:szCs w:val="24"/>
        </w:rPr>
        <w:t xml:space="preserve">low power FM, we are going to hear more of that local </w:t>
      </w:r>
      <w:r w:rsidR="007C318D">
        <w:rPr>
          <w:rFonts w:ascii="Times New Roman" w:hAnsi="Times New Roman" w:cs="Times New Roman"/>
          <w:sz w:val="24"/>
          <w:szCs w:val="24"/>
        </w:rPr>
        <w:t>character.  Just this week, I got the privilege to speak to</w:t>
      </w:r>
      <w:r w:rsidR="000D0434">
        <w:rPr>
          <w:rFonts w:ascii="Times New Roman" w:hAnsi="Times New Roman" w:cs="Times New Roman"/>
          <w:sz w:val="24"/>
          <w:szCs w:val="24"/>
        </w:rPr>
        <w:t xml:space="preserve"> KWEM in West Memphis, a new station with an historic call sign that is</w:t>
      </w:r>
      <w:r w:rsidR="007C318D">
        <w:rPr>
          <w:rFonts w:ascii="Times New Roman" w:hAnsi="Times New Roman" w:cs="Times New Roman"/>
          <w:sz w:val="24"/>
          <w:szCs w:val="24"/>
        </w:rPr>
        <w:t xml:space="preserve"> bringing rockabilly and blues back to its home along the Mississippi River.  I also spoke </w:t>
      </w:r>
      <w:r w:rsidR="000D0434">
        <w:rPr>
          <w:rFonts w:ascii="Times New Roman" w:hAnsi="Times New Roman" w:cs="Times New Roman"/>
          <w:sz w:val="24"/>
          <w:szCs w:val="24"/>
        </w:rPr>
        <w:t>to KPYT in Tucson, which serves t</w:t>
      </w:r>
      <w:r w:rsidR="00557934">
        <w:rPr>
          <w:rFonts w:ascii="Times New Roman" w:hAnsi="Times New Roman" w:cs="Times New Roman"/>
          <w:sz w:val="24"/>
          <w:szCs w:val="24"/>
        </w:rPr>
        <w:t xml:space="preserve">he Pascau Yaqui tribe and provides programming that </w:t>
      </w:r>
      <w:r w:rsidR="000D0434">
        <w:rPr>
          <w:rFonts w:ascii="Times New Roman" w:hAnsi="Times New Roman" w:cs="Times New Roman"/>
          <w:sz w:val="24"/>
          <w:szCs w:val="24"/>
        </w:rPr>
        <w:t>sustain</w:t>
      </w:r>
      <w:r w:rsidR="00557934">
        <w:rPr>
          <w:rFonts w:ascii="Times New Roman" w:hAnsi="Times New Roman" w:cs="Times New Roman"/>
          <w:sz w:val="24"/>
          <w:szCs w:val="24"/>
        </w:rPr>
        <w:t>s</w:t>
      </w:r>
      <w:r w:rsidR="000D0434">
        <w:rPr>
          <w:rFonts w:ascii="Times New Roman" w:hAnsi="Times New Roman" w:cs="Times New Roman"/>
          <w:sz w:val="24"/>
          <w:szCs w:val="24"/>
        </w:rPr>
        <w:t xml:space="preserve"> its </w:t>
      </w:r>
      <w:r w:rsidR="00557934">
        <w:rPr>
          <w:rFonts w:ascii="Times New Roman" w:hAnsi="Times New Roman" w:cs="Times New Roman"/>
          <w:sz w:val="24"/>
          <w:szCs w:val="24"/>
        </w:rPr>
        <w:t xml:space="preserve">unique </w:t>
      </w:r>
      <w:r w:rsidR="000D0434">
        <w:rPr>
          <w:rFonts w:ascii="Times New Roman" w:hAnsi="Times New Roman" w:cs="Times New Roman"/>
          <w:sz w:val="24"/>
          <w:szCs w:val="24"/>
        </w:rPr>
        <w:t>langu</w:t>
      </w:r>
      <w:r w:rsidR="00557934">
        <w:rPr>
          <w:rFonts w:ascii="Times New Roman" w:hAnsi="Times New Roman" w:cs="Times New Roman"/>
          <w:sz w:val="24"/>
          <w:szCs w:val="24"/>
        </w:rPr>
        <w:t>a</w:t>
      </w:r>
      <w:r w:rsidR="000D0434">
        <w:rPr>
          <w:rFonts w:ascii="Times New Roman" w:hAnsi="Times New Roman" w:cs="Times New Roman"/>
          <w:sz w:val="24"/>
          <w:szCs w:val="24"/>
        </w:rPr>
        <w:t>ge, tr</w:t>
      </w:r>
      <w:r w:rsidR="00557934">
        <w:rPr>
          <w:rFonts w:ascii="Times New Roman" w:hAnsi="Times New Roman" w:cs="Times New Roman"/>
          <w:sz w:val="24"/>
          <w:szCs w:val="24"/>
        </w:rPr>
        <w:t>aditions, and culture</w:t>
      </w:r>
      <w:r w:rsidR="007C318D">
        <w:rPr>
          <w:rFonts w:ascii="Times New Roman" w:hAnsi="Times New Roman" w:cs="Times New Roman"/>
          <w:sz w:val="24"/>
          <w:szCs w:val="24"/>
        </w:rPr>
        <w:t xml:space="preserve">.  </w:t>
      </w:r>
      <w:r w:rsidR="009D7650">
        <w:rPr>
          <w:rFonts w:ascii="Times New Roman" w:hAnsi="Times New Roman" w:cs="Times New Roman"/>
          <w:sz w:val="24"/>
          <w:szCs w:val="24"/>
        </w:rPr>
        <w:t>So low p</w:t>
      </w:r>
      <w:r w:rsidR="00713FB8">
        <w:rPr>
          <w:rFonts w:ascii="Times New Roman" w:hAnsi="Times New Roman" w:cs="Times New Roman"/>
          <w:sz w:val="24"/>
          <w:szCs w:val="24"/>
        </w:rPr>
        <w:t>ower FM possibilities are powerful</w:t>
      </w:r>
      <w:r w:rsidR="009D7650">
        <w:rPr>
          <w:rFonts w:ascii="Times New Roman" w:hAnsi="Times New Roman" w:cs="Times New Roman"/>
          <w:sz w:val="24"/>
          <w:szCs w:val="24"/>
        </w:rPr>
        <w:t xml:space="preserve">—and at long last, the legal framework </w:t>
      </w:r>
      <w:r w:rsidR="006D2BDE">
        <w:rPr>
          <w:rFonts w:ascii="Times New Roman" w:hAnsi="Times New Roman" w:cs="Times New Roman"/>
          <w:sz w:val="24"/>
          <w:szCs w:val="24"/>
        </w:rPr>
        <w:t xml:space="preserve">for its expansion </w:t>
      </w:r>
      <w:r w:rsidR="009D7650">
        <w:rPr>
          <w:rFonts w:ascii="Times New Roman" w:hAnsi="Times New Roman" w:cs="Times New Roman"/>
          <w:sz w:val="24"/>
          <w:szCs w:val="24"/>
        </w:rPr>
        <w:t>is i</w:t>
      </w:r>
      <w:r w:rsidR="006D2BDE">
        <w:rPr>
          <w:rFonts w:ascii="Times New Roman" w:hAnsi="Times New Roman" w:cs="Times New Roman"/>
          <w:sz w:val="24"/>
          <w:szCs w:val="24"/>
        </w:rPr>
        <w:t xml:space="preserve">n </w:t>
      </w:r>
      <w:r w:rsidR="009D7650">
        <w:rPr>
          <w:rFonts w:ascii="Times New Roman" w:hAnsi="Times New Roman" w:cs="Times New Roman"/>
          <w:sz w:val="24"/>
          <w:szCs w:val="24"/>
        </w:rPr>
        <w:t>place.  I, for one, can’t wait to hear this little engine roar.</w:t>
      </w:r>
    </w:p>
    <w:p w:rsidR="00F05FF5" w:rsidRPr="00F05FF5" w:rsidRDefault="008E6729" w:rsidP="009D7650">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F05FF5" w:rsidRPr="00F05F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08" w:rsidRDefault="00C24308" w:rsidP="00C24308">
      <w:pPr>
        <w:spacing w:after="0" w:line="240" w:lineRule="auto"/>
      </w:pPr>
      <w:r>
        <w:separator/>
      </w:r>
    </w:p>
  </w:endnote>
  <w:endnote w:type="continuationSeparator" w:id="0">
    <w:p w:rsidR="00C24308" w:rsidRDefault="00C24308" w:rsidP="00C2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08" w:rsidRDefault="00C24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08" w:rsidRDefault="00C24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08" w:rsidRDefault="00C24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08" w:rsidRDefault="00C24308" w:rsidP="00C24308">
      <w:pPr>
        <w:spacing w:after="0" w:line="240" w:lineRule="auto"/>
      </w:pPr>
      <w:r>
        <w:separator/>
      </w:r>
    </w:p>
  </w:footnote>
  <w:footnote w:type="continuationSeparator" w:id="0">
    <w:p w:rsidR="00C24308" w:rsidRDefault="00C24308" w:rsidP="00C24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08" w:rsidRDefault="00C24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08" w:rsidRDefault="00C24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08" w:rsidRDefault="00C24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F5"/>
    <w:rsid w:val="000D0434"/>
    <w:rsid w:val="002030F0"/>
    <w:rsid w:val="00236883"/>
    <w:rsid w:val="0027592C"/>
    <w:rsid w:val="002A20C4"/>
    <w:rsid w:val="00312FDE"/>
    <w:rsid w:val="004D180A"/>
    <w:rsid w:val="00557934"/>
    <w:rsid w:val="006D2BDE"/>
    <w:rsid w:val="00713FB8"/>
    <w:rsid w:val="007C318D"/>
    <w:rsid w:val="008E6729"/>
    <w:rsid w:val="009D7650"/>
    <w:rsid w:val="00AB5CB8"/>
    <w:rsid w:val="00AD1475"/>
    <w:rsid w:val="00C24308"/>
    <w:rsid w:val="00CF76FE"/>
    <w:rsid w:val="00DC3AB7"/>
    <w:rsid w:val="00DD6BA6"/>
    <w:rsid w:val="00F05FF5"/>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08"/>
  </w:style>
  <w:style w:type="paragraph" w:styleId="Footer">
    <w:name w:val="footer"/>
    <w:basedOn w:val="Normal"/>
    <w:link w:val="FooterChar"/>
    <w:uiPriority w:val="99"/>
    <w:unhideWhenUsed/>
    <w:rsid w:val="00C2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08"/>
  </w:style>
  <w:style w:type="paragraph" w:styleId="Footer">
    <w:name w:val="footer"/>
    <w:basedOn w:val="Normal"/>
    <w:link w:val="FooterChar"/>
    <w:uiPriority w:val="99"/>
    <w:unhideWhenUsed/>
    <w:rsid w:val="00C2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2228</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2014-06-13T13:59:00Z</cp:lastPrinted>
  <dcterms:created xsi:type="dcterms:W3CDTF">2014-06-13T16:50:00Z</dcterms:created>
  <dcterms:modified xsi:type="dcterms:W3CDTF">2014-06-13T16:50:00Z</dcterms:modified>
  <cp:category> </cp:category>
  <cp:contentStatus> </cp:contentStatus>
</cp:coreProperties>
</file>