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B84D97" w:rsidRDefault="00D46525" w:rsidP="00D46525">
      <w:pPr>
        <w:rPr>
          <w:rFonts w:ascii="Times New Roman" w:hAnsi="Times New Roman"/>
          <w:snapToGrid w:val="0"/>
          <w:sz w:val="22"/>
          <w:szCs w:val="22"/>
        </w:rPr>
      </w:pPr>
      <w:bookmarkStart w:id="0" w:name="_GoBack"/>
      <w:bookmarkEnd w:id="0"/>
      <w:r w:rsidRPr="00B84D97">
        <w:rPr>
          <w:rFonts w:ascii="Times New Roman" w:hAnsi="Times New Roman"/>
          <w:snapToGrid w:val="0"/>
          <w:sz w:val="22"/>
          <w:szCs w:val="22"/>
        </w:rPr>
        <w:t>FOR IMMEDIATE RELEASE:</w:t>
      </w:r>
      <w:r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Pr="00B84D97">
        <w:rPr>
          <w:rFonts w:ascii="Times New Roman" w:hAnsi="Times New Roman"/>
          <w:snapToGrid w:val="0"/>
          <w:sz w:val="22"/>
          <w:szCs w:val="22"/>
        </w:rPr>
        <w:tab/>
      </w:r>
      <w:r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Pr="00B84D97">
        <w:rPr>
          <w:rFonts w:ascii="Times New Roman" w:hAnsi="Times New Roman"/>
          <w:snapToGrid w:val="0"/>
          <w:sz w:val="22"/>
          <w:szCs w:val="22"/>
        </w:rPr>
        <w:t>NEWS MEDIA CONTACT:</w:t>
      </w:r>
    </w:p>
    <w:p w:rsidR="00D46525" w:rsidRPr="00D34EE5" w:rsidRDefault="009C7C86" w:rsidP="00D46525">
      <w:pPr>
        <w:rPr>
          <w:rFonts w:ascii="Times New Roman" w:hAnsi="Times New Roman"/>
          <w:snapToGrid w:val="0"/>
          <w:sz w:val="22"/>
          <w:szCs w:val="22"/>
        </w:rPr>
      </w:pPr>
      <w:r>
        <w:rPr>
          <w:rFonts w:ascii="Times New Roman" w:hAnsi="Times New Roman"/>
          <w:snapToGrid w:val="0"/>
          <w:sz w:val="22"/>
          <w:szCs w:val="22"/>
        </w:rPr>
        <w:t xml:space="preserve">July </w:t>
      </w:r>
      <w:r w:rsidR="00F60C74">
        <w:rPr>
          <w:rFonts w:ascii="Times New Roman" w:hAnsi="Times New Roman"/>
          <w:snapToGrid w:val="0"/>
          <w:sz w:val="22"/>
          <w:szCs w:val="22"/>
        </w:rPr>
        <w:t>16</w:t>
      </w:r>
      <w:r w:rsidR="00F828BF" w:rsidRPr="00B84D97">
        <w:rPr>
          <w:rFonts w:ascii="Times New Roman" w:hAnsi="Times New Roman"/>
          <w:snapToGrid w:val="0"/>
          <w:sz w:val="22"/>
          <w:szCs w:val="22"/>
        </w:rPr>
        <w:t>, 2014</w:t>
      </w:r>
      <w:r w:rsidR="00C33284"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0020670B" w:rsidRPr="00B84D97">
        <w:rPr>
          <w:rFonts w:ascii="Times New Roman" w:hAnsi="Times New Roman"/>
          <w:snapToGrid w:val="0"/>
          <w:sz w:val="22"/>
          <w:szCs w:val="22"/>
        </w:rPr>
        <w:tab/>
      </w:r>
      <w:r w:rsidR="00D46525" w:rsidRPr="00B84D97">
        <w:rPr>
          <w:rFonts w:ascii="Times New Roman" w:hAnsi="Times New Roman"/>
          <w:snapToGrid w:val="0"/>
          <w:sz w:val="22"/>
          <w:szCs w:val="22"/>
        </w:rPr>
        <w:t>Mark Wigfield, 202-418-0253</w:t>
      </w:r>
    </w:p>
    <w:p w:rsidR="00D46525" w:rsidRPr="00D34EE5" w:rsidRDefault="00213716" w:rsidP="00D46525">
      <w:pPr>
        <w:rPr>
          <w:rFonts w:ascii="Times New Roman" w:hAnsi="Times New Roman"/>
          <w:snapToGrid w:val="0"/>
          <w:sz w:val="22"/>
          <w:szCs w:val="22"/>
        </w:rPr>
      </w:pPr>
      <w:r w:rsidRPr="00D34EE5">
        <w:rPr>
          <w:rFonts w:ascii="Times New Roman" w:hAnsi="Times New Roman"/>
          <w:snapToGrid w:val="0"/>
          <w:sz w:val="22"/>
          <w:szCs w:val="22"/>
        </w:rPr>
        <w:tab/>
      </w:r>
      <w:r w:rsidRPr="00D34EE5">
        <w:rPr>
          <w:rFonts w:ascii="Times New Roman" w:hAnsi="Times New Roman"/>
          <w:snapToGrid w:val="0"/>
          <w:sz w:val="22"/>
          <w:szCs w:val="22"/>
        </w:rPr>
        <w:tab/>
      </w:r>
      <w:r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Pr="00D34EE5">
        <w:rPr>
          <w:rFonts w:ascii="Times New Roman" w:hAnsi="Times New Roman"/>
          <w:snapToGrid w:val="0"/>
          <w:sz w:val="22"/>
          <w:szCs w:val="22"/>
        </w:rPr>
        <w:t>E-mail: mark.wigfield@fcc.gov</w:t>
      </w:r>
      <w:r w:rsidRPr="00D34EE5">
        <w:rPr>
          <w:rFonts w:ascii="Times New Roman" w:hAnsi="Times New Roman"/>
          <w:snapToGrid w:val="0"/>
          <w:sz w:val="22"/>
          <w:szCs w:val="22"/>
        </w:rPr>
        <w:tab/>
      </w:r>
    </w:p>
    <w:p w:rsidR="009915A5" w:rsidRPr="00D34EE5" w:rsidRDefault="009915A5" w:rsidP="00BE7D19">
      <w:pPr>
        <w:rPr>
          <w:rFonts w:ascii="Times New Roman" w:hAnsi="Times New Roman"/>
          <w:snapToGrid w:val="0"/>
          <w:sz w:val="22"/>
          <w:szCs w:val="22"/>
        </w:rPr>
      </w:pPr>
    </w:p>
    <w:p w:rsidR="00BE7D19" w:rsidRPr="00464D37" w:rsidRDefault="00003569" w:rsidP="001C323C">
      <w:pPr>
        <w:jc w:val="center"/>
        <w:rPr>
          <w:rFonts w:ascii="Times New Roman" w:hAnsi="Times New Roman"/>
          <w:b/>
          <w:sz w:val="22"/>
          <w:szCs w:val="22"/>
        </w:rPr>
      </w:pPr>
      <w:r w:rsidRPr="00464D37">
        <w:rPr>
          <w:rFonts w:ascii="Times New Roman" w:hAnsi="Times New Roman"/>
          <w:b/>
          <w:sz w:val="22"/>
          <w:szCs w:val="22"/>
        </w:rPr>
        <w:t xml:space="preserve">NEVADA </w:t>
      </w:r>
      <w:r w:rsidR="002E2FE9" w:rsidRPr="00464D37">
        <w:rPr>
          <w:rFonts w:ascii="Times New Roman" w:hAnsi="Times New Roman"/>
          <w:b/>
          <w:sz w:val="22"/>
          <w:szCs w:val="22"/>
        </w:rPr>
        <w:t xml:space="preserve">CARRIER </w:t>
      </w:r>
      <w:r w:rsidRPr="00464D37">
        <w:rPr>
          <w:rFonts w:ascii="Times New Roman" w:hAnsi="Times New Roman"/>
          <w:b/>
          <w:sz w:val="22"/>
          <w:szCs w:val="22"/>
        </w:rPr>
        <w:t xml:space="preserve">WILL PAY </w:t>
      </w:r>
      <w:r w:rsidR="00541C20" w:rsidRPr="00464D37">
        <w:rPr>
          <w:rFonts w:ascii="Times New Roman" w:hAnsi="Times New Roman"/>
          <w:b/>
          <w:sz w:val="22"/>
          <w:szCs w:val="22"/>
        </w:rPr>
        <w:t>$</w:t>
      </w:r>
      <w:r w:rsidR="00526492" w:rsidRPr="00464D37">
        <w:rPr>
          <w:rFonts w:ascii="Times New Roman" w:hAnsi="Times New Roman"/>
          <w:b/>
          <w:sz w:val="22"/>
          <w:szCs w:val="22"/>
        </w:rPr>
        <w:t>1.</w:t>
      </w:r>
      <w:r w:rsidR="002E2FE9" w:rsidRPr="00464D37">
        <w:rPr>
          <w:rFonts w:ascii="Times New Roman" w:hAnsi="Times New Roman"/>
          <w:b/>
          <w:sz w:val="22"/>
          <w:szCs w:val="22"/>
        </w:rPr>
        <w:t>3</w:t>
      </w:r>
      <w:r w:rsidR="00526492" w:rsidRPr="00464D37">
        <w:rPr>
          <w:rFonts w:ascii="Times New Roman" w:hAnsi="Times New Roman"/>
          <w:b/>
          <w:sz w:val="22"/>
          <w:szCs w:val="22"/>
        </w:rPr>
        <w:t xml:space="preserve"> </w:t>
      </w:r>
      <w:r w:rsidR="00C26EBC" w:rsidRPr="00464D37">
        <w:rPr>
          <w:rFonts w:ascii="Times New Roman" w:hAnsi="Times New Roman"/>
          <w:b/>
          <w:sz w:val="22"/>
          <w:szCs w:val="22"/>
        </w:rPr>
        <w:t xml:space="preserve">MILLION </w:t>
      </w:r>
      <w:r w:rsidRPr="00464D37">
        <w:rPr>
          <w:rFonts w:ascii="Times New Roman" w:hAnsi="Times New Roman"/>
          <w:b/>
          <w:sz w:val="22"/>
          <w:szCs w:val="22"/>
        </w:rPr>
        <w:t xml:space="preserve">TO RESOLVE </w:t>
      </w:r>
      <w:r w:rsidR="002E2FE9" w:rsidRPr="00464D37">
        <w:rPr>
          <w:rFonts w:ascii="Times New Roman" w:hAnsi="Times New Roman"/>
          <w:b/>
          <w:sz w:val="22"/>
          <w:szCs w:val="22"/>
        </w:rPr>
        <w:t>WIRELESS CRAMMING</w:t>
      </w:r>
      <w:r w:rsidRPr="00464D37">
        <w:rPr>
          <w:rFonts w:ascii="Times New Roman" w:hAnsi="Times New Roman"/>
          <w:b/>
          <w:sz w:val="22"/>
          <w:szCs w:val="22"/>
        </w:rPr>
        <w:t xml:space="preserve"> INVESTIGATION</w:t>
      </w:r>
    </w:p>
    <w:p w:rsidR="0030758D" w:rsidRPr="00464D37" w:rsidRDefault="0030758D" w:rsidP="001C323C">
      <w:pPr>
        <w:jc w:val="center"/>
        <w:rPr>
          <w:rFonts w:ascii="Times New Roman" w:hAnsi="Times New Roman"/>
          <w:b/>
          <w:sz w:val="22"/>
          <w:szCs w:val="22"/>
        </w:rPr>
      </w:pPr>
    </w:p>
    <w:p w:rsidR="009917D8" w:rsidRDefault="002E2FE9" w:rsidP="009C0489">
      <w:pPr>
        <w:jc w:val="center"/>
        <w:rPr>
          <w:rFonts w:ascii="Times New Roman" w:hAnsi="Times New Roman"/>
          <w:b/>
          <w:i/>
          <w:sz w:val="22"/>
          <w:szCs w:val="22"/>
        </w:rPr>
      </w:pPr>
      <w:r w:rsidRPr="00464D37">
        <w:rPr>
          <w:rFonts w:ascii="Times New Roman" w:hAnsi="Times New Roman"/>
          <w:b/>
          <w:i/>
          <w:sz w:val="22"/>
          <w:szCs w:val="22"/>
        </w:rPr>
        <w:t>C</w:t>
      </w:r>
      <w:r w:rsidR="00A32639" w:rsidRPr="00464D37">
        <w:rPr>
          <w:rFonts w:ascii="Times New Roman" w:hAnsi="Times New Roman"/>
          <w:b/>
          <w:i/>
          <w:sz w:val="22"/>
          <w:szCs w:val="22"/>
        </w:rPr>
        <w:t>arrier</w:t>
      </w:r>
      <w:r w:rsidR="00712747" w:rsidRPr="00464D37">
        <w:rPr>
          <w:rFonts w:ascii="Times New Roman" w:hAnsi="Times New Roman"/>
          <w:b/>
          <w:i/>
          <w:sz w:val="22"/>
          <w:szCs w:val="22"/>
        </w:rPr>
        <w:t xml:space="preserve"> </w:t>
      </w:r>
      <w:r w:rsidR="00F84C76" w:rsidRPr="00464D37">
        <w:rPr>
          <w:rFonts w:ascii="Times New Roman" w:hAnsi="Times New Roman"/>
          <w:b/>
          <w:i/>
          <w:sz w:val="22"/>
          <w:szCs w:val="22"/>
        </w:rPr>
        <w:t xml:space="preserve">Allegedly </w:t>
      </w:r>
      <w:r w:rsidR="00526492" w:rsidRPr="00464D37">
        <w:rPr>
          <w:rFonts w:ascii="Times New Roman" w:hAnsi="Times New Roman"/>
          <w:b/>
          <w:i/>
          <w:sz w:val="22"/>
          <w:szCs w:val="22"/>
        </w:rPr>
        <w:t xml:space="preserve">Billed Consumers for Unauthorized </w:t>
      </w:r>
      <w:r w:rsidRPr="00464D37">
        <w:rPr>
          <w:rFonts w:ascii="Times New Roman" w:hAnsi="Times New Roman"/>
          <w:b/>
          <w:i/>
          <w:sz w:val="22"/>
          <w:szCs w:val="22"/>
        </w:rPr>
        <w:t>Messaging</w:t>
      </w:r>
      <w:r w:rsidR="00003569" w:rsidRPr="00464D37">
        <w:rPr>
          <w:rFonts w:ascii="Times New Roman" w:hAnsi="Times New Roman"/>
          <w:b/>
          <w:i/>
          <w:sz w:val="22"/>
          <w:szCs w:val="22"/>
        </w:rPr>
        <w:t xml:space="preserve"> </w:t>
      </w:r>
      <w:r w:rsidRPr="00464D37">
        <w:rPr>
          <w:rFonts w:ascii="Times New Roman" w:hAnsi="Times New Roman"/>
          <w:b/>
          <w:i/>
          <w:sz w:val="22"/>
          <w:szCs w:val="22"/>
        </w:rPr>
        <w:t xml:space="preserve">Charges </w:t>
      </w:r>
    </w:p>
    <w:p w:rsidR="009915A5" w:rsidRPr="00464D37" w:rsidRDefault="002E2FE9" w:rsidP="009C0489">
      <w:pPr>
        <w:jc w:val="center"/>
        <w:rPr>
          <w:rFonts w:ascii="Times New Roman" w:hAnsi="Times New Roman"/>
          <w:b/>
          <w:i/>
          <w:sz w:val="22"/>
          <w:szCs w:val="22"/>
        </w:rPr>
      </w:pPr>
      <w:r w:rsidRPr="00464D37">
        <w:rPr>
          <w:rFonts w:ascii="Times New Roman" w:hAnsi="Times New Roman"/>
          <w:b/>
          <w:i/>
          <w:sz w:val="22"/>
          <w:szCs w:val="22"/>
        </w:rPr>
        <w:t>for Directory Assistance and Other Services</w:t>
      </w:r>
    </w:p>
    <w:p w:rsidR="009C0489" w:rsidRPr="00464D37" w:rsidRDefault="009C0489" w:rsidP="00BE7D19">
      <w:pPr>
        <w:rPr>
          <w:rFonts w:ascii="Times New Roman" w:hAnsi="Times New Roman"/>
          <w:sz w:val="22"/>
          <w:szCs w:val="22"/>
        </w:rPr>
      </w:pPr>
    </w:p>
    <w:p w:rsidR="005661BF" w:rsidRPr="00464D37" w:rsidRDefault="00BE7D19" w:rsidP="00A05D0B">
      <w:pPr>
        <w:pStyle w:val="ParaNum"/>
        <w:numPr>
          <w:ilvl w:val="0"/>
          <w:numId w:val="0"/>
        </w:numPr>
        <w:spacing w:after="0"/>
      </w:pPr>
      <w:r w:rsidRPr="00464D37">
        <w:rPr>
          <w:szCs w:val="22"/>
        </w:rPr>
        <w:t>Washington, DC –</w:t>
      </w:r>
      <w:r w:rsidR="00DA3FF9">
        <w:rPr>
          <w:szCs w:val="22"/>
        </w:rPr>
        <w:t xml:space="preserve"> </w:t>
      </w:r>
      <w:r w:rsidR="009917D8">
        <w:rPr>
          <w:szCs w:val="22"/>
        </w:rPr>
        <w:t>Assist 123, LLC, a</w:t>
      </w:r>
      <w:r w:rsidR="003E54E4" w:rsidRPr="00464D37">
        <w:rPr>
          <w:szCs w:val="22"/>
        </w:rPr>
        <w:t xml:space="preserve"> Las Vegas, NV telecommunications carrier</w:t>
      </w:r>
      <w:r w:rsidR="009917D8">
        <w:rPr>
          <w:szCs w:val="22"/>
        </w:rPr>
        <w:t>, will</w:t>
      </w:r>
      <w:r w:rsidR="00003569" w:rsidRPr="00464D37">
        <w:rPr>
          <w:szCs w:val="22"/>
        </w:rPr>
        <w:t xml:space="preserve"> pay </w:t>
      </w:r>
      <w:r w:rsidR="00541C20" w:rsidRPr="00464D37">
        <w:rPr>
          <w:szCs w:val="22"/>
        </w:rPr>
        <w:t>$</w:t>
      </w:r>
      <w:r w:rsidR="00526492" w:rsidRPr="00464D37">
        <w:rPr>
          <w:szCs w:val="22"/>
        </w:rPr>
        <w:t>1.</w:t>
      </w:r>
      <w:r w:rsidR="002E2FE9" w:rsidRPr="00464D37">
        <w:rPr>
          <w:szCs w:val="22"/>
        </w:rPr>
        <w:t>3</w:t>
      </w:r>
      <w:r w:rsidR="005661BF" w:rsidRPr="00464D37">
        <w:rPr>
          <w:szCs w:val="22"/>
        </w:rPr>
        <w:t xml:space="preserve"> million</w:t>
      </w:r>
      <w:r w:rsidR="000D744F" w:rsidRPr="00464D37">
        <w:rPr>
          <w:szCs w:val="22"/>
        </w:rPr>
        <w:t xml:space="preserve"> </w:t>
      </w:r>
      <w:r w:rsidR="00003569" w:rsidRPr="00464D37">
        <w:rPr>
          <w:szCs w:val="22"/>
        </w:rPr>
        <w:t xml:space="preserve">to resolve an FCC investigation into allegations that the company </w:t>
      </w:r>
      <w:r w:rsidR="003E54E4" w:rsidRPr="00464D37">
        <w:rPr>
          <w:szCs w:val="22"/>
        </w:rPr>
        <w:t>billed</w:t>
      </w:r>
      <w:r w:rsidR="0001621D" w:rsidRPr="00464D37">
        <w:rPr>
          <w:szCs w:val="22"/>
        </w:rPr>
        <w:t xml:space="preserve"> wireless telephone consumers</w:t>
      </w:r>
      <w:r w:rsidR="003E54E4" w:rsidRPr="00464D37">
        <w:rPr>
          <w:szCs w:val="22"/>
        </w:rPr>
        <w:t xml:space="preserve"> for </w:t>
      </w:r>
      <w:r w:rsidR="0001621D" w:rsidRPr="00464D37">
        <w:rPr>
          <w:szCs w:val="22"/>
        </w:rPr>
        <w:t xml:space="preserve">a </w:t>
      </w:r>
      <w:r w:rsidR="003E54E4" w:rsidRPr="00464D37">
        <w:rPr>
          <w:szCs w:val="22"/>
        </w:rPr>
        <w:t xml:space="preserve">“Concierge/Directory Assistance” subscription </w:t>
      </w:r>
      <w:r w:rsidR="0048792E">
        <w:rPr>
          <w:szCs w:val="22"/>
        </w:rPr>
        <w:t xml:space="preserve">text messaging </w:t>
      </w:r>
      <w:r w:rsidR="003E54E4" w:rsidRPr="00464D37">
        <w:rPr>
          <w:szCs w:val="22"/>
        </w:rPr>
        <w:t>service</w:t>
      </w:r>
      <w:r w:rsidR="009917D8">
        <w:rPr>
          <w:szCs w:val="22"/>
        </w:rPr>
        <w:t>, a service</w:t>
      </w:r>
      <w:r w:rsidR="003E54E4" w:rsidRPr="00464D37">
        <w:rPr>
          <w:szCs w:val="22"/>
        </w:rPr>
        <w:t xml:space="preserve"> </w:t>
      </w:r>
      <w:r w:rsidR="00003569" w:rsidRPr="00464D37">
        <w:rPr>
          <w:szCs w:val="22"/>
        </w:rPr>
        <w:t xml:space="preserve">that </w:t>
      </w:r>
      <w:r w:rsidR="0001621D" w:rsidRPr="00464D37">
        <w:rPr>
          <w:szCs w:val="22"/>
        </w:rPr>
        <w:t>they</w:t>
      </w:r>
      <w:r w:rsidR="00003569" w:rsidRPr="00464D37">
        <w:rPr>
          <w:szCs w:val="22"/>
        </w:rPr>
        <w:t xml:space="preserve"> did not want</w:t>
      </w:r>
      <w:r w:rsidR="0001621D" w:rsidRPr="00464D37">
        <w:rPr>
          <w:szCs w:val="22"/>
        </w:rPr>
        <w:t xml:space="preserve"> or authorize</w:t>
      </w:r>
      <w:r w:rsidR="009917D8">
        <w:rPr>
          <w:szCs w:val="22"/>
        </w:rPr>
        <w:t xml:space="preserve">.  This practice is </w:t>
      </w:r>
      <w:r w:rsidR="000B740E" w:rsidRPr="00464D37">
        <w:rPr>
          <w:szCs w:val="22"/>
        </w:rPr>
        <w:t>commonly known as “cramming</w:t>
      </w:r>
      <w:r w:rsidR="004F5C8D">
        <w:rPr>
          <w:szCs w:val="22"/>
        </w:rPr>
        <w:t>.”</w:t>
      </w:r>
      <w:r w:rsidR="000B740E" w:rsidRPr="00464D37">
        <w:rPr>
          <w:szCs w:val="22"/>
        </w:rPr>
        <w:t xml:space="preserve"> </w:t>
      </w:r>
      <w:r w:rsidR="00A53EC5">
        <w:rPr>
          <w:szCs w:val="22"/>
        </w:rPr>
        <w:t xml:space="preserve"> </w:t>
      </w:r>
      <w:r w:rsidR="005A6E78" w:rsidRPr="00464D37">
        <w:rPr>
          <w:szCs w:val="22"/>
          <w:lang w:val="en"/>
        </w:rPr>
        <w:t xml:space="preserve">This is the FCC’s third enforcement action this week involving alleged cramming violations, following a proposed $7.62 million fine to Optic Internet Protocol on Monday and a proposed $1.6 million fine to Net One International on Tuesday.  </w:t>
      </w:r>
    </w:p>
    <w:p w:rsidR="00C90C4A" w:rsidRPr="00464D37" w:rsidRDefault="00C90C4A" w:rsidP="00BA5757">
      <w:pPr>
        <w:rPr>
          <w:rFonts w:ascii="Times New Roman" w:hAnsi="Times New Roman"/>
          <w:sz w:val="22"/>
          <w:szCs w:val="22"/>
        </w:rPr>
      </w:pPr>
    </w:p>
    <w:p w:rsidR="00B42EEB" w:rsidRPr="00464D37" w:rsidRDefault="00654D05" w:rsidP="00B42EEB">
      <w:pPr>
        <w:rPr>
          <w:rFonts w:ascii="Times New Roman" w:hAnsi="Times New Roman"/>
          <w:sz w:val="22"/>
          <w:szCs w:val="22"/>
        </w:rPr>
      </w:pPr>
      <w:r w:rsidRPr="00464D37">
        <w:rPr>
          <w:rFonts w:ascii="Times New Roman" w:hAnsi="Times New Roman"/>
          <w:sz w:val="22"/>
          <w:szCs w:val="22"/>
        </w:rPr>
        <w:t>“</w:t>
      </w:r>
      <w:r w:rsidR="009917D8">
        <w:rPr>
          <w:rFonts w:ascii="Times New Roman" w:hAnsi="Times New Roman"/>
          <w:sz w:val="22"/>
          <w:szCs w:val="22"/>
        </w:rPr>
        <w:t>Carriers must not be allowed to deceive customers into unwittingly opening their wallets for services that they don’t want</w:t>
      </w:r>
      <w:r w:rsidR="00B25A71">
        <w:rPr>
          <w:rFonts w:ascii="Times New Roman" w:hAnsi="Times New Roman"/>
          <w:sz w:val="22"/>
          <w:szCs w:val="22"/>
        </w:rPr>
        <w:t xml:space="preserve">,” </w:t>
      </w:r>
      <w:r w:rsidR="00B42EEB" w:rsidRPr="00464D37">
        <w:rPr>
          <w:rFonts w:ascii="Times New Roman" w:hAnsi="Times New Roman"/>
          <w:sz w:val="22"/>
          <w:szCs w:val="22"/>
        </w:rPr>
        <w:t xml:space="preserve">said Travis LeBlanc, Acting Chief of the </w:t>
      </w:r>
      <w:r w:rsidR="00B25A71">
        <w:rPr>
          <w:rFonts w:ascii="Times New Roman" w:hAnsi="Times New Roman"/>
          <w:sz w:val="22"/>
          <w:szCs w:val="22"/>
        </w:rPr>
        <w:t xml:space="preserve">FCC’s </w:t>
      </w:r>
      <w:r w:rsidR="00B42EEB" w:rsidRPr="00464D37">
        <w:rPr>
          <w:rFonts w:ascii="Times New Roman" w:hAnsi="Times New Roman"/>
          <w:sz w:val="22"/>
          <w:szCs w:val="22"/>
        </w:rPr>
        <w:t>Enforcement Bureau.</w:t>
      </w:r>
      <w:r w:rsidR="00241058" w:rsidRPr="00464D37">
        <w:rPr>
          <w:rFonts w:ascii="Times New Roman" w:hAnsi="Times New Roman"/>
          <w:sz w:val="22"/>
          <w:szCs w:val="22"/>
        </w:rPr>
        <w:t xml:space="preserve"> </w:t>
      </w:r>
      <w:r w:rsidR="003F61E3" w:rsidRPr="00464D37">
        <w:rPr>
          <w:rFonts w:ascii="Times New Roman" w:hAnsi="Times New Roman"/>
          <w:sz w:val="22"/>
          <w:szCs w:val="22"/>
        </w:rPr>
        <w:t xml:space="preserve"> “This settlement</w:t>
      </w:r>
      <w:r w:rsidR="009917D8">
        <w:rPr>
          <w:rFonts w:ascii="Times New Roman" w:hAnsi="Times New Roman"/>
          <w:sz w:val="22"/>
          <w:szCs w:val="22"/>
        </w:rPr>
        <w:t xml:space="preserve">, </w:t>
      </w:r>
      <w:r w:rsidR="00F60C74">
        <w:rPr>
          <w:rFonts w:ascii="Times New Roman" w:hAnsi="Times New Roman"/>
          <w:sz w:val="22"/>
          <w:szCs w:val="22"/>
        </w:rPr>
        <w:t xml:space="preserve">as with </w:t>
      </w:r>
      <w:r w:rsidR="009917D8">
        <w:rPr>
          <w:rFonts w:ascii="Times New Roman" w:hAnsi="Times New Roman"/>
          <w:sz w:val="22"/>
          <w:szCs w:val="22"/>
        </w:rPr>
        <w:t xml:space="preserve">two </w:t>
      </w:r>
      <w:r w:rsidR="001C28BD">
        <w:rPr>
          <w:rFonts w:ascii="Times New Roman" w:hAnsi="Times New Roman"/>
          <w:sz w:val="22"/>
          <w:szCs w:val="22"/>
        </w:rPr>
        <w:t>other</w:t>
      </w:r>
      <w:r w:rsidR="009917D8">
        <w:rPr>
          <w:rFonts w:ascii="Times New Roman" w:hAnsi="Times New Roman"/>
          <w:sz w:val="22"/>
          <w:szCs w:val="22"/>
        </w:rPr>
        <w:t xml:space="preserve"> cases this week,</w:t>
      </w:r>
      <w:r w:rsidR="003F61E3" w:rsidRPr="00464D37">
        <w:rPr>
          <w:rFonts w:ascii="Times New Roman" w:hAnsi="Times New Roman"/>
          <w:sz w:val="22"/>
          <w:szCs w:val="22"/>
        </w:rPr>
        <w:t xml:space="preserve"> </w:t>
      </w:r>
      <w:r w:rsidRPr="00464D37">
        <w:rPr>
          <w:rFonts w:ascii="Times New Roman" w:hAnsi="Times New Roman"/>
          <w:sz w:val="22"/>
          <w:szCs w:val="22"/>
        </w:rPr>
        <w:t>reflec</w:t>
      </w:r>
      <w:r w:rsidRPr="00F60C74">
        <w:rPr>
          <w:rFonts w:ascii="Times New Roman" w:hAnsi="Times New Roman"/>
          <w:sz w:val="22"/>
          <w:szCs w:val="22"/>
        </w:rPr>
        <w:t>t</w:t>
      </w:r>
      <w:r w:rsidR="00C0697A" w:rsidRPr="00F60C74">
        <w:rPr>
          <w:rFonts w:ascii="Times New Roman" w:hAnsi="Times New Roman"/>
          <w:sz w:val="22"/>
          <w:szCs w:val="22"/>
        </w:rPr>
        <w:t>s</w:t>
      </w:r>
      <w:r w:rsidRPr="00464D37">
        <w:rPr>
          <w:rFonts w:ascii="Times New Roman" w:hAnsi="Times New Roman"/>
          <w:sz w:val="22"/>
          <w:szCs w:val="22"/>
        </w:rPr>
        <w:t xml:space="preserve"> the </w:t>
      </w:r>
      <w:r w:rsidR="00B25A71">
        <w:rPr>
          <w:rFonts w:ascii="Times New Roman" w:hAnsi="Times New Roman"/>
          <w:sz w:val="22"/>
          <w:szCs w:val="22"/>
        </w:rPr>
        <w:t>Commission’s</w:t>
      </w:r>
      <w:r w:rsidRPr="00464D37">
        <w:rPr>
          <w:rFonts w:ascii="Times New Roman" w:hAnsi="Times New Roman"/>
          <w:sz w:val="22"/>
          <w:szCs w:val="22"/>
        </w:rPr>
        <w:t xml:space="preserve"> ongoing </w:t>
      </w:r>
      <w:r w:rsidR="005A6E78" w:rsidRPr="00464D37">
        <w:rPr>
          <w:rFonts w:ascii="Times New Roman" w:hAnsi="Times New Roman"/>
          <w:sz w:val="22"/>
          <w:szCs w:val="22"/>
        </w:rPr>
        <w:t xml:space="preserve">commitment to </w:t>
      </w:r>
      <w:r w:rsidRPr="00464D37">
        <w:rPr>
          <w:rFonts w:ascii="Times New Roman" w:hAnsi="Times New Roman"/>
          <w:sz w:val="22"/>
          <w:szCs w:val="22"/>
        </w:rPr>
        <w:t xml:space="preserve">protect consumers from unauthorized charges on their phone bills.” </w:t>
      </w:r>
      <w:r w:rsidR="005A6E78" w:rsidRPr="00464D37">
        <w:rPr>
          <w:rFonts w:ascii="Times New Roman" w:hAnsi="Times New Roman"/>
          <w:sz w:val="22"/>
          <w:szCs w:val="22"/>
        </w:rPr>
        <w:t xml:space="preserve"> </w:t>
      </w:r>
    </w:p>
    <w:p w:rsidR="00F8436A" w:rsidRPr="00464D37" w:rsidRDefault="00F8436A" w:rsidP="00BA5757">
      <w:pPr>
        <w:rPr>
          <w:rFonts w:ascii="Times New Roman" w:hAnsi="Times New Roman"/>
          <w:sz w:val="22"/>
          <w:szCs w:val="22"/>
        </w:rPr>
      </w:pPr>
    </w:p>
    <w:p w:rsidR="009C7D3A" w:rsidRPr="00464D37" w:rsidRDefault="004307E1" w:rsidP="00F84C76">
      <w:pPr>
        <w:rPr>
          <w:rFonts w:ascii="Times New Roman" w:hAnsi="Times New Roman"/>
          <w:sz w:val="22"/>
          <w:szCs w:val="22"/>
        </w:rPr>
      </w:pPr>
      <w:r>
        <w:rPr>
          <w:rFonts w:ascii="Times New Roman" w:hAnsi="Times New Roman"/>
          <w:sz w:val="22"/>
          <w:szCs w:val="22"/>
        </w:rPr>
        <w:t xml:space="preserve">Assist 123 </w:t>
      </w:r>
      <w:r w:rsidR="002E2FE9" w:rsidRPr="00464D37">
        <w:rPr>
          <w:rFonts w:ascii="Times New Roman" w:hAnsi="Times New Roman"/>
          <w:sz w:val="22"/>
          <w:szCs w:val="22"/>
        </w:rPr>
        <w:t xml:space="preserve">and its affiliated companies </w:t>
      </w:r>
      <w:r w:rsidR="0048792E">
        <w:rPr>
          <w:rFonts w:ascii="Times New Roman" w:hAnsi="Times New Roman"/>
          <w:sz w:val="22"/>
          <w:szCs w:val="22"/>
        </w:rPr>
        <w:t xml:space="preserve">billed consumers for unwanted Premium Short Messaging Service (PSMS) communications.  These </w:t>
      </w:r>
      <w:r w:rsidR="00132BC0" w:rsidRPr="00464D37">
        <w:rPr>
          <w:rFonts w:ascii="Times New Roman" w:hAnsi="Times New Roman"/>
          <w:sz w:val="22"/>
          <w:szCs w:val="22"/>
        </w:rPr>
        <w:t xml:space="preserve">billing </w:t>
      </w:r>
      <w:r w:rsidR="009C7D3A" w:rsidRPr="00464D37">
        <w:rPr>
          <w:rFonts w:ascii="Times New Roman" w:hAnsi="Times New Roman"/>
          <w:sz w:val="22"/>
          <w:szCs w:val="22"/>
        </w:rPr>
        <w:t>practices generated over 2,600 pages of complaints</w:t>
      </w:r>
      <w:r w:rsidR="00FA47CB" w:rsidRPr="00464D37">
        <w:rPr>
          <w:rFonts w:ascii="Times New Roman" w:hAnsi="Times New Roman"/>
          <w:sz w:val="22"/>
          <w:szCs w:val="22"/>
        </w:rPr>
        <w:t xml:space="preserve"> and inquiries</w:t>
      </w:r>
      <w:r w:rsidR="009C7D3A" w:rsidRPr="00464D37">
        <w:rPr>
          <w:rFonts w:ascii="Times New Roman" w:hAnsi="Times New Roman"/>
          <w:sz w:val="22"/>
          <w:szCs w:val="22"/>
        </w:rPr>
        <w:t xml:space="preserve"> from consumers who alleged that they were </w:t>
      </w:r>
      <w:r w:rsidR="00526492" w:rsidRPr="00464D37">
        <w:rPr>
          <w:rFonts w:ascii="Times New Roman" w:hAnsi="Times New Roman"/>
          <w:sz w:val="22"/>
          <w:szCs w:val="22"/>
        </w:rPr>
        <w:t>repeatedly</w:t>
      </w:r>
      <w:r w:rsidR="00132BC0" w:rsidRPr="00464D37">
        <w:rPr>
          <w:rFonts w:ascii="Times New Roman" w:hAnsi="Times New Roman"/>
          <w:sz w:val="22"/>
          <w:szCs w:val="22"/>
        </w:rPr>
        <w:t xml:space="preserve"> charged</w:t>
      </w:r>
      <w:r w:rsidR="00526492" w:rsidRPr="00464D37">
        <w:rPr>
          <w:rFonts w:ascii="Times New Roman" w:hAnsi="Times New Roman"/>
          <w:sz w:val="22"/>
          <w:szCs w:val="22"/>
        </w:rPr>
        <w:t xml:space="preserve"> </w:t>
      </w:r>
      <w:r w:rsidR="002E2FE9" w:rsidRPr="00464D37">
        <w:rPr>
          <w:rFonts w:ascii="Times New Roman" w:hAnsi="Times New Roman"/>
          <w:sz w:val="22"/>
          <w:szCs w:val="22"/>
        </w:rPr>
        <w:t>for</w:t>
      </w:r>
      <w:r w:rsidR="0001621D" w:rsidRPr="00464D37">
        <w:rPr>
          <w:rFonts w:ascii="Times New Roman" w:hAnsi="Times New Roman"/>
          <w:sz w:val="22"/>
          <w:szCs w:val="22"/>
        </w:rPr>
        <w:t xml:space="preserve"> subscription</w:t>
      </w:r>
      <w:r w:rsidR="002E2FE9" w:rsidRPr="00464D37">
        <w:rPr>
          <w:rFonts w:ascii="Times New Roman" w:hAnsi="Times New Roman"/>
          <w:sz w:val="22"/>
          <w:szCs w:val="22"/>
        </w:rPr>
        <w:t xml:space="preserve"> </w:t>
      </w:r>
      <w:r w:rsidR="0001621D" w:rsidRPr="00464D37">
        <w:rPr>
          <w:rFonts w:ascii="Times New Roman" w:hAnsi="Times New Roman"/>
          <w:sz w:val="22"/>
          <w:szCs w:val="22"/>
        </w:rPr>
        <w:t xml:space="preserve">services </w:t>
      </w:r>
      <w:r w:rsidR="0086605D">
        <w:rPr>
          <w:rFonts w:ascii="Times New Roman" w:hAnsi="Times New Roman"/>
          <w:sz w:val="22"/>
          <w:szCs w:val="22"/>
        </w:rPr>
        <w:t>that</w:t>
      </w:r>
      <w:r w:rsidR="0001621D" w:rsidRPr="00464D37">
        <w:rPr>
          <w:rFonts w:ascii="Times New Roman" w:hAnsi="Times New Roman"/>
          <w:sz w:val="22"/>
          <w:szCs w:val="22"/>
        </w:rPr>
        <w:t xml:space="preserve"> </w:t>
      </w:r>
      <w:r w:rsidR="009C7D3A" w:rsidRPr="00464D37">
        <w:rPr>
          <w:rFonts w:ascii="Times New Roman" w:hAnsi="Times New Roman"/>
          <w:sz w:val="22"/>
          <w:szCs w:val="22"/>
        </w:rPr>
        <w:t>they</w:t>
      </w:r>
      <w:r w:rsidR="0086605D">
        <w:rPr>
          <w:rFonts w:ascii="Times New Roman" w:hAnsi="Times New Roman"/>
          <w:sz w:val="22"/>
          <w:szCs w:val="22"/>
        </w:rPr>
        <w:t xml:space="preserve"> had</w:t>
      </w:r>
      <w:r w:rsidR="009C7D3A" w:rsidRPr="00464D37">
        <w:rPr>
          <w:rFonts w:ascii="Times New Roman" w:hAnsi="Times New Roman"/>
          <w:sz w:val="22"/>
          <w:szCs w:val="22"/>
        </w:rPr>
        <w:t xml:space="preserve"> never authorized</w:t>
      </w:r>
      <w:r w:rsidR="0001621D" w:rsidRPr="00464D37">
        <w:rPr>
          <w:rFonts w:ascii="Times New Roman" w:hAnsi="Times New Roman"/>
          <w:sz w:val="22"/>
          <w:szCs w:val="22"/>
        </w:rPr>
        <w:t xml:space="preserve">, including </w:t>
      </w:r>
      <w:r w:rsidR="009C7D3A" w:rsidRPr="00464D37">
        <w:rPr>
          <w:rFonts w:ascii="Times New Roman" w:hAnsi="Times New Roman"/>
          <w:sz w:val="22"/>
          <w:szCs w:val="22"/>
        </w:rPr>
        <w:t xml:space="preserve">directory assistance, </w:t>
      </w:r>
      <w:r w:rsidR="0001621D" w:rsidRPr="00464D37">
        <w:rPr>
          <w:rFonts w:ascii="Times New Roman" w:hAnsi="Times New Roman"/>
          <w:sz w:val="22"/>
          <w:szCs w:val="22"/>
        </w:rPr>
        <w:t xml:space="preserve">movie </w:t>
      </w:r>
      <w:r w:rsidR="00FA47CB" w:rsidRPr="00464D37">
        <w:rPr>
          <w:rFonts w:ascii="Times New Roman" w:hAnsi="Times New Roman"/>
          <w:sz w:val="22"/>
          <w:szCs w:val="22"/>
        </w:rPr>
        <w:t xml:space="preserve">and theater </w:t>
      </w:r>
      <w:r w:rsidR="0001621D" w:rsidRPr="00464D37">
        <w:rPr>
          <w:rFonts w:ascii="Times New Roman" w:hAnsi="Times New Roman"/>
          <w:sz w:val="22"/>
          <w:szCs w:val="22"/>
        </w:rPr>
        <w:t xml:space="preserve">listings, restaurant locator service, driving directions, news and financial information, and lottery results.  </w:t>
      </w:r>
      <w:r w:rsidR="009C7D3A" w:rsidRPr="00464D37">
        <w:rPr>
          <w:rFonts w:ascii="Times New Roman" w:hAnsi="Times New Roman"/>
          <w:sz w:val="22"/>
          <w:szCs w:val="22"/>
        </w:rPr>
        <w:t>Some c</w:t>
      </w:r>
      <w:r w:rsidR="0001621D" w:rsidRPr="00464D37">
        <w:rPr>
          <w:rFonts w:ascii="Times New Roman" w:hAnsi="Times New Roman"/>
          <w:sz w:val="22"/>
          <w:szCs w:val="22"/>
        </w:rPr>
        <w:t xml:space="preserve">onsumers alleged that they </w:t>
      </w:r>
      <w:r w:rsidR="009C7D3A" w:rsidRPr="00464D37">
        <w:rPr>
          <w:rFonts w:ascii="Times New Roman" w:hAnsi="Times New Roman"/>
          <w:sz w:val="22"/>
          <w:szCs w:val="22"/>
        </w:rPr>
        <w:t>received misleading or deceptive marketing text messages from the</w:t>
      </w:r>
      <w:r w:rsidR="00FA47CB" w:rsidRPr="00464D37">
        <w:rPr>
          <w:rFonts w:ascii="Times New Roman" w:hAnsi="Times New Roman"/>
          <w:sz w:val="22"/>
          <w:szCs w:val="22"/>
        </w:rPr>
        <w:t xml:space="preserve"> companies</w:t>
      </w:r>
      <w:r w:rsidR="009C7D3A" w:rsidRPr="00464D37">
        <w:rPr>
          <w:rFonts w:ascii="Times New Roman" w:hAnsi="Times New Roman"/>
          <w:sz w:val="22"/>
          <w:szCs w:val="22"/>
        </w:rPr>
        <w:t xml:space="preserve">, but that they </w:t>
      </w:r>
      <w:r w:rsidR="0001621D" w:rsidRPr="00464D37">
        <w:rPr>
          <w:rFonts w:ascii="Times New Roman" w:hAnsi="Times New Roman"/>
          <w:sz w:val="22"/>
          <w:szCs w:val="22"/>
        </w:rPr>
        <w:t>were unable to cancel the</w:t>
      </w:r>
      <w:r w:rsidR="009C7D3A" w:rsidRPr="00464D37">
        <w:rPr>
          <w:rFonts w:ascii="Times New Roman" w:hAnsi="Times New Roman"/>
          <w:sz w:val="22"/>
          <w:szCs w:val="22"/>
        </w:rPr>
        <w:t xml:space="preserve">se </w:t>
      </w:r>
      <w:r w:rsidR="0001621D" w:rsidRPr="00464D37">
        <w:rPr>
          <w:rFonts w:ascii="Times New Roman" w:hAnsi="Times New Roman"/>
          <w:sz w:val="22"/>
          <w:szCs w:val="22"/>
        </w:rPr>
        <w:t xml:space="preserve">messages because their reply text “stop” was undeliverable, or they texted “stop” but were billed nonetheless. </w:t>
      </w:r>
      <w:r w:rsidR="009C7D3A" w:rsidRPr="00464D37">
        <w:rPr>
          <w:rFonts w:ascii="Times New Roman" w:hAnsi="Times New Roman"/>
          <w:sz w:val="22"/>
          <w:szCs w:val="22"/>
        </w:rPr>
        <w:t xml:space="preserve"> Other consumers complained that they were charged for </w:t>
      </w:r>
      <w:r w:rsidR="0086605D">
        <w:rPr>
          <w:rFonts w:ascii="Times New Roman" w:hAnsi="Times New Roman"/>
          <w:sz w:val="22"/>
          <w:szCs w:val="22"/>
        </w:rPr>
        <w:t xml:space="preserve">the </w:t>
      </w:r>
      <w:r w:rsidR="009C7D3A" w:rsidRPr="00464D37">
        <w:rPr>
          <w:rFonts w:ascii="Times New Roman" w:hAnsi="Times New Roman"/>
          <w:sz w:val="22"/>
          <w:szCs w:val="22"/>
        </w:rPr>
        <w:t>service without first receiving any marketing messages from the companies or that the companies charged them at the same time they rec</w:t>
      </w:r>
      <w:r w:rsidR="00FA47CB" w:rsidRPr="00464D37">
        <w:rPr>
          <w:rFonts w:ascii="Times New Roman" w:hAnsi="Times New Roman"/>
          <w:sz w:val="22"/>
          <w:szCs w:val="22"/>
        </w:rPr>
        <w:t>eived their first text message</w:t>
      </w:r>
      <w:r w:rsidR="009C7D3A" w:rsidRPr="00464D37">
        <w:rPr>
          <w:rFonts w:ascii="Times New Roman" w:hAnsi="Times New Roman"/>
          <w:sz w:val="22"/>
          <w:szCs w:val="22"/>
        </w:rPr>
        <w:t>.  The companies generally ch</w:t>
      </w:r>
      <w:r w:rsidR="00FA47CB" w:rsidRPr="00464D37">
        <w:rPr>
          <w:rFonts w:ascii="Times New Roman" w:hAnsi="Times New Roman"/>
          <w:sz w:val="22"/>
          <w:szCs w:val="22"/>
        </w:rPr>
        <w:t>arged consumers $9.99 per month</w:t>
      </w:r>
      <w:r w:rsidR="009C7D3A" w:rsidRPr="00464D37">
        <w:rPr>
          <w:rFonts w:ascii="Times New Roman" w:hAnsi="Times New Roman"/>
          <w:sz w:val="22"/>
          <w:szCs w:val="22"/>
        </w:rPr>
        <w:t xml:space="preserve"> </w:t>
      </w:r>
      <w:r w:rsidR="0048792E">
        <w:rPr>
          <w:rFonts w:ascii="Times New Roman" w:hAnsi="Times New Roman"/>
          <w:sz w:val="22"/>
          <w:szCs w:val="22"/>
        </w:rPr>
        <w:t xml:space="preserve">on </w:t>
      </w:r>
      <w:r w:rsidR="009C7D3A" w:rsidRPr="00464D37">
        <w:rPr>
          <w:rFonts w:ascii="Times New Roman" w:hAnsi="Times New Roman"/>
          <w:sz w:val="22"/>
          <w:szCs w:val="22"/>
        </w:rPr>
        <w:t>the</w:t>
      </w:r>
      <w:r w:rsidR="009917D8">
        <w:rPr>
          <w:rFonts w:ascii="Times New Roman" w:hAnsi="Times New Roman"/>
          <w:sz w:val="22"/>
          <w:szCs w:val="22"/>
        </w:rPr>
        <w:t xml:space="preserve"> consumers’</w:t>
      </w:r>
      <w:r w:rsidR="009C7D3A" w:rsidRPr="00464D37">
        <w:rPr>
          <w:rFonts w:ascii="Times New Roman" w:hAnsi="Times New Roman"/>
          <w:sz w:val="22"/>
          <w:szCs w:val="22"/>
        </w:rPr>
        <w:t xml:space="preserve"> T-Mobile, Verizon, AT&amp;T, and Sprint</w:t>
      </w:r>
      <w:r w:rsidR="0048792E">
        <w:rPr>
          <w:rFonts w:ascii="Times New Roman" w:hAnsi="Times New Roman"/>
          <w:sz w:val="22"/>
          <w:szCs w:val="22"/>
        </w:rPr>
        <w:t xml:space="preserve"> </w:t>
      </w:r>
      <w:r w:rsidR="009917D8">
        <w:rPr>
          <w:rFonts w:ascii="Times New Roman" w:hAnsi="Times New Roman"/>
          <w:sz w:val="22"/>
          <w:szCs w:val="22"/>
        </w:rPr>
        <w:t>bills</w:t>
      </w:r>
      <w:r w:rsidR="009C7D3A" w:rsidRPr="00464D37">
        <w:rPr>
          <w:rFonts w:ascii="Times New Roman" w:hAnsi="Times New Roman"/>
          <w:sz w:val="22"/>
          <w:szCs w:val="22"/>
        </w:rPr>
        <w:t xml:space="preserve">.  </w:t>
      </w:r>
    </w:p>
    <w:p w:rsidR="00132BC0" w:rsidRPr="00464D37" w:rsidRDefault="00132BC0" w:rsidP="00F84C76">
      <w:pPr>
        <w:rPr>
          <w:rFonts w:ascii="Times New Roman" w:hAnsi="Times New Roman"/>
          <w:sz w:val="22"/>
          <w:szCs w:val="22"/>
        </w:rPr>
      </w:pPr>
    </w:p>
    <w:p w:rsidR="00880AB2" w:rsidRDefault="003E54E4" w:rsidP="00F84C76">
      <w:pPr>
        <w:rPr>
          <w:rFonts w:ascii="Times New Roman" w:hAnsi="Times New Roman"/>
          <w:sz w:val="22"/>
          <w:szCs w:val="22"/>
        </w:rPr>
      </w:pPr>
      <w:r w:rsidRPr="00464D37">
        <w:rPr>
          <w:rFonts w:ascii="Times New Roman" w:hAnsi="Times New Roman"/>
          <w:sz w:val="22"/>
          <w:szCs w:val="22"/>
        </w:rPr>
        <w:t xml:space="preserve">The FCC found that </w:t>
      </w:r>
      <w:r w:rsidR="00464D37" w:rsidRPr="00464D37">
        <w:rPr>
          <w:rFonts w:ascii="Times New Roman" w:hAnsi="Times New Roman"/>
          <w:sz w:val="22"/>
          <w:szCs w:val="22"/>
        </w:rPr>
        <w:t xml:space="preserve">Assist 123 and its affiliates </w:t>
      </w:r>
      <w:r w:rsidRPr="00464D37">
        <w:rPr>
          <w:rFonts w:ascii="Times New Roman" w:hAnsi="Times New Roman"/>
          <w:sz w:val="22"/>
          <w:szCs w:val="22"/>
        </w:rPr>
        <w:t xml:space="preserve">have used a variety of fictitious or trade names to provide their Concierge/Directory Assistance service, including “Direct 411,” “900 Assist,” “Levendo Global,” “Number Info Service,”  “SMS 181,” “SMS VW,” “Dial 411 Now,” “QueryFast,” “SearchNow 411,” “CellZum,” and “Cell Beetle.”  </w:t>
      </w:r>
    </w:p>
    <w:p w:rsidR="0086605D" w:rsidRDefault="0086605D" w:rsidP="00F84C76">
      <w:pPr>
        <w:rPr>
          <w:rFonts w:ascii="Times New Roman" w:hAnsi="Times New Roman"/>
          <w:sz w:val="22"/>
          <w:szCs w:val="22"/>
        </w:rPr>
      </w:pPr>
    </w:p>
    <w:p w:rsidR="0086605D" w:rsidRPr="00464D37" w:rsidRDefault="0086605D" w:rsidP="0086605D">
      <w:pPr>
        <w:autoSpaceDE w:val="0"/>
        <w:autoSpaceDN w:val="0"/>
        <w:adjustRightInd w:val="0"/>
        <w:rPr>
          <w:rFonts w:ascii="Times New Roman" w:hAnsi="Times New Roman"/>
          <w:sz w:val="22"/>
          <w:szCs w:val="22"/>
          <w:lang w:val="en"/>
        </w:rPr>
      </w:pPr>
      <w:r w:rsidRPr="00464D37">
        <w:rPr>
          <w:rFonts w:ascii="Times New Roman" w:hAnsi="Times New Roman"/>
          <w:sz w:val="22"/>
          <w:szCs w:val="22"/>
          <w:lang w:val="en"/>
        </w:rPr>
        <w:t xml:space="preserve">In addition to </w:t>
      </w:r>
      <w:r>
        <w:rPr>
          <w:rFonts w:ascii="Times New Roman" w:hAnsi="Times New Roman"/>
          <w:sz w:val="22"/>
          <w:szCs w:val="22"/>
          <w:lang w:val="en"/>
        </w:rPr>
        <w:t>paying</w:t>
      </w:r>
      <w:r w:rsidRPr="00464D37">
        <w:rPr>
          <w:rFonts w:ascii="Times New Roman" w:hAnsi="Times New Roman"/>
          <w:sz w:val="22"/>
          <w:szCs w:val="22"/>
          <w:lang w:val="en"/>
        </w:rPr>
        <w:t xml:space="preserve"> $1.3 million, </w:t>
      </w:r>
      <w:r>
        <w:rPr>
          <w:rFonts w:ascii="Times New Roman" w:hAnsi="Times New Roman"/>
          <w:sz w:val="22"/>
          <w:szCs w:val="22"/>
          <w:lang w:val="en"/>
        </w:rPr>
        <w:t xml:space="preserve">the FCC’s Consent Decree requires </w:t>
      </w:r>
      <w:r w:rsidRPr="00464D37">
        <w:rPr>
          <w:rFonts w:ascii="Times New Roman" w:hAnsi="Times New Roman"/>
          <w:sz w:val="22"/>
          <w:szCs w:val="22"/>
          <w:lang w:val="en"/>
        </w:rPr>
        <w:t xml:space="preserve">Assist 123 </w:t>
      </w:r>
      <w:r>
        <w:rPr>
          <w:rFonts w:ascii="Times New Roman" w:hAnsi="Times New Roman"/>
          <w:sz w:val="22"/>
          <w:szCs w:val="22"/>
          <w:lang w:val="en"/>
        </w:rPr>
        <w:t>to</w:t>
      </w:r>
      <w:r w:rsidRPr="00464D37">
        <w:rPr>
          <w:rFonts w:ascii="Times New Roman" w:hAnsi="Times New Roman"/>
          <w:sz w:val="22"/>
          <w:szCs w:val="22"/>
          <w:lang w:val="en"/>
        </w:rPr>
        <w:t xml:space="preserve"> refrain from charging any person for any product or service that the person did not expressly </w:t>
      </w:r>
      <w:r w:rsidRPr="00F60C74">
        <w:rPr>
          <w:rFonts w:ascii="Times New Roman" w:hAnsi="Times New Roman"/>
          <w:sz w:val="22"/>
          <w:szCs w:val="22"/>
          <w:lang w:val="en"/>
        </w:rPr>
        <w:t>authorize</w:t>
      </w:r>
      <w:r w:rsidR="00C0697A" w:rsidRPr="00F60C74">
        <w:rPr>
          <w:rFonts w:ascii="Times New Roman" w:hAnsi="Times New Roman"/>
          <w:sz w:val="22"/>
          <w:szCs w:val="22"/>
          <w:lang w:val="en"/>
        </w:rPr>
        <w:t>;</w:t>
      </w:r>
      <w:r w:rsidRPr="00F60C74">
        <w:rPr>
          <w:rFonts w:ascii="Times New Roman" w:hAnsi="Times New Roman"/>
          <w:sz w:val="22"/>
          <w:szCs w:val="22"/>
          <w:lang w:val="en"/>
        </w:rPr>
        <w:t xml:space="preserve"> to use</w:t>
      </w:r>
      <w:r w:rsidRPr="00464D37">
        <w:rPr>
          <w:rFonts w:ascii="Times New Roman" w:hAnsi="Times New Roman"/>
          <w:sz w:val="22"/>
          <w:szCs w:val="22"/>
          <w:lang w:val="en"/>
        </w:rPr>
        <w:t xml:space="preserve"> clear, non-misleading and unambiguous language in marketing communications</w:t>
      </w:r>
      <w:r>
        <w:rPr>
          <w:rFonts w:ascii="Times New Roman" w:hAnsi="Times New Roman"/>
          <w:sz w:val="22"/>
          <w:szCs w:val="22"/>
          <w:lang w:val="en"/>
        </w:rPr>
        <w:t xml:space="preserve"> about telecommunications services, or for products or services billed on a telephone bill;</w:t>
      </w:r>
      <w:r w:rsidRPr="00464D37">
        <w:rPr>
          <w:rFonts w:ascii="Times New Roman" w:hAnsi="Times New Roman"/>
          <w:sz w:val="22"/>
          <w:szCs w:val="22"/>
          <w:lang w:val="en"/>
        </w:rPr>
        <w:t xml:space="preserve"> to assist consumer complainants within one business day after </w:t>
      </w:r>
      <w:r>
        <w:rPr>
          <w:rFonts w:ascii="Times New Roman" w:hAnsi="Times New Roman"/>
          <w:sz w:val="22"/>
          <w:szCs w:val="22"/>
          <w:lang w:val="en"/>
        </w:rPr>
        <w:t>receipt;</w:t>
      </w:r>
      <w:r w:rsidRPr="00464D37">
        <w:rPr>
          <w:rFonts w:ascii="Times New Roman" w:hAnsi="Times New Roman"/>
          <w:sz w:val="22"/>
          <w:szCs w:val="22"/>
          <w:lang w:val="en"/>
        </w:rPr>
        <w:t xml:space="preserve"> </w:t>
      </w:r>
      <w:r w:rsidRPr="0086605D">
        <w:rPr>
          <w:rFonts w:ascii="Times New Roman" w:hAnsi="Times New Roman"/>
          <w:sz w:val="22"/>
          <w:szCs w:val="22"/>
          <w:lang w:val="en"/>
        </w:rPr>
        <w:t>designate a senior corporate manager as a compliance officer;</w:t>
      </w:r>
      <w:r>
        <w:rPr>
          <w:rFonts w:ascii="Times New Roman" w:hAnsi="Times New Roman"/>
          <w:sz w:val="22"/>
          <w:szCs w:val="22"/>
          <w:lang w:val="en"/>
        </w:rPr>
        <w:t xml:space="preserve"> </w:t>
      </w:r>
      <w:r w:rsidRPr="00464D37">
        <w:rPr>
          <w:rFonts w:ascii="Times New Roman" w:hAnsi="Times New Roman"/>
          <w:sz w:val="22"/>
          <w:szCs w:val="22"/>
          <w:lang w:val="en"/>
        </w:rPr>
        <w:t>and to develop and implement a three-year compliance plan</w:t>
      </w:r>
      <w:r>
        <w:rPr>
          <w:rFonts w:ascii="Times New Roman" w:hAnsi="Times New Roman"/>
          <w:sz w:val="22"/>
          <w:szCs w:val="22"/>
          <w:lang w:val="en"/>
        </w:rPr>
        <w:t>.</w:t>
      </w:r>
      <w:r w:rsidRPr="00464D37">
        <w:rPr>
          <w:rFonts w:ascii="Times New Roman" w:hAnsi="Times New Roman"/>
          <w:sz w:val="22"/>
          <w:szCs w:val="22"/>
          <w:lang w:val="en"/>
        </w:rPr>
        <w:t xml:space="preserve">  </w:t>
      </w:r>
    </w:p>
    <w:p w:rsidR="0086605D" w:rsidRPr="00464D37" w:rsidRDefault="0086605D" w:rsidP="00F84C76">
      <w:pPr>
        <w:rPr>
          <w:rFonts w:ascii="Times New Roman" w:hAnsi="Times New Roman"/>
          <w:sz w:val="22"/>
          <w:szCs w:val="22"/>
        </w:rPr>
      </w:pPr>
    </w:p>
    <w:p w:rsidR="00464D37" w:rsidRPr="004307E1" w:rsidRDefault="00FA47CB" w:rsidP="004307E1">
      <w:pPr>
        <w:shd w:val="clear" w:color="auto" w:fill="FFFFFF"/>
        <w:spacing w:after="360"/>
        <w:rPr>
          <w:rFonts w:ascii="Times New Roman" w:hAnsi="Times New Roman"/>
          <w:sz w:val="22"/>
          <w:szCs w:val="22"/>
          <w:lang w:val="en"/>
        </w:rPr>
      </w:pPr>
      <w:r w:rsidRPr="00464D37">
        <w:rPr>
          <w:rFonts w:ascii="Times New Roman" w:hAnsi="Times New Roman"/>
          <w:sz w:val="22"/>
          <w:szCs w:val="22"/>
        </w:rPr>
        <w:t>Inclusion of unauthorized charges and fees on consumers’ telephone bills</w:t>
      </w:r>
      <w:r w:rsidRPr="00464D37">
        <w:rPr>
          <w:sz w:val="22"/>
          <w:szCs w:val="22"/>
        </w:rPr>
        <w:t xml:space="preserve"> </w:t>
      </w:r>
      <w:r w:rsidRPr="00464D37">
        <w:rPr>
          <w:rFonts w:ascii="Times New Roman" w:hAnsi="Times New Roman"/>
          <w:sz w:val="22"/>
          <w:szCs w:val="22"/>
        </w:rPr>
        <w:t xml:space="preserve">is an “unjust and unreasonable” practice that is unlawful under the Communications Act. </w:t>
      </w:r>
      <w:r w:rsidR="000B740E" w:rsidRPr="00464D37">
        <w:rPr>
          <w:rFonts w:ascii="Times New Roman" w:hAnsi="Times New Roman"/>
          <w:sz w:val="22"/>
          <w:szCs w:val="22"/>
        </w:rPr>
        <w:t xml:space="preserve"> </w:t>
      </w:r>
      <w:r w:rsidRPr="00464D37">
        <w:rPr>
          <w:rFonts w:ascii="Times New Roman" w:hAnsi="Times New Roman"/>
          <w:sz w:val="22"/>
          <w:szCs w:val="22"/>
        </w:rPr>
        <w:t xml:space="preserve">Since January 2014, the Commission </w:t>
      </w:r>
      <w:r w:rsidRPr="00464D37">
        <w:rPr>
          <w:rFonts w:ascii="Times New Roman" w:hAnsi="Times New Roman"/>
          <w:sz w:val="22"/>
          <w:szCs w:val="22"/>
          <w:lang w:val="en"/>
        </w:rPr>
        <w:t xml:space="preserve">has taken six enforcement actions against carriers for alleged cramming and slamming violations that have totaled more than $20 million in proposed penalties and payments to the U.S. Treasury. </w:t>
      </w:r>
      <w:r w:rsidR="00132BC0" w:rsidRPr="00464D37">
        <w:rPr>
          <w:rFonts w:ascii="Times New Roman" w:hAnsi="Times New Roman"/>
          <w:sz w:val="22"/>
          <w:szCs w:val="22"/>
          <w:lang w:val="en"/>
        </w:rPr>
        <w:t xml:space="preserve"> </w:t>
      </w:r>
    </w:p>
    <w:p w:rsidR="0040005F" w:rsidRPr="00464D37" w:rsidRDefault="0040005F" w:rsidP="0040005F">
      <w:pPr>
        <w:rPr>
          <w:rFonts w:ascii="Times New Roman" w:hAnsi="Times New Roman"/>
          <w:sz w:val="22"/>
          <w:szCs w:val="22"/>
        </w:rPr>
      </w:pPr>
      <w:r w:rsidRPr="00464D37">
        <w:rPr>
          <w:rFonts w:ascii="Times New Roman" w:hAnsi="Times New Roman"/>
          <w:sz w:val="22"/>
          <w:szCs w:val="22"/>
        </w:rPr>
        <w:t xml:space="preserve">For more information about the FCC’s rules protecting consumers from unauthorized charges on phone bills, see the FCC consumer guide, Cramming - Unauthorized, Misleading, or Deceptive Charges Placed on Your Telephone Bill.  For information about other communications issues, visit the FCC's Consumer website, or contact the FCC's Consumer Center by calling 1-888-CALL-FCC (1-888-225-5322) voice or 1-888-TELL-FCC (1-888-835-5322) TTY; faxing 1-866-418-0232; or by writing to: </w:t>
      </w:r>
    </w:p>
    <w:p w:rsidR="0040005F" w:rsidRPr="00464D37" w:rsidRDefault="0040005F" w:rsidP="0040005F">
      <w:pPr>
        <w:rPr>
          <w:rFonts w:ascii="Times New Roman" w:hAnsi="Times New Roman"/>
          <w:sz w:val="22"/>
          <w:szCs w:val="22"/>
        </w:rPr>
      </w:pPr>
    </w:p>
    <w:p w:rsidR="0040005F" w:rsidRPr="00464D37" w:rsidRDefault="0040005F" w:rsidP="0040005F">
      <w:pPr>
        <w:jc w:val="center"/>
        <w:rPr>
          <w:rFonts w:ascii="Times New Roman" w:hAnsi="Times New Roman"/>
          <w:sz w:val="22"/>
          <w:szCs w:val="22"/>
        </w:rPr>
      </w:pPr>
      <w:r w:rsidRPr="00464D37">
        <w:rPr>
          <w:rFonts w:ascii="Times New Roman" w:hAnsi="Times New Roman"/>
          <w:sz w:val="22"/>
          <w:szCs w:val="22"/>
        </w:rPr>
        <w:t>Federal Communications Commission</w:t>
      </w:r>
    </w:p>
    <w:p w:rsidR="0040005F" w:rsidRPr="00464D37" w:rsidRDefault="0040005F" w:rsidP="0040005F">
      <w:pPr>
        <w:jc w:val="center"/>
        <w:rPr>
          <w:rFonts w:ascii="Times New Roman" w:hAnsi="Times New Roman"/>
          <w:sz w:val="22"/>
          <w:szCs w:val="22"/>
        </w:rPr>
      </w:pPr>
      <w:r w:rsidRPr="00464D37">
        <w:rPr>
          <w:rFonts w:ascii="Times New Roman" w:hAnsi="Times New Roman"/>
          <w:sz w:val="22"/>
          <w:szCs w:val="22"/>
        </w:rPr>
        <w:t>Consumer and Governmental Affairs Bureau</w:t>
      </w:r>
    </w:p>
    <w:p w:rsidR="0040005F" w:rsidRPr="00464D37" w:rsidRDefault="0040005F" w:rsidP="0040005F">
      <w:pPr>
        <w:jc w:val="center"/>
        <w:rPr>
          <w:rFonts w:ascii="Times New Roman" w:hAnsi="Times New Roman"/>
          <w:sz w:val="22"/>
          <w:szCs w:val="22"/>
        </w:rPr>
      </w:pPr>
      <w:r w:rsidRPr="00464D37">
        <w:rPr>
          <w:rFonts w:ascii="Times New Roman" w:hAnsi="Times New Roman"/>
          <w:sz w:val="22"/>
          <w:szCs w:val="22"/>
        </w:rPr>
        <w:t>Consumer Inquiries and Complaints Division</w:t>
      </w:r>
    </w:p>
    <w:p w:rsidR="0040005F" w:rsidRPr="00686FBA" w:rsidRDefault="0040005F" w:rsidP="0040005F">
      <w:pPr>
        <w:jc w:val="center"/>
        <w:rPr>
          <w:rFonts w:ascii="Times New Roman" w:hAnsi="Times New Roman"/>
          <w:color w:val="000000"/>
          <w:sz w:val="22"/>
          <w:szCs w:val="22"/>
        </w:rPr>
      </w:pPr>
      <w:r w:rsidRPr="00686FBA">
        <w:rPr>
          <w:rFonts w:ascii="Times New Roman" w:hAnsi="Times New Roman"/>
          <w:color w:val="000000"/>
          <w:sz w:val="22"/>
          <w:szCs w:val="22"/>
        </w:rPr>
        <w:t>445 12th Street, SW</w:t>
      </w:r>
    </w:p>
    <w:p w:rsidR="0040005F" w:rsidRPr="00686FBA" w:rsidRDefault="0040005F" w:rsidP="0040005F">
      <w:pPr>
        <w:jc w:val="center"/>
        <w:rPr>
          <w:rFonts w:ascii="Times New Roman" w:hAnsi="Times New Roman"/>
          <w:color w:val="000000"/>
          <w:sz w:val="22"/>
          <w:szCs w:val="22"/>
        </w:rPr>
      </w:pPr>
      <w:r w:rsidRPr="00686FBA">
        <w:rPr>
          <w:rFonts w:ascii="Times New Roman" w:hAnsi="Times New Roman"/>
          <w:color w:val="000000"/>
          <w:sz w:val="22"/>
          <w:szCs w:val="22"/>
        </w:rPr>
        <w:t>Washington, DC 20554</w:t>
      </w:r>
    </w:p>
    <w:p w:rsidR="00D13EC9" w:rsidRDefault="00D13EC9" w:rsidP="007202DB">
      <w:pPr>
        <w:rPr>
          <w:rFonts w:ascii="Times New Roman" w:hAnsi="Times New Roman"/>
          <w:color w:val="000000"/>
          <w:sz w:val="22"/>
          <w:szCs w:val="22"/>
        </w:rPr>
      </w:pPr>
    </w:p>
    <w:p w:rsidR="00F60C74" w:rsidRDefault="00C85B5C" w:rsidP="00C85B5C">
      <w:pPr>
        <w:rPr>
          <w:rFonts w:ascii="Times New Roman" w:hAnsi="Times New Roman"/>
          <w:snapToGrid w:val="0"/>
          <w:kern w:val="28"/>
          <w:sz w:val="22"/>
        </w:rPr>
      </w:pPr>
      <w:r>
        <w:rPr>
          <w:rFonts w:ascii="Times New Roman" w:hAnsi="Times New Roman"/>
          <w:snapToGrid w:val="0"/>
          <w:kern w:val="28"/>
          <w:sz w:val="22"/>
        </w:rPr>
        <w:t xml:space="preserve">The </w:t>
      </w:r>
      <w:r w:rsidR="002E2FE9">
        <w:rPr>
          <w:rFonts w:ascii="Times New Roman" w:hAnsi="Times New Roman"/>
          <w:snapToGrid w:val="0"/>
          <w:kern w:val="28"/>
          <w:sz w:val="22"/>
        </w:rPr>
        <w:t xml:space="preserve">Order and Consent Decree </w:t>
      </w:r>
      <w:r>
        <w:rPr>
          <w:rFonts w:ascii="Times New Roman" w:hAnsi="Times New Roman"/>
          <w:snapToGrid w:val="0"/>
          <w:kern w:val="28"/>
          <w:sz w:val="22"/>
        </w:rPr>
        <w:t xml:space="preserve">is available </w:t>
      </w:r>
      <w:r w:rsidRPr="00C85B5C">
        <w:rPr>
          <w:rFonts w:ascii="Times New Roman" w:hAnsi="Times New Roman"/>
          <w:snapToGrid w:val="0"/>
          <w:kern w:val="28"/>
          <w:sz w:val="22"/>
        </w:rPr>
        <w:t>at</w:t>
      </w:r>
      <w:r w:rsidR="00D55209">
        <w:rPr>
          <w:rFonts w:ascii="Times New Roman" w:hAnsi="Times New Roman"/>
          <w:snapToGrid w:val="0"/>
          <w:kern w:val="28"/>
          <w:sz w:val="22"/>
        </w:rPr>
        <w:t>:</w:t>
      </w:r>
      <w:r w:rsidR="009E5494">
        <w:rPr>
          <w:rFonts w:ascii="Times New Roman" w:hAnsi="Times New Roman"/>
          <w:snapToGrid w:val="0"/>
          <w:kern w:val="28"/>
          <w:sz w:val="22"/>
        </w:rPr>
        <w:t xml:space="preserve"> </w:t>
      </w:r>
      <w:r w:rsidR="00D55209">
        <w:rPr>
          <w:rFonts w:ascii="Times New Roman" w:hAnsi="Times New Roman"/>
          <w:snapToGrid w:val="0"/>
          <w:kern w:val="28"/>
          <w:sz w:val="22"/>
        </w:rPr>
        <w:t xml:space="preserve"> </w:t>
      </w:r>
    </w:p>
    <w:p w:rsidR="00212382" w:rsidRDefault="00DC5B06" w:rsidP="00C85B5C">
      <w:pPr>
        <w:rPr>
          <w:rFonts w:ascii="Times New Roman" w:hAnsi="Times New Roman"/>
          <w:snapToGrid w:val="0"/>
          <w:kern w:val="28"/>
          <w:sz w:val="22"/>
        </w:rPr>
      </w:pPr>
      <w:hyperlink r:id="rId8" w:history="1">
        <w:r w:rsidR="00F60C74" w:rsidRPr="006428B3">
          <w:rPr>
            <w:rStyle w:val="Hyperlink"/>
            <w:rFonts w:ascii="Times New Roman" w:hAnsi="Times New Roman"/>
            <w:snapToGrid w:val="0"/>
            <w:kern w:val="28"/>
            <w:sz w:val="22"/>
          </w:rPr>
          <w:t>https://apps.fcc.gov/edocs_public/attachmatch/DA-14-982A1.pdf</w:t>
        </w:r>
      </w:hyperlink>
      <w:r w:rsidR="00F60C74">
        <w:rPr>
          <w:rFonts w:ascii="Times New Roman" w:hAnsi="Times New Roman"/>
          <w:snapToGrid w:val="0"/>
          <w:kern w:val="28"/>
          <w:sz w:val="22"/>
        </w:rPr>
        <w:t xml:space="preserve"> </w:t>
      </w:r>
    </w:p>
    <w:p w:rsidR="00F60C74" w:rsidRDefault="00F60C74" w:rsidP="00C85B5C">
      <w:pPr>
        <w:rPr>
          <w:rFonts w:ascii="Times New Roman" w:hAnsi="Times New Roman"/>
          <w:snapToGrid w:val="0"/>
          <w:kern w:val="28"/>
          <w:sz w:val="22"/>
        </w:rPr>
      </w:pPr>
    </w:p>
    <w:p w:rsidR="00FA47CB" w:rsidRDefault="00FA47CB" w:rsidP="00FA47CB">
      <w:pPr>
        <w:pStyle w:val="PlainText"/>
      </w:pPr>
      <w:r>
        <w:rPr>
          <w:snapToGrid w:val="0"/>
          <w:kern w:val="28"/>
        </w:rPr>
        <w:t xml:space="preserve">The Optic Internet Protocol Notice of Apparent Liability is available at: </w:t>
      </w:r>
      <w:hyperlink r:id="rId9" w:history="1">
        <w:r>
          <w:rPr>
            <w:rStyle w:val="Hyperlink"/>
          </w:rPr>
          <w:t>https://apps.fcc.gov/edocs_public/attachmatch/FCC-14-101A1.pdf</w:t>
        </w:r>
      </w:hyperlink>
    </w:p>
    <w:p w:rsidR="00FA47CB" w:rsidRDefault="00FA47CB" w:rsidP="00C85B5C">
      <w:pPr>
        <w:rPr>
          <w:rFonts w:ascii="Times New Roman" w:hAnsi="Times New Roman"/>
          <w:snapToGrid w:val="0"/>
          <w:kern w:val="28"/>
          <w:sz w:val="22"/>
        </w:rPr>
      </w:pPr>
    </w:p>
    <w:p w:rsidR="00FA47CB" w:rsidRDefault="00FA47CB" w:rsidP="00FA47CB">
      <w:pPr>
        <w:pStyle w:val="PlainText"/>
      </w:pPr>
      <w:r>
        <w:rPr>
          <w:snapToGrid w:val="0"/>
          <w:kern w:val="28"/>
        </w:rPr>
        <w:t xml:space="preserve">The Net One International Notice of Apparent Liability is available at:  </w:t>
      </w:r>
      <w:hyperlink r:id="rId10" w:history="1">
        <w:r>
          <w:rPr>
            <w:rStyle w:val="Hyperlink"/>
          </w:rPr>
          <w:t>https://apps.fcc.gov/edocs_public/attachmatch/FCC-14-100A1.pdf</w:t>
        </w:r>
      </w:hyperlink>
    </w:p>
    <w:p w:rsidR="00FA47CB" w:rsidRDefault="00FA47CB" w:rsidP="00C85B5C">
      <w:pPr>
        <w:rPr>
          <w:rFonts w:ascii="Times New Roman" w:hAnsi="Times New Roman"/>
          <w:snapToGrid w:val="0"/>
          <w:kern w:val="28"/>
          <w:sz w:val="22"/>
        </w:rPr>
      </w:pPr>
    </w:p>
    <w:p w:rsidR="00C74F65" w:rsidRDefault="00C74F65" w:rsidP="009372D1">
      <w:pPr>
        <w:pStyle w:val="PlainText"/>
        <w:jc w:val="center"/>
      </w:pPr>
    </w:p>
    <w:p w:rsidR="00D46525" w:rsidRPr="00D46525" w:rsidRDefault="00BE7D19" w:rsidP="009372D1">
      <w:pPr>
        <w:pStyle w:val="PlainText"/>
        <w:jc w:val="center"/>
        <w:rPr>
          <w:snapToGrid w:val="0"/>
        </w:rPr>
      </w:pPr>
      <w:r w:rsidRPr="00D34EE5">
        <w:t>-FCC-</w:t>
      </w:r>
    </w:p>
    <w:sectPr w:rsidR="00D46525" w:rsidRPr="00D46525" w:rsidSect="00A565A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87" w:rsidRDefault="00446987">
      <w:r>
        <w:separator/>
      </w:r>
    </w:p>
  </w:endnote>
  <w:endnote w:type="continuationSeparator" w:id="0">
    <w:p w:rsidR="00446987" w:rsidRDefault="00446987">
      <w:r>
        <w:continuationSeparator/>
      </w:r>
    </w:p>
  </w:endnote>
  <w:endnote w:type="continuationNotice" w:id="1">
    <w:p w:rsidR="00446987" w:rsidRDefault="00446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37" w:rsidRDefault="00EE6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37" w:rsidRDefault="00EE6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37" w:rsidRDefault="00EE6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87" w:rsidRDefault="00446987">
      <w:r>
        <w:separator/>
      </w:r>
    </w:p>
  </w:footnote>
  <w:footnote w:type="continuationSeparator" w:id="0">
    <w:p w:rsidR="00446987" w:rsidRDefault="00446987">
      <w:r>
        <w:continuationSeparator/>
      </w:r>
    </w:p>
  </w:footnote>
  <w:footnote w:type="continuationNotice" w:id="1">
    <w:p w:rsidR="00446987" w:rsidRDefault="004469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37" w:rsidRDefault="00EE6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37" w:rsidRDefault="00EE64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5D" w:rsidRDefault="0086605D">
    <w:pPr>
      <w:pStyle w:val="Heading2"/>
      <w:rPr>
        <w:sz w:val="22"/>
      </w:rPr>
    </w:pPr>
    <w:r>
      <w:rPr>
        <w:b w:val="0"/>
        <w:noProof/>
        <w:sz w:val="22"/>
      </w:rPr>
      <w:drawing>
        <wp:anchor distT="0" distB="0" distL="114300" distR="114300" simplePos="0" relativeHeight="251659264" behindDoc="0" locked="0" layoutInCell="0" allowOverlap="1" wp14:anchorId="6411C5C6" wp14:editId="18DD3A5A">
          <wp:simplePos x="0" y="0"/>
          <wp:positionH relativeFrom="column">
            <wp:posOffset>-640080</wp:posOffset>
          </wp:positionH>
          <wp:positionV relativeFrom="paragraph">
            <wp:posOffset>121920</wp:posOffset>
          </wp:positionV>
          <wp:extent cx="548640" cy="548640"/>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86605D" w:rsidRDefault="0086605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A145BCB" wp14:editId="7A12776C">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v:textbox>
            </v:shape>
          </w:pict>
        </mc:Fallback>
      </mc:AlternateContent>
    </w:r>
    <w:r>
      <w:rPr>
        <w:b/>
        <w:sz w:val="22"/>
      </w:rPr>
      <w:t>Federal Communications Commission</w:t>
    </w:r>
  </w:p>
  <w:p w:rsidR="0086605D" w:rsidRDefault="0086605D">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rsidR="0086605D" w:rsidRDefault="0086605D">
    <w:pPr>
      <w:tabs>
        <w:tab w:val="left" w:pos="-720"/>
      </w:tabs>
      <w:suppressAutoHyphens/>
      <w:ind w:right="-540"/>
      <w:rPr>
        <w:b/>
        <w:sz w:val="22"/>
      </w:rPr>
    </w:pPr>
    <w:r>
      <w:rPr>
        <w:b/>
        <w:sz w:val="22"/>
      </w:rPr>
      <w:t>Washington, D.C.   20554</w:t>
    </w:r>
  </w:p>
  <w:p w:rsidR="0086605D" w:rsidRDefault="0086605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17C7407" wp14:editId="0E7C0BE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6605D" w:rsidRDefault="0086605D">
    <w:pPr>
      <w:tabs>
        <w:tab w:val="left" w:pos="-720"/>
      </w:tabs>
      <w:suppressAutoHyphens/>
      <w:rPr>
        <w:b/>
        <w:sz w:val="12"/>
      </w:rPr>
    </w:pPr>
    <w:r>
      <w:rPr>
        <w:b/>
        <w:sz w:val="12"/>
      </w:rPr>
      <w:t>This is an unofficial announcement of Commission action.  Release of the full text of a Commission order constitutes official action.</w:t>
    </w:r>
  </w:p>
  <w:p w:rsidR="0086605D" w:rsidRDefault="0086605D">
    <w:pPr>
      <w:tabs>
        <w:tab w:val="left" w:pos="-720"/>
      </w:tabs>
      <w:suppressAutoHyphens/>
      <w:rPr>
        <w:b/>
        <w:sz w:val="12"/>
      </w:rPr>
    </w:pPr>
    <w:r>
      <w:rPr>
        <w:b/>
        <w:sz w:val="12"/>
      </w:rPr>
      <w:t>See MCI v. FCC. 515 F 2d 385 (D.C. Cir. 1974).</w:t>
    </w:r>
  </w:p>
  <w:p w:rsidR="0086605D" w:rsidRDefault="0086605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7E0A0B0" wp14:editId="0F8153A3">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13653"/>
    <w:rsid w:val="000138F6"/>
    <w:rsid w:val="00015D78"/>
    <w:rsid w:val="0001621D"/>
    <w:rsid w:val="000242E5"/>
    <w:rsid w:val="00035974"/>
    <w:rsid w:val="0004281B"/>
    <w:rsid w:val="00043D5C"/>
    <w:rsid w:val="0005264F"/>
    <w:rsid w:val="000528C9"/>
    <w:rsid w:val="0006534D"/>
    <w:rsid w:val="00072A7C"/>
    <w:rsid w:val="00092A9B"/>
    <w:rsid w:val="00092CFB"/>
    <w:rsid w:val="000962FE"/>
    <w:rsid w:val="00097894"/>
    <w:rsid w:val="000A2167"/>
    <w:rsid w:val="000A6F2E"/>
    <w:rsid w:val="000A7BD9"/>
    <w:rsid w:val="000B740E"/>
    <w:rsid w:val="000C1C62"/>
    <w:rsid w:val="000D09FA"/>
    <w:rsid w:val="000D712A"/>
    <w:rsid w:val="000D744F"/>
    <w:rsid w:val="000E7630"/>
    <w:rsid w:val="00123C87"/>
    <w:rsid w:val="0012496A"/>
    <w:rsid w:val="0012531B"/>
    <w:rsid w:val="00132BC0"/>
    <w:rsid w:val="00135EE5"/>
    <w:rsid w:val="00145927"/>
    <w:rsid w:val="00155F41"/>
    <w:rsid w:val="00156C87"/>
    <w:rsid w:val="001701D3"/>
    <w:rsid w:val="001705A2"/>
    <w:rsid w:val="00170A16"/>
    <w:rsid w:val="00180E97"/>
    <w:rsid w:val="00182229"/>
    <w:rsid w:val="00185A47"/>
    <w:rsid w:val="00186ABA"/>
    <w:rsid w:val="001A24C4"/>
    <w:rsid w:val="001C2709"/>
    <w:rsid w:val="001C28BD"/>
    <w:rsid w:val="001C323C"/>
    <w:rsid w:val="001D3AA0"/>
    <w:rsid w:val="001E48AE"/>
    <w:rsid w:val="001F6794"/>
    <w:rsid w:val="0020358A"/>
    <w:rsid w:val="00204D9E"/>
    <w:rsid w:val="0020670B"/>
    <w:rsid w:val="00212382"/>
    <w:rsid w:val="00213716"/>
    <w:rsid w:val="00234240"/>
    <w:rsid w:val="00240479"/>
    <w:rsid w:val="00241058"/>
    <w:rsid w:val="00251A57"/>
    <w:rsid w:val="00251BC9"/>
    <w:rsid w:val="00265B95"/>
    <w:rsid w:val="00276E95"/>
    <w:rsid w:val="0029017D"/>
    <w:rsid w:val="00295DB0"/>
    <w:rsid w:val="002A1A37"/>
    <w:rsid w:val="002A22CC"/>
    <w:rsid w:val="002A5482"/>
    <w:rsid w:val="002D6CB2"/>
    <w:rsid w:val="002E2FE9"/>
    <w:rsid w:val="002E3790"/>
    <w:rsid w:val="00302D5B"/>
    <w:rsid w:val="0030758D"/>
    <w:rsid w:val="00320CE8"/>
    <w:rsid w:val="00332F26"/>
    <w:rsid w:val="0033618D"/>
    <w:rsid w:val="0033771F"/>
    <w:rsid w:val="003565C2"/>
    <w:rsid w:val="00367E35"/>
    <w:rsid w:val="00373DDF"/>
    <w:rsid w:val="003804CD"/>
    <w:rsid w:val="00380D73"/>
    <w:rsid w:val="0038477F"/>
    <w:rsid w:val="003847C3"/>
    <w:rsid w:val="00391EA7"/>
    <w:rsid w:val="003A16AA"/>
    <w:rsid w:val="003B5D8A"/>
    <w:rsid w:val="003D2444"/>
    <w:rsid w:val="003E4B9D"/>
    <w:rsid w:val="003E54E4"/>
    <w:rsid w:val="003F61E3"/>
    <w:rsid w:val="003F793C"/>
    <w:rsid w:val="0040005F"/>
    <w:rsid w:val="004072F1"/>
    <w:rsid w:val="00407816"/>
    <w:rsid w:val="00413DD6"/>
    <w:rsid w:val="00415810"/>
    <w:rsid w:val="0042772E"/>
    <w:rsid w:val="004307E1"/>
    <w:rsid w:val="00432D86"/>
    <w:rsid w:val="0043426A"/>
    <w:rsid w:val="0044071E"/>
    <w:rsid w:val="0044563B"/>
    <w:rsid w:val="00446987"/>
    <w:rsid w:val="00455492"/>
    <w:rsid w:val="004563FF"/>
    <w:rsid w:val="00464D37"/>
    <w:rsid w:val="00474BF9"/>
    <w:rsid w:val="0048792E"/>
    <w:rsid w:val="004917C9"/>
    <w:rsid w:val="004A6318"/>
    <w:rsid w:val="004B194B"/>
    <w:rsid w:val="004B77C1"/>
    <w:rsid w:val="004C3F71"/>
    <w:rsid w:val="004C5473"/>
    <w:rsid w:val="004D5F33"/>
    <w:rsid w:val="004D7982"/>
    <w:rsid w:val="004F28E7"/>
    <w:rsid w:val="004F35AB"/>
    <w:rsid w:val="004F5C8D"/>
    <w:rsid w:val="004F6D9B"/>
    <w:rsid w:val="004F6EEF"/>
    <w:rsid w:val="004F73C0"/>
    <w:rsid w:val="005162A2"/>
    <w:rsid w:val="005224FB"/>
    <w:rsid w:val="00526492"/>
    <w:rsid w:val="00541C20"/>
    <w:rsid w:val="00547F4D"/>
    <w:rsid w:val="0055054D"/>
    <w:rsid w:val="005648EC"/>
    <w:rsid w:val="005661BF"/>
    <w:rsid w:val="005723A2"/>
    <w:rsid w:val="00574EBF"/>
    <w:rsid w:val="0058540E"/>
    <w:rsid w:val="0058577A"/>
    <w:rsid w:val="00591820"/>
    <w:rsid w:val="00594448"/>
    <w:rsid w:val="005A02AE"/>
    <w:rsid w:val="005A6E78"/>
    <w:rsid w:val="005A6ECE"/>
    <w:rsid w:val="005A7652"/>
    <w:rsid w:val="005B1140"/>
    <w:rsid w:val="005B3E56"/>
    <w:rsid w:val="005D4E13"/>
    <w:rsid w:val="005D6F31"/>
    <w:rsid w:val="005D744A"/>
    <w:rsid w:val="005F127E"/>
    <w:rsid w:val="0060142B"/>
    <w:rsid w:val="00602180"/>
    <w:rsid w:val="00615654"/>
    <w:rsid w:val="006174AC"/>
    <w:rsid w:val="00636190"/>
    <w:rsid w:val="006414BF"/>
    <w:rsid w:val="0065105A"/>
    <w:rsid w:val="006521FD"/>
    <w:rsid w:val="00654D05"/>
    <w:rsid w:val="00681226"/>
    <w:rsid w:val="00682958"/>
    <w:rsid w:val="00694351"/>
    <w:rsid w:val="006978D6"/>
    <w:rsid w:val="006A2ED4"/>
    <w:rsid w:val="006B164C"/>
    <w:rsid w:val="006B4760"/>
    <w:rsid w:val="006D00A3"/>
    <w:rsid w:val="006D06C3"/>
    <w:rsid w:val="006F00D7"/>
    <w:rsid w:val="006F08E3"/>
    <w:rsid w:val="00712747"/>
    <w:rsid w:val="007202DB"/>
    <w:rsid w:val="007233C5"/>
    <w:rsid w:val="00726192"/>
    <w:rsid w:val="00731DF5"/>
    <w:rsid w:val="00752976"/>
    <w:rsid w:val="00770B72"/>
    <w:rsid w:val="007950CB"/>
    <w:rsid w:val="007A2864"/>
    <w:rsid w:val="007A42AA"/>
    <w:rsid w:val="007C370C"/>
    <w:rsid w:val="007D0292"/>
    <w:rsid w:val="007F09DE"/>
    <w:rsid w:val="007F4A3A"/>
    <w:rsid w:val="007F576C"/>
    <w:rsid w:val="0080120C"/>
    <w:rsid w:val="00803589"/>
    <w:rsid w:val="0081381F"/>
    <w:rsid w:val="00841264"/>
    <w:rsid w:val="008519E5"/>
    <w:rsid w:val="00852AD2"/>
    <w:rsid w:val="0086081F"/>
    <w:rsid w:val="0086605D"/>
    <w:rsid w:val="008736A2"/>
    <w:rsid w:val="00880AB2"/>
    <w:rsid w:val="00890ECF"/>
    <w:rsid w:val="008A41CC"/>
    <w:rsid w:val="008A4DF5"/>
    <w:rsid w:val="008A5E6F"/>
    <w:rsid w:val="008B6198"/>
    <w:rsid w:val="008C07D2"/>
    <w:rsid w:val="008C26D6"/>
    <w:rsid w:val="008D1DD5"/>
    <w:rsid w:val="008D50E5"/>
    <w:rsid w:val="008D63FA"/>
    <w:rsid w:val="008E65E7"/>
    <w:rsid w:val="00903356"/>
    <w:rsid w:val="0091169F"/>
    <w:rsid w:val="0091477E"/>
    <w:rsid w:val="00915EFB"/>
    <w:rsid w:val="009372D1"/>
    <w:rsid w:val="009455AB"/>
    <w:rsid w:val="0095081B"/>
    <w:rsid w:val="00961AD5"/>
    <w:rsid w:val="00966A85"/>
    <w:rsid w:val="009724C3"/>
    <w:rsid w:val="0097278A"/>
    <w:rsid w:val="009736E8"/>
    <w:rsid w:val="009839A9"/>
    <w:rsid w:val="009903FC"/>
    <w:rsid w:val="009915A5"/>
    <w:rsid w:val="009917D8"/>
    <w:rsid w:val="009A1E74"/>
    <w:rsid w:val="009A6304"/>
    <w:rsid w:val="009A79D5"/>
    <w:rsid w:val="009B3289"/>
    <w:rsid w:val="009B604D"/>
    <w:rsid w:val="009C0489"/>
    <w:rsid w:val="009C4D1B"/>
    <w:rsid w:val="009C7C86"/>
    <w:rsid w:val="009C7D3A"/>
    <w:rsid w:val="009D1400"/>
    <w:rsid w:val="009D5DCD"/>
    <w:rsid w:val="009E5494"/>
    <w:rsid w:val="009F35B6"/>
    <w:rsid w:val="00A0531D"/>
    <w:rsid w:val="00A05D0B"/>
    <w:rsid w:val="00A13C3C"/>
    <w:rsid w:val="00A149FE"/>
    <w:rsid w:val="00A17BE1"/>
    <w:rsid w:val="00A2109C"/>
    <w:rsid w:val="00A32639"/>
    <w:rsid w:val="00A3580C"/>
    <w:rsid w:val="00A418E5"/>
    <w:rsid w:val="00A5178F"/>
    <w:rsid w:val="00A53EC5"/>
    <w:rsid w:val="00A565AE"/>
    <w:rsid w:val="00A669C7"/>
    <w:rsid w:val="00A70B76"/>
    <w:rsid w:val="00A75B56"/>
    <w:rsid w:val="00A75C13"/>
    <w:rsid w:val="00A830E6"/>
    <w:rsid w:val="00A931F6"/>
    <w:rsid w:val="00AA0E30"/>
    <w:rsid w:val="00AA2E89"/>
    <w:rsid w:val="00AB320E"/>
    <w:rsid w:val="00AB6487"/>
    <w:rsid w:val="00AC048F"/>
    <w:rsid w:val="00AC689B"/>
    <w:rsid w:val="00AE2856"/>
    <w:rsid w:val="00AE2C5F"/>
    <w:rsid w:val="00AE56CB"/>
    <w:rsid w:val="00AF5350"/>
    <w:rsid w:val="00B0335C"/>
    <w:rsid w:val="00B17A71"/>
    <w:rsid w:val="00B21236"/>
    <w:rsid w:val="00B25A71"/>
    <w:rsid w:val="00B34A94"/>
    <w:rsid w:val="00B3776F"/>
    <w:rsid w:val="00B42CA1"/>
    <w:rsid w:val="00B42CB2"/>
    <w:rsid w:val="00B42EEB"/>
    <w:rsid w:val="00B54E03"/>
    <w:rsid w:val="00B74328"/>
    <w:rsid w:val="00B74354"/>
    <w:rsid w:val="00B76B2A"/>
    <w:rsid w:val="00B80A7C"/>
    <w:rsid w:val="00B8139A"/>
    <w:rsid w:val="00B81763"/>
    <w:rsid w:val="00B84D97"/>
    <w:rsid w:val="00B94B60"/>
    <w:rsid w:val="00BA5757"/>
    <w:rsid w:val="00BB0A35"/>
    <w:rsid w:val="00BC08BC"/>
    <w:rsid w:val="00BC2813"/>
    <w:rsid w:val="00BC2FE7"/>
    <w:rsid w:val="00BD776C"/>
    <w:rsid w:val="00BE0045"/>
    <w:rsid w:val="00BE7D19"/>
    <w:rsid w:val="00BE7D87"/>
    <w:rsid w:val="00BF1247"/>
    <w:rsid w:val="00BF485E"/>
    <w:rsid w:val="00C0697A"/>
    <w:rsid w:val="00C11AC4"/>
    <w:rsid w:val="00C26EBC"/>
    <w:rsid w:val="00C33284"/>
    <w:rsid w:val="00C33759"/>
    <w:rsid w:val="00C46D55"/>
    <w:rsid w:val="00C52698"/>
    <w:rsid w:val="00C5564C"/>
    <w:rsid w:val="00C56564"/>
    <w:rsid w:val="00C62945"/>
    <w:rsid w:val="00C70C66"/>
    <w:rsid w:val="00C74F65"/>
    <w:rsid w:val="00C80538"/>
    <w:rsid w:val="00C85B5C"/>
    <w:rsid w:val="00C86164"/>
    <w:rsid w:val="00C90C4A"/>
    <w:rsid w:val="00C94D71"/>
    <w:rsid w:val="00C96924"/>
    <w:rsid w:val="00C96E7F"/>
    <w:rsid w:val="00CA4307"/>
    <w:rsid w:val="00CA6210"/>
    <w:rsid w:val="00CC0612"/>
    <w:rsid w:val="00CC16C5"/>
    <w:rsid w:val="00CC2121"/>
    <w:rsid w:val="00CC32E4"/>
    <w:rsid w:val="00CC7EA8"/>
    <w:rsid w:val="00CD009C"/>
    <w:rsid w:val="00CD7972"/>
    <w:rsid w:val="00CE41EA"/>
    <w:rsid w:val="00CE768E"/>
    <w:rsid w:val="00CF525A"/>
    <w:rsid w:val="00CF557B"/>
    <w:rsid w:val="00D0141F"/>
    <w:rsid w:val="00D0785A"/>
    <w:rsid w:val="00D12829"/>
    <w:rsid w:val="00D13EC9"/>
    <w:rsid w:val="00D17324"/>
    <w:rsid w:val="00D26293"/>
    <w:rsid w:val="00D34EE5"/>
    <w:rsid w:val="00D40DBF"/>
    <w:rsid w:val="00D40E8B"/>
    <w:rsid w:val="00D46525"/>
    <w:rsid w:val="00D53891"/>
    <w:rsid w:val="00D55209"/>
    <w:rsid w:val="00D6341F"/>
    <w:rsid w:val="00D7024D"/>
    <w:rsid w:val="00D70D44"/>
    <w:rsid w:val="00D91C2A"/>
    <w:rsid w:val="00DA09AD"/>
    <w:rsid w:val="00DA1D10"/>
    <w:rsid w:val="00DA374E"/>
    <w:rsid w:val="00DA3FF9"/>
    <w:rsid w:val="00DB08BE"/>
    <w:rsid w:val="00DB1B8C"/>
    <w:rsid w:val="00DC5B06"/>
    <w:rsid w:val="00DD081E"/>
    <w:rsid w:val="00DD5677"/>
    <w:rsid w:val="00DE625E"/>
    <w:rsid w:val="00DF000F"/>
    <w:rsid w:val="00E10FEB"/>
    <w:rsid w:val="00E11CC2"/>
    <w:rsid w:val="00E135B0"/>
    <w:rsid w:val="00E15856"/>
    <w:rsid w:val="00E3449D"/>
    <w:rsid w:val="00E468E9"/>
    <w:rsid w:val="00E47D38"/>
    <w:rsid w:val="00E634B4"/>
    <w:rsid w:val="00E66543"/>
    <w:rsid w:val="00E836CB"/>
    <w:rsid w:val="00E95C65"/>
    <w:rsid w:val="00EB57AC"/>
    <w:rsid w:val="00EC4768"/>
    <w:rsid w:val="00EC4C5F"/>
    <w:rsid w:val="00EC7AC6"/>
    <w:rsid w:val="00EE1620"/>
    <w:rsid w:val="00EE3C2B"/>
    <w:rsid w:val="00EE5CD6"/>
    <w:rsid w:val="00EE6437"/>
    <w:rsid w:val="00EF2754"/>
    <w:rsid w:val="00EF2890"/>
    <w:rsid w:val="00EF6C80"/>
    <w:rsid w:val="00F249B7"/>
    <w:rsid w:val="00F27A84"/>
    <w:rsid w:val="00F31EA6"/>
    <w:rsid w:val="00F46639"/>
    <w:rsid w:val="00F50B48"/>
    <w:rsid w:val="00F51BFB"/>
    <w:rsid w:val="00F55F3C"/>
    <w:rsid w:val="00F564F6"/>
    <w:rsid w:val="00F57BDE"/>
    <w:rsid w:val="00F60C74"/>
    <w:rsid w:val="00F64B54"/>
    <w:rsid w:val="00F74E91"/>
    <w:rsid w:val="00F828BF"/>
    <w:rsid w:val="00F8436A"/>
    <w:rsid w:val="00F84C76"/>
    <w:rsid w:val="00F91776"/>
    <w:rsid w:val="00F9192E"/>
    <w:rsid w:val="00F96639"/>
    <w:rsid w:val="00FA0539"/>
    <w:rsid w:val="00FA265A"/>
    <w:rsid w:val="00FA2EB3"/>
    <w:rsid w:val="00FA47CB"/>
    <w:rsid w:val="00FB1519"/>
    <w:rsid w:val="00FB739A"/>
    <w:rsid w:val="00FC5052"/>
    <w:rsid w:val="00FC5995"/>
    <w:rsid w:val="00FD160C"/>
    <w:rsid w:val="00FD369E"/>
    <w:rsid w:val="00FD78CE"/>
    <w:rsid w:val="00FE0BF0"/>
    <w:rsid w:val="00FE17E5"/>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DA-14-982A1.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pps.fcc.gov/edocs_public/attachmatch/FCC-14-100A1.pdf" TargetMode="External"/><Relationship Id="rId4" Type="http://schemas.openxmlformats.org/officeDocument/2006/relationships/settings" Target="settings.xml"/><Relationship Id="rId9" Type="http://schemas.openxmlformats.org/officeDocument/2006/relationships/hyperlink" Target="https://apps.fcc.gov/edocs_public/attachmatch/FCC-14-101A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4023</Characters>
  <Application>Microsoft Office Word</Application>
  <DocSecurity>0</DocSecurity>
  <Lines>73</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4689</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2014-07-16T15:53:00Z</dcterms:created>
  <dcterms:modified xsi:type="dcterms:W3CDTF">2014-07-16T15:53:00Z</dcterms:modified>
  <cp:category> </cp:category>
  <cp:contentStatus> </cp:contentStatus>
</cp:coreProperties>
</file>