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D46525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D46525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napToGrid w:val="0"/>
          <w:sz w:val="22"/>
          <w:szCs w:val="22"/>
        </w:rPr>
        <w:t>NEWS MEDIA CONTACT:</w:t>
      </w:r>
    </w:p>
    <w:p w:rsidR="00D46525" w:rsidRDefault="007631C5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July 18, 2014</w:t>
      </w:r>
      <w:r w:rsidR="004C13E3">
        <w:rPr>
          <w:rFonts w:ascii="Times New Roman" w:hAnsi="Times New Roman"/>
          <w:snapToGrid w:val="0"/>
          <w:sz w:val="22"/>
          <w:szCs w:val="22"/>
        </w:rPr>
        <w:tab/>
      </w:r>
      <w:r w:rsidR="007B720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213716">
        <w:rPr>
          <w:rFonts w:ascii="Times New Roman" w:hAnsi="Times New Roman"/>
          <w:snapToGrid w:val="0"/>
          <w:sz w:val="22"/>
          <w:szCs w:val="22"/>
        </w:rPr>
        <w:tab/>
      </w:r>
      <w:r w:rsidR="00D46525" w:rsidRPr="00D46525">
        <w:rPr>
          <w:rFonts w:ascii="Times New Roman" w:hAnsi="Times New Roman"/>
          <w:snapToGrid w:val="0"/>
          <w:sz w:val="22"/>
          <w:szCs w:val="22"/>
        </w:rPr>
        <w:tab/>
      </w:r>
      <w:r w:rsidR="00B60722">
        <w:rPr>
          <w:rFonts w:ascii="Times New Roman" w:hAnsi="Times New Roman"/>
          <w:snapToGrid w:val="0"/>
          <w:sz w:val="22"/>
          <w:szCs w:val="22"/>
        </w:rPr>
        <w:t>Mark Wigfield, 202-418-0253</w:t>
      </w:r>
    </w:p>
    <w:p w:rsidR="00D46525" w:rsidRDefault="00213716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 w:rsidR="009B3289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>E-mail:</w:t>
      </w:r>
      <w:r w:rsidR="007B7206">
        <w:rPr>
          <w:rFonts w:ascii="Times New Roman" w:hAnsi="Times New Roman"/>
          <w:snapToGrid w:val="0"/>
          <w:sz w:val="22"/>
          <w:szCs w:val="22"/>
        </w:rPr>
        <w:t xml:space="preserve"> </w:t>
      </w:r>
      <w:hyperlink r:id="rId8" w:history="1">
        <w:r w:rsidR="00B60722" w:rsidRPr="00965CE1">
          <w:rPr>
            <w:rStyle w:val="Hyperlink"/>
            <w:rFonts w:ascii="Times New Roman" w:hAnsi="Times New Roman"/>
            <w:snapToGrid w:val="0"/>
            <w:sz w:val="22"/>
            <w:szCs w:val="22"/>
          </w:rPr>
          <w:t>mark.wigfield@fcc.gov</w:t>
        </w:r>
      </w:hyperlink>
    </w:p>
    <w:p w:rsidR="00B60722" w:rsidRDefault="00B60722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7631C5" w:rsidRDefault="007631C5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29444A" w:rsidRDefault="0029444A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B678F9" w:rsidRDefault="00B678F9" w:rsidP="00D46525">
      <w:pPr>
        <w:rPr>
          <w:rFonts w:ascii="Times New Roman" w:hAnsi="Times New Roman"/>
          <w:snapToGrid w:val="0"/>
          <w:sz w:val="22"/>
          <w:szCs w:val="22"/>
        </w:rPr>
      </w:pPr>
    </w:p>
    <w:p w:rsidR="00B678F9" w:rsidRPr="004C13E3" w:rsidRDefault="004C13E3" w:rsidP="00B60722">
      <w:pPr>
        <w:jc w:val="center"/>
        <w:rPr>
          <w:rFonts w:ascii="Times New Roman" w:hAnsi="Times New Roman"/>
          <w:b/>
          <w:snapToGrid w:val="0"/>
          <w:sz w:val="22"/>
          <w:szCs w:val="22"/>
        </w:rPr>
      </w:pPr>
      <w:r w:rsidRPr="004C13E3">
        <w:rPr>
          <w:rFonts w:ascii="Times New Roman" w:hAnsi="Times New Roman"/>
          <w:b/>
          <w:snapToGrid w:val="0"/>
          <w:sz w:val="22"/>
          <w:szCs w:val="22"/>
        </w:rPr>
        <w:t>State</w:t>
      </w:r>
      <w:r w:rsidR="007631C5">
        <w:rPr>
          <w:rFonts w:ascii="Times New Roman" w:hAnsi="Times New Roman"/>
          <w:b/>
          <w:snapToGrid w:val="0"/>
          <w:sz w:val="22"/>
          <w:szCs w:val="22"/>
        </w:rPr>
        <w:t>ment by Chairman Wheeler Regarding Public Comment on the Open Internet Proceeding</w:t>
      </w:r>
    </w:p>
    <w:p w:rsidR="007631C5" w:rsidRDefault="007631C5" w:rsidP="004C13E3">
      <w:pPr>
        <w:rPr>
          <w:rFonts w:ascii="Times New Roman" w:hAnsi="Times New Roman"/>
          <w:i/>
          <w:sz w:val="22"/>
          <w:szCs w:val="22"/>
        </w:rPr>
      </w:pPr>
    </w:p>
    <w:p w:rsidR="007631C5" w:rsidRDefault="007631C5" w:rsidP="004C13E3">
      <w:pPr>
        <w:rPr>
          <w:rFonts w:ascii="Times New Roman" w:hAnsi="Times New Roman"/>
          <w:i/>
          <w:sz w:val="22"/>
          <w:szCs w:val="22"/>
        </w:rPr>
      </w:pPr>
    </w:p>
    <w:p w:rsidR="007631C5" w:rsidRPr="007631C5" w:rsidRDefault="007631C5" w:rsidP="004C13E3">
      <w:pPr>
        <w:rPr>
          <w:rFonts w:ascii="Times New Roman" w:hAnsi="Times New Roman"/>
          <w:i/>
          <w:sz w:val="22"/>
          <w:szCs w:val="22"/>
        </w:rPr>
      </w:pPr>
    </w:p>
    <w:p w:rsidR="007631C5" w:rsidRDefault="007631C5" w:rsidP="007631C5">
      <w:pPr>
        <w:rPr>
          <w:rFonts w:ascii="Times New Roman" w:hAnsi="Times New Roman"/>
          <w:bCs/>
          <w:i/>
          <w:iCs/>
          <w:sz w:val="22"/>
          <w:szCs w:val="22"/>
        </w:rPr>
      </w:pPr>
      <w:r w:rsidRPr="007631C5">
        <w:rPr>
          <w:rFonts w:ascii="Times New Roman" w:hAnsi="Times New Roman"/>
          <w:bCs/>
          <w:i/>
          <w:iCs/>
          <w:sz w:val="22"/>
          <w:szCs w:val="22"/>
        </w:rPr>
        <w:t>As of Friday at 4 p.m.</w:t>
      </w:r>
      <w:r>
        <w:rPr>
          <w:rFonts w:ascii="Times New Roman" w:hAnsi="Times New Roman"/>
          <w:bCs/>
          <w:i/>
          <w:iCs/>
          <w:sz w:val="22"/>
          <w:szCs w:val="22"/>
        </w:rPr>
        <w:t>,</w:t>
      </w:r>
      <w:r w:rsidRPr="007631C5">
        <w:rPr>
          <w:rFonts w:ascii="Times New Roman" w:hAnsi="Times New Roman"/>
          <w:bCs/>
          <w:i/>
          <w:iCs/>
          <w:sz w:val="22"/>
          <w:szCs w:val="22"/>
        </w:rPr>
        <w:t xml:space="preserve"> 1,062,000 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public </w:t>
      </w:r>
      <w:r w:rsidRPr="007631C5">
        <w:rPr>
          <w:rFonts w:ascii="Times New Roman" w:hAnsi="Times New Roman"/>
          <w:bCs/>
          <w:i/>
          <w:iCs/>
          <w:sz w:val="22"/>
          <w:szCs w:val="22"/>
        </w:rPr>
        <w:t>comments had been filed in the FCC’s Open Internet proceeding</w:t>
      </w:r>
      <w:r w:rsidRPr="007631C5">
        <w:rPr>
          <w:rFonts w:ascii="Times New Roman" w:hAnsi="Times New Roman"/>
          <w:sz w:val="22"/>
          <w:szCs w:val="22"/>
        </w:rPr>
        <w:t xml:space="preserve">. </w:t>
      </w:r>
      <w:r w:rsidRPr="007631C5">
        <w:rPr>
          <w:rFonts w:ascii="Times New Roman" w:hAnsi="Times New Roman"/>
          <w:bCs/>
          <w:i/>
          <w:iCs/>
          <w:sz w:val="22"/>
          <w:szCs w:val="22"/>
        </w:rPr>
        <w:t>The following is a statement from FCC Chairman Tom Wheeler regarding this outpouring of comments:</w:t>
      </w:r>
    </w:p>
    <w:p w:rsidR="007631C5" w:rsidRPr="007631C5" w:rsidRDefault="007631C5" w:rsidP="007631C5">
      <w:pPr>
        <w:rPr>
          <w:rFonts w:ascii="Times New Roman" w:hAnsi="Times New Roman"/>
          <w:bCs/>
          <w:i/>
          <w:iCs/>
          <w:sz w:val="22"/>
          <w:szCs w:val="22"/>
        </w:rPr>
      </w:pPr>
    </w:p>
    <w:p w:rsidR="007631C5" w:rsidRPr="007631C5" w:rsidRDefault="007631C5" w:rsidP="007631C5">
      <w:pPr>
        <w:rPr>
          <w:rFonts w:ascii="Times New Roman" w:hAnsi="Times New Roman"/>
          <w:sz w:val="22"/>
          <w:szCs w:val="22"/>
        </w:rPr>
      </w:pPr>
    </w:p>
    <w:p w:rsidR="007631C5" w:rsidRPr="007631C5" w:rsidRDefault="007631C5" w:rsidP="007631C5">
      <w:pPr>
        <w:spacing w:after="240"/>
        <w:rPr>
          <w:rFonts w:ascii="Times New Roman" w:hAnsi="Times New Roman"/>
          <w:snapToGrid w:val="0"/>
          <w:sz w:val="22"/>
          <w:szCs w:val="22"/>
        </w:rPr>
      </w:pPr>
      <w:r w:rsidRPr="007631C5">
        <w:rPr>
          <w:rFonts w:ascii="Times New Roman" w:hAnsi="Times New Roman"/>
          <w:snapToGrid w:val="0"/>
          <w:sz w:val="22"/>
          <w:szCs w:val="22"/>
        </w:rPr>
        <w:t xml:space="preserve">“When the Commission launched its effort to restore Open Internet protections that were struck down in January, I said that where we end up depends on what we learn during this process.  We asked the public a fundamental question:  “What is the right public policy to ensure that the Internet remains open?”  We are grateful so many Americans have answered our call. Our work is just beginning as we </w:t>
      </w:r>
      <w:r w:rsidRPr="007631C5">
        <w:rPr>
          <w:rFonts w:ascii="Times New Roman" w:hAnsi="Times New Roman"/>
          <w:sz w:val="22"/>
          <w:szCs w:val="22"/>
        </w:rPr>
        <w:t xml:space="preserve">review the more than one million comments we have received. </w:t>
      </w:r>
      <w:r w:rsidRPr="007631C5">
        <w:rPr>
          <w:rFonts w:ascii="Times New Roman" w:hAnsi="Times New Roman"/>
          <w:snapToGrid w:val="0"/>
          <w:sz w:val="22"/>
          <w:szCs w:val="22"/>
        </w:rPr>
        <w:t xml:space="preserve">There are currently no rules on the books to protect an Open Internet and prevent ISPs from </w:t>
      </w:r>
      <w:r w:rsidRPr="007631C5">
        <w:rPr>
          <w:rFonts w:ascii="Times New Roman" w:hAnsi="Times New Roman"/>
          <w:sz w:val="22"/>
          <w:szCs w:val="22"/>
        </w:rPr>
        <w:t xml:space="preserve">blocking or degrading the public’s access to content. </w:t>
      </w:r>
      <w:r w:rsidRPr="007631C5">
        <w:rPr>
          <w:rFonts w:ascii="Times New Roman" w:hAnsi="Times New Roman"/>
          <w:snapToGrid w:val="0"/>
          <w:sz w:val="22"/>
          <w:szCs w:val="22"/>
        </w:rPr>
        <w:t xml:space="preserve">There is no question the Internet must remain open </w:t>
      </w:r>
      <w:r w:rsidRPr="007631C5">
        <w:rPr>
          <w:rFonts w:ascii="Times New Roman" w:hAnsi="Times New Roman"/>
          <w:sz w:val="22"/>
          <w:szCs w:val="22"/>
        </w:rPr>
        <w:t xml:space="preserve">as a platform for innovation, economic growth and free expression. </w:t>
      </w:r>
      <w:r w:rsidRPr="007631C5">
        <w:rPr>
          <w:rFonts w:ascii="Times New Roman" w:hAnsi="Times New Roman"/>
          <w:snapToGrid w:val="0"/>
          <w:sz w:val="22"/>
          <w:szCs w:val="22"/>
        </w:rPr>
        <w:t>Today’s deadline is a checkpoint, not the finish line for public comment. We want to continue to hear from you. “</w:t>
      </w:r>
    </w:p>
    <w:p w:rsidR="007631C5" w:rsidRDefault="007631C5" w:rsidP="004C13E3">
      <w:pPr>
        <w:rPr>
          <w:rFonts w:ascii="Times New Roman" w:hAnsi="Times New Roman"/>
          <w:i/>
          <w:sz w:val="22"/>
          <w:szCs w:val="22"/>
        </w:rPr>
      </w:pPr>
    </w:p>
    <w:p w:rsidR="00B678F9" w:rsidRDefault="00B678F9" w:rsidP="00D46525">
      <w:pPr>
        <w:rPr>
          <w:rFonts w:ascii="Times New Roman" w:hAnsi="Times New Roman"/>
          <w:b/>
          <w:snapToGrid w:val="0"/>
          <w:sz w:val="22"/>
          <w:szCs w:val="22"/>
        </w:rPr>
      </w:pPr>
    </w:p>
    <w:p w:rsidR="00D46525" w:rsidRPr="00D46525" w:rsidRDefault="00D46525" w:rsidP="00D46525">
      <w:pPr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napToGrid w:val="0"/>
          <w:sz w:val="22"/>
          <w:szCs w:val="22"/>
        </w:rPr>
        <w:tab/>
      </w:r>
      <w:r w:rsidRPr="00D46525">
        <w:rPr>
          <w:rFonts w:ascii="Times New Roman" w:hAnsi="Times New Roman"/>
          <w:sz w:val="22"/>
          <w:szCs w:val="22"/>
        </w:rPr>
        <w:t xml:space="preserve"> </w:t>
      </w:r>
    </w:p>
    <w:p w:rsidR="00D46525" w:rsidRPr="00D46525" w:rsidRDefault="00D46525" w:rsidP="00D46525">
      <w:pPr>
        <w:pStyle w:val="PlainText"/>
        <w:jc w:val="center"/>
      </w:pPr>
      <w:r w:rsidRPr="00D46525">
        <w:t>-FCC-</w:t>
      </w:r>
    </w:p>
    <w:p w:rsidR="00D46525" w:rsidRPr="00D46525" w:rsidRDefault="00D46525" w:rsidP="00D46525">
      <w:pPr>
        <w:pStyle w:val="PlainText"/>
      </w:pPr>
    </w:p>
    <w:p w:rsidR="00D46525" w:rsidRPr="00D46525" w:rsidRDefault="00D46525" w:rsidP="00D46525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>News about the Federal Communications Commission can also be found</w:t>
      </w:r>
    </w:p>
    <w:p w:rsidR="00D46525" w:rsidRPr="00D46525" w:rsidRDefault="00D46525" w:rsidP="00D46525">
      <w:pPr>
        <w:jc w:val="center"/>
        <w:rPr>
          <w:rFonts w:ascii="Times New Roman" w:hAnsi="Times New Roman"/>
          <w:sz w:val="22"/>
          <w:szCs w:val="22"/>
        </w:rPr>
      </w:pPr>
      <w:r w:rsidRPr="00D46525">
        <w:rPr>
          <w:rFonts w:ascii="Times New Roman" w:hAnsi="Times New Roman"/>
          <w:sz w:val="22"/>
          <w:szCs w:val="22"/>
        </w:rPr>
        <w:t xml:space="preserve">on the Commission’s web site </w:t>
      </w:r>
      <w:hyperlink r:id="rId9" w:history="1">
        <w:r w:rsidRPr="00D46525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 w:rsidRPr="00D46525">
        <w:rPr>
          <w:rFonts w:ascii="Times New Roman" w:hAnsi="Times New Roman"/>
          <w:sz w:val="22"/>
          <w:szCs w:val="22"/>
        </w:rPr>
        <w:t>.</w:t>
      </w:r>
    </w:p>
    <w:sectPr w:rsidR="00D46525" w:rsidRPr="00D465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9A" w:rsidRDefault="0041479A">
      <w:r>
        <w:separator/>
      </w:r>
    </w:p>
  </w:endnote>
  <w:endnote w:type="continuationSeparator" w:id="0">
    <w:p w:rsidR="0041479A" w:rsidRDefault="0041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2" w:rsidRDefault="001A0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2" w:rsidRDefault="001A0E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2" w:rsidRDefault="001A0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9A" w:rsidRDefault="0041479A">
      <w:r>
        <w:separator/>
      </w:r>
    </w:p>
  </w:footnote>
  <w:footnote w:type="continuationSeparator" w:id="0">
    <w:p w:rsidR="0041479A" w:rsidRDefault="00414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2" w:rsidRDefault="001A0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92" w:rsidRDefault="001A0E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84532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:rsidR="008D63FA" w:rsidRDefault="00845321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8D63FA" w:rsidRDefault="008D63F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8D63FA" w:rsidRDefault="008D63F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8D63FA" w:rsidRDefault="00845321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8D63FA" w:rsidRDefault="00845321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7E"/>
    <w:rsid w:val="000544D1"/>
    <w:rsid w:val="0006534D"/>
    <w:rsid w:val="00092A9B"/>
    <w:rsid w:val="00097894"/>
    <w:rsid w:val="001A0E92"/>
    <w:rsid w:val="001A39EB"/>
    <w:rsid w:val="00213716"/>
    <w:rsid w:val="00277C63"/>
    <w:rsid w:val="0029444A"/>
    <w:rsid w:val="00341C78"/>
    <w:rsid w:val="003565C2"/>
    <w:rsid w:val="0038477F"/>
    <w:rsid w:val="00391EA7"/>
    <w:rsid w:val="003B5D8A"/>
    <w:rsid w:val="00407816"/>
    <w:rsid w:val="0041479A"/>
    <w:rsid w:val="004C13E3"/>
    <w:rsid w:val="004F6EEF"/>
    <w:rsid w:val="00534D4E"/>
    <w:rsid w:val="005A6DD1"/>
    <w:rsid w:val="005C0705"/>
    <w:rsid w:val="005F127E"/>
    <w:rsid w:val="00642D69"/>
    <w:rsid w:val="00645887"/>
    <w:rsid w:val="00681226"/>
    <w:rsid w:val="006A6832"/>
    <w:rsid w:val="006B164C"/>
    <w:rsid w:val="00701A58"/>
    <w:rsid w:val="007468C2"/>
    <w:rsid w:val="007600ED"/>
    <w:rsid w:val="007631C5"/>
    <w:rsid w:val="00796CE5"/>
    <w:rsid w:val="007A42AA"/>
    <w:rsid w:val="007B7206"/>
    <w:rsid w:val="007E3651"/>
    <w:rsid w:val="0081381F"/>
    <w:rsid w:val="00845321"/>
    <w:rsid w:val="008D63FA"/>
    <w:rsid w:val="008E12FF"/>
    <w:rsid w:val="00922541"/>
    <w:rsid w:val="009A16D5"/>
    <w:rsid w:val="009B3289"/>
    <w:rsid w:val="009C4D1B"/>
    <w:rsid w:val="00A029D0"/>
    <w:rsid w:val="00AA0E30"/>
    <w:rsid w:val="00AA2E89"/>
    <w:rsid w:val="00AE56CB"/>
    <w:rsid w:val="00B17A71"/>
    <w:rsid w:val="00B60722"/>
    <w:rsid w:val="00B678F9"/>
    <w:rsid w:val="00B80A7C"/>
    <w:rsid w:val="00C26C4E"/>
    <w:rsid w:val="00C80538"/>
    <w:rsid w:val="00CE768E"/>
    <w:rsid w:val="00D46525"/>
    <w:rsid w:val="00D96578"/>
    <w:rsid w:val="00DF000F"/>
    <w:rsid w:val="00E47D38"/>
    <w:rsid w:val="00EC0396"/>
    <w:rsid w:val="00F27A84"/>
    <w:rsid w:val="00FB69E1"/>
    <w:rsid w:val="00FC5052"/>
    <w:rsid w:val="00FD160C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  <w:style w:type="paragraph" w:customStyle="1" w:styleId="yiv2449433199msonormal">
    <w:name w:val="yiv2449433199msonormal"/>
    <w:basedOn w:val="Normal"/>
    <w:rsid w:val="00B60722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semiHidden/>
    <w:rsid w:val="002C1483"/>
    <w:rPr>
      <w:sz w:val="16"/>
      <w:szCs w:val="16"/>
    </w:rPr>
  </w:style>
  <w:style w:type="paragraph" w:styleId="CommentText">
    <w:name w:val="annotation text"/>
    <w:basedOn w:val="Normal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sid w:val="00D46CD1"/>
    <w:rPr>
      <w:kern w:val="28"/>
      <w:sz w:val="22"/>
      <w:lang w:val="en-US" w:eastAsia="en-US" w:bidi="ar-SA"/>
    </w:rPr>
  </w:style>
  <w:style w:type="paragraph" w:customStyle="1" w:styleId="yiv2449433199msonormal">
    <w:name w:val="yiv2449433199msonormal"/>
    <w:basedOn w:val="Normal"/>
    <w:rsid w:val="00B60722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wigfield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1134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1368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2010-07-15T15:45:00Z</cp:lastPrinted>
  <dcterms:created xsi:type="dcterms:W3CDTF">2014-07-18T21:23:00Z</dcterms:created>
  <dcterms:modified xsi:type="dcterms:W3CDTF">2014-07-18T21:23:00Z</dcterms:modified>
  <cp:category> </cp:category>
  <cp:contentStatus> </cp:contentStatus>
</cp:coreProperties>
</file>