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CONSUMER ADVISORY COMMITTEE MEETING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Federal Communications Commission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445 12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Street, S.W., Room TW-C305, Washington, DC</w:t>
      </w:r>
      <w:r w:rsidR="001C1368">
        <w:rPr>
          <w:b/>
          <w:bCs/>
        </w:rPr>
        <w:t xml:space="preserve">  20554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Friday July 25, 2014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8:30 a.m. - 4:00 p.m.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AGENDA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Cs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Morning Session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u w:val="single"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8:30 - 9:00 a.m. </w:t>
      </w:r>
      <w:r>
        <w:tab/>
        <w:t>Continental Breakfast &amp; Networking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 xml:space="preserve">9:00 a.m. </w:t>
      </w:r>
      <w:r>
        <w:tab/>
        <w:t xml:space="preserve">Welcome &amp; Call to </w:t>
      </w:r>
      <w:r w:rsidR="00A97562">
        <w:t>O</w:t>
      </w:r>
      <w:r>
        <w:t>rder Debra Berlyn, CAC Chairperson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9:15 – 9:40 a.m.</w:t>
      </w:r>
      <w:r>
        <w:tab/>
        <w:t>Remarks of Commissioners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  <w:t>Mignon Clyburn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  <w:t>Jessica Rosenworcel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ab/>
        <w:t>Michael O’Rielly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9:4</w:t>
      </w:r>
      <w:r w:rsidR="00425E29">
        <w:t>5</w:t>
      </w:r>
      <w:r>
        <w:t xml:space="preserve"> – 10:00 a.m.</w:t>
      </w:r>
      <w:r>
        <w:tab/>
        <w:t>Update on Interagency Lifeline</w:t>
      </w:r>
      <w:r w:rsidR="00425E29">
        <w:t xml:space="preserve"> Program Coordination and</w:t>
      </w:r>
      <w:r>
        <w:t xml:space="preserve">     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 xml:space="preserve">Recertifications, </w:t>
      </w:r>
      <w:r w:rsidR="00983EDA">
        <w:t xml:space="preserve">Jonathan Lechter, </w:t>
      </w:r>
      <w:r w:rsidR="005242C0">
        <w:t>Acting Deputy Chief, Telecommunic</w:t>
      </w:r>
      <w:r w:rsidR="00594E8C">
        <w:t xml:space="preserve">ations Access Policy Division, </w:t>
      </w:r>
      <w:r w:rsidR="004C4FEF">
        <w:t>Wireline Competition Bureau (</w:t>
      </w:r>
      <w:r>
        <w:t>WCB</w:t>
      </w:r>
      <w:r w:rsidR="004C4FEF">
        <w:t>)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 xml:space="preserve"> </w:t>
      </w:r>
      <w:r>
        <w:tab/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  <w:r>
        <w:t>10:00 - 10:10 a.m.</w:t>
      </w:r>
      <w:r>
        <w:tab/>
        <w:t>Remarks of Commissioner Ajit Pai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>10:10 – 10:55 a.m.</w:t>
      </w:r>
      <w:r>
        <w:tab/>
        <w:t xml:space="preserve">Bureau Update 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 xml:space="preserve">Mark Stone, Deputy Bureau Chief, </w:t>
      </w:r>
      <w:r w:rsidR="005242C0">
        <w:t>Consumer and Governmental Affairs Bureau (</w:t>
      </w:r>
      <w:r>
        <w:t>CGB</w:t>
      </w:r>
      <w:r w:rsidR="005242C0">
        <w:t>)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>Karen Peltz Strauss, Deputy Bureau Chief, CGB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4C4FEF">
        <w:t>D’wana Terry, Associate</w:t>
      </w:r>
      <w:r>
        <w:t xml:space="preserve"> Bureau Chief, CGB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  <w:t>Roger Goldblatt, Associate Bureau Chief, CGB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 xml:space="preserve">10:55 – 11:00 a.m. </w:t>
      </w:r>
      <w:r>
        <w:tab/>
        <w:t xml:space="preserve">Break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9A32BA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 xml:space="preserve">11:00 – 12:00 p.m. </w:t>
      </w:r>
      <w:r>
        <w:tab/>
        <w:t>Panel: Economic and Advocacy Perspectives on Net Neutrality</w:t>
      </w:r>
      <w:r w:rsidR="009A32BA">
        <w:t xml:space="preserve">, </w:t>
      </w:r>
    </w:p>
    <w:p w:rsidR="00272364" w:rsidRDefault="00594E8C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4C4FEF">
        <w:t xml:space="preserve">Moderator: </w:t>
      </w:r>
      <w:r>
        <w:t>Eduard</w:t>
      </w:r>
      <w:r w:rsidR="009A32BA">
        <w:t xml:space="preserve"> Bartholme, Consumer Protection Working Grou</w:t>
      </w:r>
      <w:r w:rsidR="001E25C3">
        <w:t>p, CAC</w:t>
      </w:r>
      <w:r w:rsidR="009A32BA">
        <w:t xml:space="preserve"> </w:t>
      </w:r>
      <w:r w:rsidR="00272364">
        <w:t xml:space="preserve"> </w:t>
      </w:r>
    </w:p>
    <w:p w:rsidR="00272364" w:rsidRDefault="008319D8" w:rsidP="008319D8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160" w:right="-1170" w:hanging="2160"/>
      </w:pPr>
      <w:r>
        <w:tab/>
        <w:t>Panelists:</w:t>
      </w:r>
      <w:r w:rsidR="001C1368">
        <w:t xml:space="preserve"> </w:t>
      </w:r>
      <w:r>
        <w:t xml:space="preserve">Harold </w:t>
      </w:r>
      <w:r w:rsidR="00767513">
        <w:t>Furchtgott-Roth, President, F</w:t>
      </w:r>
      <w:r w:rsidR="00272364">
        <w:t>urchtgott-Roth Economic Enterprises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 w:rsidRPr="00D451A1">
        <w:tab/>
      </w:r>
      <w:r>
        <w:t>Harold Feld, Senior Vice President, Public Knowledge</w:t>
      </w:r>
    </w:p>
    <w:p w:rsidR="00272364" w:rsidRDefault="00272364" w:rsidP="00272364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ind w:left="2160" w:right="-1170" w:hanging="2160"/>
      </w:pPr>
      <w:r>
        <w:tab/>
        <w:t>Mark Cooper, Research Director, Consumer Federation of America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1C1368" w:rsidRDefault="001C1368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1C1368" w:rsidRDefault="001C1368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Pr="001C1368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  <w:rPr>
          <w:i/>
        </w:rPr>
      </w:pPr>
      <w:r>
        <w:lastRenderedPageBreak/>
        <w:t>12:00 – 12:30 p.m.</w:t>
      </w:r>
      <w:r>
        <w:tab/>
      </w:r>
      <w:r w:rsidR="001E25C3">
        <w:t xml:space="preserve">Technology Policy Transition Update 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1E25C3">
        <w:t>Patrick Halley, Associate Bureau Chief, WCB</w:t>
      </w:r>
    </w:p>
    <w:p w:rsidR="001E25C3" w:rsidRDefault="001C1368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  <w:r>
        <w:tab/>
      </w:r>
      <w:r w:rsidR="001E25C3">
        <w:t>David Furth, Deputy Bureau Chief, Public Safety and Homeland Security Bureau (PSHSB)</w:t>
      </w:r>
    </w:p>
    <w:p w:rsidR="00655F7E" w:rsidRDefault="00655F7E" w:rsidP="00272364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1170" w:hanging="2160"/>
      </w:pPr>
    </w:p>
    <w:p w:rsidR="00272364" w:rsidRDefault="00275E25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  <w:rPr>
          <w:b/>
        </w:rPr>
      </w:pPr>
      <w:r>
        <w:t>12:30</w:t>
      </w:r>
      <w:r w:rsidR="00272364">
        <w:t xml:space="preserve"> – 1:00 p.m.</w:t>
      </w:r>
      <w:r w:rsidR="00272364">
        <w:tab/>
      </w:r>
      <w:r w:rsidR="00272364">
        <w:rPr>
          <w:b/>
        </w:rPr>
        <w:t>Lunch</w:t>
      </w:r>
      <w:r w:rsidR="00272364">
        <w:rPr>
          <w:b/>
        </w:rPr>
        <w:tab/>
        <w:t>Commission Meeting Room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Afternoon Session</w:t>
      </w:r>
    </w:p>
    <w:p w:rsidR="00272364" w:rsidRDefault="00272364" w:rsidP="00272364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</w:pPr>
    </w:p>
    <w:p w:rsidR="00272364" w:rsidRDefault="00272364" w:rsidP="00983EDA">
      <w:pPr>
        <w:widowControl w:val="0"/>
        <w:tabs>
          <w:tab w:val="left" w:pos="2160"/>
        </w:tabs>
        <w:autoSpaceDE w:val="0"/>
        <w:autoSpaceDN w:val="0"/>
        <w:adjustRightInd w:val="0"/>
        <w:ind w:right="-1170"/>
        <w:rPr>
          <w:b/>
        </w:rPr>
      </w:pPr>
      <w:r>
        <w:t>1:00 – 1:20</w:t>
      </w:r>
      <w:r w:rsidR="00655F7E">
        <w:t xml:space="preserve"> p.m.</w:t>
      </w:r>
      <w:r>
        <w:tab/>
        <w:t xml:space="preserve">Update on E-rate, </w:t>
      </w:r>
      <w:r w:rsidR="00983EDA">
        <w:t>James Bachtell</w:t>
      </w:r>
      <w:r>
        <w:t xml:space="preserve">, </w:t>
      </w:r>
      <w:r w:rsidR="00983EDA">
        <w:t>Lead E-rate Team, WCB</w:t>
      </w:r>
    </w:p>
    <w:p w:rsidR="00983EDA" w:rsidRDefault="00983EDA"/>
    <w:p w:rsidR="00983EDA" w:rsidRDefault="00983EDA">
      <w:r>
        <w:t xml:space="preserve">1:20 – 3:00 </w:t>
      </w:r>
      <w:r w:rsidR="00655F7E">
        <w:t>p.m.</w:t>
      </w:r>
      <w:r w:rsidR="00655F7E">
        <w:tab/>
      </w:r>
      <w:r w:rsidR="00EF5300">
        <w:t>Working Group Breakout Sessions</w:t>
      </w:r>
    </w:p>
    <w:p w:rsidR="00EF5300" w:rsidRDefault="00EF5300">
      <w:r>
        <w:tab/>
      </w:r>
      <w:r>
        <w:tab/>
      </w:r>
      <w:r>
        <w:tab/>
        <w:t>&lt;Exact Times and locations TBA&gt;</w:t>
      </w:r>
    </w:p>
    <w:p w:rsidR="00EF5300" w:rsidRDefault="00EF5300"/>
    <w:p w:rsidR="00EF5300" w:rsidRDefault="00655F7E">
      <w:r>
        <w:t xml:space="preserve">3:00 – 3:45 p.m. </w:t>
      </w:r>
      <w:r>
        <w:tab/>
      </w:r>
      <w:r w:rsidR="00EF5300">
        <w:t>Consideration of Recommendations and Working Groups Report Back</w:t>
      </w:r>
    </w:p>
    <w:p w:rsidR="00EF5300" w:rsidRDefault="00EF5300">
      <w:r>
        <w:tab/>
      </w:r>
      <w:r>
        <w:tab/>
      </w:r>
      <w:r>
        <w:tab/>
        <w:t>Debra Berlyn</w:t>
      </w:r>
    </w:p>
    <w:p w:rsidR="00EF5300" w:rsidRDefault="00EF5300"/>
    <w:p w:rsidR="00EF5300" w:rsidRDefault="00655F7E">
      <w:r>
        <w:t>3:45 – 3:50 p.m.</w:t>
      </w:r>
      <w:r>
        <w:tab/>
      </w:r>
      <w:r w:rsidR="00EF5300">
        <w:t>Comments from the Public</w:t>
      </w:r>
    </w:p>
    <w:p w:rsidR="00EF5300" w:rsidRDefault="00EF5300">
      <w:r>
        <w:tab/>
      </w:r>
      <w:r>
        <w:tab/>
      </w:r>
      <w:r>
        <w:tab/>
        <w:t>Debra Berlyn</w:t>
      </w:r>
    </w:p>
    <w:p w:rsidR="00EF5300" w:rsidRDefault="00EF5300"/>
    <w:p w:rsidR="00EF5300" w:rsidRDefault="00EF5300">
      <w:r>
        <w:t xml:space="preserve">3:50 to 4:00 </w:t>
      </w:r>
      <w:r w:rsidR="00655F7E">
        <w:t>p.m.</w:t>
      </w:r>
      <w:r w:rsidR="00655F7E">
        <w:tab/>
        <w:t xml:space="preserve">Next </w:t>
      </w:r>
      <w:r>
        <w:t>Meeting and Wrap-up</w:t>
      </w:r>
    </w:p>
    <w:p w:rsidR="00EF5300" w:rsidRDefault="00655F7E">
      <w:r>
        <w:tab/>
      </w:r>
      <w:r>
        <w:tab/>
      </w:r>
      <w:r>
        <w:tab/>
      </w:r>
      <w:r w:rsidR="00EF5300">
        <w:t>Debra Berlyn &amp; Scott Marshall</w:t>
      </w:r>
    </w:p>
    <w:p w:rsidR="00EF5300" w:rsidRDefault="00EF5300"/>
    <w:p w:rsidR="00EF5300" w:rsidRDefault="00EF5300">
      <w:r>
        <w:t xml:space="preserve">4:00 </w:t>
      </w:r>
      <w:r w:rsidR="00655F7E">
        <w:t>p.m</w:t>
      </w:r>
      <w:r>
        <w:t xml:space="preserve">. </w:t>
      </w:r>
      <w:r>
        <w:tab/>
      </w:r>
      <w:r>
        <w:tab/>
        <w:t>Adjournment</w:t>
      </w:r>
    </w:p>
    <w:sectPr w:rsidR="00EF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AF" w:rsidRDefault="005322AF" w:rsidP="005322AF">
      <w:r>
        <w:separator/>
      </w:r>
    </w:p>
  </w:endnote>
  <w:endnote w:type="continuationSeparator" w:id="0">
    <w:p w:rsidR="005322AF" w:rsidRDefault="005322AF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F" w:rsidRDefault="0053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F" w:rsidRDefault="00532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F" w:rsidRDefault="00532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AF" w:rsidRDefault="005322AF" w:rsidP="005322AF">
      <w:r>
        <w:separator/>
      </w:r>
    </w:p>
  </w:footnote>
  <w:footnote w:type="continuationSeparator" w:id="0">
    <w:p w:rsidR="005322AF" w:rsidRDefault="005322AF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F" w:rsidRDefault="00532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F" w:rsidRDefault="00532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F" w:rsidRDefault="00532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4"/>
    <w:rsid w:val="001C1368"/>
    <w:rsid w:val="001E25C3"/>
    <w:rsid w:val="00272364"/>
    <w:rsid w:val="00275E25"/>
    <w:rsid w:val="00425E29"/>
    <w:rsid w:val="004C4FEF"/>
    <w:rsid w:val="005242C0"/>
    <w:rsid w:val="005322AF"/>
    <w:rsid w:val="00594E8C"/>
    <w:rsid w:val="00655F7E"/>
    <w:rsid w:val="00767513"/>
    <w:rsid w:val="008319D8"/>
    <w:rsid w:val="00867E30"/>
    <w:rsid w:val="00983EDA"/>
    <w:rsid w:val="0098676E"/>
    <w:rsid w:val="009A32BA"/>
    <w:rsid w:val="00A97562"/>
    <w:rsid w:val="00BA1FEB"/>
    <w:rsid w:val="00C12B0B"/>
    <w:rsid w:val="00E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1651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2014-07-24T18:59:00Z</cp:lastPrinted>
  <dcterms:created xsi:type="dcterms:W3CDTF">2014-07-25T14:40:00Z</dcterms:created>
  <dcterms:modified xsi:type="dcterms:W3CDTF">2014-07-25T14:40:00Z</dcterms:modified>
  <cp:category> </cp:category>
  <cp:contentStatus> </cp:contentStatus>
</cp:coreProperties>
</file>