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EC5E3F">
      <w:pPr>
        <w:rPr>
          <w:snapToGrid w:val="0"/>
          <w:sz w:val="22"/>
          <w:szCs w:val="22"/>
        </w:rPr>
      </w:pPr>
      <w:r>
        <w:rPr>
          <w:snapToGrid w:val="0"/>
          <w:sz w:val="22"/>
          <w:szCs w:val="22"/>
        </w:rPr>
        <w:t xml:space="preserve">August </w:t>
      </w:r>
      <w:r w:rsidR="00DB568A">
        <w:rPr>
          <w:snapToGrid w:val="0"/>
          <w:sz w:val="22"/>
          <w:szCs w:val="22"/>
        </w:rPr>
        <w:t>18</w:t>
      </w:r>
      <w:r w:rsidR="00BF046B" w:rsidRPr="00BF046B">
        <w:rPr>
          <w:snapToGrid w:val="0"/>
          <w:sz w:val="22"/>
          <w:szCs w:val="22"/>
        </w:rPr>
        <w:t>, 2014</w:t>
      </w:r>
      <w:r w:rsidR="00BF046B" w:rsidRPr="00BF046B">
        <w:rPr>
          <w:snapToGrid w:val="0"/>
          <w:sz w:val="22"/>
          <w:szCs w:val="22"/>
        </w:rPr>
        <w:tab/>
      </w:r>
      <w:r w:rsidR="00DB568A">
        <w:rPr>
          <w:snapToGrid w:val="0"/>
          <w:sz w:val="22"/>
          <w:szCs w:val="22"/>
        </w:rPr>
        <w:tab/>
      </w:r>
      <w:r w:rsidR="00DB568A">
        <w:rPr>
          <w:snapToGrid w:val="0"/>
          <w:sz w:val="22"/>
          <w:szCs w:val="22"/>
        </w:rPr>
        <w:tab/>
      </w:r>
      <w:r w:rsidR="00DB568A">
        <w:rPr>
          <w:snapToGrid w:val="0"/>
          <w:sz w:val="22"/>
          <w:szCs w:val="22"/>
        </w:rPr>
        <w:tab/>
      </w:r>
      <w:r w:rsidR="00DB568A">
        <w:rPr>
          <w:snapToGrid w:val="0"/>
          <w:sz w:val="22"/>
          <w:szCs w:val="22"/>
        </w:rPr>
        <w:tab/>
      </w:r>
      <w:r w:rsidR="00DB568A">
        <w:rPr>
          <w:snapToGrid w:val="0"/>
          <w:sz w:val="22"/>
          <w:szCs w:val="22"/>
        </w:rPr>
        <w:tab/>
      </w:r>
      <w:r w:rsidR="006B1D96">
        <w:rPr>
          <w:snapToGrid w:val="0"/>
          <w:sz w:val="22"/>
          <w:szCs w:val="22"/>
        </w:rPr>
        <w:t>Kim Hart, 202-418-8191</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6B1D96" w:rsidRPr="00ED2D54">
          <w:rPr>
            <w:rStyle w:val="Hyperlink"/>
            <w:sz w:val="22"/>
            <w:szCs w:val="22"/>
          </w:rPr>
          <w:t>kim.hart@fcc.gov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CE7AAD" w:rsidRDefault="00CE7AAD" w:rsidP="00427E4A">
      <w:pPr>
        <w:ind w:left="5040" w:firstLine="720"/>
        <w:rPr>
          <w:b/>
          <w:caps/>
          <w:sz w:val="22"/>
          <w:szCs w:val="22"/>
        </w:rPr>
      </w:pPr>
    </w:p>
    <w:p w:rsidR="00AB3879" w:rsidRPr="00BF046B" w:rsidRDefault="00AB3879" w:rsidP="00427E4A">
      <w:pPr>
        <w:ind w:left="5040" w:firstLine="720"/>
        <w:rPr>
          <w:b/>
          <w:caps/>
          <w:sz w:val="22"/>
          <w:szCs w:val="22"/>
        </w:rPr>
      </w:pPr>
    </w:p>
    <w:p w:rsidR="00AB3879" w:rsidRDefault="00AB3879" w:rsidP="00315B77">
      <w:pPr>
        <w:jc w:val="center"/>
        <w:rPr>
          <w:b/>
          <w:sz w:val="22"/>
          <w:szCs w:val="22"/>
        </w:rPr>
      </w:pPr>
      <w:r w:rsidRPr="00AB3879">
        <w:rPr>
          <w:b/>
          <w:sz w:val="22"/>
          <w:szCs w:val="22"/>
        </w:rPr>
        <w:t xml:space="preserve">STATEMENT FROM FCC CHAIRMAN TOM WHEELER ON </w:t>
      </w:r>
    </w:p>
    <w:p w:rsidR="00AB3879" w:rsidRPr="000C49EB" w:rsidRDefault="00DB568A" w:rsidP="00315B77">
      <w:pPr>
        <w:jc w:val="center"/>
        <w:rPr>
          <w:b/>
          <w:sz w:val="22"/>
          <w:szCs w:val="22"/>
        </w:rPr>
      </w:pPr>
      <w:r>
        <w:rPr>
          <w:b/>
          <w:sz w:val="22"/>
          <w:szCs w:val="22"/>
        </w:rPr>
        <w:t xml:space="preserve">OMB APPROVAL OF SPECIAL ACCESS DATA COLLECTION </w:t>
      </w:r>
    </w:p>
    <w:p w:rsidR="00BF046B" w:rsidRDefault="00BF046B" w:rsidP="00C02647">
      <w:pPr>
        <w:rPr>
          <w:sz w:val="22"/>
          <w:szCs w:val="22"/>
        </w:rPr>
      </w:pPr>
    </w:p>
    <w:p w:rsidR="008E58AD" w:rsidRDefault="008E58AD" w:rsidP="00DB568A">
      <w:pPr>
        <w:rPr>
          <w:i/>
          <w:color w:val="000000"/>
          <w:sz w:val="22"/>
          <w:szCs w:val="22"/>
        </w:rPr>
      </w:pPr>
    </w:p>
    <w:p w:rsidR="008E58AD" w:rsidRDefault="008E58AD" w:rsidP="00DB568A">
      <w:pPr>
        <w:rPr>
          <w:i/>
          <w:color w:val="000000"/>
          <w:sz w:val="22"/>
          <w:szCs w:val="22"/>
        </w:rPr>
      </w:pPr>
    </w:p>
    <w:p w:rsidR="00DB568A" w:rsidRPr="00DB568A" w:rsidRDefault="00DB568A" w:rsidP="00DB568A">
      <w:pPr>
        <w:rPr>
          <w:i/>
          <w:color w:val="000000"/>
          <w:sz w:val="22"/>
          <w:szCs w:val="22"/>
        </w:rPr>
      </w:pPr>
      <w:r w:rsidRPr="00DB568A">
        <w:rPr>
          <w:i/>
          <w:color w:val="000000"/>
          <w:sz w:val="22"/>
          <w:szCs w:val="22"/>
        </w:rPr>
        <w:t xml:space="preserve">On Friday, the Office of Management and Budget approved a plan to collect data from providers and purchasers of special access service for the purpose of conducting a comprehensive evaluation of competition in the marketplace. Special access lines are dedicated high-capacity connections used by businesses and institutions to transmit voice and data traffic. Special access services are widely used to transport massive amounts of voice and data traffic from cell phone towers and buildings, as well as carry transactions from ATM machines and credit card readers. </w:t>
      </w:r>
    </w:p>
    <w:p w:rsidR="00DB568A" w:rsidRPr="00DB568A" w:rsidRDefault="00DB568A" w:rsidP="00DB568A">
      <w:pPr>
        <w:rPr>
          <w:color w:val="000000"/>
          <w:sz w:val="22"/>
          <w:szCs w:val="22"/>
        </w:rPr>
      </w:pPr>
    </w:p>
    <w:p w:rsidR="00DB568A" w:rsidRDefault="00DB568A" w:rsidP="00DB568A">
      <w:pPr>
        <w:rPr>
          <w:color w:val="000000"/>
          <w:sz w:val="22"/>
          <w:szCs w:val="22"/>
        </w:rPr>
      </w:pPr>
      <w:r w:rsidRPr="00DB568A">
        <w:rPr>
          <w:color w:val="000000"/>
          <w:sz w:val="22"/>
          <w:szCs w:val="22"/>
        </w:rPr>
        <w:t>FCC Chairman Tom Wheeler issued this statement:</w:t>
      </w:r>
    </w:p>
    <w:p w:rsidR="00DB568A" w:rsidRPr="00DB568A" w:rsidRDefault="00DB568A" w:rsidP="00DB568A">
      <w:pPr>
        <w:rPr>
          <w:color w:val="000000"/>
          <w:sz w:val="22"/>
          <w:szCs w:val="22"/>
        </w:rPr>
      </w:pPr>
    </w:p>
    <w:p w:rsidR="00AB3879" w:rsidRDefault="00DB568A" w:rsidP="00DB568A">
      <w:pPr>
        <w:rPr>
          <w:color w:val="000000"/>
          <w:sz w:val="22"/>
          <w:szCs w:val="22"/>
        </w:rPr>
      </w:pPr>
      <w:r w:rsidRPr="00DB568A">
        <w:rPr>
          <w:color w:val="000000"/>
          <w:sz w:val="22"/>
          <w:szCs w:val="22"/>
        </w:rPr>
        <w:t>“Special access service has become increasingly important in the digital economy, enabling businesses large and small to connect to their customers around the globe.  Consistent with the terms of OMB’s approval, we will move forward with data collection and fact-based analysis that will help the Commission better understand competition in this marketplace, and the impact on consumers as we pursue the Commission’s statutory mandate to ensure special access services are provided at reasonable rates and on reasonable terms and conditions.”</w:t>
      </w:r>
    </w:p>
    <w:p w:rsidR="00AB3879" w:rsidRDefault="00AB3879" w:rsidP="0070504A">
      <w:pPr>
        <w:rPr>
          <w:color w:val="000000"/>
          <w:sz w:val="22"/>
          <w:szCs w:val="22"/>
        </w:rPr>
      </w:pPr>
    </w:p>
    <w:p w:rsidR="006B1D96" w:rsidRDefault="006B1D96" w:rsidP="0070504A">
      <w:pPr>
        <w:rPr>
          <w:color w:val="000000"/>
          <w:sz w:val="22"/>
          <w:szCs w:val="22"/>
        </w:rPr>
      </w:pPr>
    </w:p>
    <w:p w:rsidR="006B1D96" w:rsidRPr="000C49EB" w:rsidRDefault="006B1D96" w:rsidP="0070504A">
      <w:pPr>
        <w:rPr>
          <w:color w:val="000000"/>
          <w:sz w:val="22"/>
          <w:szCs w:val="22"/>
        </w:rPr>
      </w:pP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B2" w:rsidRDefault="000156B2">
      <w:r>
        <w:separator/>
      </w:r>
    </w:p>
  </w:endnote>
  <w:endnote w:type="continuationSeparator" w:id="0">
    <w:p w:rsidR="000156B2" w:rsidRDefault="0001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5D" w:rsidRDefault="00DC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B2" w:rsidRDefault="000156B2">
      <w:r>
        <w:separator/>
      </w:r>
    </w:p>
  </w:footnote>
  <w:footnote w:type="continuationSeparator" w:id="0">
    <w:p w:rsidR="000156B2" w:rsidRDefault="0001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5D" w:rsidRDefault="00DC0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5D" w:rsidRDefault="00DC0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156B2"/>
    <w:rsid w:val="0004482D"/>
    <w:rsid w:val="00050172"/>
    <w:rsid w:val="00084803"/>
    <w:rsid w:val="000B546A"/>
    <w:rsid w:val="000C49EB"/>
    <w:rsid w:val="000D3D6C"/>
    <w:rsid w:val="000E598C"/>
    <w:rsid w:val="000F6F6D"/>
    <w:rsid w:val="00116519"/>
    <w:rsid w:val="00172243"/>
    <w:rsid w:val="001D7E63"/>
    <w:rsid w:val="00206566"/>
    <w:rsid w:val="00207F06"/>
    <w:rsid w:val="00237A52"/>
    <w:rsid w:val="00267FBE"/>
    <w:rsid w:val="00291551"/>
    <w:rsid w:val="002C5456"/>
    <w:rsid w:val="00315B77"/>
    <w:rsid w:val="00353222"/>
    <w:rsid w:val="003643CB"/>
    <w:rsid w:val="00367E04"/>
    <w:rsid w:val="00394156"/>
    <w:rsid w:val="003F71EC"/>
    <w:rsid w:val="004069BD"/>
    <w:rsid w:val="00407212"/>
    <w:rsid w:val="00427E4A"/>
    <w:rsid w:val="004A414C"/>
    <w:rsid w:val="004B38E1"/>
    <w:rsid w:val="00507D66"/>
    <w:rsid w:val="0052519B"/>
    <w:rsid w:val="0053237C"/>
    <w:rsid w:val="0056545A"/>
    <w:rsid w:val="005F742F"/>
    <w:rsid w:val="006208BF"/>
    <w:rsid w:val="0067359D"/>
    <w:rsid w:val="0069234A"/>
    <w:rsid w:val="006A5D1A"/>
    <w:rsid w:val="006B1D96"/>
    <w:rsid w:val="006E689E"/>
    <w:rsid w:val="0070504A"/>
    <w:rsid w:val="007113B0"/>
    <w:rsid w:val="00747A05"/>
    <w:rsid w:val="007613A1"/>
    <w:rsid w:val="007614B4"/>
    <w:rsid w:val="007746BA"/>
    <w:rsid w:val="00796448"/>
    <w:rsid w:val="008115D1"/>
    <w:rsid w:val="00826731"/>
    <w:rsid w:val="00837107"/>
    <w:rsid w:val="00891061"/>
    <w:rsid w:val="008D3A04"/>
    <w:rsid w:val="008D6B29"/>
    <w:rsid w:val="008E58AD"/>
    <w:rsid w:val="0095384F"/>
    <w:rsid w:val="00964F40"/>
    <w:rsid w:val="0099098D"/>
    <w:rsid w:val="00995B9E"/>
    <w:rsid w:val="009B5402"/>
    <w:rsid w:val="009D479E"/>
    <w:rsid w:val="00A06FA3"/>
    <w:rsid w:val="00A1301A"/>
    <w:rsid w:val="00A15267"/>
    <w:rsid w:val="00A41076"/>
    <w:rsid w:val="00A5770B"/>
    <w:rsid w:val="00A90EA0"/>
    <w:rsid w:val="00A96097"/>
    <w:rsid w:val="00A9726F"/>
    <w:rsid w:val="00AB3879"/>
    <w:rsid w:val="00AC0B8A"/>
    <w:rsid w:val="00AC429D"/>
    <w:rsid w:val="00B706B9"/>
    <w:rsid w:val="00B72755"/>
    <w:rsid w:val="00BD4FA6"/>
    <w:rsid w:val="00BD6671"/>
    <w:rsid w:val="00BF046B"/>
    <w:rsid w:val="00C02647"/>
    <w:rsid w:val="00C220CC"/>
    <w:rsid w:val="00C42C68"/>
    <w:rsid w:val="00C66761"/>
    <w:rsid w:val="00C73934"/>
    <w:rsid w:val="00C760D8"/>
    <w:rsid w:val="00C77B41"/>
    <w:rsid w:val="00C82F71"/>
    <w:rsid w:val="00CC12BF"/>
    <w:rsid w:val="00CE7AAD"/>
    <w:rsid w:val="00D149B4"/>
    <w:rsid w:val="00D14BA2"/>
    <w:rsid w:val="00D16A90"/>
    <w:rsid w:val="00D1736F"/>
    <w:rsid w:val="00D254C9"/>
    <w:rsid w:val="00DA53CF"/>
    <w:rsid w:val="00DB568A"/>
    <w:rsid w:val="00DC0A5D"/>
    <w:rsid w:val="00DF19CA"/>
    <w:rsid w:val="00DF4EA8"/>
    <w:rsid w:val="00EA6F46"/>
    <w:rsid w:val="00EC5E3F"/>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2518809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784112121">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1456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2014-08-18T16:54:00Z</dcterms:created>
  <dcterms:modified xsi:type="dcterms:W3CDTF">2014-08-18T16:54:00Z</dcterms:modified>
  <cp:category> </cp:category>
  <cp:contentStatus> </cp:contentStatus>
</cp:coreProperties>
</file>